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EB4" w:rsidRPr="00605735" w:rsidRDefault="00195EB4" w:rsidP="00195EB4">
      <w:pPr>
        <w:pStyle w:val="a4"/>
        <w:rPr>
          <w:rStyle w:val="a3"/>
          <w:b/>
          <w:smallCaps w:val="0"/>
          <w:sz w:val="52"/>
          <w:szCs w:val="52"/>
          <w:lang w:val="fr-FR"/>
        </w:rPr>
      </w:pPr>
      <w:r w:rsidRPr="00605735">
        <w:rPr>
          <w:rStyle w:val="a3"/>
          <w:b/>
          <w:sz w:val="52"/>
          <w:szCs w:val="52"/>
          <w:lang w:val="fr-FR"/>
        </w:rPr>
        <w:t>Méthodes numériques pour les EDP</w:t>
      </w:r>
    </w:p>
    <w:p w:rsidR="00195EB4" w:rsidRDefault="00195EB4" w:rsidP="00195EB4">
      <w:pPr>
        <w:pStyle w:val="a5"/>
        <w:rPr>
          <w:lang w:val="fr-FR"/>
        </w:rPr>
      </w:pPr>
      <w:r>
        <w:rPr>
          <w:lang w:val="fr-FR"/>
        </w:rPr>
        <w:t>TP</w:t>
      </w:r>
      <w:r>
        <w:rPr>
          <w:rFonts w:hint="eastAsia"/>
          <w:lang w:val="fr-FR"/>
        </w:rPr>
        <w:t>2</w:t>
      </w:r>
      <w:r>
        <w:rPr>
          <w:lang w:val="fr-FR"/>
        </w:rPr>
        <w:t>:</w:t>
      </w:r>
      <w:r w:rsidRPr="00195EB4">
        <w:rPr>
          <w:lang w:val="fr-FR"/>
        </w:rPr>
        <w:t xml:space="preserve"> Équation de transport</w:t>
      </w:r>
      <w:r>
        <w:rPr>
          <w:lang w:val="fr-FR"/>
        </w:rPr>
        <w:t xml:space="preserve"> </w:t>
      </w:r>
    </w:p>
    <w:p w:rsidR="00195EB4" w:rsidRDefault="00195EB4" w:rsidP="00195EB4">
      <w:pPr>
        <w:pStyle w:val="a5"/>
        <w:rPr>
          <w:lang w:val="fr-FR"/>
        </w:rPr>
      </w:pPr>
      <w:r w:rsidRPr="007E0FD9">
        <w:rPr>
          <w:rFonts w:hint="eastAsia"/>
          <w:lang w:val="fr-FR"/>
        </w:rPr>
        <w:t>HE Bingran</w:t>
      </w:r>
    </w:p>
    <w:p w:rsidR="00195EB4" w:rsidRDefault="00195EB4" w:rsidP="00195EB4">
      <w:pPr>
        <w:pStyle w:val="a5"/>
        <w:rPr>
          <w:lang w:val="fr-FR"/>
        </w:rPr>
      </w:pPr>
      <w:r>
        <w:rPr>
          <w:rFonts w:hint="eastAsia"/>
          <w:lang w:val="fr-FR"/>
        </w:rPr>
        <w:t>P1613119</w:t>
      </w:r>
    </w:p>
    <w:p w:rsidR="00195EB4" w:rsidRPr="007E0FD9" w:rsidRDefault="00195EB4" w:rsidP="00195EB4">
      <w:pPr>
        <w:pStyle w:val="a5"/>
        <w:rPr>
          <w:lang w:val="fr-FR"/>
        </w:rPr>
      </w:pPr>
      <w:r>
        <w:rPr>
          <w:lang w:val="fr-FR"/>
        </w:rPr>
        <w:t>Département Mécanique, Universit</w:t>
      </w:r>
      <w:r w:rsidRPr="007E0FD9">
        <w:rPr>
          <w:lang w:val="fr-FR"/>
        </w:rPr>
        <w:t>é Claude Bernard Lyon 1</w:t>
      </w:r>
    </w:p>
    <w:p w:rsidR="005C312A" w:rsidRDefault="005C312A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195EB4" w:rsidRDefault="00195EB4">
      <w:pPr>
        <w:rPr>
          <w:lang w:val="fr-FR"/>
        </w:rPr>
      </w:pPr>
    </w:p>
    <w:p w:rsidR="00710989" w:rsidRPr="00710989" w:rsidRDefault="00195EB4" w:rsidP="00710989">
      <w:pPr>
        <w:pStyle w:val="a4"/>
        <w:numPr>
          <w:ilvl w:val="0"/>
          <w:numId w:val="3"/>
        </w:numPr>
        <w:jc w:val="both"/>
        <w:rPr>
          <w:sz w:val="28"/>
          <w:szCs w:val="28"/>
          <w:lang w:val="fr-FR"/>
        </w:rPr>
      </w:pPr>
      <w:r w:rsidRPr="00743B7C">
        <w:rPr>
          <w:sz w:val="28"/>
          <w:szCs w:val="28"/>
          <w:lang w:val="fr-FR"/>
        </w:rPr>
        <w:lastRenderedPageBreak/>
        <w:t>Problème</w:t>
      </w:r>
      <w:r>
        <w:rPr>
          <w:rFonts w:hint="eastAsia"/>
          <w:sz w:val="28"/>
          <w:szCs w:val="28"/>
          <w:lang w:val="fr-FR"/>
        </w:rPr>
        <w:t xml:space="preserve"> physique</w:t>
      </w:r>
    </w:p>
    <w:p w:rsidR="00195EB4" w:rsidRDefault="00710989" w:rsidP="00195EB4">
      <w:pPr>
        <w:pStyle w:val="a6"/>
        <w:ind w:left="360"/>
        <w:rPr>
          <w:lang w:val="fr-FR"/>
        </w:rPr>
      </w:pPr>
      <w:r>
        <w:rPr>
          <w:lang w:val="fr-FR"/>
        </w:rPr>
        <w:t>On considère le probl</w:t>
      </w:r>
      <w:r w:rsidRPr="00195EB4">
        <w:rPr>
          <w:lang w:val="fr-FR"/>
        </w:rPr>
        <w:t>ème</w:t>
      </w:r>
      <w:r w:rsidR="00195EB4" w:rsidRPr="00195EB4">
        <w:rPr>
          <w:lang w:val="fr-FR"/>
        </w:rPr>
        <w:t xml:space="preserve"> de l'advection d'une im</w:t>
      </w:r>
      <w:r w:rsidR="00356F48">
        <w:rPr>
          <w:lang w:val="fr-FR"/>
        </w:rPr>
        <w:t>pulsion acoustique; le champ d</w:t>
      </w:r>
      <w:r w:rsidR="00356F48">
        <w:rPr>
          <w:rFonts w:hint="eastAsia"/>
          <w:lang w:val="fr-FR"/>
        </w:rPr>
        <w:t xml:space="preserve">e </w:t>
      </w:r>
      <w:r w:rsidR="00195EB4" w:rsidRPr="00195EB4">
        <w:rPr>
          <w:lang w:val="fr-FR"/>
        </w:rPr>
        <w:t>pression</w:t>
      </w:r>
      <w:r w:rsidR="00195EB4">
        <w:rPr>
          <w:rFonts w:hint="eastAsia"/>
          <w:lang w:val="fr-FR"/>
        </w:rPr>
        <w:t xml:space="preserve"> </w:t>
      </w:r>
      <w:r w:rsidR="00195EB4" w:rsidRPr="00195EB4">
        <w:rPr>
          <w:lang w:val="fr-FR"/>
        </w:rPr>
        <w:t>est initialement</w:t>
      </w:r>
      <w:r w:rsidR="00195EB4">
        <w:rPr>
          <w:lang w:val="fr-FR"/>
        </w:rPr>
        <w:t> </w:t>
      </w:r>
      <w:r w:rsidR="00195EB4">
        <w:rPr>
          <w:rFonts w:hint="eastAsia"/>
          <w:lang w:val="fr-FR"/>
        </w:rPr>
        <w:t>:</w:t>
      </w:r>
    </w:p>
    <w:p w:rsidR="00195EB4" w:rsidRDefault="00B139BD" w:rsidP="00195EB4">
      <w:pPr>
        <w:pStyle w:val="a6"/>
        <w:ind w:left="360"/>
        <w:rPr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fr-F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kx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-α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fr-FR"/>
                    </w:rPr>
                    <m:t xml:space="preserve">           pour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&lt;0.5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∞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                                          </m:t>
                  </m:r>
                  <m:r>
                    <w:rPr>
                      <w:rFonts w:ascii="Cambria Math" w:hAnsi="Cambria Math"/>
                      <w:lang w:val="fr-FR"/>
                    </w:rPr>
                    <m:t xml:space="preserve">pour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&gt;0.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</m:t>
                  </m:r>
                </m:e>
              </m:eqArr>
            </m:e>
          </m:d>
        </m:oMath>
      </m:oMathPara>
    </w:p>
    <w:p w:rsidR="00195EB4" w:rsidRDefault="00356F48" w:rsidP="00356F48">
      <w:pPr>
        <w:ind w:leftChars="150" w:left="315" w:firstLineChars="200" w:firstLine="420"/>
        <w:rPr>
          <w:lang w:val="fr-FR"/>
        </w:rPr>
      </w:pPr>
      <w:r>
        <w:rPr>
          <w:lang w:val="fr-FR"/>
        </w:rPr>
        <w:t xml:space="preserve">Pour la </w:t>
      </w:r>
      <w:r w:rsidR="00710989">
        <w:rPr>
          <w:lang w:val="fr-FR"/>
        </w:rPr>
        <w:t>continuit</w:t>
      </w:r>
      <w:r w:rsidR="00710989" w:rsidRPr="00356F48">
        <w:rPr>
          <w:lang w:val="fr-FR"/>
        </w:rPr>
        <w:t>é</w:t>
      </w:r>
      <w:r w:rsidRPr="00356F48">
        <w:rPr>
          <w:lang w:val="fr-FR"/>
        </w:rPr>
        <w:t xml:space="preserve"> de la </w:t>
      </w:r>
      <w:r>
        <w:rPr>
          <w:lang w:val="fr-FR"/>
        </w:rPr>
        <w:t xml:space="preserve">pression initiale et ses </w:t>
      </w:r>
      <w:r w:rsidR="00710989">
        <w:rPr>
          <w:lang w:val="fr-FR"/>
        </w:rPr>
        <w:t>dériv</w:t>
      </w:r>
      <w:r w:rsidR="00710989" w:rsidRPr="00356F48">
        <w:rPr>
          <w:lang w:val="fr-FR"/>
        </w:rPr>
        <w:t>ées</w:t>
      </w:r>
      <w:r w:rsidRPr="00356F48">
        <w:rPr>
          <w:lang w:val="fr-FR"/>
        </w:rPr>
        <w:t xml:space="preserve"> par rapport</w:t>
      </w:r>
      <w:r w:rsidR="00710989">
        <w:rPr>
          <w:rFonts w:hint="eastAsia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lang w:val="fr-FR"/>
          </w:rPr>
          <m:t>x</m:t>
        </m:r>
      </m:oMath>
      <w:r w:rsidR="00710989">
        <w:rPr>
          <w:rFonts w:hint="eastAsia"/>
          <w:lang w:val="fr-FR"/>
        </w:rPr>
        <w:t xml:space="preserve"> </w:t>
      </w:r>
      <w:r w:rsidR="00710989" w:rsidRPr="00710989">
        <w:rPr>
          <w:lang w:val="fr-FR"/>
        </w:rPr>
        <w:t>à</w:t>
      </w:r>
      <m:oMath>
        <m:r>
          <m:rPr>
            <m:sty m:val="p"/>
          </m:rPr>
          <w:rPr>
            <w:rFonts w:ascii="Cambria Math" w:hAnsi="Cambria Math"/>
            <w:lang w:val="fr-FR"/>
          </w:rPr>
          <m:t xml:space="preserve">  x=0.5</m:t>
        </m:r>
      </m:oMath>
      <w:r>
        <w:rPr>
          <w:rFonts w:hint="eastAsia"/>
          <w:lang w:val="fr-FR"/>
        </w:rPr>
        <w:t xml:space="preserve"> , on met </w:t>
      </w:r>
      <m:oMath>
        <m:r>
          <m:rPr>
            <m:sty m:val="p"/>
          </m:rPr>
          <w:rPr>
            <w:rFonts w:ascii="Cambria Math" w:hAnsi="Cambria Math"/>
            <w:lang w:val="fr-FR"/>
          </w:rPr>
          <m:t>α=-2 ktan</m:t>
        </m:r>
      </m:oMath>
      <w:r>
        <w:rPr>
          <w:rFonts w:hint="eastAsia"/>
          <w:lang w:val="fr-FR"/>
        </w:rPr>
        <w:t>(k/2)</w:t>
      </w:r>
      <w:r w:rsidR="005E5118">
        <w:rPr>
          <w:rFonts w:hint="eastAsia"/>
          <w:lang w:val="fr-FR"/>
        </w:rPr>
        <w:t>, et</w:t>
      </w:r>
      <m:oMath>
        <m:r>
          <m:rPr>
            <m:sty m:val="p"/>
          </m:rPr>
          <w:rPr>
            <w:rFonts w:ascii="Cambria Math" w:hAnsi="Cambria Math"/>
            <w:lang w:val="fr-FR"/>
          </w:rPr>
          <m:t xml:space="preserve">  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∞</m:t>
            </m:r>
          </m:sub>
        </m:sSub>
        <m:r>
          <m:rPr>
            <m:sty m:val="p"/>
          </m:rPr>
          <w:rPr>
            <w:rFonts w:ascii="Cambria Math" w:hAnsi="Cambria Math"/>
            <w:lang w:val="fr-FR"/>
          </w:rPr>
          <m:t>=</m:t>
        </m:r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lang w:val="fr-FR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lang w:val="fr-F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k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fr-FR"/>
                      </w:rPr>
                      <m:t>2</m:t>
                    </m:r>
                  </m:den>
                </m:f>
              </m:e>
            </m:d>
            <m:ctrlPr>
              <w:rPr>
                <w:rFonts w:ascii="Cambria Math" w:hAnsi="Cambria Math"/>
                <w:i/>
                <w:lang w:val="fr-FR"/>
              </w:rPr>
            </m:ctrlPr>
          </m:e>
        </m:func>
        <m:r>
          <m:rPr>
            <m:sty m:val="p"/>
          </m:rPr>
          <w:rPr>
            <w:rFonts w:ascii="Cambria Math" w:hAnsi="Cambria Math"/>
            <w:lang w:val="fr-FR"/>
          </w:rPr>
          <m:t>exp⁡(-α/4)</m:t>
        </m:r>
      </m:oMath>
      <w:r>
        <w:rPr>
          <w:rFonts w:hint="eastAsia"/>
          <w:lang w:val="fr-FR"/>
        </w:rPr>
        <w:t xml:space="preserve">. Enfin, pour obtenir une impulsion </w:t>
      </w:r>
      <w:r w:rsidR="00710989">
        <w:rPr>
          <w:lang w:val="fr-FR"/>
        </w:rPr>
        <w:t>utile,</w:t>
      </w:r>
      <w:r>
        <w:rPr>
          <w:rFonts w:hint="eastAsia"/>
          <w:lang w:val="fr-FR"/>
        </w:rPr>
        <w:t xml:space="preserve"> on </w:t>
      </w:r>
      <w:r w:rsidR="00710989">
        <w:rPr>
          <w:lang w:val="fr-FR"/>
        </w:rPr>
        <w:t>utilisera</w:t>
      </w:r>
      <m:oMath>
        <m:r>
          <m:rPr>
            <m:sty m:val="p"/>
          </m:rPr>
          <w:rPr>
            <w:rFonts w:ascii="Cambria Math" w:hAnsi="Cambria Math"/>
            <w:lang w:val="fr-FR"/>
          </w:rPr>
          <m:t xml:space="preserve">   </m:t>
        </m:r>
        <m:r>
          <m:rPr>
            <m:sty m:val="p"/>
          </m:rPr>
          <w:rPr>
            <w:rFonts w:ascii="Cambria Math" w:hAnsi="Cambria Math" w:hint="eastAsia"/>
            <w:lang w:val="fr-FR"/>
          </w:rPr>
          <m:t>k=37</m:t>
        </m:r>
      </m:oMath>
      <w:r>
        <w:rPr>
          <w:rFonts w:hint="eastAsia"/>
          <w:lang w:val="fr-FR"/>
        </w:rPr>
        <w:t>.</w:t>
      </w:r>
    </w:p>
    <w:p w:rsidR="00356F48" w:rsidRDefault="00356F48" w:rsidP="00356F48">
      <w:pPr>
        <w:ind w:leftChars="150" w:left="315" w:firstLineChars="200" w:firstLine="420"/>
        <w:rPr>
          <w:lang w:val="fr-FR"/>
        </w:rPr>
      </w:pPr>
      <w:r>
        <w:rPr>
          <w:lang w:val="fr-FR"/>
        </w:rPr>
        <w:t>P</w:t>
      </w:r>
      <w:r>
        <w:rPr>
          <w:rFonts w:hint="eastAsia"/>
          <w:lang w:val="fr-FR"/>
        </w:rPr>
        <w:t>our la propagation on peut utiliser l</w:t>
      </w:r>
      <w:r>
        <w:rPr>
          <w:lang w:val="fr-FR"/>
        </w:rPr>
        <w:t>’</w:t>
      </w:r>
      <w:r w:rsidR="00710989">
        <w:rPr>
          <w:lang w:val="fr-FR"/>
        </w:rPr>
        <w:t>équation</w:t>
      </w:r>
      <w:r>
        <w:rPr>
          <w:rFonts w:hint="eastAsia"/>
          <w:lang w:val="fr-FR"/>
        </w:rPr>
        <w:t xml:space="preserve"> de transport,</w:t>
      </w:r>
    </w:p>
    <w:p w:rsidR="00356F48" w:rsidRDefault="00B139BD" w:rsidP="00356F48">
      <w:pPr>
        <w:ind w:leftChars="150" w:left="315" w:firstLineChars="200" w:firstLine="420"/>
        <w:rPr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+c</m:t>
          </m:r>
          <m:f>
            <m:fPr>
              <m:ctrlPr>
                <w:rPr>
                  <w:rFonts w:ascii="Cambria Math" w:hAnsi="Cambria Math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/>
              <w:lang w:val="fr-FR"/>
            </w:rPr>
            <m:t>=0,</m:t>
          </m:r>
        </m:oMath>
      </m:oMathPara>
    </w:p>
    <w:p w:rsidR="00356F48" w:rsidRDefault="00356F48" w:rsidP="00356F48">
      <w:pPr>
        <w:ind w:leftChars="150" w:left="315" w:firstLineChars="200" w:firstLine="420"/>
        <w:rPr>
          <w:lang w:val="fr-FR"/>
        </w:rPr>
      </w:pPr>
      <w:r>
        <w:rPr>
          <w:lang w:val="fr-FR"/>
        </w:rPr>
        <w:t>O</w:t>
      </w:r>
      <w:r>
        <w:rPr>
          <w:rFonts w:hint="eastAsia"/>
          <w:lang w:val="fr-FR"/>
        </w:rPr>
        <w:t xml:space="preserve">u </w:t>
      </w:r>
      <m:oMath>
        <m:r>
          <w:rPr>
            <w:rFonts w:ascii="Cambria Math" w:hAnsi="Cambria Math" w:hint="eastAsia"/>
            <w:lang w:val="fr-FR"/>
          </w:rPr>
          <m:t>p(x,t)</m:t>
        </m:r>
      </m:oMath>
      <w:r>
        <w:rPr>
          <w:rFonts w:hint="eastAsia"/>
          <w:lang w:val="fr-FR"/>
        </w:rPr>
        <w:t xml:space="preserve"> est la pression et </w:t>
      </w:r>
      <m:oMath>
        <m:r>
          <w:rPr>
            <w:rFonts w:ascii="Cambria Math" w:hAnsi="Cambria Math" w:hint="eastAsia"/>
            <w:lang w:val="fr-FR"/>
          </w:rPr>
          <m:t>c</m:t>
        </m:r>
        <m:r>
          <m:rPr>
            <m:sty m:val="p"/>
          </m:rPr>
          <w:rPr>
            <w:rFonts w:ascii="Cambria Math" w:hAnsi="Cambria Math" w:hint="eastAsia"/>
            <w:lang w:val="fr-FR"/>
          </w:rPr>
          <m:t xml:space="preserve"> </m:t>
        </m:r>
      </m:oMath>
      <w:r>
        <w:rPr>
          <w:rFonts w:hint="eastAsia"/>
          <w:lang w:val="fr-FR"/>
        </w:rPr>
        <w:t>est la vitesse du son.</w:t>
      </w:r>
    </w:p>
    <w:p w:rsidR="00710989" w:rsidRDefault="00356F48" w:rsidP="00710989">
      <w:pPr>
        <w:ind w:leftChars="150" w:left="315" w:firstLineChars="200" w:firstLine="420"/>
        <w:rPr>
          <w:lang w:val="fr-FR"/>
        </w:rPr>
      </w:pPr>
      <w:r>
        <w:rPr>
          <w:lang w:val="fr-FR"/>
        </w:rPr>
        <w:t>S</w:t>
      </w:r>
      <w:r>
        <w:rPr>
          <w:rFonts w:hint="eastAsia"/>
          <w:lang w:val="fr-FR"/>
        </w:rPr>
        <w:t xml:space="preserve">ur </w:t>
      </w:r>
      <w:r w:rsidR="00710989">
        <w:rPr>
          <w:lang w:val="fr-FR"/>
        </w:rPr>
        <w:t>un</w:t>
      </w:r>
      <w:r>
        <w:rPr>
          <w:rFonts w:hint="eastAsia"/>
          <w:lang w:val="fr-FR"/>
        </w:rPr>
        <w:t xml:space="preserve"> </w:t>
      </w:r>
      <w:r w:rsidR="00710989">
        <w:rPr>
          <w:lang w:val="fr-FR"/>
        </w:rPr>
        <w:t>domaine</w:t>
      </w:r>
      <m:oMath>
        <m:r>
          <m:rPr>
            <m:sty m:val="p"/>
          </m:rPr>
          <w:rPr>
            <w:rFonts w:ascii="Cambria Math" w:hAnsi="Cambria Math"/>
            <w:lang w:val="fr-FR"/>
          </w:rPr>
          <m:t>–L≤x≤2L</m:t>
        </m:r>
      </m:oMath>
      <w:r>
        <w:rPr>
          <w:rFonts w:hint="eastAsia"/>
          <w:lang w:val="fr-FR"/>
        </w:rPr>
        <w:t>, les conditions au limites sont</w:t>
      </w:r>
      <w:r>
        <w:rPr>
          <w:lang w:val="fr-FR"/>
        </w:rPr>
        <w:t> </w:t>
      </w:r>
      <w:r>
        <w:rPr>
          <w:rFonts w:hint="eastAsia"/>
          <w:lang w:val="fr-FR"/>
        </w:rPr>
        <w:t>:</w:t>
      </w:r>
      <m:oMath>
        <m:r>
          <m:rPr>
            <m:sty m:val="p"/>
          </m:rP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x=-L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∞</m:t>
            </m:r>
          </m:sub>
        </m:sSub>
      </m:oMath>
      <w:r>
        <w:rPr>
          <w:rFonts w:hint="eastAsia"/>
          <w:lang w:val="fr-FR"/>
        </w:rPr>
        <w:t xml:space="preserve"> et </w:t>
      </w:r>
      <m:oMath>
        <m:f>
          <m:fPr>
            <m:ctrlPr>
              <w:rPr>
                <w:rFonts w:ascii="Cambria Math" w:hAnsi="Cambria Math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fr-FR"/>
              </w:rPr>
              <m:t>∂p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x=2L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=0</m:t>
        </m:r>
      </m:oMath>
      <w:r w:rsidR="00710989">
        <w:rPr>
          <w:rFonts w:hint="eastAsia"/>
          <w:lang w:val="fr-FR"/>
        </w:rPr>
        <w:t>.</w:t>
      </w:r>
    </w:p>
    <w:p w:rsidR="00710989" w:rsidRDefault="00710989" w:rsidP="00710989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  <w:b/>
          <w:sz w:val="28"/>
          <w:szCs w:val="28"/>
          <w:lang w:val="fr-FR"/>
        </w:rPr>
      </w:pPr>
      <w:r w:rsidRPr="00710989">
        <w:rPr>
          <w:rFonts w:asciiTheme="majorHAnsi" w:hAnsiTheme="majorHAnsi"/>
          <w:b/>
          <w:sz w:val="28"/>
          <w:szCs w:val="28"/>
          <w:lang w:val="fr-FR"/>
        </w:rPr>
        <w:t>Solution analytiqu</w:t>
      </w:r>
      <w:r>
        <w:rPr>
          <w:rFonts w:asciiTheme="majorHAnsi" w:hAnsiTheme="majorHAnsi" w:hint="eastAsia"/>
          <w:b/>
          <w:sz w:val="28"/>
          <w:szCs w:val="28"/>
          <w:lang w:val="fr-FR"/>
        </w:rPr>
        <w:t>e</w:t>
      </w:r>
    </w:p>
    <w:p w:rsidR="005E5118" w:rsidRDefault="005E5118" w:rsidP="005E5118">
      <w:pPr>
        <w:pStyle w:val="a6"/>
        <w:ind w:left="360" w:firstLineChars="0" w:firstLine="0"/>
        <w:rPr>
          <w:lang w:val="fr-FR"/>
        </w:rPr>
      </w:pPr>
      <w:r>
        <w:rPr>
          <w:rFonts w:asciiTheme="majorHAnsi" w:hAnsiTheme="majorHAnsi" w:hint="eastAsia"/>
          <w:b/>
          <w:sz w:val="28"/>
          <w:szCs w:val="28"/>
          <w:lang w:val="fr-FR"/>
        </w:rPr>
        <w:t xml:space="preserve">  </w:t>
      </w:r>
      <w:r>
        <w:rPr>
          <w:rFonts w:hint="eastAsia"/>
          <w:lang w:val="fr-FR"/>
        </w:rPr>
        <w:t xml:space="preserve">La solution </w:t>
      </w:r>
      <w:r>
        <w:rPr>
          <w:lang w:val="fr-FR"/>
        </w:rPr>
        <w:t>générale</w:t>
      </w:r>
      <w:r>
        <w:rPr>
          <w:rFonts w:hint="eastAsia"/>
          <w:lang w:val="fr-FR"/>
        </w:rPr>
        <w:t xml:space="preserve"> de ce type de </w:t>
      </w:r>
      <w:r>
        <w:rPr>
          <w:lang w:val="fr-FR"/>
        </w:rPr>
        <w:t>problème</w:t>
      </w:r>
      <w:r>
        <w:rPr>
          <w:rFonts w:hint="eastAsia"/>
          <w:lang w:val="fr-FR"/>
        </w:rPr>
        <w:t xml:space="preserve"> avec </w:t>
      </w:r>
      <m:oMath>
        <m:r>
          <m:rPr>
            <m:sty m:val="p"/>
          </m:rPr>
          <w:rPr>
            <w:rFonts w:ascii="Cambria Math" w:hAnsi="Cambria Math"/>
            <w:lang w:val="fr-FR"/>
          </w:rPr>
          <m:t>c</m:t>
        </m:r>
        <m:r>
          <w:rPr>
            <w:rFonts w:ascii="Cambria Math" w:hAnsi="Cambria Math"/>
            <w:lang w:val="fr-FR"/>
          </w:rPr>
          <m:t>&gt;0</m:t>
        </m:r>
      </m:oMath>
      <w:r>
        <w:rPr>
          <w:rFonts w:hint="eastAsia"/>
          <w:lang w:val="fr-FR"/>
        </w:rPr>
        <w:t>, s</w:t>
      </w:r>
      <w:r>
        <w:rPr>
          <w:lang w:val="fr-FR"/>
        </w:rPr>
        <w:t>’écrit</w:t>
      </w:r>
      <w:r>
        <w:rPr>
          <w:rFonts w:hint="eastAsia"/>
          <w:lang w:val="fr-FR"/>
        </w:rPr>
        <w:t xml:space="preserve"> sous la forme</w:t>
      </w:r>
      <w:r>
        <w:rPr>
          <w:lang w:val="fr-FR"/>
        </w:rPr>
        <w:t> </w:t>
      </w:r>
      <w:r>
        <w:rPr>
          <w:rFonts w:hint="eastAsia"/>
          <w:lang w:val="fr-FR"/>
        </w:rPr>
        <w:t xml:space="preserve">: </w:t>
      </w:r>
    </w:p>
    <w:p w:rsidR="005E5118" w:rsidRDefault="005E5118" w:rsidP="005E5118">
      <w:pPr>
        <w:pStyle w:val="a6"/>
        <w:ind w:left="360" w:firstLineChars="0" w:firstLine="0"/>
        <w:rPr>
          <w:lang w:val="fr-FR"/>
        </w:rPr>
      </w:pPr>
      <w:r>
        <w:rPr>
          <w:rFonts w:hint="eastAsia"/>
          <w:lang w:val="fr-FR"/>
        </w:rPr>
        <w:t xml:space="preserve">                           </w:t>
      </w:r>
      <m:oMath>
        <m:r>
          <m:rPr>
            <m:sty m:val="p"/>
          </m:rPr>
          <w:rPr>
            <w:rFonts w:ascii="Cambria Math" w:hAnsi="Cambria Math"/>
            <w:lang w:val="fr-FR"/>
          </w:rPr>
          <m:t>p</m:t>
        </m:r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>=</m:t>
        </m:r>
        <m:sSub>
          <m:sSubPr>
            <m:ctrlPr>
              <w:rPr>
                <w:rFonts w:ascii="Cambria Math" w:hAnsi="Cambria Math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fr-FR"/>
              </w:rPr>
              <m:t>0</m:t>
            </m:r>
          </m:sub>
        </m:sSub>
        <m:d>
          <m:dPr>
            <m:ctrlPr>
              <w:rPr>
                <w:rFonts w:ascii="Cambria Math" w:hAnsi="Cambria Math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fr-FR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fr-FR"/>
          </w:rPr>
          <m:t xml:space="preserve">  </m:t>
        </m:r>
      </m:oMath>
      <w:r>
        <w:rPr>
          <w:rFonts w:hint="eastAsia"/>
          <w:lang w:val="fr-FR"/>
        </w:rPr>
        <w:t>avec</w:t>
      </w:r>
      <m:oMath>
        <m:r>
          <m:rPr>
            <m:sty m:val="p"/>
          </m:rPr>
          <w:rPr>
            <w:rFonts w:ascii="Cambria Math" w:hAnsi="Cambria Math"/>
            <w:lang w:val="fr-FR"/>
          </w:rPr>
          <m:t xml:space="preserve">   X=x-ct</m:t>
        </m:r>
      </m:oMath>
    </w:p>
    <w:p w:rsidR="005E5118" w:rsidRPr="005E5118" w:rsidRDefault="005E5118" w:rsidP="005E5118">
      <w:pPr>
        <w:pStyle w:val="a6"/>
        <w:ind w:left="360" w:firstLineChars="0" w:firstLine="0"/>
        <w:rPr>
          <w:lang w:val="fr-FR"/>
        </w:rPr>
      </w:pPr>
    </w:p>
    <w:p w:rsidR="005E5118" w:rsidRPr="005E5118" w:rsidRDefault="005E5118" w:rsidP="005E5118">
      <w:pPr>
        <w:pStyle w:val="a6"/>
        <w:ind w:left="360" w:firstLineChars="0" w:firstLine="0"/>
        <w:rPr>
          <w:lang w:val="fr-FR"/>
        </w:rPr>
      </w:pPr>
      <w:r>
        <w:rPr>
          <w:rFonts w:hint="eastAsia"/>
          <w:lang w:val="fr-FR"/>
        </w:rPr>
        <w:t xml:space="preserve">Alors, </w:t>
      </w:r>
    </w:p>
    <w:p w:rsidR="005E5118" w:rsidRDefault="005E5118" w:rsidP="005E5118">
      <w:pPr>
        <w:pStyle w:val="a6"/>
        <w:ind w:left="360"/>
        <w:rPr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fr-FR"/>
            </w:rPr>
            <m:t>p</m:t>
          </m:r>
          <m:d>
            <m:dPr>
              <m:ctrlPr>
                <w:rPr>
                  <w:rFonts w:ascii="Cambria Math" w:hAnsi="Cambria Math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fr-FR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lang w:val="fr-FR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lang w:val="fr-F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lang w:val="fr-FR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cos</m:t>
                  </m:r>
                  <m:d>
                    <m:d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kX</m:t>
                      </m:r>
                    </m:e>
                  </m:d>
                  <m:func>
                    <m:func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fr-FR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-α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lang w:val="fr-FR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X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fr-FR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e>
                  </m:func>
                  <m:r>
                    <w:rPr>
                      <w:rFonts w:ascii="Cambria Math" w:hAnsi="Cambria Math"/>
                      <w:lang w:val="fr-FR"/>
                    </w:rPr>
                    <m:t xml:space="preserve">           pour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&lt;0.5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fr-FR"/>
                        </w:rPr>
                        <m:t xml:space="preserve">∞ 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 xml:space="preserve">                                           </m:t>
                  </m:r>
                  <m:r>
                    <w:rPr>
                      <w:rFonts w:ascii="Cambria Math" w:hAnsi="Cambria Math"/>
                      <w:lang w:val="fr-FR"/>
                    </w:rPr>
                    <m:t xml:space="preserve">pour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fr-FR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lang w:val="fr-FR"/>
                    </w:rPr>
                    <m:t>&gt;0.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fr-FR"/>
                    </w:rPr>
                    <m:t>5</m:t>
                  </m:r>
                </m:e>
              </m:eqArr>
            </m:e>
          </m:d>
        </m:oMath>
      </m:oMathPara>
    </w:p>
    <w:p w:rsidR="002942BB" w:rsidRDefault="002942BB" w:rsidP="002942BB">
      <w:pPr>
        <w:ind w:firstLineChars="233" w:firstLine="489"/>
        <w:rPr>
          <w:rFonts w:cstheme="minorHAnsi" w:hint="eastAsia"/>
          <w:szCs w:val="21"/>
          <w:u w:val="single"/>
          <w:lang w:val="fr-FR"/>
        </w:rPr>
      </w:pPr>
    </w:p>
    <w:p w:rsidR="005E5118" w:rsidRDefault="002D3767" w:rsidP="002942BB">
      <w:pPr>
        <w:ind w:firstLineChars="233" w:firstLine="489"/>
        <w:rPr>
          <w:rFonts w:cstheme="minorHAnsi" w:hint="eastAsia"/>
          <w:szCs w:val="21"/>
          <w:u w:val="single"/>
          <w:lang w:val="fr-FR"/>
        </w:rPr>
      </w:pPr>
      <w:r w:rsidRPr="002942BB">
        <w:rPr>
          <w:rFonts w:cstheme="minorHAnsi"/>
          <w:szCs w:val="21"/>
          <w:u w:val="single"/>
          <w:lang w:val="fr-FR"/>
        </w:rPr>
        <w:t xml:space="preserve">Expliquer </w:t>
      </w:r>
      <w:r w:rsidR="002942BB" w:rsidRPr="002942BB">
        <w:rPr>
          <w:rFonts w:cstheme="minorHAnsi"/>
          <w:szCs w:val="21"/>
          <w:u w:val="single"/>
          <w:lang w:val="fr-FR"/>
        </w:rPr>
        <w:t>pourquoi</w:t>
      </w:r>
      <w:r w:rsidRPr="002942BB">
        <w:rPr>
          <w:rFonts w:cstheme="minorHAnsi"/>
          <w:szCs w:val="21"/>
          <w:u w:val="single"/>
          <w:lang w:val="fr-FR"/>
        </w:rPr>
        <w:t xml:space="preserve"> on</w:t>
      </w:r>
      <w:r w:rsidRPr="002942BB">
        <w:rPr>
          <w:rFonts w:cstheme="minorHAnsi" w:hint="eastAsia"/>
          <w:szCs w:val="21"/>
          <w:u w:val="single"/>
          <w:lang w:val="fr-FR"/>
        </w:rPr>
        <w:t xml:space="preserve"> </w:t>
      </w:r>
      <w:r w:rsidRPr="002942BB">
        <w:rPr>
          <w:rFonts w:cstheme="minorHAnsi"/>
          <w:szCs w:val="21"/>
          <w:u w:val="single"/>
          <w:lang w:val="fr-FR"/>
        </w:rPr>
        <w:t>peut remplacer ici l'</w:t>
      </w:r>
      <w:r w:rsidR="002942BB" w:rsidRPr="002942BB">
        <w:rPr>
          <w:rFonts w:cstheme="minorHAnsi"/>
          <w:szCs w:val="21"/>
          <w:u w:val="single"/>
          <w:lang w:val="fr-FR"/>
        </w:rPr>
        <w:t>équation</w:t>
      </w:r>
      <w:r w:rsidRPr="002942BB">
        <w:rPr>
          <w:rFonts w:cstheme="minorHAnsi"/>
          <w:szCs w:val="21"/>
          <w:u w:val="single"/>
          <w:lang w:val="fr-FR"/>
        </w:rPr>
        <w:t xml:space="preserve"> des ondes par l'</w:t>
      </w:r>
      <w:r w:rsidR="002942BB" w:rsidRPr="002942BB">
        <w:rPr>
          <w:rFonts w:cstheme="minorHAnsi"/>
          <w:szCs w:val="21"/>
          <w:u w:val="single"/>
          <w:lang w:val="fr-FR"/>
        </w:rPr>
        <w:t>équation</w:t>
      </w:r>
      <w:r w:rsidRPr="002942BB">
        <w:rPr>
          <w:rFonts w:cstheme="minorHAnsi"/>
          <w:szCs w:val="21"/>
          <w:u w:val="single"/>
          <w:lang w:val="fr-FR"/>
        </w:rPr>
        <w:t xml:space="preserve"> de transport - cela correspond a quelle</w:t>
      </w:r>
      <w:r w:rsidRPr="002942BB">
        <w:rPr>
          <w:rFonts w:cstheme="minorHAnsi" w:hint="eastAsia"/>
          <w:szCs w:val="21"/>
          <w:u w:val="single"/>
          <w:lang w:val="fr-FR"/>
        </w:rPr>
        <w:t xml:space="preserve"> </w:t>
      </w:r>
      <w:r w:rsidR="002942BB" w:rsidRPr="002942BB">
        <w:rPr>
          <w:rFonts w:cstheme="minorHAnsi"/>
          <w:szCs w:val="21"/>
          <w:u w:val="single"/>
          <w:lang w:val="fr-FR"/>
        </w:rPr>
        <w:t>hypothèse</w:t>
      </w:r>
      <w:r w:rsidRPr="002942BB">
        <w:rPr>
          <w:rFonts w:cstheme="minorHAnsi"/>
          <w:szCs w:val="21"/>
          <w:u w:val="single"/>
          <w:lang w:val="fr-FR"/>
        </w:rPr>
        <w:t>?</w:t>
      </w:r>
    </w:p>
    <w:p w:rsidR="004146F3" w:rsidRPr="004146F3" w:rsidRDefault="004146F3" w:rsidP="00AC3FB8">
      <w:pPr>
        <w:ind w:firstLineChars="233" w:firstLine="489"/>
        <w:rPr>
          <w:rFonts w:cstheme="minorHAnsi"/>
          <w:szCs w:val="21"/>
          <w:lang w:val="fr-FR"/>
        </w:rPr>
      </w:pPr>
      <w:r w:rsidRPr="004146F3">
        <w:rPr>
          <w:rFonts w:cstheme="minorHAnsi"/>
          <w:szCs w:val="21"/>
          <w:lang w:val="fr-FR"/>
        </w:rPr>
        <w:t>On considère la propagation d’une onde sonore plane dans tube de longueur</w:t>
      </w:r>
      <w:r>
        <w:rPr>
          <w:rFonts w:cstheme="minorHAnsi" w:hint="eastAsia"/>
          <w:szCs w:val="21"/>
          <w:lang w:val="fr-FR"/>
        </w:rPr>
        <w:t xml:space="preserve"> </w:t>
      </w:r>
      <w:r w:rsidRPr="004146F3">
        <w:rPr>
          <w:rFonts w:cstheme="minorHAnsi"/>
          <w:szCs w:val="21"/>
          <w:lang w:val="fr-FR"/>
        </w:rPr>
        <w:t>2L contenant un milieu au repos de densité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 xml:space="preserve"> r0 </m:t>
        </m:r>
      </m:oMath>
      <w:r w:rsidR="00AC3FB8">
        <w:rPr>
          <w:rFonts w:cstheme="minorHAnsi"/>
          <w:szCs w:val="21"/>
          <w:lang w:val="fr-FR"/>
        </w:rPr>
        <w:t>et de pression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p0</m:t>
        </m:r>
      </m:oMath>
      <w:r w:rsidRPr="004146F3">
        <w:rPr>
          <w:rFonts w:cstheme="minorHAnsi"/>
          <w:szCs w:val="21"/>
          <w:lang w:val="fr-FR"/>
        </w:rPr>
        <w:t>. Le milieu est</w:t>
      </w:r>
      <w:r>
        <w:rPr>
          <w:rFonts w:cstheme="minorHAnsi" w:hint="eastAsia"/>
          <w:szCs w:val="21"/>
          <w:lang w:val="fr-FR"/>
        </w:rPr>
        <w:t xml:space="preserve"> </w:t>
      </w:r>
      <w:r w:rsidRPr="004146F3">
        <w:rPr>
          <w:rFonts w:cstheme="minorHAnsi"/>
          <w:szCs w:val="21"/>
          <w:lang w:val="fr-FR"/>
        </w:rPr>
        <w:t>perturbé à l’instant initial par une fluctuation de pression w(x) ne dépendant que</w:t>
      </w:r>
      <w:r>
        <w:rPr>
          <w:rFonts w:cstheme="minorHAnsi" w:hint="eastAsia"/>
          <w:szCs w:val="21"/>
          <w:lang w:val="fr-FR"/>
        </w:rPr>
        <w:t xml:space="preserve"> </w:t>
      </w:r>
      <w:r w:rsidRPr="004146F3">
        <w:rPr>
          <w:rFonts w:cstheme="minorHAnsi"/>
          <w:szCs w:val="21"/>
          <w:lang w:val="fr-FR"/>
        </w:rPr>
        <w:t>de la direction spatiale x et sans vitesse initial</w:t>
      </w:r>
      <m:oMath>
        <m:d>
          <m:dPr>
            <m:ctrlPr>
              <w:rPr>
                <w:rFonts w:ascii="Cambria Math" w:hAnsi="Cambria Math" w:cstheme="minorHAnsi"/>
                <w:szCs w:val="21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∂t</m:t>
                </m:r>
              </m:den>
            </m:f>
            <m:d>
              <m:d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x,0</m:t>
                </m:r>
              </m:e>
            </m:d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=0</m:t>
            </m:r>
          </m:e>
        </m:d>
      </m:oMath>
      <w:r>
        <w:rPr>
          <w:rFonts w:cstheme="minorHAnsi" w:hint="eastAsia"/>
          <w:szCs w:val="21"/>
          <w:lang w:val="fr-FR"/>
        </w:rPr>
        <w:t xml:space="preserve">. </w:t>
      </w:r>
      <w:r w:rsidRPr="004146F3">
        <w:rPr>
          <w:rFonts w:cstheme="minorHAnsi"/>
          <w:szCs w:val="21"/>
          <w:lang w:val="fr-FR"/>
        </w:rPr>
        <w:t>La densité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r(x, t)+r0</m:t>
        </m:r>
      </m:oMath>
      <w:r w:rsidRPr="004146F3">
        <w:rPr>
          <w:rFonts w:cstheme="minorHAnsi"/>
          <w:szCs w:val="21"/>
          <w:lang w:val="fr-FR"/>
        </w:rPr>
        <w:t xml:space="preserve">, la pression 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p(x, t)+ p0</m:t>
        </m:r>
      </m:oMath>
      <w:r w:rsidRPr="004146F3">
        <w:rPr>
          <w:rFonts w:cstheme="minorHAnsi"/>
          <w:szCs w:val="21"/>
          <w:lang w:val="fr-FR"/>
        </w:rPr>
        <w:t xml:space="preserve"> et la vitesse 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u(x, t)</m:t>
        </m:r>
      </m:oMath>
      <w:r w:rsidRPr="004146F3">
        <w:rPr>
          <w:rFonts w:cstheme="minorHAnsi"/>
          <w:szCs w:val="21"/>
          <w:lang w:val="fr-FR"/>
        </w:rPr>
        <w:t xml:space="preserve"> du milieu perturbée sont</w:t>
      </w:r>
      <w:r>
        <w:rPr>
          <w:rFonts w:cstheme="minorHAnsi" w:hint="eastAsia"/>
          <w:szCs w:val="21"/>
          <w:lang w:val="fr-FR"/>
        </w:rPr>
        <w:t xml:space="preserve"> </w:t>
      </w:r>
      <w:r w:rsidRPr="004146F3">
        <w:rPr>
          <w:rFonts w:cstheme="minorHAnsi"/>
          <w:szCs w:val="21"/>
          <w:lang w:val="fr-FR"/>
        </w:rPr>
        <w:t>solutions des équations de conservation d’Euler, qui décrivent la dynamique d’un</w:t>
      </w:r>
      <w:r w:rsidR="00AC3FB8">
        <w:rPr>
          <w:rFonts w:cstheme="minorHAnsi" w:hint="eastAsia"/>
          <w:szCs w:val="21"/>
          <w:lang w:val="fr-FR"/>
        </w:rPr>
        <w:t xml:space="preserve"> </w:t>
      </w:r>
      <w:r w:rsidRPr="004146F3">
        <w:rPr>
          <w:rFonts w:cstheme="minorHAnsi"/>
          <w:szCs w:val="21"/>
          <w:lang w:val="fr-FR"/>
        </w:rPr>
        <w:t>gaz non visqueux. En supposant que les perturbations sont faibles (hypothèse de</w:t>
      </w:r>
    </w:p>
    <w:p w:rsidR="004146F3" w:rsidRDefault="00AC3FB8" w:rsidP="00AC3FB8">
      <w:pPr>
        <w:ind w:firstLineChars="50" w:firstLine="105"/>
        <w:rPr>
          <w:rFonts w:cstheme="minorHAnsi" w:hint="eastAsia"/>
          <w:szCs w:val="21"/>
          <w:lang w:val="fr-FR"/>
        </w:rPr>
      </w:pPr>
      <w:r>
        <w:rPr>
          <w:rFonts w:cstheme="minorHAnsi" w:hint="eastAsia"/>
          <w:szCs w:val="21"/>
          <w:lang w:val="fr-FR"/>
        </w:rPr>
        <w:t>l</w:t>
      </w:r>
      <w:r w:rsidRPr="004146F3">
        <w:rPr>
          <w:rFonts w:cstheme="minorHAnsi"/>
          <w:szCs w:val="21"/>
          <w:lang w:val="fr-FR"/>
        </w:rPr>
        <w:t>’acoustique</w:t>
      </w:r>
      <w:r w:rsidR="004146F3" w:rsidRPr="004146F3">
        <w:rPr>
          <w:rFonts w:cstheme="minorHAnsi"/>
          <w:szCs w:val="21"/>
          <w:lang w:val="fr-FR"/>
        </w:rPr>
        <w:t>), l’équation de conservation de la masse s’écrit au premier ordre :</w:t>
      </w:r>
    </w:p>
    <w:p w:rsidR="002942BB" w:rsidRDefault="00AC3FB8" w:rsidP="004146F3">
      <w:pPr>
        <w:ind w:firstLineChars="233" w:firstLine="489"/>
        <w:rPr>
          <w:rFonts w:cstheme="minorHAnsi" w:hint="eastAsia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∂ρ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=0</m:t>
          </m:r>
        </m:oMath>
      </m:oMathPara>
    </w:p>
    <w:p w:rsidR="00AC3FB8" w:rsidRDefault="00AC3FB8" w:rsidP="00AC3FB8">
      <w:pPr>
        <w:ind w:firstLineChars="233" w:firstLine="489"/>
        <w:rPr>
          <w:rFonts w:cstheme="minorHAnsi" w:hint="eastAsia"/>
          <w:szCs w:val="21"/>
          <w:lang w:val="fr-FR"/>
        </w:rPr>
      </w:pPr>
      <w:r w:rsidRPr="00AC3FB8">
        <w:rPr>
          <w:rFonts w:cstheme="minorHAnsi"/>
          <w:szCs w:val="21"/>
          <w:lang w:val="fr-FR"/>
        </w:rPr>
        <w:t>De même l’équation de conservation de la quantité de mouvement s’écrit au</w:t>
      </w:r>
      <w:r>
        <w:rPr>
          <w:rFonts w:cstheme="minorHAnsi" w:hint="eastAsia"/>
          <w:szCs w:val="21"/>
          <w:lang w:val="fr-FR"/>
        </w:rPr>
        <w:t xml:space="preserve"> </w:t>
      </w:r>
      <w:r w:rsidRPr="00AC3FB8">
        <w:rPr>
          <w:rFonts w:cstheme="minorHAnsi"/>
          <w:szCs w:val="21"/>
          <w:lang w:val="fr-FR"/>
        </w:rPr>
        <w:t>premier ordre</w:t>
      </w:r>
      <w:r>
        <w:rPr>
          <w:rFonts w:cstheme="minorHAnsi"/>
          <w:szCs w:val="21"/>
          <w:lang w:val="fr-FR"/>
        </w:rPr>
        <w:t> </w:t>
      </w:r>
      <w:r>
        <w:rPr>
          <w:rFonts w:cstheme="minorHAnsi" w:hint="eastAsia"/>
          <w:szCs w:val="21"/>
          <w:lang w:val="fr-FR"/>
        </w:rPr>
        <w:t>:</w:t>
      </w:r>
    </w:p>
    <w:p w:rsidR="00AC3FB8" w:rsidRDefault="00AC3FB8" w:rsidP="00AC3FB8">
      <w:pPr>
        <w:ind w:firstLineChars="233" w:firstLine="489"/>
        <w:rPr>
          <w:rFonts w:cstheme="minorHAnsi" w:hint="eastAsia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=0</m:t>
          </m:r>
        </m:oMath>
      </m:oMathPara>
    </w:p>
    <w:p w:rsidR="00AC3FB8" w:rsidRDefault="00AC3FB8" w:rsidP="00AC3FB8">
      <w:pPr>
        <w:ind w:firstLineChars="233" w:firstLine="489"/>
        <w:rPr>
          <w:rFonts w:cstheme="minorHAnsi" w:hint="eastAsia"/>
          <w:szCs w:val="21"/>
          <w:lang w:val="fr-FR"/>
        </w:rPr>
      </w:pPr>
    </w:p>
    <w:p w:rsidR="00AC3FB8" w:rsidRDefault="00AC3FB8" w:rsidP="004146F3">
      <w:pPr>
        <w:ind w:firstLineChars="233" w:firstLine="489"/>
        <w:rPr>
          <w:rFonts w:cstheme="minorHAnsi" w:hint="eastAsia"/>
          <w:szCs w:val="21"/>
          <w:lang w:val="fr-FR"/>
        </w:rPr>
      </w:pPr>
      <w:r w:rsidRPr="00AC3FB8">
        <w:rPr>
          <w:rFonts w:cstheme="minorHAnsi"/>
          <w:szCs w:val="21"/>
          <w:lang w:val="fr-FR"/>
        </w:rPr>
        <w:t>Les fluctuations étant faibles, on peut supposer l’écoulement isentropique</w:t>
      </w:r>
      <w:r>
        <w:rPr>
          <w:rFonts w:cstheme="minorHAnsi"/>
          <w:szCs w:val="21"/>
          <w:lang w:val="fr-FR"/>
        </w:rPr>
        <w:t> </w:t>
      </w:r>
      <w:r>
        <w:rPr>
          <w:rFonts w:cstheme="minorHAnsi" w:hint="eastAsia"/>
          <w:szCs w:val="21"/>
          <w:lang w:val="fr-FR"/>
        </w:rPr>
        <w:t>:</w:t>
      </w:r>
    </w:p>
    <w:p w:rsidR="00910FB6" w:rsidRPr="00910FB6" w:rsidRDefault="00AC3FB8" w:rsidP="004146F3">
      <w:pPr>
        <w:ind w:firstLineChars="233" w:firstLine="489"/>
        <w:rPr>
          <w:rFonts w:cstheme="minorHAnsi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=γ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ρ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den>
          </m:f>
        </m:oMath>
      </m:oMathPara>
    </w:p>
    <w:p w:rsidR="00AC3FB8" w:rsidRPr="00910FB6" w:rsidRDefault="00AC3FB8" w:rsidP="004146F3">
      <w:pPr>
        <w:ind w:firstLineChars="233" w:firstLine="489"/>
        <w:rPr>
          <w:rFonts w:cstheme="minorHAnsi" w:hint="eastAsia"/>
          <w:szCs w:val="21"/>
          <w:lang w:val="fr-FR"/>
        </w:rPr>
      </w:pPr>
      <w:r w:rsidRPr="00AC3FB8">
        <w:rPr>
          <w:rFonts w:cstheme="minorHAnsi"/>
          <w:szCs w:val="21"/>
          <w:lang w:val="fr-FR"/>
        </w:rPr>
        <w:t xml:space="preserve">De ces relations on en déduit un système d’équations hyperbolique sur 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p</m:t>
        </m:r>
      </m:oMath>
      <w:r w:rsidRPr="00AC3FB8">
        <w:rPr>
          <w:rFonts w:cstheme="minorHAnsi"/>
          <w:szCs w:val="21"/>
          <w:lang w:val="fr-FR"/>
        </w:rPr>
        <w:t xml:space="preserve"> et </w:t>
      </w:r>
      <m:oMath>
        <m:r>
          <m:rPr>
            <m:sty m:val="p"/>
          </m:rPr>
          <w:rPr>
            <w:rFonts w:ascii="Cambria Math" w:hAnsi="Cambria Math" w:cstheme="minorHAnsi"/>
            <w:szCs w:val="21"/>
            <w:lang w:val="fr-FR"/>
          </w:rPr>
          <m:t>u</m:t>
        </m:r>
      </m:oMath>
      <w:r w:rsidRPr="00AC3FB8">
        <w:rPr>
          <w:rFonts w:cstheme="minorHAnsi"/>
          <w:szCs w:val="21"/>
          <w:lang w:val="fr-FR"/>
        </w:rPr>
        <w:t xml:space="preserve"> :</w:t>
      </w:r>
    </w:p>
    <w:p w:rsidR="00AC3FB8" w:rsidRDefault="00910FB6" w:rsidP="00AC3FB8">
      <w:pPr>
        <w:ind w:firstLineChars="233" w:firstLine="489"/>
        <w:rPr>
          <w:rFonts w:cstheme="minorHAnsi" w:hint="eastAsia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γ</m:t>
              </m:r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+</m:t>
          </m:r>
          <m:sSub>
            <m:sSub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=0</m:t>
          </m:r>
        </m:oMath>
      </m:oMathPara>
    </w:p>
    <w:p w:rsidR="00910FB6" w:rsidRDefault="00910FB6" w:rsidP="00910FB6">
      <w:pPr>
        <w:ind w:firstLineChars="233" w:firstLine="489"/>
        <w:rPr>
          <w:rFonts w:cstheme="minorHAnsi" w:hint="eastAsia"/>
          <w:szCs w:val="21"/>
          <w:lang w:val="fr-FR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ρ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0</m:t>
              </m:r>
            </m:sub>
          </m:sSub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∂u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∂t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+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∂x</m:t>
              </m:r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=0</m:t>
          </m:r>
        </m:oMath>
      </m:oMathPara>
    </w:p>
    <w:p w:rsidR="00910FB6" w:rsidRDefault="00C63E9A" w:rsidP="00C63E9A">
      <w:pPr>
        <w:ind w:leftChars="230" w:left="483"/>
        <w:rPr>
          <w:rFonts w:cstheme="minorHAnsi" w:hint="eastAsia"/>
          <w:szCs w:val="21"/>
          <w:lang w:val="fr-FR"/>
        </w:rPr>
      </w:pPr>
      <w:r w:rsidRPr="00C63E9A">
        <w:rPr>
          <w:rFonts w:cstheme="minorHAnsi"/>
          <w:szCs w:val="21"/>
          <w:lang w:val="fr-FR"/>
        </w:rPr>
        <w:t>En dérivant la première équation par rapport à t et la seconde par rapport à x,</w:t>
      </w:r>
      <w:r>
        <w:rPr>
          <w:rFonts w:cstheme="minorHAnsi" w:hint="eastAsia"/>
          <w:szCs w:val="21"/>
          <w:lang w:val="fr-FR"/>
        </w:rPr>
        <w:t xml:space="preserve"> </w:t>
      </w:r>
      <w:r w:rsidRPr="00C63E9A">
        <w:rPr>
          <w:rFonts w:cstheme="minorHAnsi"/>
          <w:szCs w:val="21"/>
          <w:lang w:val="fr-FR"/>
        </w:rPr>
        <w:t>on obtiens par différence l’équation des ondes pour la fluctuation de pression p :</w:t>
      </w:r>
    </w:p>
    <w:p w:rsidR="00AC3FB8" w:rsidRDefault="00DC217F" w:rsidP="004146F3">
      <w:pPr>
        <w:ind w:firstLineChars="233" w:firstLine="489"/>
        <w:rPr>
          <w:rFonts w:cstheme="minorHAnsi" w:hint="eastAsia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+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γ</m:t>
              </m:r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ρ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0</m:t>
                  </m:r>
                </m:sub>
              </m:sSub>
            </m:den>
          </m:f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 w:cstheme="minorHAnsi"/>
              <w:szCs w:val="21"/>
              <w:lang w:val="fr-FR"/>
            </w:rPr>
            <m:t>=0</m:t>
          </m:r>
        </m:oMath>
      </m:oMathPara>
    </w:p>
    <w:p w:rsidR="00AC3FB8" w:rsidRPr="003568A1" w:rsidRDefault="00AC3FB8" w:rsidP="004146F3">
      <w:pPr>
        <w:ind w:firstLineChars="233" w:firstLine="489"/>
        <w:rPr>
          <w:rFonts w:cstheme="minorHAnsi"/>
          <w:szCs w:val="21"/>
          <w:lang w:val="fr-FR"/>
        </w:rPr>
      </w:pPr>
    </w:p>
    <w:p w:rsidR="005E5118" w:rsidRDefault="002D3767" w:rsidP="002D3767">
      <w:pPr>
        <w:pStyle w:val="a6"/>
        <w:numPr>
          <w:ilvl w:val="0"/>
          <w:numId w:val="3"/>
        </w:numPr>
        <w:ind w:firstLineChars="0"/>
        <w:rPr>
          <w:rFonts w:asciiTheme="majorHAnsi" w:hAnsiTheme="majorHAnsi"/>
          <w:b/>
          <w:sz w:val="28"/>
          <w:szCs w:val="28"/>
          <w:lang w:val="fr-FR"/>
        </w:rPr>
      </w:pPr>
      <w:r>
        <w:rPr>
          <w:rFonts w:asciiTheme="majorHAnsi" w:hAnsiTheme="majorHAnsi"/>
          <w:b/>
          <w:sz w:val="28"/>
          <w:szCs w:val="28"/>
          <w:lang w:val="fr-FR"/>
        </w:rPr>
        <w:t>Méthodes</w:t>
      </w:r>
      <w:r w:rsidR="005E5118">
        <w:rPr>
          <w:rFonts w:asciiTheme="majorHAnsi" w:hAnsiTheme="majorHAnsi" w:hint="eastAsia"/>
          <w:b/>
          <w:sz w:val="28"/>
          <w:szCs w:val="28"/>
          <w:lang w:val="fr-FR"/>
        </w:rPr>
        <w:t xml:space="preserve"> </w:t>
      </w:r>
      <w:r>
        <w:rPr>
          <w:rFonts w:asciiTheme="majorHAnsi" w:hAnsiTheme="majorHAnsi"/>
          <w:b/>
          <w:sz w:val="28"/>
          <w:szCs w:val="28"/>
          <w:lang w:val="fr-FR"/>
        </w:rPr>
        <w:t>numériques</w:t>
      </w:r>
    </w:p>
    <w:p w:rsidR="002D3767" w:rsidRDefault="002D3767" w:rsidP="002D3767">
      <w:pPr>
        <w:pStyle w:val="a6"/>
        <w:ind w:left="360" w:firstLineChars="0" w:firstLine="555"/>
        <w:rPr>
          <w:rFonts w:asciiTheme="majorHAnsi" w:hAnsiTheme="majorHAnsi"/>
          <w:sz w:val="24"/>
          <w:szCs w:val="24"/>
          <w:lang w:val="fr-FR"/>
        </w:rPr>
      </w:pPr>
      <w:r w:rsidRPr="002D3767">
        <w:rPr>
          <w:rFonts w:asciiTheme="majorHAnsi" w:hAnsiTheme="majorHAnsi" w:hint="eastAsia"/>
          <w:sz w:val="24"/>
          <w:szCs w:val="24"/>
          <w:lang w:val="fr-FR"/>
        </w:rPr>
        <w:t xml:space="preserve">On fait une simulation </w:t>
      </w:r>
      <w:r w:rsidRPr="002D3767">
        <w:rPr>
          <w:rFonts w:asciiTheme="majorHAnsi" w:hAnsiTheme="majorHAnsi"/>
          <w:sz w:val="24"/>
          <w:szCs w:val="24"/>
          <w:lang w:val="fr-FR"/>
        </w:rPr>
        <w:t>numérique</w:t>
      </w:r>
      <w:r w:rsidRPr="002D3767">
        <w:rPr>
          <w:rFonts w:asciiTheme="majorHAnsi" w:hAnsiTheme="majorHAnsi" w:hint="eastAsia"/>
          <w:sz w:val="24"/>
          <w:szCs w:val="24"/>
          <w:lang w:val="fr-FR"/>
        </w:rPr>
        <w:t xml:space="preserve"> a l</w:t>
      </w:r>
      <w:r w:rsidRPr="002D3767">
        <w:rPr>
          <w:rFonts w:asciiTheme="majorHAnsi" w:hAnsiTheme="majorHAnsi"/>
          <w:sz w:val="24"/>
          <w:szCs w:val="24"/>
          <w:lang w:val="fr-FR"/>
        </w:rPr>
        <w:t>’</w:t>
      </w:r>
      <w:r>
        <w:rPr>
          <w:rFonts w:asciiTheme="majorHAnsi" w:hAnsiTheme="majorHAnsi" w:hint="eastAsia"/>
          <w:sz w:val="24"/>
          <w:szCs w:val="24"/>
          <w:lang w:val="fr-FR"/>
        </w:rPr>
        <w:t xml:space="preserve">aide de 3 </w:t>
      </w:r>
      <w:r>
        <w:rPr>
          <w:rFonts w:asciiTheme="majorHAnsi" w:hAnsiTheme="majorHAnsi"/>
          <w:sz w:val="24"/>
          <w:szCs w:val="24"/>
          <w:lang w:val="fr-FR"/>
        </w:rPr>
        <w:t>schéma </w:t>
      </w:r>
      <w:r>
        <w:rPr>
          <w:rFonts w:asciiTheme="majorHAnsi" w:hAnsiTheme="majorHAnsi" w:hint="eastAsia"/>
          <w:sz w:val="24"/>
          <w:szCs w:val="24"/>
          <w:lang w:val="fr-FR"/>
        </w:rPr>
        <w:t xml:space="preserve">: </w:t>
      </w:r>
      <w:r>
        <w:rPr>
          <w:rFonts w:asciiTheme="majorHAnsi" w:hAnsiTheme="majorHAnsi"/>
          <w:sz w:val="24"/>
          <w:szCs w:val="24"/>
          <w:lang w:val="fr-FR"/>
        </w:rPr>
        <w:t>le sch</w:t>
      </w:r>
      <w:r w:rsidRPr="002D3767">
        <w:rPr>
          <w:rFonts w:asciiTheme="majorHAnsi" w:hAnsiTheme="majorHAnsi"/>
          <w:sz w:val="24"/>
          <w:szCs w:val="24"/>
          <w:lang w:val="fr-FR"/>
        </w:rPr>
        <w:t>éma de Courant,</w:t>
      </w:r>
      <w:r>
        <w:rPr>
          <w:rFonts w:asciiTheme="majorHAnsi" w:hAnsiTheme="majorHAnsi" w:hint="eastAsia"/>
          <w:sz w:val="24"/>
          <w:szCs w:val="24"/>
          <w:lang w:val="fr-FR"/>
        </w:rPr>
        <w:t xml:space="preserve">  </w:t>
      </w:r>
      <w:r>
        <w:rPr>
          <w:rFonts w:asciiTheme="majorHAnsi" w:hAnsiTheme="majorHAnsi"/>
          <w:sz w:val="24"/>
          <w:szCs w:val="24"/>
          <w:lang w:val="fr-FR"/>
        </w:rPr>
        <w:t>le sch</w:t>
      </w:r>
      <w:r w:rsidRPr="002D3767">
        <w:rPr>
          <w:rFonts w:asciiTheme="majorHAnsi" w:hAnsiTheme="majorHAnsi"/>
          <w:sz w:val="24"/>
          <w:szCs w:val="24"/>
          <w:lang w:val="fr-FR"/>
        </w:rPr>
        <w:t>éma de Lax-Wendro</w:t>
      </w:r>
      <w:r>
        <w:rPr>
          <w:rFonts w:asciiTheme="majorHAnsi" w:hAnsiTheme="majorHAnsi" w:hint="eastAsia"/>
          <w:sz w:val="24"/>
          <w:szCs w:val="24"/>
          <w:lang w:val="fr-FR"/>
        </w:rPr>
        <w:t>,</w:t>
      </w:r>
      <w:r w:rsidRPr="002D3767">
        <w:rPr>
          <w:lang w:val="fr-FR"/>
        </w:rPr>
        <w:t xml:space="preserve"> </w:t>
      </w:r>
      <w:r>
        <w:rPr>
          <w:rFonts w:hint="eastAsia"/>
          <w:lang w:val="fr-FR"/>
        </w:rPr>
        <w:t xml:space="preserve"> </w:t>
      </w:r>
      <w:r>
        <w:rPr>
          <w:rFonts w:asciiTheme="majorHAnsi" w:hAnsiTheme="majorHAnsi"/>
          <w:sz w:val="24"/>
          <w:szCs w:val="24"/>
          <w:lang w:val="fr-FR"/>
        </w:rPr>
        <w:t>le sch</w:t>
      </w:r>
      <w:r w:rsidRPr="002D3767">
        <w:rPr>
          <w:rFonts w:asciiTheme="majorHAnsi" w:hAnsiTheme="majorHAnsi"/>
          <w:sz w:val="24"/>
          <w:szCs w:val="24"/>
          <w:lang w:val="fr-FR"/>
        </w:rPr>
        <w:t>éma</w:t>
      </w:r>
      <w:r>
        <w:rPr>
          <w:rFonts w:asciiTheme="majorHAnsi" w:hAnsiTheme="majorHAnsi"/>
          <w:sz w:val="24"/>
          <w:szCs w:val="24"/>
          <w:lang w:val="fr-FR"/>
        </w:rPr>
        <w:t xml:space="preserve"> `leap-frog' (Saute-Mouton)</w:t>
      </w:r>
      <w:r>
        <w:rPr>
          <w:rFonts w:asciiTheme="majorHAnsi" w:hAnsiTheme="majorHAnsi" w:hint="eastAsia"/>
          <w:sz w:val="24"/>
          <w:szCs w:val="24"/>
          <w:lang w:val="fr-FR"/>
        </w:rPr>
        <w:t>.</w:t>
      </w:r>
    </w:p>
    <w:p w:rsidR="002D3767" w:rsidRDefault="002D3767" w:rsidP="002D3767">
      <w:pPr>
        <w:pStyle w:val="a6"/>
        <w:numPr>
          <w:ilvl w:val="1"/>
          <w:numId w:val="3"/>
        </w:numPr>
        <w:ind w:firstLineChars="0"/>
        <w:rPr>
          <w:rFonts w:asciiTheme="majorHAnsi" w:hAnsiTheme="majorHAnsi"/>
          <w:b/>
          <w:sz w:val="28"/>
          <w:szCs w:val="28"/>
          <w:lang w:val="fr-FR"/>
        </w:rPr>
      </w:pPr>
      <w:r w:rsidRPr="002D3767">
        <w:rPr>
          <w:rFonts w:asciiTheme="majorHAnsi" w:hAnsiTheme="majorHAnsi"/>
          <w:b/>
          <w:sz w:val="28"/>
          <w:szCs w:val="28"/>
          <w:lang w:val="fr-FR"/>
        </w:rPr>
        <w:t>Schéma de Courant</w:t>
      </w:r>
    </w:p>
    <w:p w:rsidR="002D3767" w:rsidRDefault="002D3767" w:rsidP="002D3767">
      <w:pPr>
        <w:pStyle w:val="a6"/>
        <w:ind w:left="1133" w:firstLineChars="0" w:firstLine="0"/>
        <w:rPr>
          <w:rFonts w:ascii="F15" w:hAnsi="F15" w:cs="F15"/>
          <w:kern w:val="0"/>
          <w:sz w:val="20"/>
          <w:szCs w:val="20"/>
          <w:lang w:val="fr-FR"/>
        </w:rPr>
      </w:pPr>
      <w:r w:rsidRPr="002D3767">
        <w:rPr>
          <w:rFonts w:ascii="F15" w:hAnsi="F15" w:cs="F15"/>
          <w:kern w:val="0"/>
          <w:sz w:val="20"/>
          <w:szCs w:val="20"/>
          <w:lang w:val="fr-FR"/>
        </w:rPr>
        <w:t>Le schéma s'écrit sous la forme suivant</w:t>
      </w:r>
      <w:r>
        <w:rPr>
          <w:rFonts w:ascii="F15" w:hAnsi="F15" w:cs="F15" w:hint="eastAsia"/>
          <w:kern w:val="0"/>
          <w:sz w:val="20"/>
          <w:szCs w:val="20"/>
          <w:lang w:val="fr-FR"/>
        </w:rPr>
        <w:t>e</w:t>
      </w:r>
      <w:r>
        <w:rPr>
          <w:rFonts w:ascii="F15" w:hAnsi="F15" w:cs="F15"/>
          <w:kern w:val="0"/>
          <w:sz w:val="20"/>
          <w:szCs w:val="20"/>
          <w:lang w:val="fr-FR"/>
        </w:rPr>
        <w:t> </w:t>
      </w:r>
      <w:r>
        <w:rPr>
          <w:rFonts w:ascii="F15" w:hAnsi="F15" w:cs="F15" w:hint="eastAsia"/>
          <w:kern w:val="0"/>
          <w:sz w:val="20"/>
          <w:szCs w:val="20"/>
          <w:lang w:val="fr-FR"/>
        </w:rPr>
        <w:t>:</w:t>
      </w:r>
    </w:p>
    <w:p w:rsidR="002D3767" w:rsidRDefault="00B139BD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=-c*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∆x</m:t>
              </m:r>
            </m:den>
          </m:f>
        </m:oMath>
      </m:oMathPara>
    </w:p>
    <w:p w:rsidR="002D3767" w:rsidRDefault="002D3767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</w:p>
    <w:p w:rsidR="002D3767" w:rsidRDefault="00DC217F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c∆t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∆x</m:t>
              </m:r>
            </m:den>
          </m:f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(p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:rsidR="002D3767" w:rsidRDefault="002D3767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</w:p>
    <w:p w:rsidR="00E41E51" w:rsidRDefault="00E41E51" w:rsidP="00E41E51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w:r w:rsidRPr="00E41E51">
        <w:rPr>
          <w:rFonts w:asciiTheme="majorHAnsi" w:hAnsiTheme="majorHAnsi" w:hint="eastAsia"/>
          <w:szCs w:val="21"/>
          <w:lang w:val="fr-FR"/>
        </w:rPr>
        <w:t xml:space="preserve">On introduise </w:t>
      </w:r>
      <m:oMath>
        <m:sSub>
          <m:sSubPr>
            <m:ctrlPr>
              <w:rPr>
                <w:rFonts w:ascii="Cambria Math" w:hAnsi="Cambria Math"/>
                <w:szCs w:val="21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fr-FR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∆x</m:t>
            </m:r>
          </m:den>
        </m:f>
      </m:oMath>
      <w:r w:rsidRPr="00E41E51">
        <w:rPr>
          <w:rFonts w:asciiTheme="majorHAnsi" w:hAnsiTheme="majorHAnsi" w:hint="eastAsia"/>
          <w:szCs w:val="21"/>
          <w:lang w:val="fr-FR"/>
        </w:rPr>
        <w:t xml:space="preserve"> et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sSubSup>
          <m:sSubSupPr>
            <m:ctrlPr>
              <w:rPr>
                <w:rFonts w:ascii="Cambria Math" w:hAnsi="Cambria Math"/>
                <w:szCs w:val="21"/>
                <w:lang w:val="fr-F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szCs w:val="21"/>
            <w:lang w:val="fr-FR"/>
          </w:rPr>
          <m:t>=</m:t>
        </m:r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Iωi∆x</m:t>
            </m:r>
          </m:sup>
        </m:sSup>
      </m:oMath>
      <w:r w:rsidRPr="00E41E51">
        <w:rPr>
          <w:rFonts w:asciiTheme="majorHAnsi" w:hAnsiTheme="majorHAnsi" w:hint="eastAsia"/>
          <w:szCs w:val="21"/>
          <w:lang w:val="fr-FR"/>
        </w:rPr>
        <w:t xml:space="preserve"> </w:t>
      </w:r>
      <w:r>
        <w:rPr>
          <w:rFonts w:asciiTheme="majorHAnsi" w:hAnsiTheme="majorHAnsi" w:hint="eastAsia"/>
          <w:szCs w:val="21"/>
          <w:lang w:val="fr-FR"/>
        </w:rPr>
        <w:t>, alors</w:t>
      </w:r>
      <w:r>
        <w:rPr>
          <w:rFonts w:asciiTheme="majorHAnsi" w:hAnsiTheme="majorHAnsi"/>
          <w:szCs w:val="21"/>
          <w:lang w:val="fr-FR"/>
        </w:rPr>
        <w:t> </w:t>
      </w:r>
      <w:r>
        <w:rPr>
          <w:rFonts w:asciiTheme="majorHAnsi" w:hAnsiTheme="majorHAnsi" w:hint="eastAsia"/>
          <w:szCs w:val="21"/>
          <w:lang w:val="fr-FR"/>
        </w:rPr>
        <w:t>:</w:t>
      </w:r>
    </w:p>
    <w:p w:rsidR="00E41E51" w:rsidRPr="00E41E51" w:rsidRDefault="00E41E51" w:rsidP="00E41E51">
      <w:pPr>
        <w:pStyle w:val="a6"/>
        <w:ind w:left="1133" w:firstLineChars="0" w:firstLine="0"/>
        <w:rPr>
          <w:rFonts w:asciiTheme="majorHAnsi" w:hAnsiTheme="majorHAnsi"/>
          <w:szCs w:val="21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=1-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(1-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Iω∆x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)</m:t>
          </m:r>
        </m:oMath>
      </m:oMathPara>
    </w:p>
    <w:p w:rsidR="00427CAC" w:rsidRDefault="00206905" w:rsidP="002D3767">
      <w:pPr>
        <w:pStyle w:val="a6"/>
        <w:ind w:left="1133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=1-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*</m:t>
          </m:r>
          <m:func>
            <m:funcPr>
              <m:ctrlPr>
                <w:rPr>
                  <w:rFonts w:ascii="Cambria Math" w:hAnsi="Cambria Math"/>
                  <w:szCs w:val="21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β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e>
          </m:func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*I*</m:t>
          </m:r>
          <m:func>
            <m:funcPr>
              <m:ctrlPr>
                <w:rPr>
                  <w:rFonts w:ascii="Cambria Math" w:hAnsi="Cambria Math"/>
                  <w:szCs w:val="21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β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  <w:lang w:val="fr-FR"/>
                </w:rPr>
              </m:ctrlPr>
            </m:e>
          </m:func>
          <m:r>
            <w:rPr>
              <w:rFonts w:ascii="Cambria Math" w:hAnsi="Cambria Math"/>
              <w:sz w:val="24"/>
              <w:szCs w:val="24"/>
              <w:lang w:val="fr-FR"/>
            </w:rPr>
            <m:t xml:space="preserve">   </m:t>
          </m:r>
        </m:oMath>
      </m:oMathPara>
    </w:p>
    <w:p w:rsidR="002D3767" w:rsidRDefault="00206905" w:rsidP="002D3767">
      <w:pPr>
        <w:pStyle w:val="a6"/>
        <w:ind w:left="1133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avec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β=ωh=ω∆x</m:t>
        </m:r>
      </m:oMath>
      <w:r>
        <w:rPr>
          <w:rFonts w:asciiTheme="majorHAnsi" w:hAnsiTheme="majorHAnsi" w:hint="eastAsia"/>
          <w:sz w:val="24"/>
          <w:szCs w:val="24"/>
          <w:lang w:val="fr-FR"/>
        </w:rPr>
        <w:t xml:space="preserve"> , il est complexe.</w:t>
      </w:r>
    </w:p>
    <w:p w:rsidR="00206905" w:rsidRPr="009E7EC6" w:rsidRDefault="00206905" w:rsidP="00206905">
      <w:pPr>
        <w:pStyle w:val="a6"/>
        <w:ind w:left="1133" w:firstLineChars="0" w:firstLine="0"/>
        <w:rPr>
          <w:rFonts w:asciiTheme="majorHAnsi" w:hAnsiTheme="majorHAnsi"/>
          <w:color w:val="000000" w:themeColor="text1"/>
          <w:szCs w:val="21"/>
          <w:lang w:val="fr-FR"/>
        </w:rPr>
      </w:pPr>
      <w:r w:rsidRPr="004C3148">
        <w:rPr>
          <w:rFonts w:asciiTheme="majorHAnsi" w:hAnsiTheme="majorHAnsi" w:hint="eastAsia"/>
          <w:sz w:val="24"/>
          <w:szCs w:val="24"/>
          <w:u w:val="single"/>
          <w:lang w:val="fr-FR"/>
        </w:rPr>
        <w:t xml:space="preserve">Pour la </w:t>
      </w:r>
      <w:r w:rsidRPr="004C3148">
        <w:rPr>
          <w:rFonts w:asciiTheme="majorHAnsi" w:hAnsiTheme="majorHAnsi"/>
          <w:sz w:val="24"/>
          <w:szCs w:val="24"/>
          <w:u w:val="single"/>
          <w:lang w:val="fr-FR"/>
        </w:rPr>
        <w:t>stabilité</w:t>
      </w:r>
      <w:r>
        <w:rPr>
          <w:rFonts w:asciiTheme="majorHAnsi" w:hAnsiTheme="majorHAnsi" w:hint="eastAsia"/>
          <w:sz w:val="24"/>
          <w:szCs w:val="24"/>
          <w:lang w:val="fr-FR"/>
        </w:rPr>
        <w:t xml:space="preserve">, il </w:t>
      </w:r>
      <w:r>
        <w:rPr>
          <w:rFonts w:asciiTheme="majorHAnsi" w:hAnsiTheme="majorHAnsi"/>
          <w:sz w:val="24"/>
          <w:szCs w:val="24"/>
          <w:lang w:val="fr-FR"/>
        </w:rPr>
        <w:t>faut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szCs w:val="21"/>
                <w:lang w:val="fr-FR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  <w:lang w:val="fr-FR"/>
          </w:rPr>
          <m:t>≤1</m:t>
        </m:r>
      </m:oMath>
      <w:r>
        <w:rPr>
          <w:rFonts w:asciiTheme="majorHAnsi" w:hAnsiTheme="majorHAnsi" w:hint="eastAsia"/>
          <w:szCs w:val="21"/>
          <w:lang w:val="fr-FR"/>
        </w:rPr>
        <w:t xml:space="preserve">.  On </w:t>
      </w:r>
      <w:r w:rsidR="009E7EC6">
        <w:rPr>
          <w:rFonts w:asciiTheme="majorHAnsi" w:hAnsiTheme="majorHAnsi" w:hint="eastAsia"/>
          <w:szCs w:val="21"/>
          <w:lang w:val="fr-FR"/>
        </w:rPr>
        <w:t>peut</w:t>
      </w:r>
      <w:r>
        <w:rPr>
          <w:rFonts w:asciiTheme="majorHAnsi" w:hAnsiTheme="majorHAnsi" w:hint="eastAsia"/>
          <w:szCs w:val="21"/>
          <w:lang w:val="fr-FR"/>
        </w:rPr>
        <w:t xml:space="preserve"> trouve que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1"/>
            <w:highlight w:val="yellow"/>
            <w:lang w:val="fr-FR"/>
          </w:rPr>
          <m:t>≤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  <w:highlight w:val="yellow"/>
            <w:lang w:val="fr-FR"/>
          </w:rPr>
          <m:t>1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  <w:lang w:val="fr-FR"/>
          </w:rPr>
          <m:t xml:space="preserve">. </m:t>
        </m:r>
      </m:oMath>
    </w:p>
    <w:p w:rsidR="009E7EC6" w:rsidRDefault="009E7EC6" w:rsidP="00206905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w:r w:rsidRPr="004C3148">
        <w:rPr>
          <w:rFonts w:asciiTheme="majorHAnsi" w:hAnsiTheme="majorHAnsi" w:hint="eastAsia"/>
          <w:szCs w:val="21"/>
          <w:u w:val="single"/>
          <w:lang w:val="fr-FR"/>
        </w:rPr>
        <w:t>Pour la consistance</w:t>
      </w:r>
      <w:r w:rsidRPr="004C3148">
        <w:rPr>
          <w:rFonts w:asciiTheme="majorHAnsi" w:hAnsiTheme="majorHAnsi" w:hint="eastAsia"/>
          <w:szCs w:val="21"/>
          <w:lang w:val="fr-FR"/>
        </w:rPr>
        <w:t>,</w:t>
      </w:r>
      <w:r>
        <w:rPr>
          <w:rFonts w:asciiTheme="majorHAnsi" w:hAnsiTheme="majorHAnsi" w:hint="eastAsia"/>
          <w:szCs w:val="21"/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ErrT=    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f>
          <m:fPr>
            <m:ctrlPr>
              <w:rPr>
                <w:rFonts w:ascii="Cambria Math" w:hAnsi="Cambria Math" w:cstheme="minorHAnsi"/>
                <w:szCs w:val="21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- 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c∆x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f>
          <m:fPr>
            <m:ctrlPr>
              <w:rPr>
                <w:rFonts w:ascii="Cambria Math" w:hAnsi="Cambria Math" w:cstheme="minorHAnsi"/>
                <w:szCs w:val="21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>+σ(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∆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,∆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)  </m:t>
        </m:r>
      </m:oMath>
      <w:r w:rsidR="009B3304">
        <w:rPr>
          <w:rFonts w:asciiTheme="majorHAnsi" w:hAnsiTheme="majorHAnsi" w:hint="eastAsia"/>
          <w:szCs w:val="21"/>
          <w:lang w:val="fr-FR"/>
        </w:rPr>
        <w:t>.Donc il est consistance d</w:t>
      </w:r>
      <w:r w:rsidR="009B3304">
        <w:rPr>
          <w:rFonts w:asciiTheme="majorHAnsi" w:hAnsiTheme="majorHAnsi"/>
          <w:szCs w:val="21"/>
          <w:lang w:val="fr-FR"/>
        </w:rPr>
        <w:t>’</w:t>
      </w:r>
      <w:r w:rsidR="009B3304">
        <w:rPr>
          <w:rFonts w:asciiTheme="majorHAnsi" w:hAnsiTheme="majorHAnsi" w:hint="eastAsia"/>
          <w:szCs w:val="21"/>
          <w:lang w:val="fr-FR"/>
        </w:rPr>
        <w:t>ordre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 w:themeColor="text1"/>
            <w:szCs w:val="21"/>
            <w:lang w:val="fr-FR"/>
          </w:rPr>
          <m:t>σ</m:t>
        </m:r>
        <m:r>
          <m:rPr>
            <m:sty m:val="p"/>
          </m:rPr>
          <w:rPr>
            <w:rFonts w:ascii="Cambria Math" w:hAnsi="Cambria Math"/>
            <w:szCs w:val="21"/>
            <w:lang w:val="fr-FR"/>
          </w:rPr>
          <m:t>(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∆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,∆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fr-FR"/>
          </w:rPr>
          <m:t>)</m:t>
        </m:r>
      </m:oMath>
      <w:r w:rsidR="00BE25EB">
        <w:rPr>
          <w:rFonts w:asciiTheme="majorHAnsi" w:hAnsiTheme="majorHAnsi" w:hint="eastAsia"/>
          <w:szCs w:val="21"/>
          <w:lang w:val="fr-FR"/>
        </w:rPr>
        <w:t xml:space="preserve"> .</w:t>
      </w:r>
    </w:p>
    <w:p w:rsidR="00BE25EB" w:rsidRPr="009E7EC6" w:rsidRDefault="00BE25EB" w:rsidP="00206905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</w:p>
    <w:p w:rsidR="002D3767" w:rsidRDefault="00BE25EB" w:rsidP="002D3767">
      <w:pPr>
        <w:pStyle w:val="a6"/>
        <w:ind w:left="1133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w:r w:rsidRPr="00BE25EB">
        <w:rPr>
          <w:rFonts w:asciiTheme="majorHAnsi" w:hAnsiTheme="majorHAnsi"/>
          <w:sz w:val="24"/>
          <w:szCs w:val="24"/>
          <w:lang w:val="fr-FR"/>
        </w:rPr>
        <w:t>Or dans l’expression de l’erreur troncature,</w:t>
      </w:r>
    </w:p>
    <w:p w:rsidR="00873734" w:rsidRPr="00206905" w:rsidRDefault="00873734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ErrT=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-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+σ(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,∆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)  </m:t>
          </m:r>
        </m:oMath>
      </m:oMathPara>
    </w:p>
    <w:p w:rsidR="002D3767" w:rsidRDefault="00873734" w:rsidP="002D3767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 xml:space="preserve">avec  </w:t>
      </w:r>
      <m:oMath>
        <m:f>
          <m:fPr>
            <m:ctrlPr>
              <w:rPr>
                <w:rFonts w:ascii="Cambria Math" w:hAnsi="Cambria Math" w:cstheme="minorHAnsi"/>
                <w:szCs w:val="21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t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∂t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-c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=-c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∂t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=-c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-c</m:t>
            </m:r>
            <m:f>
              <m:fPr>
                <m:ctrlPr>
                  <w:rPr>
                    <w:rFonts w:ascii="Cambria Math" w:hAnsi="Cambria Math"/>
                    <w:sz w:val="24"/>
                    <w:szCs w:val="24"/>
                    <w:lang w:val="fr-FR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∂p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fr-FR"/>
                  </w:rPr>
                  <m:t>∂x</m:t>
                </m:r>
              </m:den>
            </m:f>
          </m:e>
        </m:d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=</m:t>
        </m:r>
        <m:sSup>
          <m:sSup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sup>
        </m:sSup>
        <m:f>
          <m:fPr>
            <m:ctrlPr>
              <w:rPr>
                <w:rFonts w:ascii="Cambria Math" w:hAnsi="Cambria Math" w:cstheme="minorHAnsi"/>
                <w:szCs w:val="21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szCs w:val="21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 w:cstheme="minorHAnsi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inorHAnsi"/>
                    <w:szCs w:val="21"/>
                    <w:lang w:val="fr-FR"/>
                  </w:rPr>
                  <m:t>2</m:t>
                </m:r>
              </m:sup>
            </m:sSup>
          </m:den>
        </m:f>
      </m:oMath>
    </w:p>
    <w:p w:rsidR="00873734" w:rsidRPr="00206905" w:rsidRDefault="00873734" w:rsidP="00873734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w:lastRenderedPageBreak/>
            <m:t xml:space="preserve">ErrT=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∆t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*c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-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+σ(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,∆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)  </m:t>
          </m:r>
        </m:oMath>
      </m:oMathPara>
    </w:p>
    <w:p w:rsidR="00873734" w:rsidRPr="00206905" w:rsidRDefault="00873734" w:rsidP="00873734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ErrT=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(c*∆t-∆x)+σ(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,∆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)  </m:t>
          </m:r>
        </m:oMath>
      </m:oMathPara>
    </w:p>
    <w:p w:rsidR="00873734" w:rsidRPr="003276CC" w:rsidRDefault="003276CC" w:rsidP="003276CC">
      <w:pPr>
        <w:pStyle w:val="a6"/>
        <w:ind w:left="1133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ErrT=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(</m:t>
          </m:r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c*∆t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∆x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-1)+σ(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,∆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)  </m:t>
          </m:r>
        </m:oMath>
      </m:oMathPara>
    </w:p>
    <w:p w:rsidR="003276CC" w:rsidRDefault="003276CC" w:rsidP="003276CC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ErrT=    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c∆x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f>
            <m:fPr>
              <m:ctrlPr>
                <w:rPr>
                  <w:rFonts w:ascii="Cambria Math" w:hAnsi="Cambria Math" w:cstheme="minorHAnsi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 w:cstheme="minorHAnsi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 w:cstheme="minorHAnsi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Cs w:val="21"/>
                      <w:lang w:val="fr-FR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(</m:t>
          </m:r>
          <m:sSub>
            <m:sSubPr>
              <m:ctrlPr>
                <w:rPr>
                  <w:rFonts w:ascii="Cambria Math" w:hAnsi="Cambria Math"/>
                  <w:color w:val="000000" w:themeColor="text1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-1)+σ(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t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,∆</m:t>
          </m:r>
          <m:sSup>
            <m:s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)  </m:t>
          </m:r>
        </m:oMath>
      </m:oMathPara>
    </w:p>
    <w:p w:rsidR="003276CC" w:rsidRPr="00206905" w:rsidRDefault="003276CC" w:rsidP="003276CC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  <w:r>
        <w:rPr>
          <w:rFonts w:asciiTheme="majorHAnsi" w:hAnsiTheme="majorHAnsi" w:hint="eastAsia"/>
          <w:szCs w:val="21"/>
          <w:lang w:val="fr-FR"/>
        </w:rPr>
        <w:t xml:space="preserve">La diffusion </w:t>
      </w:r>
      <w:r w:rsidR="00AF595D">
        <w:rPr>
          <w:rFonts w:asciiTheme="majorHAnsi" w:hAnsiTheme="majorHAnsi"/>
          <w:szCs w:val="21"/>
          <w:lang w:val="fr-FR"/>
        </w:rPr>
        <w:t>numérique</w:t>
      </w:r>
      <w:r w:rsidR="00AF595D">
        <w:rPr>
          <w:rFonts w:asciiTheme="majorHAnsi" w:hAnsiTheme="majorHAnsi" w:hint="eastAsia"/>
          <w:szCs w:val="21"/>
          <w:lang w:val="fr-FR"/>
        </w:rPr>
        <w:t xml:space="preserve"> </w:t>
      </w:r>
      <w:r>
        <w:rPr>
          <w:rFonts w:asciiTheme="majorHAnsi" w:hAnsiTheme="majorHAnsi" w:hint="eastAsia"/>
          <w:szCs w:val="21"/>
          <w:lang w:val="fr-FR"/>
        </w:rPr>
        <w:t xml:space="preserve">est 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>k=</m:t>
        </m:r>
        <m:r>
          <m:rPr>
            <m:sty m:val="p"/>
          </m:rPr>
          <w:rPr>
            <w:rFonts w:ascii="Cambria Math" w:hAnsi="Cambria Math"/>
            <w:szCs w:val="21"/>
            <w:lang w:val="fr-F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d>
          <m:dPr>
            <m:ctrlPr>
              <w:rPr>
                <w:rFonts w:ascii="Cambria Math" w:hAnsi="Cambria Math"/>
                <w:szCs w:val="21"/>
                <w:lang w:val="fr-F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000000" w:themeColor="text1"/>
                    <w:szCs w:val="21"/>
                    <w:lang w:val="fr-F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  <w:lang w:val="fr-FR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Cs w:val="21"/>
                    <w:lang w:val="fr-FR"/>
                  </w:rPr>
                  <m:t>FL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-1</m:t>
            </m:r>
          </m:e>
        </m:d>
      </m:oMath>
      <w:r w:rsidR="00DE595F">
        <w:rPr>
          <w:rFonts w:asciiTheme="majorHAnsi" w:hAnsiTheme="majorHAnsi" w:hint="eastAsia"/>
          <w:szCs w:val="21"/>
          <w:lang w:val="fr-FR"/>
        </w:rPr>
        <w:t xml:space="preserve">. Si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1"/>
            <w:lang w:val="fr-FR"/>
          </w:rPr>
          <m:t>≤1</m:t>
        </m:r>
      </m:oMath>
      <w:r w:rsidR="00DE595F">
        <w:rPr>
          <w:rFonts w:asciiTheme="majorHAnsi" w:hAnsiTheme="majorHAnsi" w:hint="eastAsia"/>
          <w:color w:val="000000" w:themeColor="text1"/>
          <w:szCs w:val="21"/>
          <w:lang w:val="fr-FR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>-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c∆x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(</m:t>
        </m:r>
        <m:sSub>
          <m:sSubPr>
            <m:ctrlPr>
              <w:rPr>
                <w:rFonts w:ascii="Cambria Math" w:hAnsi="Cambria Math"/>
                <w:color w:val="000000" w:themeColor="text1"/>
                <w:szCs w:val="21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fr-FR"/>
          </w:rPr>
          <m:t>-1)≥0</m:t>
        </m:r>
      </m:oMath>
      <w:r w:rsidR="00DE595F">
        <w:rPr>
          <w:rFonts w:asciiTheme="majorHAnsi" w:hAnsiTheme="majorHAnsi" w:hint="eastAsia"/>
          <w:szCs w:val="21"/>
          <w:lang w:val="fr-FR"/>
        </w:rPr>
        <w:t xml:space="preserve">. </w:t>
      </w:r>
    </w:p>
    <w:p w:rsidR="002D3767" w:rsidRPr="00873734" w:rsidRDefault="002D3767" w:rsidP="002D3767">
      <w:pPr>
        <w:pStyle w:val="a6"/>
        <w:ind w:left="1133" w:firstLineChars="0" w:firstLine="0"/>
        <w:rPr>
          <w:rFonts w:asciiTheme="majorHAnsi" w:hAnsiTheme="majorHAnsi"/>
          <w:sz w:val="24"/>
          <w:szCs w:val="24"/>
          <w:lang w:val="fr-FR"/>
        </w:rPr>
      </w:pPr>
    </w:p>
    <w:p w:rsidR="002D3767" w:rsidRDefault="002D3767" w:rsidP="002D3767">
      <w:pPr>
        <w:pStyle w:val="a6"/>
        <w:numPr>
          <w:ilvl w:val="1"/>
          <w:numId w:val="3"/>
        </w:numPr>
        <w:ind w:firstLineChars="0"/>
        <w:rPr>
          <w:rFonts w:asciiTheme="majorHAnsi" w:hAnsiTheme="majorHAnsi"/>
          <w:b/>
          <w:sz w:val="28"/>
          <w:szCs w:val="28"/>
          <w:lang w:val="fr-FR"/>
        </w:rPr>
      </w:pPr>
      <w:r>
        <w:rPr>
          <w:rFonts w:asciiTheme="majorHAnsi" w:hAnsiTheme="majorHAnsi" w:hint="eastAsia"/>
          <w:b/>
          <w:sz w:val="28"/>
          <w:szCs w:val="28"/>
          <w:lang w:val="fr-FR"/>
        </w:rPr>
        <w:t>S</w:t>
      </w:r>
      <w:r w:rsidRPr="002D3767">
        <w:rPr>
          <w:rFonts w:asciiTheme="majorHAnsi" w:hAnsiTheme="majorHAnsi"/>
          <w:b/>
          <w:sz w:val="28"/>
          <w:szCs w:val="28"/>
          <w:lang w:val="fr-FR"/>
        </w:rPr>
        <w:t>chéma de Lax-Wendro</w:t>
      </w:r>
      <w:r w:rsidR="000C496B">
        <w:rPr>
          <w:rFonts w:asciiTheme="majorHAnsi" w:hAnsiTheme="majorHAnsi" w:hint="eastAsia"/>
          <w:b/>
          <w:sz w:val="28"/>
          <w:szCs w:val="28"/>
          <w:lang w:val="fr-FR"/>
        </w:rPr>
        <w:t>ff</w:t>
      </w:r>
    </w:p>
    <w:p w:rsidR="002D3767" w:rsidRDefault="00B139BD" w:rsidP="002D3767">
      <w:pPr>
        <w:pStyle w:val="a6"/>
        <w:ind w:left="360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2∆x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∆t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2∆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-2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:rsidR="00427CAC" w:rsidRDefault="00427CAC" w:rsidP="00427CAC">
      <w:pPr>
        <w:pStyle w:val="a6"/>
        <w:ind w:left="360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n+1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=-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c∆t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2∆x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∆t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2∆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-2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:rsidR="00427CAC" w:rsidRDefault="00427CAC" w:rsidP="00427CAC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w:r w:rsidRPr="00E41E51">
        <w:rPr>
          <w:rFonts w:asciiTheme="majorHAnsi" w:hAnsiTheme="majorHAnsi" w:hint="eastAsia"/>
          <w:szCs w:val="21"/>
          <w:lang w:val="fr-FR"/>
        </w:rPr>
        <w:t>On</w:t>
      </w:r>
      <w:r w:rsidR="00246255">
        <w:rPr>
          <w:rFonts w:asciiTheme="majorHAnsi" w:hAnsiTheme="majorHAnsi" w:hint="eastAsia"/>
          <w:szCs w:val="21"/>
          <w:lang w:val="fr-FR"/>
        </w:rPr>
        <w:t xml:space="preserve"> </w:t>
      </w:r>
      <w:r w:rsidRPr="00E41E51">
        <w:rPr>
          <w:rFonts w:asciiTheme="majorHAnsi" w:hAnsiTheme="majorHAnsi" w:hint="eastAsia"/>
          <w:szCs w:val="21"/>
          <w:lang w:val="fr-FR"/>
        </w:rPr>
        <w:t xml:space="preserve"> introduise </w:t>
      </w:r>
      <m:oMath>
        <m:sSub>
          <m:sSubPr>
            <m:ctrlPr>
              <w:rPr>
                <w:rFonts w:ascii="Cambria Math" w:hAnsi="Cambria Math"/>
                <w:szCs w:val="21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fr-FR"/>
          </w:rPr>
          <m:t>=</m:t>
        </m:r>
        <m:f>
          <m:fPr>
            <m:ctrlPr>
              <w:rPr>
                <w:rFonts w:ascii="Cambria Math" w:hAnsi="Cambria Math"/>
                <w:szCs w:val="21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∆x</m:t>
            </m:r>
          </m:den>
        </m:f>
      </m:oMath>
      <w:r w:rsidRPr="00E41E51">
        <w:rPr>
          <w:rFonts w:asciiTheme="majorHAnsi" w:hAnsiTheme="majorHAnsi" w:hint="eastAsia"/>
          <w:szCs w:val="21"/>
          <w:lang w:val="fr-FR"/>
        </w:rPr>
        <w:t xml:space="preserve"> et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sSubSup>
          <m:sSubSupPr>
            <m:ctrlPr>
              <w:rPr>
                <w:rFonts w:ascii="Cambria Math" w:hAnsi="Cambria Math"/>
                <w:szCs w:val="21"/>
                <w:lang w:val="fr-FR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n</m:t>
            </m:r>
          </m:sup>
        </m:sSubSup>
        <m:r>
          <m:rPr>
            <m:sty m:val="p"/>
          </m:rPr>
          <w:rPr>
            <w:rFonts w:ascii="Cambria Math" w:hAnsi="Cambria Math"/>
            <w:szCs w:val="21"/>
            <w:lang w:val="fr-FR"/>
          </w:rPr>
          <m:t>=</m:t>
        </m:r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ψ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Iωi∆x</m:t>
            </m:r>
          </m:sup>
        </m:sSup>
      </m:oMath>
      <w:r w:rsidRPr="00E41E51">
        <w:rPr>
          <w:rFonts w:asciiTheme="majorHAnsi" w:hAnsiTheme="majorHAnsi" w:hint="eastAsia"/>
          <w:szCs w:val="21"/>
          <w:lang w:val="fr-FR"/>
        </w:rPr>
        <w:t xml:space="preserve"> </w:t>
      </w:r>
      <w:r>
        <w:rPr>
          <w:rFonts w:asciiTheme="majorHAnsi" w:hAnsiTheme="majorHAnsi" w:hint="eastAsia"/>
          <w:szCs w:val="21"/>
          <w:lang w:val="fr-FR"/>
        </w:rPr>
        <w:t>, alors</w:t>
      </w:r>
      <w:r>
        <w:rPr>
          <w:rFonts w:asciiTheme="majorHAnsi" w:hAnsiTheme="majorHAnsi"/>
          <w:szCs w:val="21"/>
          <w:lang w:val="fr-FR"/>
        </w:rPr>
        <w:t> </w:t>
      </w:r>
      <w:r>
        <w:rPr>
          <w:rFonts w:asciiTheme="majorHAnsi" w:hAnsiTheme="majorHAnsi" w:hint="eastAsia"/>
          <w:szCs w:val="21"/>
          <w:lang w:val="fr-FR"/>
        </w:rPr>
        <w:t>:</w:t>
      </w:r>
    </w:p>
    <w:p w:rsidR="00427CAC" w:rsidRPr="00427CAC" w:rsidRDefault="00427CAC" w:rsidP="00427CAC">
      <w:pPr>
        <w:pStyle w:val="a6"/>
        <w:ind w:left="1133" w:firstLineChars="0" w:firstLine="0"/>
        <w:rPr>
          <w:rFonts w:asciiTheme="majorHAnsi" w:hAnsiTheme="majorHAnsi"/>
          <w:szCs w:val="21"/>
        </w:rPr>
      </w:pPr>
      <m:oMathPara>
        <m:oMath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</w:rPr>
            <m:t>=1-</m:t>
          </m:r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∆x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+</m:t>
          </m:r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FL</m:t>
                      </m:r>
                    </m:sub>
                  </m:sSub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Cs w:val="21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-I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ω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∆x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-2</m:t>
              </m:r>
            </m:e>
          </m:d>
        </m:oMath>
      </m:oMathPara>
    </w:p>
    <w:p w:rsidR="00427CAC" w:rsidRPr="00427CAC" w:rsidRDefault="00427CAC" w:rsidP="00427CAC">
      <w:pPr>
        <w:pStyle w:val="a6"/>
        <w:ind w:left="1133" w:firstLineChars="0" w:firstLine="0"/>
        <w:rPr>
          <w:rFonts w:asciiTheme="majorHAnsi" w:hAnsiTheme="majorHAnsi"/>
          <w:szCs w:val="21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=1-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-1</m:t>
              </m:r>
            </m:e>
          </m:d>
        </m:oMath>
      </m:oMathPara>
    </w:p>
    <w:p w:rsidR="00427CAC" w:rsidRDefault="00427CAC" w:rsidP="00427CAC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=</m:t>
          </m:r>
          <m:r>
            <m:rPr>
              <m:sty m:val="p"/>
            </m:rPr>
            <w:rPr>
              <w:rFonts w:ascii="Cambria Math" w:hAnsi="Cambria Math"/>
              <w:szCs w:val="21"/>
            </w:rPr>
            <m:t>1-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-2*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si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1"/>
              <w:lang w:val="fr-FR"/>
            </w:rPr>
            <m:t>⁡</m:t>
          </m:r>
          <m:r>
            <m:rPr>
              <m:sty m:val="p"/>
            </m:rPr>
            <w:rPr>
              <w:rFonts w:ascii="Cambria Math" w:hAnsi="Cambria Math" w:cs="Cambria"/>
              <w:szCs w:val="21"/>
              <w:lang w:val="fr-FR"/>
            </w:rPr>
            <m:t>(</m:t>
          </m:r>
          <m:f>
            <m:fPr>
              <m:ctrlPr>
                <w:rPr>
                  <w:rFonts w:ascii="Cambria Math" w:hAnsi="Cambria Math" w:cs="Cambria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ω∆x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"/>
              <w:szCs w:val="21"/>
              <w:lang w:val="fr-FR"/>
            </w:rPr>
            <m:t>)</m:t>
          </m:r>
        </m:oMath>
      </m:oMathPara>
    </w:p>
    <w:p w:rsidR="00246255" w:rsidRPr="004C3148" w:rsidRDefault="00246255" w:rsidP="00427CAC">
      <w:pPr>
        <w:pStyle w:val="a6"/>
        <w:ind w:left="1133" w:firstLineChars="0" w:firstLine="0"/>
        <w:rPr>
          <w:rFonts w:asciiTheme="majorHAnsi" w:hAnsiTheme="majorHAnsi" w:hint="eastAsia"/>
          <w:sz w:val="28"/>
          <w:szCs w:val="28"/>
          <w:u w:val="single"/>
          <w:lang w:val="fr-FR"/>
        </w:rPr>
      </w:pPr>
      <w:r w:rsidRPr="004C3148">
        <w:rPr>
          <w:rFonts w:asciiTheme="majorHAnsi" w:hAnsiTheme="majorHAnsi" w:hint="eastAsia"/>
          <w:sz w:val="28"/>
          <w:szCs w:val="28"/>
          <w:u w:val="single"/>
          <w:lang w:val="fr-FR"/>
        </w:rPr>
        <w:t xml:space="preserve">Pour la </w:t>
      </w:r>
      <w:r w:rsidRPr="004C3148">
        <w:rPr>
          <w:rFonts w:asciiTheme="majorHAnsi" w:hAnsiTheme="majorHAnsi"/>
          <w:sz w:val="28"/>
          <w:szCs w:val="28"/>
          <w:u w:val="single"/>
          <w:lang w:val="fr-FR"/>
        </w:rPr>
        <w:t>stabilité </w:t>
      </w:r>
      <w:r w:rsidRPr="004C3148">
        <w:rPr>
          <w:rFonts w:asciiTheme="majorHAnsi" w:hAnsiTheme="majorHAnsi" w:hint="eastAsia"/>
          <w:sz w:val="28"/>
          <w:szCs w:val="28"/>
          <w:u w:val="single"/>
          <w:lang w:val="fr-FR"/>
        </w:rPr>
        <w:t xml:space="preserve">: </w:t>
      </w:r>
    </w:p>
    <w:p w:rsidR="00246255" w:rsidRPr="00427CAC" w:rsidRDefault="00246255" w:rsidP="00427CAC">
      <w:pPr>
        <w:pStyle w:val="a6"/>
        <w:ind w:left="1133" w:firstLineChars="0" w:firstLine="0"/>
        <w:rPr>
          <w:rFonts w:asciiTheme="majorHAnsi" w:hAnsiTheme="majorHAnsi"/>
          <w:szCs w:val="21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1-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-2*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si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n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  <w:szCs w:val="21"/>
              <w:lang w:val="fr-FR"/>
            </w:rPr>
            <m:t>⁡</m:t>
          </m:r>
          <m:r>
            <m:rPr>
              <m:sty m:val="p"/>
            </m:rPr>
            <w:rPr>
              <w:rFonts w:ascii="Cambria Math" w:hAnsi="Cambria Math" w:cs="Cambria"/>
              <w:szCs w:val="21"/>
              <w:lang w:val="fr-FR"/>
            </w:rPr>
            <m:t>(</m:t>
          </m:r>
          <m:f>
            <m:fPr>
              <m:ctrlPr>
                <w:rPr>
                  <w:rFonts w:ascii="Cambria Math" w:hAnsi="Cambria Math" w:cs="Cambria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ω∆x</m:t>
              </m:r>
            </m:num>
            <m:den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 w:cs="Cambria"/>
              <w:szCs w:val="21"/>
              <w:lang w:val="fr-FR"/>
            </w:rPr>
            <m:t>)</m:t>
          </m:r>
        </m:oMath>
      </m:oMathPara>
    </w:p>
    <w:p w:rsidR="00246255" w:rsidRPr="00246255" w:rsidRDefault="00246255" w:rsidP="00246255">
      <w:pPr>
        <w:pStyle w:val="a6"/>
        <w:ind w:left="1133" w:firstLineChars="0" w:firstLine="0"/>
        <w:rPr>
          <w:rFonts w:asciiTheme="majorHAnsi" w:hAnsiTheme="majorHAnsi"/>
          <w:szCs w:val="21"/>
        </w:rPr>
      </w:pPr>
      <w:r>
        <w:rPr>
          <w:rFonts w:asciiTheme="majorHAnsi" w:hAnsiTheme="majorHAnsi" w:hint="eastAsia"/>
          <w:sz w:val="24"/>
          <w:szCs w:val="24"/>
          <w:lang w:val="fr-FR"/>
        </w:rPr>
        <w:t>Il est complexe, p</w:t>
      </w:r>
      <w:r w:rsidR="00427CAC" w:rsidRPr="00246255">
        <w:rPr>
          <w:rFonts w:asciiTheme="majorHAnsi" w:hAnsiTheme="majorHAnsi" w:hint="eastAsia"/>
          <w:sz w:val="24"/>
          <w:szCs w:val="24"/>
          <w:lang w:val="fr-FR"/>
        </w:rPr>
        <w:t xml:space="preserve">our la </w:t>
      </w:r>
      <w:r w:rsidR="00427CAC" w:rsidRPr="00246255">
        <w:rPr>
          <w:rFonts w:asciiTheme="majorHAnsi" w:hAnsiTheme="majorHAnsi"/>
          <w:sz w:val="24"/>
          <w:szCs w:val="24"/>
          <w:lang w:val="fr-FR"/>
        </w:rPr>
        <w:t>stabilité</w:t>
      </w:r>
      <w:r w:rsidR="00427CAC" w:rsidRPr="00246255">
        <w:rPr>
          <w:rFonts w:asciiTheme="majorHAnsi" w:hAnsiTheme="majorHAnsi" w:hint="eastAsia"/>
          <w:sz w:val="24"/>
          <w:szCs w:val="24"/>
          <w:lang w:val="fr-FR"/>
        </w:rPr>
        <w:t xml:space="preserve">, il </w:t>
      </w:r>
      <w:r w:rsidR="00427CAC" w:rsidRPr="00246255">
        <w:rPr>
          <w:rFonts w:asciiTheme="majorHAnsi" w:hAnsiTheme="majorHAnsi"/>
          <w:sz w:val="24"/>
          <w:szCs w:val="24"/>
          <w:lang w:val="fr-FR"/>
        </w:rPr>
        <w:t>faut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 xml:space="preserve"> 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szCs w:val="21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n+1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szCs w:val="21"/>
                        <w:lang w:val="fr-FR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ψ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1"/>
                        <w:lang w:val="fr-FR"/>
                      </w:rPr>
                      <m:t>n</m:t>
                    </m:r>
                  </m:sup>
                </m:sSup>
              </m:den>
            </m:f>
            <m:ctrlPr>
              <w:rPr>
                <w:rFonts w:ascii="Cambria Math" w:hAnsi="Cambria Math"/>
                <w:szCs w:val="21"/>
                <w:lang w:val="fr-FR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  <w:lang w:val="fr-FR"/>
          </w:rPr>
          <m:t>≤1</m:t>
        </m:r>
      </m:oMath>
      <w:r w:rsidR="00427CAC" w:rsidRPr="00246255">
        <w:rPr>
          <w:rFonts w:asciiTheme="majorHAnsi" w:hAnsiTheme="majorHAnsi" w:hint="eastAsia"/>
          <w:szCs w:val="21"/>
          <w:lang w:val="fr-FR"/>
        </w:rPr>
        <w:t>.  Donc</w:t>
      </w:r>
      <w:r w:rsidR="00427CAC" w:rsidRPr="00246255">
        <w:rPr>
          <w:rFonts w:asciiTheme="majorHAnsi" w:hAnsiTheme="majorHAnsi"/>
          <w:szCs w:val="21"/>
          <w:lang w:val="fr-FR"/>
        </w:rPr>
        <w:t> </w:t>
      </w:r>
      <w:r w:rsidR="00427CAC" w:rsidRPr="00246255">
        <w:rPr>
          <w:rFonts w:asciiTheme="majorHAnsi" w:hAnsiTheme="majorHAnsi" w:hint="eastAsia"/>
          <w:szCs w:val="21"/>
          <w:lang w:val="fr-FR"/>
        </w:rPr>
        <w:t>:</w:t>
      </w:r>
      <m:r>
        <m:rPr>
          <m:sty m:val="p"/>
        </m:rPr>
        <w:rPr>
          <w:rFonts w:ascii="Cambria Math" w:hAnsi="Cambria Math"/>
          <w:szCs w:val="21"/>
          <w:lang w:val="fr-FR"/>
        </w:rPr>
        <w:br/>
      </m:r>
      <m:oMathPara>
        <m:oMath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(1-2*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Cs w:val="21"/>
                  <w:lang w:val="fr-FR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si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Cs w:val="21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"/>
                      <w:szCs w:val="21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szCs w:val="21"/>
                          <w:lang w:val="fr-F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Cs w:val="21"/>
                          <w:lang w:val="fr-FR"/>
                        </w:rPr>
                        <m:t>ω∆x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Cs w:val="21"/>
                          <w:lang w:val="fr-FR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Cs w:val="21"/>
                  <w:lang w:val="fr-FR"/>
                </w:rPr>
              </m:ctrlPr>
            </m:e>
          </m:func>
          <m:sSup>
            <m:sSupPr>
              <m:ctrlPr>
                <w:rPr>
                  <w:rFonts w:ascii="Cambria Math" w:hAnsi="Cambria Math" w:cs="Cambria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"/>
              <w:szCs w:val="21"/>
              <w:lang w:val="fr-FR"/>
            </w:rPr>
            <m:t>+(</m:t>
          </m:r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I*</m:t>
              </m:r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</m:e>
          </m:d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≤1</m:t>
          </m:r>
        </m:oMath>
      </m:oMathPara>
    </w:p>
    <w:p w:rsidR="00246255" w:rsidRDefault="00246255" w:rsidP="00246255">
      <w:pPr>
        <w:pStyle w:val="a6"/>
        <w:ind w:left="1133" w:firstLineChars="0" w:firstLine="0"/>
        <w:rPr>
          <w:rFonts w:asciiTheme="majorHAnsi" w:hAnsiTheme="majorHAnsi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(1-2*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 w:cs="Times New Roman"/>
                  <w:szCs w:val="21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1"/>
                </w:rPr>
                <m:t>si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n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szCs w:val="21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ambria"/>
                      <w:szCs w:val="21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"/>
                          <w:szCs w:val="21"/>
                          <w:lang w:val="fr-FR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Cs w:val="21"/>
                          <w:lang w:val="fr-FR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Cs w:val="21"/>
                        </w:rPr>
                        <m:t>∆x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Cambria"/>
                          <w:szCs w:val="21"/>
                        </w:rPr>
                        <m:t>2</m:t>
                      </m:r>
                    </m:den>
                  </m:f>
                </m:e>
              </m:d>
              <m:ctrlPr>
                <w:rPr>
                  <w:rFonts w:ascii="Cambria Math" w:hAnsi="Cambria Math"/>
                  <w:i/>
                  <w:szCs w:val="21"/>
                  <w:lang w:val="fr-FR"/>
                </w:rPr>
              </m:ctrlPr>
            </m:e>
          </m:func>
          <m:sSup>
            <m:sSupPr>
              <m:ctrlPr>
                <w:rPr>
                  <w:rFonts w:ascii="Cambria Math" w:hAnsi="Cambria Math" w:cs="Cambria"/>
                  <w:szCs w:val="21"/>
                  <w:lang w:val="fr-FR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)</m:t>
              </m:r>
            </m:e>
            <m:sup>
              <m:r>
                <m:rPr>
                  <m:sty m:val="p"/>
                </m:rPr>
                <w:rPr>
                  <w:rFonts w:ascii="Cambria Math" w:hAnsi="Cambria Math" w:cs="Cambria"/>
                  <w:szCs w:val="21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"/>
              <w:szCs w:val="21"/>
            </w:rPr>
            <m:t>+</m:t>
          </m:r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</w:rPr>
            <m:t xml:space="preserve"> 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szCs w:val="21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sin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2</m:t>
                      </m:r>
                    </m:sup>
                  </m:sSup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Cs w:val="21"/>
                          <w:lang w:val="fr-FR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  <w:lang w:val="fr-FR"/>
                        </w:rPr>
                        <m:t>ω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Cs w:val="21"/>
                        </w:rPr>
                        <m:t>∆x</m:t>
                      </m:r>
                    </m:e>
                  </m:d>
                  <m:ctrlPr>
                    <w:rPr>
                      <w:rFonts w:ascii="Cambria Math" w:hAnsi="Cambria Math"/>
                      <w:i/>
                      <w:szCs w:val="21"/>
                    </w:rPr>
                  </m:ctrlP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Cs w:val="21"/>
            </w:rPr>
            <m:t>≤1</m:t>
          </m:r>
        </m:oMath>
      </m:oMathPara>
    </w:p>
    <w:p w:rsidR="004C3148" w:rsidRDefault="004C3148" w:rsidP="00246255">
      <w:pPr>
        <w:pStyle w:val="a6"/>
        <w:ind w:left="1133" w:firstLineChars="0" w:firstLine="0"/>
        <w:rPr>
          <w:rFonts w:asciiTheme="majorHAnsi" w:hAnsiTheme="majorHAnsi" w:hint="eastAsia"/>
          <w:szCs w:val="21"/>
          <w:lang w:val="fr-FR"/>
        </w:rPr>
      </w:pPr>
      <m:oMathPara>
        <m:oMath>
          <m:sSup>
            <m:sSup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FL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-1≤0</m:t>
          </m:r>
        </m:oMath>
      </m:oMathPara>
    </w:p>
    <w:p w:rsidR="004C3148" w:rsidRPr="00246255" w:rsidRDefault="004C3148" w:rsidP="00246255">
      <w:pPr>
        <w:pStyle w:val="a6"/>
        <w:ind w:left="1133" w:firstLineChars="0" w:firstLine="0"/>
        <w:rPr>
          <w:rFonts w:asciiTheme="majorHAnsi" w:hAnsiTheme="majorHAnsi" w:hint="eastAsia"/>
          <w:szCs w:val="21"/>
        </w:rPr>
      </w:pPr>
    </w:p>
    <w:p w:rsidR="00427CAC" w:rsidRPr="004C3148" w:rsidRDefault="004C3148" w:rsidP="002D3767">
      <w:pPr>
        <w:pStyle w:val="a6"/>
        <w:ind w:left="1133" w:firstLineChars="0" w:firstLine="0"/>
        <w:rPr>
          <w:rFonts w:asciiTheme="majorHAnsi" w:hAnsiTheme="majorHAnsi" w:hint="eastAsia"/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-1≤</m:t>
          </m:r>
          <m:sSub>
            <m:sSubPr>
              <m:ctrlPr>
                <w:rPr>
                  <w:rFonts w:ascii="Cambria Math" w:hAnsi="Cambria Math"/>
                  <w:szCs w:val="21"/>
                  <w:lang w:val="fr-FR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FL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≤1</m:t>
          </m:r>
        </m:oMath>
      </m:oMathPara>
    </w:p>
    <w:p w:rsidR="002D3767" w:rsidRDefault="004C3148" w:rsidP="004C3148">
      <w:pPr>
        <w:pStyle w:val="a6"/>
        <w:ind w:left="1133" w:firstLineChars="0" w:firstLine="0"/>
        <w:rPr>
          <w:rFonts w:asciiTheme="majorHAnsi" w:hAnsiTheme="majorHAnsi" w:hint="eastAsia"/>
          <w:color w:val="000000" w:themeColor="text1"/>
          <w:szCs w:val="21"/>
          <w:lang w:val="fr-FR"/>
        </w:rPr>
      </w:pPr>
      <w:r w:rsidRPr="004C3148">
        <w:rPr>
          <w:rFonts w:asciiTheme="majorHAnsi" w:hAnsiTheme="majorHAnsi" w:hint="eastAsia"/>
          <w:szCs w:val="21"/>
          <w:lang w:val="fr-FR"/>
        </w:rPr>
        <w:t>Comme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 xml:space="preserve"> </m:t>
        </m:r>
        <m:sSub>
          <m:sSubPr>
            <m:ctrlPr>
              <w:rPr>
                <w:rFonts w:ascii="Cambria Math" w:hAnsi="Cambria Math"/>
                <w:szCs w:val="21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szCs w:val="21"/>
            <w:lang w:val="fr-FR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c∆t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fr-FR"/>
              </w:rPr>
              <m:t>∆x</m:t>
            </m:r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  <w:lang w:val="fr-FR"/>
          </w:rPr>
          <m:t>≥1</m:t>
        </m:r>
      </m:oMath>
      <w:r>
        <w:rPr>
          <w:rFonts w:asciiTheme="majorHAnsi" w:hAnsiTheme="majorHAnsi" w:hint="eastAsia"/>
          <w:sz w:val="24"/>
          <w:szCs w:val="24"/>
          <w:lang w:val="fr-FR"/>
        </w:rPr>
        <w:t xml:space="preserve">, </w:t>
      </w:r>
      <w:r>
        <w:rPr>
          <w:rFonts w:asciiTheme="majorHAnsi" w:hAnsiTheme="majorHAnsi" w:hint="eastAsia"/>
          <w:szCs w:val="21"/>
          <w:lang w:val="fr-FR"/>
        </w:rPr>
        <w:t>o</w:t>
      </w:r>
      <w:r w:rsidR="00427CAC" w:rsidRPr="004C3148">
        <w:rPr>
          <w:rFonts w:asciiTheme="majorHAnsi" w:hAnsiTheme="majorHAnsi" w:hint="eastAsia"/>
          <w:szCs w:val="21"/>
          <w:lang w:val="fr-FR"/>
        </w:rPr>
        <w:t xml:space="preserve">n peut trouve que </w:t>
      </w:r>
      <m:oMath>
        <m:sSub>
          <m:sSubPr>
            <m:ctrl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 w:themeColor="text1"/>
                <w:szCs w:val="21"/>
                <w:highlight w:val="yellow"/>
                <w:lang w:val="fr-FR"/>
              </w:rPr>
              <m:t>FL</m:t>
            </m:r>
          </m:sub>
        </m:sSub>
        <m:r>
          <m:rPr>
            <m:sty m:val="p"/>
          </m:rPr>
          <w:rPr>
            <w:rFonts w:ascii="Cambria Math" w:hAnsi="Cambria Math"/>
            <w:color w:val="000000" w:themeColor="text1"/>
            <w:szCs w:val="21"/>
            <w:highlight w:val="yellow"/>
            <w:lang w:val="fr-FR"/>
          </w:rPr>
          <m:t>≤1.</m:t>
        </m:r>
      </m:oMath>
    </w:p>
    <w:p w:rsidR="004C3148" w:rsidRDefault="004C3148" w:rsidP="004C3148">
      <w:pPr>
        <w:pStyle w:val="a6"/>
        <w:ind w:left="1133" w:firstLineChars="0" w:firstLine="0"/>
        <w:rPr>
          <w:rFonts w:asciiTheme="majorHAnsi" w:hAnsiTheme="majorHAnsi" w:hint="eastAsia"/>
          <w:sz w:val="28"/>
          <w:szCs w:val="28"/>
          <w:u w:val="single"/>
          <w:lang w:val="fr-FR"/>
        </w:rPr>
      </w:pPr>
      <w:r w:rsidRPr="004C3148">
        <w:rPr>
          <w:rFonts w:asciiTheme="majorHAnsi" w:hAnsiTheme="majorHAnsi" w:hint="eastAsia"/>
          <w:sz w:val="28"/>
          <w:szCs w:val="28"/>
          <w:u w:val="single"/>
          <w:lang w:val="fr-FR"/>
        </w:rPr>
        <w:t>Pour la</w:t>
      </w:r>
      <w:r>
        <w:rPr>
          <w:rFonts w:asciiTheme="majorHAnsi" w:hAnsiTheme="majorHAnsi" w:hint="eastAsia"/>
          <w:sz w:val="28"/>
          <w:szCs w:val="28"/>
          <w:u w:val="single"/>
          <w:lang w:val="fr-FR"/>
        </w:rPr>
        <w:t xml:space="preserve"> consistance</w:t>
      </w:r>
      <w:r w:rsidRPr="004C3148">
        <w:rPr>
          <w:rFonts w:asciiTheme="majorHAnsi" w:hAnsiTheme="majorHAnsi"/>
          <w:sz w:val="28"/>
          <w:szCs w:val="28"/>
          <w:u w:val="single"/>
          <w:lang w:val="fr-FR"/>
        </w:rPr>
        <w:t> </w:t>
      </w:r>
      <w:r w:rsidRPr="004C3148">
        <w:rPr>
          <w:rFonts w:asciiTheme="majorHAnsi" w:hAnsiTheme="majorHAnsi" w:hint="eastAsia"/>
          <w:sz w:val="28"/>
          <w:szCs w:val="28"/>
          <w:u w:val="single"/>
          <w:lang w:val="fr-FR"/>
        </w:rPr>
        <w:t>:</w:t>
      </w:r>
    </w:p>
    <w:p w:rsidR="004C3148" w:rsidRDefault="004C3148" w:rsidP="004C3148">
      <w:pPr>
        <w:pStyle w:val="a6"/>
        <w:ind w:left="360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  <w:lang w:val="fr-FR"/>
            </w:rPr>
            <w:lastRenderedPageBreak/>
            <m:t>ErrT=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c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2∆x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*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c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∆t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2∆</m:t>
                  </m:r>
                  <m:sSup>
                    <m:sSup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  <w:szCs w:val="24"/>
                          <w:lang w:val="fr-FR"/>
                        </w:rPr>
                        <m:t>2</m:t>
                      </m:r>
                    </m:sup>
                  </m:sSup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(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i+1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-2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+</m:t>
          </m:r>
          <m:sSubSup>
            <m:sSubSup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i-1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)</m:t>
          </m:r>
        </m:oMath>
      </m:oMathPara>
    </w:p>
    <w:p w:rsidR="004C3148" w:rsidRDefault="004C3148" w:rsidP="004C3148">
      <w:pPr>
        <w:pStyle w:val="a6"/>
        <w:ind w:left="360" w:firstLineChars="0" w:firstLine="0"/>
        <w:rPr>
          <w:rFonts w:asciiTheme="majorHAnsi" w:hAnsiTheme="majorHAnsi" w:hint="eastAsia"/>
          <w:szCs w:val="21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  <w:lang w:val="fr-FR"/>
            </w:rPr>
            <m:t>ErrT</m:t>
          </m:r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4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∆t*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p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e>
          </m:d>
        </m:oMath>
      </m:oMathPara>
    </w:p>
    <w:p w:rsidR="00B20336" w:rsidRDefault="00B20336" w:rsidP="00B20336">
      <w:pPr>
        <w:pStyle w:val="a6"/>
        <w:ind w:left="360" w:firstLineChars="0" w:firstLine="0"/>
        <w:rPr>
          <w:rFonts w:asciiTheme="majorHAnsi" w:hAnsiTheme="majorHAnsi" w:hint="eastAsia"/>
          <w:sz w:val="24"/>
          <w:szCs w:val="24"/>
          <w:lang w:val="fr-FR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  <w:lang w:val="fr-FR"/>
            </w:rPr>
            <m:t>ErrT</m:t>
          </m:r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c∆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6</m:t>
              </m:r>
            </m:den>
          </m:f>
          <m:f>
            <m:fPr>
              <m:ctrlPr>
                <w:rPr>
                  <w:rFonts w:ascii="Cambria Math" w:hAnsi="Cambria Math"/>
                  <w:szCs w:val="21"/>
                  <w:lang w:val="fr-FR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p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Cs w:val="21"/>
              <w:lang w:val="fr-FR"/>
            </w:rPr>
            <m:t>+O</m:t>
          </m:r>
          <m:d>
            <m:dPr>
              <m:ctrlPr>
                <w:rPr>
                  <w:rFonts w:ascii="Cambria Math" w:hAnsi="Cambria Math"/>
                  <w:szCs w:val="21"/>
                  <w:lang w:val="fr-FR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t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Cs w:val="21"/>
                  <w:lang w:val="fr-FR"/>
                </w:rPr>
                <m:t>,∆</m:t>
              </m:r>
              <m:sSup>
                <m:sSupPr>
                  <m:ctrlPr>
                    <w:rPr>
                      <w:rFonts w:ascii="Cambria Math" w:hAnsi="Cambria Math"/>
                      <w:szCs w:val="21"/>
                      <w:lang w:val="fr-FR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Cs w:val="21"/>
                      <w:lang w:val="fr-FR"/>
                    </w:rPr>
                    <m:t>2</m:t>
                  </m:r>
                </m:sup>
              </m:sSup>
            </m:e>
          </m:d>
        </m:oMath>
      </m:oMathPara>
    </w:p>
    <w:p w:rsidR="00B20336" w:rsidRDefault="00B20336" w:rsidP="004C3148">
      <w:pPr>
        <w:pStyle w:val="a6"/>
        <w:ind w:left="360" w:firstLineChars="0" w:firstLine="0"/>
        <w:rPr>
          <w:rFonts w:asciiTheme="majorHAnsi" w:hAnsiTheme="majorHAnsi" w:hint="eastAsia"/>
          <w:szCs w:val="21"/>
          <w:lang w:val="fr-FR"/>
        </w:rPr>
      </w:pPr>
      <w:r>
        <w:rPr>
          <w:rFonts w:asciiTheme="majorHAnsi" w:hAnsiTheme="majorHAnsi" w:hint="eastAsia"/>
          <w:sz w:val="24"/>
          <w:szCs w:val="24"/>
          <w:lang w:val="fr-FR"/>
        </w:rPr>
        <w:t xml:space="preserve">Le </w:t>
      </w:r>
      <w:r>
        <w:rPr>
          <w:rFonts w:asciiTheme="majorHAnsi" w:hAnsiTheme="majorHAnsi"/>
          <w:sz w:val="24"/>
          <w:szCs w:val="24"/>
          <w:lang w:val="fr-FR"/>
        </w:rPr>
        <w:t>schéma</w:t>
      </w:r>
      <w:r>
        <w:rPr>
          <w:rFonts w:asciiTheme="majorHAnsi" w:hAnsiTheme="majorHAnsi" w:hint="eastAsia"/>
          <w:sz w:val="24"/>
          <w:szCs w:val="24"/>
          <w:lang w:val="fr-FR"/>
        </w:rPr>
        <w:t xml:space="preserve"> de lax-wendroff est consistant d</w:t>
      </w:r>
      <w:r>
        <w:rPr>
          <w:rFonts w:asciiTheme="majorHAnsi" w:hAnsiTheme="majorHAnsi"/>
          <w:sz w:val="24"/>
          <w:szCs w:val="24"/>
          <w:lang w:val="fr-FR"/>
        </w:rPr>
        <w:t>’</w:t>
      </w:r>
      <w:r>
        <w:rPr>
          <w:rFonts w:asciiTheme="majorHAnsi" w:hAnsiTheme="majorHAnsi" w:hint="eastAsia"/>
          <w:sz w:val="24"/>
          <w:szCs w:val="24"/>
          <w:lang w:val="fr-FR"/>
        </w:rPr>
        <w:t>ordre(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>∆</m:t>
        </m:r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t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Cs w:val="21"/>
            <w:lang w:val="fr-FR"/>
          </w:rPr>
          <m:t>,∆</m:t>
        </m:r>
        <m:sSup>
          <m:sSupPr>
            <m:ctrlPr>
              <w:rPr>
                <w:rFonts w:ascii="Cambria Math" w:hAnsi="Cambria Math"/>
                <w:szCs w:val="21"/>
                <w:lang w:val="fr-FR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2</m:t>
            </m:r>
          </m:sup>
        </m:sSup>
      </m:oMath>
      <w:r>
        <w:rPr>
          <w:rFonts w:asciiTheme="majorHAnsi" w:hAnsiTheme="majorHAnsi" w:hint="eastAsia"/>
          <w:sz w:val="24"/>
          <w:szCs w:val="24"/>
          <w:lang w:val="fr-FR"/>
        </w:rPr>
        <w:t xml:space="preserve">). Et le terme </w:t>
      </w:r>
      <m:oMath>
        <m:f>
          <m:fPr>
            <m:ctrlPr>
              <w:rPr>
                <w:rFonts w:ascii="Cambria Math" w:hAnsi="Cambria Math"/>
                <w:szCs w:val="21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</m:t>
            </m:r>
            <m:sSup>
              <m:sSup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6</m:t>
            </m:r>
          </m:den>
        </m:f>
        <m:f>
          <m:fPr>
            <m:ctrlPr>
              <w:rPr>
                <w:rFonts w:ascii="Cambria Math" w:hAnsi="Cambria Math"/>
                <w:szCs w:val="21"/>
                <w:lang w:val="fr-FR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∂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3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p</m:t>
            </m:r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∂</m:t>
            </m:r>
            <m:sSup>
              <m:sSup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3</m:t>
                </m:r>
              </m:sup>
            </m:sSup>
          </m:den>
        </m:f>
      </m:oMath>
      <w:r>
        <w:rPr>
          <w:rFonts w:asciiTheme="majorHAnsi" w:hAnsiTheme="majorHAnsi" w:hint="eastAsia"/>
          <w:szCs w:val="21"/>
          <w:lang w:val="fr-FR"/>
        </w:rPr>
        <w:t xml:space="preserve"> est la dispersion, avec le coefficient de </w:t>
      </w:r>
      <m:oMath>
        <m:r>
          <m:rPr>
            <m:sty m:val="p"/>
          </m:rPr>
          <w:rPr>
            <w:rFonts w:ascii="Cambria Math" w:hAnsi="Cambria Math"/>
            <w:szCs w:val="21"/>
            <w:lang w:val="fr-FR"/>
          </w:rPr>
          <m:t>φ=</m:t>
        </m:r>
        <m:f>
          <m:fPr>
            <m:ctrlPr>
              <w:rPr>
                <w:rFonts w:ascii="Cambria Math" w:hAnsi="Cambria Math"/>
                <w:szCs w:val="21"/>
                <w:lang w:val="fr-F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c∆</m:t>
            </m:r>
            <m:sSup>
              <m:sSupPr>
                <m:ctrlPr>
                  <w:rPr>
                    <w:rFonts w:ascii="Cambria Math" w:hAnsi="Cambria Math"/>
                    <w:szCs w:val="21"/>
                    <w:lang w:val="fr-FR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Cs w:val="21"/>
                    <w:lang w:val="fr-FR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  <w:szCs w:val="21"/>
                <w:lang w:val="fr-FR"/>
              </w:rPr>
              <m:t>6</m:t>
            </m:r>
          </m:den>
        </m:f>
      </m:oMath>
      <w:r w:rsidR="00AF595D">
        <w:rPr>
          <w:rFonts w:asciiTheme="majorHAnsi" w:hAnsiTheme="majorHAnsi" w:hint="eastAsia"/>
          <w:szCs w:val="21"/>
          <w:lang w:val="fr-FR"/>
        </w:rPr>
        <w:t xml:space="preserve"> </w:t>
      </w:r>
      <w:r>
        <w:rPr>
          <w:rFonts w:asciiTheme="majorHAnsi" w:hAnsiTheme="majorHAnsi" w:hint="eastAsia"/>
          <w:szCs w:val="21"/>
          <w:lang w:val="fr-FR"/>
        </w:rPr>
        <w:t>.</w:t>
      </w:r>
    </w:p>
    <w:p w:rsidR="00B20336" w:rsidRDefault="00B20336" w:rsidP="004C3148">
      <w:pPr>
        <w:pStyle w:val="a6"/>
        <w:ind w:left="360" w:firstLineChars="0" w:firstLine="0"/>
        <w:rPr>
          <w:rFonts w:asciiTheme="majorHAnsi" w:hAnsiTheme="majorHAnsi" w:hint="eastAsia"/>
          <w:sz w:val="24"/>
          <w:szCs w:val="24"/>
          <w:lang w:val="fr-FR"/>
        </w:rPr>
      </w:pPr>
    </w:p>
    <w:p w:rsidR="004C3148" w:rsidRPr="004C3148" w:rsidRDefault="004C3148" w:rsidP="004C3148">
      <w:pPr>
        <w:pStyle w:val="a6"/>
        <w:ind w:left="1133" w:firstLineChars="0" w:firstLine="0"/>
        <w:rPr>
          <w:oMath/>
          <w:rFonts w:ascii="Cambria Math" w:hAnsi="Cambria Math" w:hint="eastAsia"/>
          <w:color w:val="000000" w:themeColor="text1"/>
          <w:szCs w:val="21"/>
          <w:lang w:val="fr-FR"/>
        </w:rPr>
      </w:pPr>
    </w:p>
    <w:p w:rsidR="004C3148" w:rsidRPr="004C3148" w:rsidRDefault="004C3148" w:rsidP="004C3148">
      <w:pPr>
        <w:pStyle w:val="a6"/>
        <w:ind w:left="1133" w:firstLineChars="0" w:firstLine="0"/>
        <w:rPr>
          <w:rFonts w:asciiTheme="majorHAnsi" w:hAnsiTheme="majorHAnsi"/>
          <w:szCs w:val="21"/>
          <w:lang w:val="fr-FR"/>
        </w:rPr>
      </w:pPr>
    </w:p>
    <w:p w:rsidR="002D3767" w:rsidRPr="002D3767" w:rsidRDefault="002D3767" w:rsidP="002D3767">
      <w:pPr>
        <w:pStyle w:val="a6"/>
        <w:numPr>
          <w:ilvl w:val="1"/>
          <w:numId w:val="3"/>
        </w:numPr>
        <w:ind w:firstLineChars="0"/>
        <w:rPr>
          <w:rFonts w:asciiTheme="majorHAnsi" w:hAnsiTheme="majorHAnsi"/>
          <w:b/>
          <w:sz w:val="28"/>
          <w:szCs w:val="28"/>
          <w:lang w:val="fr-FR"/>
        </w:rPr>
      </w:pPr>
      <w:r>
        <w:rPr>
          <w:rFonts w:asciiTheme="majorHAnsi" w:hAnsiTheme="majorHAnsi" w:hint="eastAsia"/>
          <w:b/>
          <w:sz w:val="28"/>
          <w:szCs w:val="28"/>
          <w:lang w:val="fr-FR"/>
        </w:rPr>
        <w:t>S</w:t>
      </w:r>
      <w:r w:rsidRPr="002D3767">
        <w:rPr>
          <w:rFonts w:asciiTheme="majorHAnsi" w:hAnsiTheme="majorHAnsi"/>
          <w:b/>
          <w:sz w:val="28"/>
          <w:szCs w:val="28"/>
          <w:lang w:val="fr-FR"/>
        </w:rPr>
        <w:t>chéma `leap-frog' (Saute-Mouton).</w:t>
      </w:r>
    </w:p>
    <w:p w:rsidR="000C496B" w:rsidRPr="000C496B" w:rsidRDefault="00B139BD" w:rsidP="000C496B">
      <w:pPr>
        <w:rPr>
          <w:rFonts w:asciiTheme="majorHAnsi" w:hAnsiTheme="majorHAnsi"/>
          <w:sz w:val="24"/>
          <w:szCs w:val="24"/>
          <w:lang w:val="fr-FR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n+1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n-1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2∆t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  <w:lang w:val="fr-FR"/>
            </w:rPr>
            <m:t>=-c*</m:t>
          </m:r>
          <m:f>
            <m:fPr>
              <m:ctrlPr>
                <w:rPr>
                  <w:rFonts w:ascii="Cambria Math" w:hAnsi="Cambria Math"/>
                  <w:sz w:val="24"/>
                  <w:szCs w:val="24"/>
                  <w:lang w:val="fr-FR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i+1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i-1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val="fr-FR"/>
                    </w:rPr>
                    <m:t>n</m:t>
                  </m:r>
                </m:sup>
              </m:sSubSup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val="fr-FR"/>
                </w:rPr>
                <m:t>2∆x</m:t>
              </m:r>
            </m:den>
          </m:f>
        </m:oMath>
      </m:oMathPara>
    </w:p>
    <w:p w:rsidR="002D3767" w:rsidRPr="002D3767" w:rsidRDefault="002D3767" w:rsidP="002D3767">
      <w:pPr>
        <w:pStyle w:val="a6"/>
        <w:ind w:left="1133" w:firstLineChars="0" w:firstLine="0"/>
        <w:rPr>
          <w:rFonts w:asciiTheme="majorHAnsi" w:hAnsiTheme="majorHAnsi"/>
          <w:b/>
          <w:sz w:val="28"/>
          <w:szCs w:val="28"/>
          <w:lang w:val="fr-FR"/>
        </w:rPr>
      </w:pPr>
    </w:p>
    <w:p w:rsidR="00195EB4" w:rsidRPr="005E5118" w:rsidRDefault="00710989" w:rsidP="005E5118">
      <w:pPr>
        <w:pStyle w:val="a6"/>
        <w:ind w:left="360" w:firstLineChars="0" w:firstLine="0"/>
        <w:rPr>
          <w:rFonts w:asciiTheme="majorHAnsi" w:hAnsiTheme="majorHAnsi"/>
          <w:lang w:val="fr-FR"/>
        </w:rPr>
      </w:pPr>
      <w:r>
        <w:rPr>
          <w:rFonts w:asciiTheme="majorHAnsi" w:hAnsiTheme="majorHAnsi" w:hint="eastAsia"/>
          <w:b/>
          <w:sz w:val="28"/>
          <w:szCs w:val="28"/>
          <w:lang w:val="fr-FR"/>
        </w:rPr>
        <w:t xml:space="preserve">  </w:t>
      </w:r>
    </w:p>
    <w:p w:rsidR="005E5118" w:rsidRDefault="005E5118" w:rsidP="005E5118">
      <w:pPr>
        <w:rPr>
          <w:rFonts w:asciiTheme="majorHAnsi" w:hAnsiTheme="majorHAnsi"/>
          <w:b/>
          <w:sz w:val="28"/>
          <w:szCs w:val="28"/>
          <w:lang w:val="fr-FR"/>
        </w:rPr>
      </w:pPr>
    </w:p>
    <w:p w:rsidR="005E5118" w:rsidRPr="005E5118" w:rsidRDefault="005E5118" w:rsidP="005E5118">
      <w:pPr>
        <w:rPr>
          <w:rFonts w:asciiTheme="majorHAnsi" w:hAnsiTheme="majorHAnsi"/>
          <w:b/>
          <w:sz w:val="28"/>
          <w:szCs w:val="28"/>
          <w:lang w:val="fr-FR"/>
        </w:rPr>
      </w:pPr>
    </w:p>
    <w:sectPr w:rsidR="005E5118" w:rsidRPr="005E5118" w:rsidSect="005C31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3ABC" w:rsidRDefault="00463ABC" w:rsidP="00605735">
      <w:r>
        <w:separator/>
      </w:r>
    </w:p>
  </w:endnote>
  <w:endnote w:type="continuationSeparator" w:id="1">
    <w:p w:rsidR="00463ABC" w:rsidRDefault="00463ABC" w:rsidP="006057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3ABC" w:rsidRDefault="00463ABC" w:rsidP="00605735">
      <w:r>
        <w:separator/>
      </w:r>
    </w:p>
  </w:footnote>
  <w:footnote w:type="continuationSeparator" w:id="1">
    <w:p w:rsidR="00463ABC" w:rsidRDefault="00463ABC" w:rsidP="0060573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D25DB2"/>
    <w:multiLevelType w:val="hybridMultilevel"/>
    <w:tmpl w:val="3BF8E292"/>
    <w:lvl w:ilvl="0" w:tplc="0E2ACF9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0E32751"/>
    <w:multiLevelType w:val="multilevel"/>
    <w:tmpl w:val="5B66E8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3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4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1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92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0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7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5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4" w:hanging="2160"/>
      </w:pPr>
      <w:rPr>
        <w:rFonts w:hint="default"/>
      </w:rPr>
    </w:lvl>
  </w:abstractNum>
  <w:abstractNum w:abstractNumId="2">
    <w:nsid w:val="51271E19"/>
    <w:multiLevelType w:val="hybridMultilevel"/>
    <w:tmpl w:val="92FA1D84"/>
    <w:lvl w:ilvl="0" w:tplc="C5F4AB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5EB4"/>
    <w:rsid w:val="000C496B"/>
    <w:rsid w:val="00195EB4"/>
    <w:rsid w:val="00206905"/>
    <w:rsid w:val="00241367"/>
    <w:rsid w:val="00246255"/>
    <w:rsid w:val="002942BB"/>
    <w:rsid w:val="002D3767"/>
    <w:rsid w:val="003276CC"/>
    <w:rsid w:val="003568A1"/>
    <w:rsid w:val="00356F48"/>
    <w:rsid w:val="004146F3"/>
    <w:rsid w:val="00427CAC"/>
    <w:rsid w:val="00463ABC"/>
    <w:rsid w:val="004C3148"/>
    <w:rsid w:val="005C312A"/>
    <w:rsid w:val="005E5118"/>
    <w:rsid w:val="00605735"/>
    <w:rsid w:val="00710989"/>
    <w:rsid w:val="00873734"/>
    <w:rsid w:val="00910FB6"/>
    <w:rsid w:val="009B3304"/>
    <w:rsid w:val="009E7EC6"/>
    <w:rsid w:val="00AC3FB8"/>
    <w:rsid w:val="00AF595D"/>
    <w:rsid w:val="00B139BD"/>
    <w:rsid w:val="00B20336"/>
    <w:rsid w:val="00BE25EB"/>
    <w:rsid w:val="00C63E9A"/>
    <w:rsid w:val="00CD1D6B"/>
    <w:rsid w:val="00DC217F"/>
    <w:rsid w:val="00DE595F"/>
    <w:rsid w:val="00E41E51"/>
    <w:rsid w:val="00F90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312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E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EB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376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195EB4"/>
    <w:rPr>
      <w:b/>
      <w:bCs/>
      <w:smallCaps/>
      <w:spacing w:val="5"/>
    </w:rPr>
  </w:style>
  <w:style w:type="paragraph" w:styleId="a4">
    <w:name w:val="Title"/>
    <w:basedOn w:val="a"/>
    <w:next w:val="a"/>
    <w:link w:val="Char"/>
    <w:uiPriority w:val="10"/>
    <w:qFormat/>
    <w:rsid w:val="00195EB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95EB4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195EB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5"/>
    <w:uiPriority w:val="11"/>
    <w:rsid w:val="00195EB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195EB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E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195EB4"/>
    <w:pPr>
      <w:ind w:firstLineChars="200" w:firstLine="420"/>
    </w:pPr>
  </w:style>
  <w:style w:type="character" w:styleId="a7">
    <w:name w:val="Placeholder Text"/>
    <w:basedOn w:val="a0"/>
    <w:uiPriority w:val="99"/>
    <w:semiHidden/>
    <w:rsid w:val="00195EB4"/>
    <w:rPr>
      <w:color w:val="808080"/>
    </w:rPr>
  </w:style>
  <w:style w:type="paragraph" w:styleId="a8">
    <w:name w:val="Balloon Text"/>
    <w:basedOn w:val="a"/>
    <w:link w:val="Char1"/>
    <w:uiPriority w:val="99"/>
    <w:semiHidden/>
    <w:unhideWhenUsed/>
    <w:rsid w:val="00195EB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95EB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D3767"/>
    <w:rPr>
      <w:b/>
      <w:bCs/>
      <w:sz w:val="32"/>
      <w:szCs w:val="32"/>
    </w:rPr>
  </w:style>
  <w:style w:type="paragraph" w:styleId="a9">
    <w:name w:val="header"/>
    <w:basedOn w:val="a"/>
    <w:link w:val="Char2"/>
    <w:uiPriority w:val="99"/>
    <w:semiHidden/>
    <w:unhideWhenUsed/>
    <w:rsid w:val="006057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9"/>
    <w:uiPriority w:val="99"/>
    <w:semiHidden/>
    <w:rsid w:val="00605735"/>
    <w:rPr>
      <w:sz w:val="18"/>
      <w:szCs w:val="18"/>
    </w:rPr>
  </w:style>
  <w:style w:type="paragraph" w:styleId="aa">
    <w:name w:val="footer"/>
    <w:basedOn w:val="a"/>
    <w:link w:val="Char3"/>
    <w:uiPriority w:val="99"/>
    <w:semiHidden/>
    <w:unhideWhenUsed/>
    <w:rsid w:val="006057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a"/>
    <w:uiPriority w:val="99"/>
    <w:semiHidden/>
    <w:rsid w:val="006057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694</TotalTime>
  <Pages>5</Pages>
  <Words>776</Words>
  <Characters>4424</Characters>
  <Application>Microsoft Office Word</Application>
  <DocSecurity>0</DocSecurity>
  <Lines>36</Lines>
  <Paragraphs>10</Paragraphs>
  <ScaleCrop>false</ScaleCrop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2017-05-03T21:30:00Z</dcterms:created>
  <dcterms:modified xsi:type="dcterms:W3CDTF">2017-05-06T23:36:00Z</dcterms:modified>
</cp:coreProperties>
</file>