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</w:p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  <w:r>
        <w:drawing>
          <wp:inline distT="0" distB="0" distL="0" distR="0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bCs/>
          <w:sz w:val="52"/>
          <w:szCs w:val="52"/>
        </w:rPr>
      </w:pPr>
      <w:r>
        <w:rPr>
          <w:rFonts w:hint="eastAsia" w:ascii="微软雅黑" w:hAnsi="微软雅黑" w:eastAsia="微软雅黑"/>
          <w:bCs/>
          <w:sz w:val="52"/>
          <w:szCs w:val="52"/>
        </w:rPr>
        <w:t>数据库系统课程</w:t>
      </w:r>
      <w:bookmarkStart w:id="0" w:name="_GoBack"/>
      <w:bookmarkEnd w:id="0"/>
      <w:r>
        <w:rPr>
          <w:rFonts w:hint="eastAsia" w:ascii="微软雅黑" w:hAnsi="微软雅黑" w:eastAsia="微软雅黑"/>
          <w:bCs/>
          <w:sz w:val="52"/>
          <w:szCs w:val="52"/>
        </w:rPr>
        <w:t>实验报告</w:t>
      </w:r>
    </w:p>
    <w:p>
      <w:pPr>
        <w:spacing w:line="360" w:lineRule="auto"/>
        <w:ind w:firstLine="596" w:firstLineChars="198"/>
        <w:rPr>
          <w:b/>
          <w:sz w:val="30"/>
        </w:rPr>
      </w:pPr>
    </w:p>
    <w:tbl>
      <w:tblPr>
        <w:tblStyle w:val="7"/>
        <w:tblW w:w="0" w:type="auto"/>
        <w:tblInd w:w="562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single" w:color="D9D9D9" w:sz="4" w:space="0"/>
          <w:insideV w:val="single" w:color="D9D9D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0"/>
        <w:gridCol w:w="5131"/>
      </w:tblGrid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名称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数据基本查询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实验日期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2022.10.28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四号楼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ascii="微软雅黑" w:hAnsi="微软雅黑" w:eastAsia="微软雅黑"/>
                <w:sz w:val="30"/>
                <w:szCs w:val="30"/>
              </w:rPr>
              <w:t>提交日期：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2022.10.30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  <w:tcBorders>
              <w:top w:val="single" w:color="D9D9D9" w:sz="4" w:space="0"/>
              <w:left w:val="nil"/>
              <w:bottom w:val="single" w:color="D9D9D9" w:sz="4" w:space="0"/>
              <w:right w:val="nil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top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22920202202877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陈鑫蕾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ascii="微软雅黑" w:hAnsi="微软雅黑" w:eastAsia="微软雅黑"/>
                <w:sz w:val="30"/>
                <w:szCs w:val="30"/>
              </w:rPr>
              <w:t>专业年级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数媒2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020级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学年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学期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2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022-2023学年第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一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学期</w:t>
            </w:r>
          </w:p>
        </w:tc>
      </w:tr>
    </w:tbl>
    <w:p>
      <w:pPr>
        <w:spacing w:line="360" w:lineRule="auto"/>
        <w:ind w:firstLine="594" w:firstLineChars="198"/>
        <w:rPr>
          <w:sz w:val="30"/>
        </w:rPr>
      </w:pPr>
    </w:p>
    <w:p>
      <w:pPr>
        <w:spacing w:line="360" w:lineRule="auto"/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实验目的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rPr>
          <w:rFonts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熟练掌握 openGauss 单表查询的语法结构及其使用方法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掌握设计正确查询语句以实现查询要求的方法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color w:val="auto"/>
        </w:rPr>
      </w:pPr>
      <w:r>
        <w:rPr>
          <w:rFonts w:ascii="Verdana" w:hAnsi="Verdana" w:eastAsia="宋体" w:cs="Verdana"/>
          <w:color w:val="auto"/>
          <w:kern w:val="0"/>
          <w:sz w:val="28"/>
          <w:szCs w:val="28"/>
          <w:lang w:val="en-US" w:eastAsia="zh-CN" w:bidi="ar"/>
        </w:rPr>
        <w:t>-</w:t>
      </w:r>
      <w:r>
        <w:rPr>
          <w:rFonts w:hint="eastAsia" w:ascii="华文仿宋" w:hAnsi="华文仿宋" w:eastAsia="华文仿宋" w:cs="华文仿宋"/>
          <w:color w:val="auto"/>
          <w:kern w:val="0"/>
          <w:sz w:val="28"/>
          <w:szCs w:val="28"/>
          <w:lang w:val="en-US" w:eastAsia="zh-CN" w:bidi="ar"/>
        </w:rPr>
        <w:t xml:space="preserve">简单单表查询（此处指不涉及模糊、集合、聚集、分组、排序的查询）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Verdana" w:hAnsi="Verdana" w:eastAsia="宋体" w:cs="Verdana"/>
          <w:color w:val="000000"/>
          <w:kern w:val="0"/>
          <w:sz w:val="28"/>
          <w:szCs w:val="28"/>
          <w:lang w:val="en-US" w:eastAsia="zh-CN" w:bidi="ar"/>
        </w:rPr>
        <w:t>-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模糊查询、聚集函数、分组统计和排序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掌握 Group by 的使用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正确区分元组过滤条件（WHERE 子句）和分组过滤条件（HAVING 短语）的异同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掌握 Order by 的使用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掌握使用 DISTINCT 实现查询结果的去重方法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掌握空值 NULL 的使用方法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掌握表别名的使用场合及方法 </w:t>
      </w:r>
    </w:p>
    <w:p>
      <w:pPr>
        <w:keepNext w:val="0"/>
        <w:keepLines w:val="0"/>
        <w:widowControl/>
        <w:suppressLineNumbers w:val="0"/>
        <w:jc w:val="left"/>
        <w:rPr>
          <w:rFonts w:ascii="华文仿宋" w:hAnsi="华文仿宋" w:eastAsia="华文仿宋"/>
          <w:sz w:val="28"/>
          <w:szCs w:val="28"/>
        </w:rPr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掌握自身连接的使用方法</w:t>
      </w: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实验内容和</w:t>
      </w:r>
      <w:r>
        <w:rPr>
          <w:rFonts w:ascii="微软雅黑" w:hAnsi="微软雅黑" w:eastAsia="微软雅黑"/>
          <w:sz w:val="30"/>
          <w:szCs w:val="30"/>
        </w:rPr>
        <w:t>步骤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（1）连接到数据库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步骤如下：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1.在数据库主节点服务器上，切换至omm操作系统用户环境。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643255"/>
            <wp:effectExtent l="0" t="0" r="1905" b="4445"/>
            <wp:docPr id="2" name="图片 2" descr="V1LZ@M(E~~R289)}IEO94[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V1LZ@M(E~~R289)}IEO94[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2.查看服务是否启动。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360" cy="1811655"/>
            <wp:effectExtent l="0" t="0" r="2540" b="4445"/>
            <wp:docPr id="3" name="图片 3" descr="9UD{W1786`)_UCCC@%_CY}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UD{W1786`)_UCCC@%_CY}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3.启动数据库服务</w:t>
      </w:r>
    </w:p>
    <w:p>
      <w:pPr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1676400"/>
            <wp:effectExtent l="0" t="0" r="1905" b="0"/>
            <wp:docPr id="4" name="图片 4" descr="ZWZ5A7F$UNQS(~DXW$CZJ`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ZWZ5A7F$UNQS(~DXW$CZJ`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4.连接数据库</w:t>
      </w:r>
    </w:p>
    <w:p>
      <w:pPr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1218565"/>
            <wp:effectExtent l="0" t="0" r="1905" b="635"/>
            <wp:docPr id="6" name="图片 6" descr="Z8)O7W11H0E17_K(TK%6F5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Z8)O7W11H0E17_K(TK%6F5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5.使用自己创建的用户连接到此数据库（此用户下已包含创建好的数据库，表，对应的约束等，详细操作如实验二。）</w:t>
      </w:r>
    </w:p>
    <w:p>
      <w:pPr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417195"/>
            <wp:effectExtent l="0" t="0" r="1905" b="1905"/>
            <wp:docPr id="5" name="图片 5" descr="%{$IN7{G(SVXC%%]FRFDA}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%{$IN7{G(SVXC%%]FRFDA}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查询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1.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查询顾客表中的顾客号（customer_id）、顾客名（name）和信用卡额度（credit_limit）</w:t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495300"/>
            <wp:effectExtent l="0" t="0" r="1905" b="0"/>
            <wp:docPr id="7" name="图片 7" descr="30F}H%NT$3_)M{4U7DLG`O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0F}H%NT$3_)M{4U7DLG`OH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3653155"/>
            <wp:effectExtent l="0" t="0" r="1905" b="4445"/>
            <wp:docPr id="8" name="图片 8" descr="5M(M%YN05_@WL[)849JQYN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M(M%YN05_@WL[)849JQYNX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2.查询顾客的所有信息</w:t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81475" cy="609600"/>
            <wp:effectExtent l="0" t="0" r="9525" b="0"/>
            <wp:docPr id="9" name="图片 9" descr="HM1WGT~FG}19HSX(GG2R1`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M1WGT~FG}19HSX(GG2R1`R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1565910"/>
            <wp:effectExtent l="0" t="0" r="1905" b="8890"/>
            <wp:docPr id="10" name="图片 10" descr="QYZ[8@L$BVF8(@_CNHIX6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YZ[8@L$BVF8(@_CNHIX6(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3.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查询订单表中的订单号，顾客号，状态，订单日期，并按订单日期降序显示结果</w:t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668655"/>
            <wp:effectExtent l="0" t="0" r="1905" b="4445"/>
            <wp:docPr id="11" name="图片 11" descr="52[0_7(QYD5UI)SVFZA0E%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2[0_7(QYD5UI)SVFZA0E%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3160395"/>
            <wp:effectExtent l="0" t="0" r="1905" b="1905"/>
            <wp:docPr id="12" name="图片 12" descr="}F4Z31ZW(Z_[@W0CIA5($5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}F4Z31ZW(Z_[@W0CIA5($5J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4.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查询联系表中的名（first name）和姓（last name），并按名升序，姓降序显示 </w:t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666750"/>
            <wp:effectExtent l="0" t="0" r="1905" b="6350"/>
            <wp:docPr id="13" name="图片 13" descr="XCS@V]JSFGXP}BJ~DP1JC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XCS@V]JSFGXP}BJ~DP1JCT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5558155"/>
            <wp:effectExtent l="0" t="0" r="1905" b="4445"/>
            <wp:docPr id="14" name="图片 14" descr="BG0D7]J))BE9XUKT@]IZP1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G0D7]J))BE9XUKT@]IZP1S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执行以下语句并观察 state 列 NULL 值的显示位置，得出结论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（1）NULL值穿插在表中</w:t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645160"/>
            <wp:effectExtent l="0" t="0" r="1905" b="2540"/>
            <wp:docPr id="15" name="图片 15" descr="$Z6RI_1D54GH9%$`[A2U$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$Z6RI_1D54GH9%$`[A2U$LQ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4462145"/>
            <wp:effectExtent l="0" t="0" r="1905" b="8255"/>
            <wp:docPr id="16" name="图片 16" descr="PDCQ0PS47MO)N@_JS{YS_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PDCQ0PS47MO)N@_JS{YS_GH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（2）NULL值出现在开头</w:t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706120"/>
            <wp:effectExtent l="0" t="0" r="1905" b="5080"/>
            <wp:docPr id="17" name="图片 17" descr="3N8K_1HT))N{DZK@JN{PW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N8K_1HT))N{DZK@JN{PWOS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3957955"/>
            <wp:effectExtent l="0" t="0" r="1905" b="4445"/>
            <wp:docPr id="18" name="图片 18" descr="RP~H87(O0TW41[5SF7QGR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RP~H87(O0TW41[5SF7QGREK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(3)NULL出现在末尾</w:t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739140"/>
            <wp:effectExtent l="0" t="0" r="1905" b="10160"/>
            <wp:docPr id="19" name="图片 19" descr="IB1VV8B{}`~KI9Y_}H34MY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B1VV8B{}`~KI9Y_}H34MYO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4436110"/>
            <wp:effectExtent l="0" t="0" r="1905" b="8890"/>
            <wp:docPr id="20" name="图片 20" descr="TAPICZVU)H]RZXW~3{RAH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TAPICZVU)H]RZXW~3{RAH1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6.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查询订单细节表中（order_items）的产品号和数量，查询结果应无重复元组</w:t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507365"/>
            <wp:effectExtent l="0" t="0" r="1905" b="635"/>
            <wp:docPr id="21" name="图片 21" descr="1SCU`PB_)SVQBEQRWALQQ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SCU`PB_)SVQBEQRWALQQHY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7088505"/>
            <wp:effectExtent l="0" t="0" r="1905" b="10795"/>
            <wp:docPr id="22" name="图片 22" descr="FDB`$F2P2UALRQE3_{]5]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FDB`$F2P2UALRQE3_{]5]R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708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7.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查询产品表中的产品名为‘Kingston’的产品名，产品描述和价格</w:t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114300" distR="114300">
            <wp:extent cx="4150995" cy="920750"/>
            <wp:effectExtent l="0" t="0" r="1905" b="6350"/>
            <wp:docPr id="23" name="图片 23" descr="O9}%TPUI1JLU~D)DF$@J`~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O9}%TPUI1JLU~D)DF$@J`~J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114300" distR="114300">
            <wp:extent cx="4150995" cy="768350"/>
            <wp:effectExtent l="0" t="0" r="1905" b="6350"/>
            <wp:docPr id="24" name="图片 24" descr="]JPV%J[8ABZE`C4KZW@I9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]JPV%J[8ABZE`C4KZW@I98A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8.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查询产品表中所有价格大于 500 且 category_id 为 4 的产品名和价格</w:t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921385"/>
            <wp:effectExtent l="0" t="0" r="1905" b="5715"/>
            <wp:docPr id="25" name="图片 25" descr="8%98ULH792@77NO{1V0QI8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8%98ULH792@77NO{1V0QI8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2588260"/>
            <wp:effectExtent l="0" t="0" r="1905" b="2540"/>
            <wp:docPr id="26" name="图片 26" descr="7%~YI}6S1I[HXX4_}7~9{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7%~YI}6S1I[HXX4_}7~9{0P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9.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查询产品表中所有价格在 650 和 680 之间的产品名和价格并按价格升序显示结果</w:t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895350"/>
            <wp:effectExtent l="0" t="0" r="1905" b="6350"/>
            <wp:docPr id="27" name="图片 27" descr="APB@V60SUY85H{V{S6WO)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APB@V60SUY85H{V{S6WO)AW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2150110"/>
            <wp:effectExtent l="0" t="0" r="1905" b="8890"/>
            <wp:docPr id="28" name="图片 28" descr="YIHT2L6Q[P}QYEL1Y{GZR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YIHT2L6Q[P}QYEL1Y{GZRWO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10.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查询雇员表中的名和姓，名和姓的字段分别显示为"First Name"和"Family Name" </w:t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342900"/>
            <wp:effectExtent l="0" t="0" r="1905" b="0"/>
            <wp:docPr id="29" name="图片 29" descr="@@X0D]XI1B{@6]27~%A6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@@X0D]XI1B{@6]27~%A61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7579360"/>
            <wp:effectExtent l="0" t="0" r="1905" b="2540"/>
            <wp:docPr id="30" name="图片 30" descr="`PYDJ$}V9{I%)[MEU7Q96)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`PYDJ$}V9{I%)[MEU7Q96)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757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11.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查询产品表中的产品名及毛利，并按毛利结果降序显示，毛利名为 gross_profit，毛利= list_price - standard_cost</w:t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631190"/>
            <wp:effectExtent l="0" t="0" r="1905" b="3810"/>
            <wp:docPr id="31" name="图片 31" descr="A0%RJMO30F_{G2BC5E0J)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A0%RJMO30F_{G2BC5E0J)G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3840480"/>
            <wp:effectExtent l="0" t="0" r="1905" b="7620"/>
            <wp:docPr id="32" name="图片 32" descr="1[L$2JZ]{0BQS[)F$UFG%@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[L$2JZ]{0BQS[)F$UFG%@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12.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查询雇员表中每个雇员对应的经理名，要求第一列字段名为 employee_name，第二列字段名为 manager_name（雇员和经理的姓名同一格式为‘first_name, last_name’） </w:t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847725"/>
            <wp:effectExtent l="0" t="0" r="1905" b="3175"/>
            <wp:docPr id="33" name="图片 33" descr="0UNVJREJKJKOLXOOZN[V5Q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0UNVJREJKJKOLXOOZN[V5QD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6045835"/>
            <wp:effectExtent l="0" t="0" r="1905" b="12065"/>
            <wp:docPr id="34" name="图片 34" descr="U[K6HJ20T0ZG4$KS2}M41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U[K6HJ20T0ZG4$KS2}M41IM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13.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查询产品表中所有以 Asus 开头的产品名和价格，并以价格降序显示</w:t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835025"/>
            <wp:effectExtent l="0" t="0" r="1905" b="3175"/>
            <wp:docPr id="36" name="图片 36" descr="LC8[)FXER9PI$%F(18P5%{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LC8[)FXER9PI$%F(18P5%{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3496310"/>
            <wp:effectExtent l="0" t="0" r="1905" b="8890"/>
            <wp:docPr id="37" name="图片 37" descr="E@`(K%_`KP@CL65N1F)@(K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E@`(K%_`KP@CL65N1F)@(KJ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14.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查询联系表中电话号码不是以‘+1’开头的名、姓和电话号码，并以名升序显示</w:t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868045"/>
            <wp:effectExtent l="0" t="0" r="1905" b="8255"/>
            <wp:docPr id="38" name="图片 38" descr="6CJ9(BO0MYES%K1QFERWEG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6CJ9(BO0MYES%K1QFERWEGL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5232400"/>
            <wp:effectExtent l="0" t="0" r="1905" b="0"/>
            <wp:docPr id="39" name="图片 39" descr="289HO$$$[6(BW~@2)(Y5J`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89HO$$$[6(BW~@2)(Y5J`B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15.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查询联系表中的电话号码和电子邮件，要求</w:t>
      </w:r>
      <w:r>
        <w:rPr>
          <w:rFonts w:hint="eastAsia" w:ascii="华文仿宋" w:hAnsi="华文仿宋" w:eastAsia="华文仿宋" w:cs="华文仿宋"/>
          <w:color w:val="FF0000"/>
          <w:kern w:val="0"/>
          <w:sz w:val="28"/>
          <w:szCs w:val="28"/>
          <w:lang w:val="en-US" w:eastAsia="zh-CN" w:bidi="ar"/>
        </w:rPr>
        <w:t>名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(first_name) 的长为 4 且以'Je'开头，以'i'结尾， 按</w:t>
      </w:r>
      <w:r>
        <w:rPr>
          <w:rFonts w:hint="eastAsia" w:ascii="华文仿宋" w:hAnsi="华文仿宋" w:eastAsia="华文仿宋" w:cs="华文仿宋"/>
          <w:color w:val="FF0000"/>
          <w:kern w:val="0"/>
          <w:sz w:val="28"/>
          <w:szCs w:val="28"/>
          <w:lang w:val="en-US" w:eastAsia="zh-CN" w:bidi="ar"/>
        </w:rPr>
        <w:t>名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升序显示</w:t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1031875"/>
            <wp:effectExtent l="0" t="0" r="1905" b="9525"/>
            <wp:docPr id="40" name="图片 40" descr="M_WA8]LYFR$8IDHS0CAE{~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M_WA8]LYFR$8IDHS0CAE{~U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1024890"/>
            <wp:effectExtent l="0" t="0" r="1905" b="3810"/>
            <wp:docPr id="41" name="图片 41" descr="LHHSBUOILF4`K`8TH]Q7]~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LHHSBUOILF4`K`8TH]Q7]~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16.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查询联系表中所有以开头'Je'的名，且至少包含 3 个字符的名，姓，电子邮件和电话 </w:t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676910"/>
            <wp:effectExtent l="0" t="0" r="1905" b="8890"/>
            <wp:docPr id="42" name="图片 42" descr="APRK(BYZ3M}T{X1Z]~_ZQ(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APRK(BYZ3M}T{X1Z]~_ZQ(C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1318895"/>
            <wp:effectExtent l="0" t="0" r="1905" b="1905"/>
            <wp:docPr id="43" name="图片 43" descr="6TOS7~A)50RSU~CR@V$LNB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6TOS7~A)50RSU~CR@V$LNBK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17.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查询订单表中所有没有销售员负责的订单（i.e., query all sales orders that do not have a responsible salesman）</w:t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568325"/>
            <wp:effectExtent l="0" t="0" r="1905" b="3175"/>
            <wp:docPr id="44" name="图片 44" descr="85Y%LM5`[GLXG)Q(1%OX0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85Y%LM5`[GLXG)Q(1%OX0KU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3174365"/>
            <wp:effectExtent l="0" t="0" r="1905" b="635"/>
            <wp:docPr id="45" name="图片 45" descr="PZH0TVF9D0DRV8W@Q@1XOT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PZH0TVF9D0DRV8W@Q@1XOTD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18.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统计每个顾客的订单总数（查询订单表）</w:t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766445"/>
            <wp:effectExtent l="0" t="0" r="1905" b="8255"/>
            <wp:docPr id="46" name="图片 46" descr="%8JUI8_%%PDG0L_MP$EZ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%8JUI8_%%PDG0L_MP$EZ2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6936105"/>
            <wp:effectExtent l="0" t="0" r="1905" b="10795"/>
            <wp:docPr id="47" name="图片 47" descr="]V5INO0X2M%6WPBKHY[6}`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]V5INO0X2M%6WPBKHY[6}`P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693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19.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统计每个订单的总价格大于 1000000 的订单号和总价格，并按总价格降序显示结果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（查询订单细节表 order_items，总价格=unit_price*quantity）</w:t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1205230"/>
            <wp:effectExtent l="0" t="0" r="1905" b="1270"/>
            <wp:docPr id="48" name="图片 48" descr="})YOYFGHH{[CSCKE5L%DI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})YOYFGHH{[CSCKE5L%DIQV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20.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创建一个折扣表 discounts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插入 3 条数据：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要求：查询折扣表中折扣信息出现“25%”的产品号和折扣信息。</w:t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114300" distR="114300">
            <wp:extent cx="4150995" cy="748665"/>
            <wp:effectExtent l="0" t="0" r="1905" b="635"/>
            <wp:docPr id="49" name="图片 49" descr="CGI(MTE7TD5XXX8{M923_V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GI(MTE7TD5XXX8{M923_VV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114300" distR="114300">
            <wp:extent cx="4150995" cy="535305"/>
            <wp:effectExtent l="0" t="0" r="1905" b="10795"/>
            <wp:docPr id="50" name="图片 50" descr="PMA3W}MK0$8)K1KG1MF3W9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PMA3W}MK0$8)K1KG1MF3W9O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114300" distR="114300">
            <wp:extent cx="4150995" cy="1238885"/>
            <wp:effectExtent l="0" t="0" r="1905" b="5715"/>
            <wp:docPr id="51" name="图片 51" descr="QM]{H4CU)QCRI`S1{QA)[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QM]{H4CU)QCRI`S1{QA)[4D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实验总结</w:t>
      </w:r>
    </w:p>
    <w:p>
      <w:pPr>
        <w:rPr>
          <w:rFonts w:hint="eastAsia"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.1 </w:t>
      </w:r>
      <w:r>
        <w:rPr>
          <w:rFonts w:hint="eastAsia" w:ascii="微软雅黑" w:hAnsi="微软雅黑" w:eastAsia="微软雅黑"/>
          <w:sz w:val="30"/>
          <w:szCs w:val="30"/>
        </w:rPr>
        <w:t>完成的工作</w:t>
      </w:r>
    </w:p>
    <w:p>
      <w:pPr>
        <w:ind w:firstLine="560" w:firstLineChars="200"/>
        <w:rPr>
          <w:rFonts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1</w:t>
      </w:r>
      <w:r>
        <w:rPr>
          <w:rFonts w:ascii="华文仿宋" w:hAnsi="华文仿宋" w:eastAsia="华文仿宋"/>
          <w:sz w:val="28"/>
          <w:szCs w:val="28"/>
        </w:rPr>
        <w:t>.</w:t>
      </w:r>
      <w:r>
        <w:rPr>
          <w:rFonts w:hint="eastAsia" w:ascii="华文仿宋" w:hAnsi="华文仿宋" w:eastAsia="华文仿宋"/>
          <w:sz w:val="28"/>
          <w:szCs w:val="28"/>
        </w:rPr>
        <w:t>熟悉实验二中的操作，如数据库的创建，表的创建，约束，数据的插入等；</w:t>
      </w:r>
    </w:p>
    <w:p>
      <w:pPr>
        <w:ind w:firstLine="560" w:firstLineChars="200"/>
        <w:rPr>
          <w:rFonts w:hint="eastAsia" w:ascii="微软雅黑" w:hAnsi="微软雅黑" w:eastAsia="微软雅黑"/>
          <w:sz w:val="30"/>
          <w:szCs w:val="30"/>
        </w:rPr>
      </w:pPr>
      <w:r>
        <w:rPr>
          <w:rFonts w:hint="eastAsia" w:ascii="华文仿宋" w:hAnsi="华文仿宋" w:eastAsia="华文仿宋"/>
          <w:sz w:val="28"/>
          <w:szCs w:val="28"/>
        </w:rPr>
        <w:t>2</w:t>
      </w:r>
      <w:r>
        <w:rPr>
          <w:rFonts w:ascii="华文仿宋" w:hAnsi="华文仿宋" w:eastAsia="华文仿宋"/>
          <w:sz w:val="28"/>
          <w:szCs w:val="28"/>
        </w:rPr>
        <w:t>.</w:t>
      </w:r>
      <w:r>
        <w:rPr>
          <w:rFonts w:hint="eastAsia" w:ascii="华文仿宋" w:hAnsi="华文仿宋" w:eastAsia="华文仿宋"/>
          <w:sz w:val="28"/>
          <w:szCs w:val="28"/>
        </w:rPr>
        <w:t>学习sql语句的基本语法和用法，对数据进行查询。</w:t>
      </w: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.2 </w:t>
      </w:r>
      <w:r>
        <w:rPr>
          <w:rFonts w:hint="eastAsia" w:ascii="微软雅黑" w:hAnsi="微软雅黑" w:eastAsia="微软雅黑"/>
          <w:sz w:val="30"/>
          <w:szCs w:val="30"/>
        </w:rPr>
        <w:t>对实验的认识</w:t>
      </w:r>
    </w:p>
    <w:p>
      <w:pPr>
        <w:ind w:firstLine="420" w:firstLineChars="0"/>
        <w:rPr>
          <w:rFonts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熟练掌握</w:t>
      </w:r>
      <w:r>
        <w:rPr>
          <w:rFonts w:ascii="华文仿宋" w:hAnsi="华文仿宋" w:eastAsia="华文仿宋"/>
          <w:sz w:val="28"/>
          <w:szCs w:val="28"/>
        </w:rPr>
        <w:t>openGauss</w:t>
      </w:r>
      <w:r>
        <w:rPr>
          <w:rFonts w:hint="eastAsia" w:ascii="华文仿宋" w:hAnsi="华文仿宋" w:eastAsia="华文仿宋"/>
          <w:sz w:val="28"/>
          <w:szCs w:val="28"/>
        </w:rPr>
        <w:t>单表查询的语法结构及其使用方法；</w:t>
      </w:r>
    </w:p>
    <w:p>
      <w:pPr>
        <w:ind w:firstLine="420" w:firstLineChars="0"/>
        <w:rPr>
          <w:rFonts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掌握设计正确查询语句以实现查询要求的方法如普通单表查询、模糊查询、聚集函数、分组统计和排序；</w:t>
      </w:r>
    </w:p>
    <w:p>
      <w:pPr>
        <w:ind w:left="0" w:leftChars="0"/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</w:rPr>
        <w:t></w:t>
      </w:r>
      <w:r>
        <w:rPr>
          <w:rFonts w:ascii="华文仿宋" w:hAnsi="华文仿宋" w:eastAsia="华文仿宋"/>
          <w:sz w:val="28"/>
          <w:szCs w:val="28"/>
        </w:rPr>
        <w:tab/>
      </w:r>
      <w:r>
        <w:rPr>
          <w:rFonts w:hint="eastAsia" w:ascii="华文仿宋" w:hAnsi="华文仿宋" w:eastAsia="华文仿宋"/>
          <w:sz w:val="28"/>
          <w:szCs w:val="28"/>
        </w:rPr>
        <w:t>掌握</w:t>
      </w:r>
      <w:r>
        <w:rPr>
          <w:rFonts w:ascii="华文仿宋" w:hAnsi="华文仿宋" w:eastAsia="华文仿宋"/>
          <w:sz w:val="28"/>
          <w:szCs w:val="28"/>
        </w:rPr>
        <w:t xml:space="preserve"> Group by </w:t>
      </w:r>
      <w:r>
        <w:rPr>
          <w:rFonts w:hint="eastAsia" w:ascii="华文仿宋" w:hAnsi="华文仿宋" w:eastAsia="华文仿宋"/>
          <w:sz w:val="28"/>
          <w:szCs w:val="28"/>
        </w:rPr>
        <w:t>的使用</w:t>
      </w:r>
      <w:r>
        <w:rPr>
          <w:rFonts w:ascii="华文仿宋" w:hAnsi="华文仿宋" w:eastAsia="华文仿宋"/>
          <w:sz w:val="28"/>
          <w:szCs w:val="28"/>
        </w:rPr>
        <w:t xml:space="preserve"> </w:t>
      </w:r>
      <w:r>
        <w:rPr>
          <w:rFonts w:hint="eastAsia" w:ascii="华文仿宋" w:hAnsi="华文仿宋" w:eastAsia="华文仿宋"/>
          <w:sz w:val="28"/>
          <w:szCs w:val="28"/>
        </w:rPr>
        <w:t>；</w:t>
      </w:r>
    </w:p>
    <w:p>
      <w:pPr>
        <w:ind w:left="0" w:leftChars="0"/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</w:rPr>
        <w:t></w:t>
      </w:r>
      <w:r>
        <w:rPr>
          <w:rFonts w:ascii="华文仿宋" w:hAnsi="华文仿宋" w:eastAsia="华文仿宋"/>
          <w:sz w:val="28"/>
          <w:szCs w:val="28"/>
        </w:rPr>
        <w:tab/>
      </w:r>
      <w:r>
        <w:rPr>
          <w:rFonts w:hint="eastAsia" w:ascii="华文仿宋" w:hAnsi="华文仿宋" w:eastAsia="华文仿宋"/>
          <w:sz w:val="28"/>
          <w:szCs w:val="28"/>
        </w:rPr>
        <w:t>掌握</w:t>
      </w:r>
      <w:r>
        <w:rPr>
          <w:rFonts w:ascii="华文仿宋" w:hAnsi="华文仿宋" w:eastAsia="华文仿宋"/>
          <w:sz w:val="28"/>
          <w:szCs w:val="28"/>
        </w:rPr>
        <w:t xml:space="preserve"> Order by </w:t>
      </w:r>
      <w:r>
        <w:rPr>
          <w:rFonts w:hint="eastAsia" w:ascii="华文仿宋" w:hAnsi="华文仿宋" w:eastAsia="华文仿宋"/>
          <w:sz w:val="28"/>
          <w:szCs w:val="28"/>
        </w:rPr>
        <w:t>的使用</w:t>
      </w:r>
      <w:r>
        <w:rPr>
          <w:rFonts w:ascii="华文仿宋" w:hAnsi="华文仿宋" w:eastAsia="华文仿宋"/>
          <w:sz w:val="28"/>
          <w:szCs w:val="28"/>
        </w:rPr>
        <w:t xml:space="preserve"> </w:t>
      </w:r>
      <w:r>
        <w:rPr>
          <w:rFonts w:hint="eastAsia" w:ascii="华文仿宋" w:hAnsi="华文仿宋" w:eastAsia="华文仿宋"/>
          <w:sz w:val="28"/>
          <w:szCs w:val="28"/>
        </w:rPr>
        <w:t>；</w:t>
      </w:r>
    </w:p>
    <w:p>
      <w:pPr>
        <w:ind w:left="0" w:leftChars="0"/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</w:rPr>
        <w:t></w:t>
      </w:r>
      <w:r>
        <w:rPr>
          <w:rFonts w:ascii="华文仿宋" w:hAnsi="华文仿宋" w:eastAsia="华文仿宋"/>
          <w:sz w:val="28"/>
          <w:szCs w:val="28"/>
        </w:rPr>
        <w:tab/>
      </w:r>
      <w:r>
        <w:rPr>
          <w:rFonts w:hint="eastAsia" w:ascii="华文仿宋" w:hAnsi="华文仿宋" w:eastAsia="华文仿宋"/>
          <w:sz w:val="28"/>
          <w:szCs w:val="28"/>
        </w:rPr>
        <w:t>掌握使用</w:t>
      </w:r>
      <w:r>
        <w:rPr>
          <w:rFonts w:ascii="华文仿宋" w:hAnsi="华文仿宋" w:eastAsia="华文仿宋"/>
          <w:sz w:val="28"/>
          <w:szCs w:val="28"/>
        </w:rPr>
        <w:t xml:space="preserve"> DISTINCT </w:t>
      </w:r>
      <w:r>
        <w:rPr>
          <w:rFonts w:hint="eastAsia" w:ascii="华文仿宋" w:hAnsi="华文仿宋" w:eastAsia="华文仿宋"/>
          <w:sz w:val="28"/>
          <w:szCs w:val="28"/>
        </w:rPr>
        <w:t>实现查询结果的去重方法；</w:t>
      </w:r>
      <w:r>
        <w:rPr>
          <w:rFonts w:ascii="华文仿宋" w:hAnsi="华文仿宋" w:eastAsia="华文仿宋"/>
          <w:sz w:val="28"/>
          <w:szCs w:val="28"/>
        </w:rPr>
        <w:t xml:space="preserve"> </w:t>
      </w:r>
    </w:p>
    <w:p>
      <w:pPr>
        <w:ind w:left="0" w:leftChars="0"/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</w:rPr>
        <w:t></w:t>
      </w:r>
      <w:r>
        <w:rPr>
          <w:rFonts w:ascii="华文仿宋" w:hAnsi="华文仿宋" w:eastAsia="华文仿宋"/>
          <w:sz w:val="28"/>
          <w:szCs w:val="28"/>
        </w:rPr>
        <w:tab/>
      </w:r>
      <w:r>
        <w:rPr>
          <w:rFonts w:hint="eastAsia" w:ascii="华文仿宋" w:hAnsi="华文仿宋" w:eastAsia="华文仿宋"/>
          <w:sz w:val="28"/>
          <w:szCs w:val="28"/>
        </w:rPr>
        <w:t>掌握空值</w:t>
      </w:r>
      <w:r>
        <w:rPr>
          <w:rFonts w:ascii="华文仿宋" w:hAnsi="华文仿宋" w:eastAsia="华文仿宋"/>
          <w:sz w:val="28"/>
          <w:szCs w:val="28"/>
        </w:rPr>
        <w:t xml:space="preserve"> NULL </w:t>
      </w:r>
      <w:r>
        <w:rPr>
          <w:rFonts w:hint="eastAsia" w:ascii="华文仿宋" w:hAnsi="华文仿宋" w:eastAsia="华文仿宋"/>
          <w:sz w:val="28"/>
          <w:szCs w:val="28"/>
        </w:rPr>
        <w:t>的使用方法</w:t>
      </w:r>
      <w:r>
        <w:rPr>
          <w:rFonts w:ascii="华文仿宋" w:hAnsi="华文仿宋" w:eastAsia="华文仿宋"/>
          <w:sz w:val="28"/>
          <w:szCs w:val="28"/>
        </w:rPr>
        <w:t xml:space="preserve"> </w:t>
      </w:r>
      <w:r>
        <w:rPr>
          <w:rFonts w:hint="eastAsia" w:ascii="华文仿宋" w:hAnsi="华文仿宋" w:eastAsia="华文仿宋"/>
          <w:sz w:val="28"/>
          <w:szCs w:val="28"/>
        </w:rPr>
        <w:t>；</w:t>
      </w:r>
    </w:p>
    <w:p>
      <w:pPr>
        <w:ind w:left="0" w:leftChars="0"/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</w:rPr>
        <w:t></w:t>
      </w:r>
      <w:r>
        <w:rPr>
          <w:rFonts w:ascii="华文仿宋" w:hAnsi="华文仿宋" w:eastAsia="华文仿宋"/>
          <w:sz w:val="28"/>
          <w:szCs w:val="28"/>
        </w:rPr>
        <w:tab/>
      </w:r>
      <w:r>
        <w:rPr>
          <w:rFonts w:hint="eastAsia" w:ascii="华文仿宋" w:hAnsi="华文仿宋" w:eastAsia="华文仿宋"/>
          <w:sz w:val="28"/>
          <w:szCs w:val="28"/>
        </w:rPr>
        <w:t>掌握查询过程中别名的使用方法</w:t>
      </w:r>
      <w:r>
        <w:rPr>
          <w:rFonts w:ascii="华文仿宋" w:hAnsi="华文仿宋" w:eastAsia="华文仿宋"/>
          <w:sz w:val="28"/>
          <w:szCs w:val="28"/>
        </w:rPr>
        <w:t xml:space="preserve"> </w:t>
      </w:r>
      <w:r>
        <w:rPr>
          <w:rFonts w:hint="eastAsia" w:ascii="华文仿宋" w:hAnsi="华文仿宋" w:eastAsia="华文仿宋"/>
          <w:sz w:val="28"/>
          <w:szCs w:val="28"/>
        </w:rPr>
        <w:t>；</w:t>
      </w:r>
    </w:p>
    <w:p>
      <w:pPr>
        <w:ind w:left="0" w:leftChars="0"/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</w:rPr>
        <w:t></w:t>
      </w:r>
      <w:r>
        <w:rPr>
          <w:rFonts w:ascii="华文仿宋" w:hAnsi="华文仿宋" w:eastAsia="华文仿宋"/>
          <w:sz w:val="28"/>
          <w:szCs w:val="28"/>
        </w:rPr>
        <w:tab/>
      </w:r>
      <w:r>
        <w:rPr>
          <w:rFonts w:hint="eastAsia" w:ascii="华文仿宋" w:hAnsi="华文仿宋" w:eastAsia="华文仿宋"/>
          <w:sz w:val="28"/>
          <w:szCs w:val="28"/>
        </w:rPr>
        <w:t>掌握自身连接的使用方法；</w:t>
      </w: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.3 </w:t>
      </w:r>
      <w:r>
        <w:rPr>
          <w:rFonts w:hint="eastAsia" w:ascii="微软雅黑" w:hAnsi="微软雅黑" w:eastAsia="微软雅黑"/>
          <w:sz w:val="30"/>
          <w:szCs w:val="30"/>
        </w:rPr>
        <w:t>遇到的困难及解决方法</w:t>
      </w:r>
    </w:p>
    <w:p>
      <w:pPr>
        <w:ind w:firstLine="560" w:firstLineChars="200"/>
        <w:rPr>
          <w:rFonts w:hint="eastAsia" w:ascii="微软雅黑" w:hAnsi="微软雅黑" w:eastAsia="微软雅黑"/>
          <w:sz w:val="30"/>
          <w:szCs w:val="30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无</w:t>
      </w:r>
    </w:p>
    <w:sectPr>
      <w:headerReference r:id="rId3" w:type="first"/>
      <w:footerReference r:id="rId4" w:type="default"/>
      <w:footerReference r:id="rId5" w:type="even"/>
      <w:pgSz w:w="11906" w:h="16838"/>
      <w:pgMar w:top="1440" w:right="1797" w:bottom="1440" w:left="1797" w:header="851" w:footer="992" w:gutter="0"/>
      <w:pgNumType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18911617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9"/>
      </w:rPr>
    </w:pPr>
    <w:r>
      <w:fldChar w:fldCharType="begin"/>
    </w:r>
    <w:r>
      <w:rPr>
        <w:rStyle w:val="9"/>
      </w:rPr>
      <w:instrText xml:space="preserve">PAGE  </w:instrText>
    </w:r>
    <w:r>
      <w:fldChar w:fldCharType="end"/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BF8200"/>
    <w:multiLevelType w:val="singleLevel"/>
    <w:tmpl w:val="A2BF8200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00000003"/>
    <w:multiLevelType w:val="multilevel"/>
    <w:tmpl w:val="000000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7DCCBD4F"/>
    <w:multiLevelType w:val="singleLevel"/>
    <w:tmpl w:val="7DCCBD4F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3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QxMWJmNWZmOWU3N2YyYzlkYmUzZjgxMDA1M2NkMDEifQ=="/>
  </w:docVars>
  <w:rsids>
    <w:rsidRoot w:val="00452722"/>
    <w:rsid w:val="00041089"/>
    <w:rsid w:val="000972AE"/>
    <w:rsid w:val="000B3750"/>
    <w:rsid w:val="000B705A"/>
    <w:rsid w:val="000E6B0A"/>
    <w:rsid w:val="000F1B91"/>
    <w:rsid w:val="000F305A"/>
    <w:rsid w:val="000F6A9A"/>
    <w:rsid w:val="00144FAF"/>
    <w:rsid w:val="001B55A2"/>
    <w:rsid w:val="0022195D"/>
    <w:rsid w:val="00232B6D"/>
    <w:rsid w:val="002972D9"/>
    <w:rsid w:val="002F4651"/>
    <w:rsid w:val="00310F02"/>
    <w:rsid w:val="003516AE"/>
    <w:rsid w:val="003A348C"/>
    <w:rsid w:val="00443107"/>
    <w:rsid w:val="00452217"/>
    <w:rsid w:val="00452722"/>
    <w:rsid w:val="00491F3B"/>
    <w:rsid w:val="004923D5"/>
    <w:rsid w:val="004E0E60"/>
    <w:rsid w:val="0050500A"/>
    <w:rsid w:val="00525281"/>
    <w:rsid w:val="005530AB"/>
    <w:rsid w:val="006133DF"/>
    <w:rsid w:val="00617B5C"/>
    <w:rsid w:val="00621EA8"/>
    <w:rsid w:val="00632A05"/>
    <w:rsid w:val="00645D9F"/>
    <w:rsid w:val="00677216"/>
    <w:rsid w:val="00693CE1"/>
    <w:rsid w:val="006D78FB"/>
    <w:rsid w:val="007A160D"/>
    <w:rsid w:val="007D51C1"/>
    <w:rsid w:val="007F1265"/>
    <w:rsid w:val="00823A4D"/>
    <w:rsid w:val="00843473"/>
    <w:rsid w:val="00872787"/>
    <w:rsid w:val="00885CC4"/>
    <w:rsid w:val="008A1F16"/>
    <w:rsid w:val="008E2B28"/>
    <w:rsid w:val="00926502"/>
    <w:rsid w:val="00985ED9"/>
    <w:rsid w:val="009C0828"/>
    <w:rsid w:val="00A10D31"/>
    <w:rsid w:val="00A5012C"/>
    <w:rsid w:val="00A71988"/>
    <w:rsid w:val="00A93EE1"/>
    <w:rsid w:val="00B329A4"/>
    <w:rsid w:val="00B7712A"/>
    <w:rsid w:val="00B84480"/>
    <w:rsid w:val="00B8576F"/>
    <w:rsid w:val="00B90C9B"/>
    <w:rsid w:val="00BE0B9A"/>
    <w:rsid w:val="00C471BA"/>
    <w:rsid w:val="00C50226"/>
    <w:rsid w:val="00C51D2A"/>
    <w:rsid w:val="00C95180"/>
    <w:rsid w:val="00D164E0"/>
    <w:rsid w:val="00D21D2D"/>
    <w:rsid w:val="00D851EB"/>
    <w:rsid w:val="00D863F8"/>
    <w:rsid w:val="00D953BE"/>
    <w:rsid w:val="00DA4359"/>
    <w:rsid w:val="00DB734D"/>
    <w:rsid w:val="00DD0C9E"/>
    <w:rsid w:val="00DE441E"/>
    <w:rsid w:val="00DE650F"/>
    <w:rsid w:val="00EC0711"/>
    <w:rsid w:val="00F8482D"/>
    <w:rsid w:val="00FC3314"/>
    <w:rsid w:val="00FD4E8B"/>
    <w:rsid w:val="079E00C6"/>
    <w:rsid w:val="0DAF3CFB"/>
    <w:rsid w:val="1B752A32"/>
    <w:rsid w:val="1E22228F"/>
    <w:rsid w:val="3465444E"/>
    <w:rsid w:val="352073D1"/>
    <w:rsid w:val="4A87586B"/>
    <w:rsid w:val="57F33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semiHidden/>
    <w:unhideWhenUsed/>
    <w:qFormat/>
    <w:uiPriority w:val="99"/>
    <w:pPr>
      <w:jc w:val="left"/>
    </w:pPr>
  </w:style>
  <w:style w:type="paragraph" w:styleId="3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annotation subject"/>
    <w:basedOn w:val="2"/>
    <w:next w:val="2"/>
    <w:link w:val="16"/>
    <w:semiHidden/>
    <w:unhideWhenUsed/>
    <w:qFormat/>
    <w:uiPriority w:val="99"/>
    <w:rPr>
      <w:b/>
      <w:bCs/>
    </w:rPr>
  </w:style>
  <w:style w:type="character" w:styleId="9">
    <w:name w:val="page number"/>
    <w:basedOn w:val="8"/>
    <w:qFormat/>
    <w:uiPriority w:val="0"/>
  </w:style>
  <w:style w:type="character" w:styleId="10">
    <w:name w:val="annotation reference"/>
    <w:basedOn w:val="8"/>
    <w:semiHidden/>
    <w:unhideWhenUsed/>
    <w:qFormat/>
    <w:uiPriority w:val="99"/>
    <w:rPr>
      <w:sz w:val="21"/>
      <w:szCs w:val="21"/>
    </w:r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character" w:customStyle="1" w:styleId="13">
    <w:name w:val="页眉 Char"/>
    <w:qFormat/>
    <w:uiPriority w:val="0"/>
    <w:rPr>
      <w:kern w:val="2"/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批注文字 字符"/>
    <w:basedOn w:val="8"/>
    <w:link w:val="2"/>
    <w:semiHidden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16">
    <w:name w:val="批注主题 字符"/>
    <w:basedOn w:val="15"/>
    <w:link w:val="6"/>
    <w:semiHidden/>
    <w:qFormat/>
    <w:uiPriority w:val="99"/>
    <w:rPr>
      <w:rFonts w:ascii="Times New Roman" w:hAnsi="Times New Roman" w:eastAsia="宋体" w:cs="Times New Roman"/>
      <w:b/>
      <w:bCs/>
      <w:szCs w:val="20"/>
    </w:rPr>
  </w:style>
  <w:style w:type="character" w:customStyle="1" w:styleId="17">
    <w:name w:val="批注框文本 字符"/>
    <w:basedOn w:val="8"/>
    <w:link w:val="3"/>
    <w:semiHidden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2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1309</Words>
  <Characters>1766</Characters>
  <Lines>2</Lines>
  <Paragraphs>1</Paragraphs>
  <TotalTime>1</TotalTime>
  <ScaleCrop>false</ScaleCrop>
  <LinksUpToDate>false</LinksUpToDate>
  <CharactersWithSpaces>1870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2021-04-08T07:52:00Z</dcterms:created>
  <dc:creator>wangm</dc:creator>
  <cp:lastModifiedBy>Apt.</cp:lastModifiedBy>
  <dcterms:modified xsi:type="dcterms:W3CDTF">2022-10-29T13:49:57Z</dcterms:modified>
  <cp:revision>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122B4D4CC7034BA9A3028F5BDD92FC3B</vt:lpwstr>
  </property>
</Properties>
</file>