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010C0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SQL-плагина</w:t>
      </w:r>
    </w:p>
    <w:p w14:paraId="48BF773B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пофайловый и сквозной разбор. Разделю на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архитектурные проблемы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баги корректности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производительности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FFI/безопасности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зависимости/сборка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мёртвый код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4DF855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FB7C42">
          <v:rect id="_x0000_i1025" style="width:0;height:1.5pt" o:hralign="center" o:hrstd="t" o:hr="t" fillcolor="#a0a0a0" stroked="f"/>
        </w:pict>
      </w:r>
    </w:p>
    <w:p w14:paraId="6E3CD647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Архитектура: пул соединений фактически не работает</w:t>
      </w:r>
    </w:p>
    <w:p w14:paraId="2EF5564F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FCD990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43331A04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conn: Mutex&lt;Option&lt;SqlitePooledConnection&gt;&gt;</w:t>
      </w:r>
    </w:p>
    <w:p w14:paraId="1A79E7D8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PooledConnection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извлекается из пула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раз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хранится вечно. Все последующие запросы к тому же коннектору идут через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self.conn.lock()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Следствия:</w:t>
      </w:r>
    </w:p>
    <w:p w14:paraId="51BFFB85" w14:textId="77777777" w:rsidR="00B37892" w:rsidRPr="00B37892" w:rsidRDefault="00B37892" w:rsidP="00B37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Параметр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max_connections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ничего не делает.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используется ровно 1 соединение на коннектор.</w:t>
      </w:r>
    </w:p>
    <w:p w14:paraId="4D21040B" w14:textId="77777777" w:rsidR="00B37892" w:rsidRPr="00B37892" w:rsidRDefault="00B37892" w:rsidP="00B37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Конкурентные вызовы из Lua полностью сериализуются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этом мьютексе, причём на весь блок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execute_query_with_context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(включая построение ответа 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6A4F4F6" w14:textId="77777777" w:rsidR="00B37892" w:rsidRPr="00B37892" w:rsidRDefault="00B37892" w:rsidP="00B37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Сломанное соединение остаётся в кэше навсегда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pool.get()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вызывается, поэтому r2d2 не может выкинуть битый коннект (например, если транзакция осталась открытой после паники).</w:t>
      </w:r>
    </w:p>
    <w:p w14:paraId="0156487A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бы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execute_single_query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брал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pool.get()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запрос, у вас была бы настоящая параллельность и корректная ротация. То, что пул вообще создаётся 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max_connections=10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вводит в заблуждение.</w:t>
      </w:r>
    </w:p>
    <w:p w14:paraId="66273241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AE4DE">
          <v:rect id="_x0000_i1026" style="width:0;height:1.5pt" o:hralign="center" o:hrstd="t" o:hr="t" fillcolor="#a0a0a0" stroked="f"/>
        </w:pict>
      </w:r>
    </w:p>
    <w:p w14:paraId="08BFE1D4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мёртвый код, содержащий дедлок</w:t>
      </w:r>
    </w:p>
    <w:p w14:paraId="44472468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84C91EE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mut conn_guard = self.conn.lock().unwrap();  // держится до конца функции</w:t>
      </w:r>
    </w:p>
    <w:p w14:paraId="2C8743BC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C3E48E7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if status == "success" &amp;&amp; script_name.is_some() {</w:t>
      </w:r>
    </w:p>
    <w:p w14:paraId="5C7FBC4E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self.execute_lua_script(script, result_value.clone());</w:t>
      </w:r>
    </w:p>
    <w:p w14:paraId="2B67D5E0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984CE89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conn_guard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 до выхода из функции, но внутри неё вызывается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через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запустить Lua, который снова дёрнет тот же коннектор — deadlock на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self.conn.lock()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F447A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маскируется тем, что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вызывается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единственная точка входа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execute_query_with_context(query, script_name, ctx)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script_name = None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execute_sql_with_context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insert_batch_with_context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Поле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SqlExecutor::lua_script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пишется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update()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никогда не читается.</w:t>
      </w:r>
    </w:p>
    <w:p w14:paraId="646D51AB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полностью удалить этот путь, либо вызывать его </w:t>
      </w:r>
      <w:r w:rsidRPr="00B378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вне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удержания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conn.lock()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E2E6F6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8AD9E9">
          <v:rect id="_x0000_i1027" style="width:0;height:1.5pt" o:hralign="center" o:hrstd="t" o:hr="t" fillcolor="#a0a0a0" stroked="f"/>
        </w:pict>
      </w:r>
    </w:p>
    <w:p w14:paraId="2BC33D0A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getData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возвращает колонки не в порядке выборки</w:t>
      </w:r>
    </w:p>
    <w:p w14:paraId="7C098205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3CDEE68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fn get_data(&amp;self, index: usize) -&gt; serde_json::Value {</w:t>
      </w:r>
    </w:p>
    <w:p w14:paraId="5E3FD788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let serde_json::Value::Object(obj) = &amp;self.data {</w:t>
      </w:r>
    </w:p>
    <w:p w14:paraId="523C6EBF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let Some((_, value)) = obj.iter().nth(index) {</w:t>
      </w:r>
    </w:p>
    <w:p w14:paraId="73717644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value.clone();</w:t>
      </w:r>
    </w:p>
    <w:p w14:paraId="62D30995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5239522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11D2AC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serde_json::Value::Null</w:t>
      </w:r>
    </w:p>
    <w:p w14:paraId="66FF87BC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40716E7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serde_json::Map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умолчанию — это BTreeMap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(сортировка по ключу), если только фича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preserve_order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включена. У вас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Cargo.toml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06936E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toml</w:t>
      </w:r>
    </w:p>
    <w:p w14:paraId="4A52B203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serde_json = { version = "1.0" }</w:t>
      </w:r>
    </w:p>
    <w:p w14:paraId="6183E8C4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preserve_order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включён. Значит:</w:t>
      </w:r>
    </w:p>
    <w:p w14:paraId="1C859294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4B54F668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SELECT name, id FROM users;</w:t>
      </w:r>
    </w:p>
    <w:p w14:paraId="157DC7EE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вернёт объект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{"id": ..., "name": ...}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row.getData(0)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Итерация по row в Lua («for i=0,N») даст колонки в алфавитном порядке, а не в порядке SQL. Скорее всего не то, что ожидается.</w:t>
      </w:r>
    </w:p>
    <w:p w14:paraId="156BA844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serde_json = { version = "1.0", features = ["preserve_order"] }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возвращать не объект, а массив значений + отдельный список имён колонок.</w:t>
      </w:r>
    </w:p>
    <w:p w14:paraId="5E22F20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Там же: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obj.iter().nth(index)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O(n), для горячего пути лучше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Vec&lt;Value&gt;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ABA84B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6A181">
          <v:rect id="_x0000_i1028" style="width:0;height:1.5pt" o:hralign="center" o:hrstd="t" o:hr="t" fillcolor="#a0a0a0" stroked="f"/>
        </w:pict>
      </w:r>
    </w:p>
    <w:p w14:paraId="3D643677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In-memory БД + пул — противоречие</w:t>
      </w:r>
    </w:p>
    <w:p w14:paraId="488A3864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9A220E7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manager = if is_in_memory {</w:t>
      </w:r>
    </w:p>
    <w:p w14:paraId="5BD5302F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SqliteConnectionManager::memory()</w:t>
      </w:r>
    </w:p>
    <w:p w14:paraId="1CA65511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 else { ... };</w:t>
      </w:r>
    </w:p>
    <w:p w14:paraId="341A266C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SqliteConnectionManager::memory()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новую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пустую БД для каждого соединения. В пуле 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min_connections=2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получите 2 разных in-memory БД. 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фиксируется на первой — но если по какой-то причине пул пересоздаст соединение, состояние потеряется.</w:t>
      </w:r>
    </w:p>
    <w:p w14:paraId="6A40CE61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533A5493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rust</w:t>
      </w:r>
    </w:p>
    <w:p w14:paraId="7FCB7679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conn.pragma_update(None, "journal_mode", "WAL")?;</w:t>
      </w:r>
    </w:p>
    <w:p w14:paraId="3B8CEF73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:memory: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WAL не поддерживается (SQLite молча оставляет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вы логируете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"PRAGMA journal_mode=WAL set"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вводящее в заблуждение.</w:t>
      </w:r>
    </w:p>
    <w:p w14:paraId="28CAF368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in-memory всегда использовать URI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file::memory:?cache=shared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открывать соединения 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SQLITE_OPEN_URI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Или явно запретить in-memory с пулом &gt;1.</w:t>
      </w:r>
    </w:p>
    <w:p w14:paraId="0CE8B473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FE8DE2">
          <v:rect id="_x0000_i1029" style="width:0;height:1.5pt" o:hralign="center" o:hrstd="t" o:hr="t" fillcolor="#a0a0a0" stroked="f"/>
        </w:pict>
      </w:r>
    </w:p>
    <w:p w14:paraId="565F672F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insert_batch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не транзакционный</w:t>
      </w:r>
    </w:p>
    <w:p w14:paraId="250653E3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ECCEED2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for chunk in params_list.chunks(BATCH_LIMIT) {</w:t>
      </w:r>
    </w:p>
    <w:p w14:paraId="16F2F9CF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02663612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stmt.execute(...)?;  // при ошибке просто возвращаем Err</w:t>
      </w:r>
    </w:p>
    <w:p w14:paraId="26350909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BA8767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4-й чанк упал — первые 3 уже закоммичены (autocommit). Семантика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insertBatch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подразумевает атомарную операцию. Отсутствие обёртки в транзакцию — семантический баг.</w:t>
      </w:r>
    </w:p>
    <w:p w14:paraId="68D575B1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не записываются при ошибке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record_query_complete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после цикла, до которого при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дело не доходит.</w:t>
      </w:r>
    </w:p>
    <w:p w14:paraId="6010E58F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обернуть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conn.transaction()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catch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-пути фиксировать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status="error"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438C20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5DD88">
          <v:rect id="_x0000_i1030" style="width:0;height:1.5pt" o:hralign="center" o:hrstd="t" o:hr="t" fillcolor="#a0a0a0" stroked="f"/>
        </w:pict>
      </w:r>
    </w:p>
    <w:p w14:paraId="51634DB0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Хрупкий разбор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VALUES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insert_batch</w:t>
      </w:r>
    </w:p>
    <w:p w14:paraId="69A83D44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64352DC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values_pos = sql_upper.find("VALUES").ok_or_else(...)?;</w:t>
      </w:r>
    </w:p>
    <w:p w14:paraId="0FCEB71D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prefix = &amp;sql[..values_pos + 6];</w:t>
      </w:r>
    </w:p>
    <w:p w14:paraId="08538A50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14:paraId="07EDCA13" w14:textId="77777777" w:rsidR="00B37892" w:rsidRPr="00B37892" w:rsidRDefault="00B37892" w:rsidP="00B3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'...VALUES...'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литерале или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-- VALUES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комментарии собьёт парсер.</w:t>
      </w:r>
    </w:p>
    <w:p w14:paraId="486DF86B" w14:textId="77777777" w:rsidR="00B37892" w:rsidRPr="00B37892" w:rsidRDefault="00B37892" w:rsidP="00B3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Идентификатор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insert_values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сработает.</w:t>
      </w:r>
    </w:p>
    <w:p w14:paraId="3DDFFF95" w14:textId="77777777" w:rsidR="00B37892" w:rsidRPr="00B37892" w:rsidRDefault="00B37892" w:rsidP="00B3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INSERT INTO t (values) VALUES (?)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сработает первое вхождение.</w:t>
      </w:r>
    </w:p>
    <w:p w14:paraId="555CC162" w14:textId="77777777" w:rsidR="00B37892" w:rsidRPr="00B37892" w:rsidRDefault="00B37892" w:rsidP="00B3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BATCH_LIMIT = 500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100 колонок это 50 000 параметров, что превышает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SQLITE_MAX_VARIABLE_NUMBER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32 766 в свежих сборках). Константа должна быть производной: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MAX_VARIABLE_NUMBER / param_count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73A6AA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границе слова и вне строковых литералов; рассчитывать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chunk_size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динамически.</w:t>
      </w:r>
    </w:p>
    <w:p w14:paraId="09CDAE57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60A0B8">
          <v:rect id="_x0000_i1031" style="width:0;height:1.5pt" o:hralign="center" o:hrstd="t" o:hr="t" fillcolor="#a0a0a0" stroked="f"/>
        </w:pict>
      </w:r>
    </w:p>
    <w:p w14:paraId="32A5E645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7.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determine_query_type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не покрывает важные случаи</w:t>
      </w:r>
    </w:p>
    <w:p w14:paraId="217FB46B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B392E0F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if sql_upper.starts_with("SELECT") { ... }</w:t>
      </w:r>
    </w:p>
    <w:p w14:paraId="1BA8D057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покрыты:</w:t>
      </w:r>
    </w:p>
    <w:p w14:paraId="364D59BF" w14:textId="77777777" w:rsidR="00B37892" w:rsidRPr="00B37892" w:rsidRDefault="00B37892" w:rsidP="00B3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WITH ... SELECT ...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попадёт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-ветке повторно проверяется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starts_with("SELECT")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тоже false → пойдёт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упадёт.</w:t>
      </w:r>
    </w:p>
    <w:p w14:paraId="5078BA72" w14:textId="77777777" w:rsidR="00B37892" w:rsidRPr="00B37892" w:rsidRDefault="00B37892" w:rsidP="00B3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PRAGMA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EXPLAIN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ATTACH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VACUUM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же самое.</w:t>
      </w:r>
    </w:p>
    <w:p w14:paraId="42957AE2" w14:textId="77777777" w:rsidR="00B37892" w:rsidRPr="00B37892" w:rsidRDefault="00B37892" w:rsidP="00B3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в начале запроса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/* x */ SELECT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trim()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спасёт, нужно сначала нормализовать.</w:t>
      </w:r>
    </w:p>
    <w:p w14:paraId="7B98174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сути дублирование логики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determine_query_type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повторная проверка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starts_with("SELECT")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 расхождений. Лучше иметь одну функцию классификации, применяемую и там, и там.</w:t>
      </w:r>
    </w:p>
    <w:p w14:paraId="14C1DD35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2856B">
          <v:rect id="_x0000_i1032" style="width:0;height:1.5pt" o:hralign="center" o:hrstd="t" o:hr="t" fillcolor="#a0a0a0" stroked="f"/>
        </w:pict>
      </w:r>
    </w:p>
    <w:p w14:paraId="6C4FE8A2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metric_set_tables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возвращает фиктивный указатель</w:t>
      </w:r>
    </w:p>
    <w:p w14:paraId="509C7966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DEA2349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1 as *mut c_void</w:t>
      </w:r>
    </w:p>
    <w:p w14:paraId="3A586A35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только потому, что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METHODS_CONNECTOR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returns_object: false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хост интерпретирует указатель как значение (bool true). Но это хрупкий контракт: если хост попробует прочитать по нему данные — UB. Лучше возвращать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null_mut()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(false) и не полагаться на «истинность» указателя, либо документировать это чётко.</w:t>
      </w:r>
    </w:p>
    <w:p w14:paraId="6CEF400E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513CA">
          <v:rect id="_x0000_i1033" style="width:0;height:1.5pt" o:hralign="center" o:hrstd="t" o:hr="t" fillcolor="#a0a0a0" stroked="f"/>
        </w:pict>
      </w:r>
    </w:p>
    <w:p w14:paraId="317939E5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Двойная проверка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msgpack_array_to_strings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не поддерживает одиночную строку</w:t>
      </w:r>
    </w:p>
    <w:p w14:paraId="12AED3BF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7FDF9C9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match root {</w:t>
      </w:r>
    </w:p>
    <w:p w14:paraId="45648516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rmpv::Value::Array(...) =&gt; ...,</w:t>
      </w:r>
    </w:p>
    <w:p w14:paraId="3C527A81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rmpv::Value::Map(ref map) if map.is_empty() =&gt; Ok(Vec::new()),</w:t>
      </w:r>
    </w:p>
    <w:p w14:paraId="433274B7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rmpv::Value::Nil =&gt; Ok(Vec::new()),</w:t>
      </w:r>
    </w:p>
    <w:p w14:paraId="01B45FC2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_ =&gt; Err(...),</w:t>
      </w:r>
    </w:p>
    <w:p w14:paraId="7FCA4FB1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603EAE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из Lua придёт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metric_set_tables("users")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(строкой, а не массивом) — ошибка. Может быть, умышленно, но стоит явно задокументировать либо поддержать.</w:t>
      </w:r>
    </w:p>
    <w:p w14:paraId="7A5149B0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515E2">
          <v:rect id="_x0000_i1034" style="width:0;height:1.5pt" o:hralign="center" o:hrstd="t" o:hr="t" fillcolor="#a0a0a0" stroked="f"/>
        </w:pict>
      </w:r>
    </w:p>
    <w:p w14:paraId="1B84D2C9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Source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через строковый матчинг</w:t>
      </w:r>
    </w:p>
    <w:p w14:paraId="51972795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ED672A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source = match source_str.as_str() {</w:t>
      </w:r>
    </w:p>
    <w:p w14:paraId="73F9E767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"http" =&gt; Source::Http,</w:t>
      </w:r>
    </w:p>
    <w:p w14:paraId="552F6017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15862DFF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_ =&gt; Source::Unknown,</w:t>
      </w:r>
    </w:p>
    <w:p w14:paraId="579F48B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14B61783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новое значение на стороне ядра молча станет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Хрупко. Лучше передавать дискриминант (число) через C API.</w:t>
      </w:r>
    </w:p>
    <w:p w14:paraId="28B0AD72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54F5B">
          <v:rect id="_x0000_i1035" style="width:0;height:1.5pt" o:hralign="center" o:hrstd="t" o:hr="t" fillcolor="#a0a0a0" stroked="f"/>
        </w:pict>
      </w:r>
    </w:p>
    <w:p w14:paraId="1CFAB260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Производительность метрик — много аллокаций на каждый запрос</w:t>
      </w:r>
    </w:p>
    <w:p w14:paraId="5899DD0C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host_counter_inc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host_histogram_record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создают:</w:t>
      </w:r>
    </w:p>
    <w:p w14:paraId="21C1FCD6" w14:textId="77777777" w:rsidR="00B37892" w:rsidRPr="00B37892" w:rsidRDefault="00B37892" w:rsidP="00B37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имени метрики;</w:t>
      </w:r>
    </w:p>
    <w:p w14:paraId="2A0D71AA" w14:textId="77777777" w:rsidR="00B37892" w:rsidRPr="00B37892" w:rsidRDefault="00B37892" w:rsidP="00B37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каждого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ключа и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каждого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значения.</w:t>
      </w:r>
    </w:p>
    <w:p w14:paraId="60CE4B04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record_query_complete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лейблов → ~22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+ 2 Vec + 2 Vec&lt;*const&gt;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каждый запрос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плюс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read_context_via_api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6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20C47F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высоконагруженного коннектора это десятки лишних аллокаций на запрос. Стандартный трюк — thread-local буферы или передача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&amp;str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обещанием, что хост не сохраняет указатели между вызовами. Или передавать в хостовое API уже готовый срез пар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(ptr, len)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CString::new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без NUL-терминаторов.</w:t>
      </w:r>
    </w:p>
    <w:p w14:paraId="351F397E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71F7C7">
          <v:rect id="_x0000_i1036" style="width:0;height:1.5pt" o:hralign="center" o:hrstd="t" o:hr="t" fillcolor="#a0a0a0" stroked="f"/>
        </w:pict>
      </w:r>
    </w:p>
    <w:p w14:paraId="09ED6C32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12. Tokio runtime: несоответствие фич и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Runtime::new()</w:t>
      </w:r>
    </w:p>
    <w:p w14:paraId="745C705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Cargo.toml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4E7999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toml</w:t>
      </w:r>
    </w:p>
    <w:p w14:paraId="729B9ADA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tokio = { version = "1.0", features = ["rt", "sync"] }</w:t>
      </w:r>
    </w:p>
    <w:p w14:paraId="569086D8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tokio::runtime::Runtime::new()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доступен только с фичей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rt-multi-thread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 текущим набором фич либо не соберётся, либо соберётся при условии, что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(path-зависимость) включает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rt-multi-thread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(фичи аддитивны). Если это сейчас собирается — значит, кто-то из дерева тянет фичу. Но полагаться на это нельзя: если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уберёт зависимость — сборка сломается.</w:t>
      </w:r>
    </w:p>
    <w:p w14:paraId="0191EACF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 для плагина, которому нужен лишь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block_on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 current-thread runtime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Runtime::new()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N рабочих потоков (по числу ядер), это лишний оверхед на инициализации. Стоит использовать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Builder::new_current_thread().enable_all().build()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указать фичу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rt-multi-thread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E9AE9C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3B5D18">
          <v:rect id="_x0000_i1037" style="width:0;height:1.5pt" o:hralign="center" o:hrstd="t" o:hr="t" fillcolor="#a0a0a0" stroked="f"/>
        </w:pict>
      </w:r>
    </w:p>
    <w:p w14:paraId="00DC8559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13.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block_on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внутри рантайма → потенциальная паника</w:t>
      </w:r>
    </w:p>
    <w:p w14:paraId="26F44AC6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get_executor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вызывают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runtime.block_on(...)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хост дёрнет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задачи, крутящейся на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том же самом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рантайме — будет паника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Cannot start a runtime from within a runtime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Обычно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из Lua-потока, не из tokio, но это неявное допущение. Хорошая практика — проверять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Handle::try_current()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случае успеха использовать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tokio::task::block_in_place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async-путь.</w:t>
      </w:r>
    </w:p>
    <w:p w14:paraId="04E5648D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6F265B">
          <v:rect id="_x0000_i1038" style="width:0;height:1.5pt" o:hralign="center" o:hrstd="t" o:hr="t" fillcolor="#a0a0a0" stroked="f"/>
        </w:pict>
      </w:r>
    </w:p>
    <w:p w14:paraId="6F4F334C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14. FFI: бинарные аргументы как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Vec&lt;u8&gt;</w:t>
      </w:r>
    </w:p>
    <w:p w14:paraId="4C6FEA66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C802FF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vec: &amp;Vec&lt;u8&gt; = unsafe { &amp;*(val_ptr as *const Vec&lt;u8&gt;) };</w:t>
      </w:r>
    </w:p>
    <w:p w14:paraId="5CBDA3B9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 с хостом: «VAL_BINARY указывает на Rust-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Vec&lt;u8&gt;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Это очень жёсткое предположение. Если хост на другой версии Rust или использует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Box&lt;[u8]&gt;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кастомный буфер — UB. Стоит хотя бы задокументировать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c_interface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это общепринятый контракт — оставить, но с комментарием).</w:t>
      </w:r>
    </w:p>
    <w:p w14:paraId="723ECDA4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TYPE_ROW::getData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указатель на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хранится в структуре и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перезаписывается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следующем вызове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getData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Lua удерживает первый указатель и вызывает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getData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второй раз — первый станет висячим. Это надо либо документировать, либо возвращать копию.</w:t>
      </w:r>
    </w:p>
    <w:p w14:paraId="6E63F9D2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F3338">
          <v:rect id="_x0000_i1039" style="width:0;height:1.5pt" o:hralign="center" o:hrstd="t" o:hr="t" fillcolor="#a0a0a0" stroked="f"/>
        </w:pict>
      </w:r>
    </w:p>
    <w:p w14:paraId="0C73E733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Poisoning мьютексов</w:t>
      </w:r>
    </w:p>
    <w:p w14:paraId="55795762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Везде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self.conn.lock().unwrap()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self.executor.lock().unwrap()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pools.lock().unwrap()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Любая паника под мьютексом (например,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serde_json::to_string(...).unwrap()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встречается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TYPE_ROW::getData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CString::new(json).unwrap()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 сделает мьютекс отравленным и все последующие запросы будут паниковать.</w:t>
      </w:r>
    </w:p>
    <w:p w14:paraId="2B1A2BDC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использовать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parking_lot::Mutex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.lock().unwrap_or_else(|e| e.into_inner())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1167EC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CD417">
          <v:rect id="_x0000_i1040" style="width:0;height:1.5pt" o:hralign="center" o:hrstd="t" o:hr="t" fillcolor="#a0a0a0" stroked="f"/>
        </w:pict>
      </w:r>
    </w:p>
    <w:p w14:paraId="04CC89C7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Паника в C-ABI — это UB на уровне хоста</w:t>
      </w:r>
    </w:p>
    <w:p w14:paraId="35CE3DE2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Любая паника внутри (например,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несовпадении типа или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serde_json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ошибке) пересечёт границу FFI. В Rust 2021 для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паника приводит к abort, что тоже не всегда желаемо — но лучше хотя бы обернуть тело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std::panic::catch_unwind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вернуть null/ошибку.</w:t>
      </w:r>
    </w:p>
    <w:p w14:paraId="4428CF7B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опасно:</w:t>
      </w:r>
    </w:p>
    <w:p w14:paraId="6CAC8D5A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2B7B693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sender_api = PLUGIN_SENDER.get().expect("PluginSender not set").clone();</w:t>
      </w:r>
    </w:p>
    <w:p w14:paraId="4CE3E910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runtime = PLUGIN_RUNTIME.get().unwrap();</w:t>
      </w:r>
    </w:p>
    <w:p w14:paraId="5E70E579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какой-то причине не был вызван — плагин убьёт хост.</w:t>
      </w:r>
    </w:p>
    <w:p w14:paraId="2C204AEB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617402">
          <v:rect id="_x0000_i1041" style="width:0;height:1.5pt" o:hralign="center" o:hrstd="t" o:hr="t" fillcolor="#a0a0a0" stroked="f"/>
        </w:pict>
      </w:r>
    </w:p>
    <w:p w14:paraId="6DE6EBCA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17. Гонка в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ensure_runtime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PLUGIN_SENDER</w:t>
      </w:r>
    </w:p>
    <w:p w14:paraId="4EF09D17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FC76D2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if PLUGIN_RUNTIME.get().is_none() {</w:t>
      </w:r>
    </w:p>
    <w:p w14:paraId="20B40774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let runtime = Runtime::new()?;</w:t>
      </w:r>
    </w:p>
    <w:p w14:paraId="358EB84B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PLUGIN_RUNTIME.set(runtime).map_err(|_| "Runtime already set")?;</w:t>
      </w:r>
    </w:p>
    <w:p w14:paraId="3F40F634" w14:textId="77777777" w:rsidR="00B37892" w:rsidRPr="00B37892" w:rsidRDefault="00B37892" w:rsidP="00B37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320461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два потока зайдут одновременно: оба увидят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оба создадут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второй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созданный им рантайм будет дропнут. При этом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уничтожает свои рабочие потоки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практике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один раз, но идиоматично использовать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OnceLock::get_or_init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DECEC3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PLUGIN_SENDER.set(api_sender)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же самое; используйте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_ = PLUGIN_SENDER.set(...)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get_or_init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AEDA4C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C6205">
          <v:rect id="_x0000_i1042" style="width:0;height:1.5pt" o:hralign="center" o:hrstd="t" o:hr="t" fillcolor="#a0a0a0" stroked="f"/>
        </w:pict>
      </w:r>
    </w:p>
    <w:p w14:paraId="57F945B6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18.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GLOBAL_POOLS</w:t>
      </w: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не убирает пулы</w:t>
      </w:r>
    </w:p>
    <w:p w14:paraId="10F4487D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коннектор удалён/пересоздан с другим URL — старый пул висит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GLOBAL_POOLS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продолжает использоваться. Нет API для инвалидации.</w:t>
      </w:r>
    </w:p>
    <w:p w14:paraId="068D9012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ConnectionPoolManager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(инстансный API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has_pool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set_default_pool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reset_pool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add_pool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никем не используется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вводит в заблуждение: кажется, что есть управление жизненным циклом пулов, но фактически используется только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create_pool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DCBFE7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925DF">
          <v:rect id="_x0000_i1043" style="width:0;height:1.5pt" o:hralign="center" o:hrstd="t" o:hr="t" fillcolor="#a0a0a0" stroked="f"/>
        </w:pict>
      </w:r>
    </w:p>
    <w:p w14:paraId="52BAF80E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Мёртвые и неиспользуемые зависимости</w:t>
      </w:r>
    </w:p>
    <w:p w14:paraId="69CB03BB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metrics = "0.22.4"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 (только кастомный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SqlMetrics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C5B0430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libloading = "0.8"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используется.</w:t>
      </w:r>
    </w:p>
    <w:p w14:paraId="3ABC6474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rmp-serde = "1.3"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используется, есть только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rmpv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6686C3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async-trait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используется.</w:t>
      </w:r>
    </w:p>
    <w:p w14:paraId="404CD1C3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 path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../xml_docs_converter_test2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Подозрительно и не воспроизводимо вне разработческого монорепо.</w:t>
      </w:r>
    </w:p>
    <w:p w14:paraId="5E180765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query_builder::QueryBuilder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инстанцируется.</w:t>
      </w:r>
    </w:p>
    <w:p w14:paraId="5AE09A90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SqlExecutor::lua_script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static_args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не читаются по назначению.</w:t>
      </w:r>
    </w:p>
    <w:p w14:paraId="75965D3A" w14:textId="77777777" w:rsidR="00B37892" w:rsidRPr="00B37892" w:rsidRDefault="00B37892" w:rsidP="00B3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metrics::SqlMetrics::update_pool_metrics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вызывается (хотя пул в единственном числе — она и не имеет смысла).</w:t>
      </w:r>
    </w:p>
    <w:p w14:paraId="24836EE3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Чистка сократит размер бинарника (у вас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lto = "fat"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codegen-units = 1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141B4D5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6E9D80">
          <v:rect id="_x0000_i1044" style="width:0;height:1.5pt" o:hralign="center" o:hrstd="t" o:hr="t" fillcolor="#a0a0a0" stroked="f"/>
        </w:pict>
      </w:r>
    </w:p>
    <w:p w14:paraId="30C33C53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20. Незначительные, но стоит отметить</w:t>
      </w:r>
    </w:p>
    <w:p w14:paraId="4CEE1A09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SqlPlugin::version() -&gt; "1.0.0"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vs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Cargo.toml version = "0.0.1"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расхождение. Метрика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plugin_version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CARGO_PKG_VERSION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(=0.0.1).</w:t>
      </w:r>
    </w:p>
    <w:p w14:paraId="6569BBF6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query_hash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метриках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11 метрик в лейблах, включая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query_hash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Кардинальность ограничена 16-значным хэшем, но всё же это ещё одна ось. Убедитесь, что хэш не считается для запросов с литералами (он нормализует, так что ок).</w:t>
      </w:r>
    </w:p>
    <w:p w14:paraId="245CAD67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RusqliteValue::Text(u.to_string())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rmpv_to_sqlparam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чисел, не влезающих в i64 — сомнительно: пользователь ожидает число, а получает TEXT.</w:t>
      </w:r>
    </w:p>
    <w:p w14:paraId="12750483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rmpv_to_sqlparam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V::Map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сериализует в JSON-строку — для SQLite это разумно, но для пользователя неочевидно; стоит документировать.</w:t>
      </w:r>
    </w:p>
    <w:p w14:paraId="2E3AE2FE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SqlResult::columns()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0 на пустом результате — возможно, стоит хранить число колонок из запроса (из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stmt.column_count()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не выводить из первого row.</w:t>
      </w:r>
    </w:p>
    <w:p w14:paraId="2422F61A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SqlResult::next_row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next_row_table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дублируют логику — можно объединить.</w:t>
      </w:r>
    </w:p>
    <w:p w14:paraId="6C481663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insert_batch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возвращает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last_insert_id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только последнего чанка.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«настоящего» batch-insert в SQLite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last_insert_rowid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id последней вставленной строки. Для N&gt;1 валиден только последний id; это ок, но документируйте.</w:t>
      </w:r>
    </w:p>
    <w:p w14:paraId="248FD717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#[repr(C)]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структурах с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String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Mutex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serde_json::Value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делает их автоматически ABI-совместимыми; имеет смысл только на «шапке» (type_id). Всё тело через указатель передаётся как opaque —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избыточен, но безвреден.</w:t>
      </w:r>
    </w:p>
    <w:p w14:paraId="3D3B6266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SqlRow::get_data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принимает индекс как указатель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idx_ptr as usize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если runtime передаёт именно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usize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аргументе, это работает, но контракт «index — это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*mut c_void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VAL_INT» специфичен. Стоит проверить, как это кодируется на стороне ядра.</w:t>
      </w:r>
    </w:p>
    <w:p w14:paraId="2A3AC31D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Pool::builder().min_idle(Some(min_connections))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min_connections &gt; max_connections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поведение зависит от версии r2d2 (может паниковать или клампить). Валидацию стоит делать самим.</w:t>
      </w:r>
    </w:p>
    <w:p w14:paraId="2B5C0421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SqlMetrics::init()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пустышка.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комментарию верно (регистрация произойдёт в ядре), но вызовы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выглядят как суеверие — можно убрать.</w:t>
      </w:r>
    </w:p>
    <w:p w14:paraId="0417429B" w14:textId="77777777" w:rsidR="00B37892" w:rsidRPr="00B37892" w:rsidRDefault="00B37892" w:rsidP="00B37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register_host_api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вызывает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HOST_*_API.set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проверки ошибки.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вызван дважды — второй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тихо игнорируется (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_ = ...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Норм, но стоит логировать.</w:t>
      </w:r>
    </w:p>
    <w:p w14:paraId="0B62D4E8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D07E6">
          <v:rect id="_x0000_i1045" style="width:0;height:1.5pt" o:hralign="center" o:hrstd="t" o:hr="t" fillcolor="#a0a0a0" stroked="f"/>
        </w:pict>
      </w:r>
    </w:p>
    <w:p w14:paraId="698E7C47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21. Чего не хватает</w:t>
      </w:r>
    </w:p>
    <w:p w14:paraId="1A42B23F" w14:textId="77777777" w:rsidR="00B37892" w:rsidRPr="00B37892" w:rsidRDefault="00B37892" w:rsidP="00B3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Таймауты запросов не реализованы.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query.timeout_secs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считывается, но нигде не применяется: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let _timeout_duration = Duration::from_secs(...)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неиспользуемая переменная. Ни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progress_handler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busy_handler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настроены.</w:t>
      </w:r>
    </w:p>
    <w:p w14:paraId="0BBCD76F" w14:textId="77777777" w:rsidR="00B37892" w:rsidRPr="00B37892" w:rsidRDefault="00B37892" w:rsidP="00B3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Метрика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cuttlefish_sql_pool_connections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update_pool_metrics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никто её не дёргает — метрики пула недоступны.</w:t>
      </w:r>
    </w:p>
    <w:p w14:paraId="66A167CE" w14:textId="77777777" w:rsidR="00B37892" w:rsidRPr="00B37892" w:rsidRDefault="00B37892" w:rsidP="00B3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cuttlefish_sql_query_text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нормализованный SQL как лейбл (по желанию, с ограничением кардинальности). Упоминается в комментариях, не реализовано.</w:t>
      </w:r>
    </w:p>
    <w:p w14:paraId="591849AA" w14:textId="77777777" w:rsidR="00B37892" w:rsidRPr="00B37892" w:rsidRDefault="00B37892" w:rsidP="00B3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metrics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(crate) удалён, но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SqlMetrics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сохранил имя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путает.</w:t>
      </w:r>
    </w:p>
    <w:p w14:paraId="13CED3F4" w14:textId="77777777" w:rsidR="00B37892" w:rsidRPr="00B37892" w:rsidRDefault="00B37892" w:rsidP="00B3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Обработка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SQLITE_BUSY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retry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нет.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busy_timeout=5000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включён, но это блокирующее ожидание.</w:t>
      </w:r>
    </w:p>
    <w:p w14:paraId="00A5FF47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44D892">
          <v:rect id="_x0000_i1046" style="width:0;height:1.5pt" o:hralign="center" o:hrstd="t" o:hr="t" fillcolor="#a0a0a0" stroked="f"/>
        </w:pict>
      </w:r>
    </w:p>
    <w:p w14:paraId="7B3EECC7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22. Что я бы сделал в первую очередь</w:t>
      </w:r>
    </w:p>
    <w:p w14:paraId="380E9205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Убрать кэшированное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SqlExecutor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брать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pool.get()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запрос. Это включает реальный пул и параллелизм.</w:t>
      </w:r>
    </w:p>
    <w:p w14:paraId="22049545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Удалить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execute_lua_script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связанные поля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переделать так, чтобы вызов шёл вне удержания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conn.lock()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DF4E89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Включить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serde_json/preserve_order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getData(i)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колонки в алфавитном порядке.</w:t>
      </w:r>
    </w:p>
    <w:p w14:paraId="25D4A8C6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Обернуть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insert_batch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транзакцию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исправить расчёт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chunk_size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SQLITE_MAX_VARIABLE_NUMBER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5B86F3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in-memory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запретить пул &gt; 1, либо использовать shared cache URI.</w:t>
      </w:r>
    </w:p>
    <w:p w14:paraId="5454FC02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Заменить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CString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аллокации в горячем пути метрик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thread-local буферы.</w:t>
      </w:r>
    </w:p>
    <w:p w14:paraId="5B54A97F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фичи tokio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rt-multi-thread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 current-thread) и заменить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Runtime::new()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явный билдер.</w:t>
      </w:r>
    </w:p>
    <w:p w14:paraId="59F765FF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Убрать неиспользуемые зависимости и код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rmp-serde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QueryBuilder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ConnectionPoolManager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instance API).</w:t>
      </w:r>
    </w:p>
    <w:p w14:paraId="0310C0F5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Обернуть тело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call_method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убрать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.unwrap()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мьютексах.</w:t>
      </w:r>
    </w:p>
    <w:p w14:paraId="34C717E6" w14:textId="77777777" w:rsidR="00B37892" w:rsidRPr="00B37892" w:rsidRDefault="00B37892" w:rsidP="00B3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Реализовать таймаут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progress_handler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через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busy_handler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отмену.</w:t>
      </w:r>
    </w:p>
    <w:p w14:paraId="54ECA26E" w14:textId="77777777" w:rsidR="00B37892" w:rsidRPr="00B37892" w:rsidRDefault="00B37892" w:rsidP="00B37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3546F6">
          <v:rect id="_x0000_i1047" style="width:0;height:1.5pt" o:hralign="center" o:hrstd="t" o:hr="t" fillcolor="#a0a0a0" stroked="f"/>
        </w:pict>
      </w:r>
    </w:p>
    <w:p w14:paraId="15203892" w14:textId="77777777" w:rsidR="00B37892" w:rsidRPr="00B37892" w:rsidRDefault="00B37892" w:rsidP="00B37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8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</w:t>
      </w:r>
    </w:p>
    <w:p w14:paraId="1026EE04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Фундамент аккуратный: чёткое разделение ответственности, аккуратные метрики через Host API (а не через локальный recorder — грамотное решение), продуманный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query_hash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тестами,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SqlParam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плоское представление параметров, отдельный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ResultMapper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Видно, что вы понимаете проблему гетерогенных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metrics::Recorder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TL-контекста.</w:t>
      </w:r>
    </w:p>
    <w:p w14:paraId="4085D30A" w14:textId="77777777" w:rsidR="00B37892" w:rsidRPr="00B37892" w:rsidRDefault="00B37892" w:rsidP="00B3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центральное архитектурное решение — кэшировать одно соединение в </w:t>
      </w:r>
      <w:r w:rsidRPr="00B3789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SqlExecutor</w:t>
      </w:r>
      <w:r w:rsidRPr="00B378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обнуляет смысл пула и сериализует всю работу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Плюс есть несколько багов, которые не проявятся в тестах (порядок колонок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getData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отсутствие транзакции в </w:t>
      </w:r>
      <w:r w:rsidRPr="00B37892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B37892">
        <w:rPr>
          <w:rFonts w:ascii="Times New Roman" w:eastAsia="Times New Roman" w:hAnsi="Times New Roman" w:cs="Times New Roman"/>
          <w:sz w:val="24"/>
          <w:szCs w:val="24"/>
          <w:lang w:eastAsia="ru-RU"/>
        </w:rPr>
        <w:t>, in-memory с пулом) и которые обнаружатся в проде.</w:t>
      </w:r>
    </w:p>
    <w:p w14:paraId="2E5C792E" w14:textId="77777777" w:rsidR="00F357B3" w:rsidRDefault="00F357B3">
      <w:bookmarkStart w:id="0" w:name="_GoBack"/>
      <w:bookmarkEnd w:id="0"/>
    </w:p>
    <w:sectPr w:rsidR="00F35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D4A0E"/>
    <w:multiLevelType w:val="multilevel"/>
    <w:tmpl w:val="734C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4476"/>
    <w:multiLevelType w:val="multilevel"/>
    <w:tmpl w:val="370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E60"/>
    <w:multiLevelType w:val="multilevel"/>
    <w:tmpl w:val="52D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600F7"/>
    <w:multiLevelType w:val="multilevel"/>
    <w:tmpl w:val="8A7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B51B1"/>
    <w:multiLevelType w:val="multilevel"/>
    <w:tmpl w:val="974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704B2"/>
    <w:multiLevelType w:val="multilevel"/>
    <w:tmpl w:val="99B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513EB"/>
    <w:multiLevelType w:val="multilevel"/>
    <w:tmpl w:val="CA2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015D0"/>
    <w:multiLevelType w:val="multilevel"/>
    <w:tmpl w:val="221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BC"/>
    <w:rsid w:val="00A152BC"/>
    <w:rsid w:val="00B37892"/>
    <w:rsid w:val="00F3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321C21-1C13-4D22-82CE-41DCDAF8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7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7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8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8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3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7892"/>
    <w:rPr>
      <w:b/>
      <w:bCs/>
    </w:rPr>
  </w:style>
  <w:style w:type="character" w:styleId="HTML">
    <w:name w:val="HTML Code"/>
    <w:basedOn w:val="a0"/>
    <w:uiPriority w:val="99"/>
    <w:semiHidden/>
    <w:unhideWhenUsed/>
    <w:rsid w:val="00B3789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37892"/>
  </w:style>
  <w:style w:type="paragraph" w:styleId="HTML0">
    <w:name w:val="HTML Preformatted"/>
    <w:basedOn w:val="a"/>
    <w:link w:val="HTML1"/>
    <w:uiPriority w:val="99"/>
    <w:semiHidden/>
    <w:unhideWhenUsed/>
    <w:rsid w:val="00B37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78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37892"/>
  </w:style>
  <w:style w:type="character" w:styleId="a4">
    <w:name w:val="Emphasis"/>
    <w:basedOn w:val="a0"/>
    <w:uiPriority w:val="20"/>
    <w:qFormat/>
    <w:rsid w:val="00B378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5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0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6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8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0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8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9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1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1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2435</Words>
  <Characters>13882</Characters>
  <Application>Microsoft Office Word</Application>
  <DocSecurity>0</DocSecurity>
  <Lines>115</Lines>
  <Paragraphs>32</Paragraphs>
  <ScaleCrop>false</ScaleCrop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2026-09-27T16:43:00Z</dcterms:created>
  <dcterms:modified xsi:type="dcterms:W3CDTF">2026-09-27T16:43:00Z</dcterms:modified>
</cp:coreProperties>
</file>