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Verification of “PC prodavnica” section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aa84f"/>
          <w:u w:val="single"/>
        </w:rPr>
      </w:pPr>
      <w:r w:rsidDel="00000000" w:rsidR="00000000" w:rsidRPr="00000000">
        <w:rPr>
          <w:b w:val="1"/>
          <w:color w:val="6aa84f"/>
          <w:u w:val="single"/>
          <w:rtl w:val="0"/>
        </w:rPr>
        <w:t xml:space="preserve">Positive:</w:t>
      </w:r>
    </w:p>
    <w:p w:rsidR="00000000" w:rsidDel="00000000" w:rsidP="00000000" w:rsidRDefault="00000000" w:rsidRPr="00000000" w14:paraId="00000004">
      <w:pPr>
        <w:rPr>
          <w:b w:val="1"/>
          <w:color w:val="6aa84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1 “</w:t>
      </w:r>
      <w:r w:rsidDel="00000000" w:rsidR="00000000" w:rsidRPr="00000000">
        <w:rPr>
          <w:rtl w:val="0"/>
        </w:rPr>
        <w:t xml:space="preserve">Godišnja pretplata na časopis PC (11 brojeva)” via “Plaćam uplatnicom” option by entering valid inputs in mandatory fields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2 “Polugodišnja pretplata na časopis PC (6 brojeva)” via “Plaćam uplatnicom” option by entering valid inputs in all fields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100 “Pretplata na digitalno izdanje časopisa PC - Godišnja” via “Plaćam uplatnicom” option by entering valid inputs in all fields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99 “Pretplata na digitalno izdanje časopisa PC - Polugodišnja” via “Plaćam uplatnicom” option by entering valid inputs in all fields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issue “Broj 292” of “Aktuelni broj časopisa PC” via “Plaćam uplatnicom” option by entering valid inputs in all fields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issue “Broj 287” of “Arhiva brojeva časopisa PC” and 3 of “Knjiga 50 godina računarstva u Srbiji” via “Plaćam uplatnicom” option by entering valid inputs in all fields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of the accuracy of total sum in “Ukupan iznos:” at the top of the “Narudžbenica” pop-up window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the “Odustajem” button in the bottom right corner of “Narudžbenica” pop-up window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the “X” button in the top right corner of “Narudžbenica” pop-up window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of the generated data in “Predračun” 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Negative:</w:t>
      </w:r>
    </w:p>
    <w:p w:rsidR="00000000" w:rsidDel="00000000" w:rsidP="00000000" w:rsidRDefault="00000000" w:rsidRPr="00000000" w14:paraId="00000011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“</w:t>
      </w:r>
      <w:r w:rsidDel="00000000" w:rsidR="00000000" w:rsidRPr="00000000">
        <w:rPr>
          <w:rtl w:val="0"/>
        </w:rPr>
        <w:t xml:space="preserve">Knjiga PC Vodič kroz primene računara” without ticking the checkbox next to “KUPUJEM” button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“iPC 2008+ DL DVD - Elektronski indeks časopisa PC” by entering invalid inputs in “Količina:” field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“Knjiga Office i Windows na radnom mestu” by entering invalid inputs in “Ime i prezime:” field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“Knjiga 50 godina računarstva u Srbiji” by entering invalid inputs in “Ulica i broj” field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Ordering “Knjiga 50 godina računarstva u Srbiji” by entering mismatching information in “Poštanski broj:” i “Grad:” fields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Ordering “Knjiga 50 godina računarstva u Srbiji” by entering invalid inputs in “Telefon:” field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Ordering “Knjiga 50 godina računarstva u Srbiji” by entering invalid inputs in “Email:” field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“Pretplata na digitalno izdanje časopisa PC - Polugodišnja” by leaving all the fields empty in the “Narudžbenica” pop-up window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a magazine with drop-down menu by unselecting the issue using the CTRL key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c9def3" w:space="0" w:sz="6" w:val="single"/>
          <w:right w:color="000000" w:space="0" w:sz="0" w:val="nil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