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Principal Component Analysis(PCA) problem formulation</w:t>
      </w:r>
    </w:p>
    <w:p>
      <w:pPr>
        <w:pStyle w:val="Normal"/>
        <w:rPr/>
      </w:pPr>
      <w:r>
        <w:rPr/>
        <w:t xml:space="preserve">e.g.: Reduce from 2-dimension to 1-dimension: Find a direction(a vector u_1 </w:t>
      </w:r>
      <w:r>
        <w:rPr>
          <w:rFonts w:eastAsia="Source Han Sans CN Regular" w:cs="Lohit Devanagari"/>
        </w:rPr>
        <w:t>є</w:t>
      </w:r>
      <w:r>
        <w:rPr/>
        <w:t xml:space="preserve"> R</w:t>
      </w:r>
      <w:r>
        <w:rPr>
          <w:vertAlign w:val="superscript"/>
        </w:rPr>
        <w:t>n</w:t>
      </w:r>
      <w:r>
        <w:rPr/>
        <w:t>) onto which to project the data, so as to minimize the projection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Generally, Reduce from n-dimension to k-dimension: Find k vectors u_1, u_2, u_3, …, u_k onto which to project the data, so as to minimize the projection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applying PCA, there is a data preprocessing step.</w:t>
      </w:r>
    </w:p>
    <w:p>
      <w:pPr>
        <w:pStyle w:val="Normal"/>
        <w:rPr/>
      </w:pPr>
      <w:r>
        <w:rPr/>
        <w:t>Training set: x_1, x_2, x_3, …, x_m.</w:t>
      </w:r>
    </w:p>
    <w:p>
      <w:pPr>
        <w:pStyle w:val="Normal"/>
        <w:rPr/>
      </w:pPr>
      <w:r>
        <w:rPr/>
        <w:t>Preprocessing(feature scaling/mean normalization):</w:t>
      </w:r>
    </w:p>
    <w:p>
      <w:pPr>
        <w:pStyle w:val="Normal"/>
        <w:rPr/>
      </w:pPr>
      <w:r>
        <w:rPr>
          <w:rFonts w:eastAsia="Source Han Sans CN Regular" w:cs="Lohit Devanagari" w:ascii="Source Han Sans CN Regular" w:hAnsi="Source Han Sans CN Regular"/>
        </w:rPr>
        <w:t>μ</w:t>
      </w:r>
      <w:r>
        <w:rPr>
          <w:vertAlign w:val="subscript"/>
        </w:rPr>
        <w:t>j</w:t>
      </w:r>
      <w:r>
        <w:rPr/>
        <w:t xml:space="preserve"> = 1/m * sum(x</w:t>
      </w:r>
      <w:r>
        <w:rPr>
          <w:vertAlign w:val="superscript"/>
        </w:rPr>
        <w:t>i</w:t>
      </w:r>
      <w:r>
        <w:rPr>
          <w:vertAlign w:val="subscript"/>
        </w:rPr>
        <w:t>j</w:t>
      </w:r>
      <w:r>
        <w:rPr/>
        <w:t>)(i from 1 up to m)</w:t>
      </w:r>
    </w:p>
    <w:p>
      <w:pPr>
        <w:pStyle w:val="Normal"/>
        <w:rPr/>
      </w:pPr>
      <w:r>
        <w:rPr/>
        <w:t>replace each xij with xj – uj</w:t>
      </w:r>
    </w:p>
    <w:p>
      <w:pPr>
        <w:pStyle w:val="Normal"/>
        <w:rPr/>
      </w:pPr>
      <w:r>
        <w:rPr/>
        <w:t xml:space="preserve">If different features on different scale(e.g., x1 = size of house, x2 = number of bedrooms), scale features to have a comparable range of values.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 Regular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LibreOffice/5.0.0.5$Linux_X86_64 LibreOffice_project/00$Build-5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2016-01-26T16:07:15Z</dcterms:created>
  <dc:language>zh-CN</dc:language>
  <dcterms:modified xsi:type="dcterms:W3CDTF">2016-01-28T11:45:04Z</dcterms:modified>
  <cp:revision>18</cp:revision>
</cp:coreProperties>
</file>