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5B61" w14:textId="77777777" w:rsidR="00554302" w:rsidRPr="00554302" w:rsidRDefault="00554302" w:rsidP="00554302">
      <w:r w:rsidRPr="00554302">
        <w:t xml:space="preserve">The current state of the art in AI video generation has moved away from single-shot Text-to-Video models toward </w:t>
      </w:r>
      <w:r w:rsidRPr="00554302">
        <w:rPr>
          <w:b/>
          <w:bCs/>
        </w:rPr>
        <w:t>multi-stage, iterative pipeline architectures</w:t>
      </w:r>
      <w:r w:rsidRPr="00554302">
        <w:t xml:space="preserve">. </w:t>
      </w:r>
    </w:p>
    <w:p w14:paraId="7A69766B" w14:textId="77777777" w:rsidR="00554302" w:rsidRPr="00554302" w:rsidRDefault="00554302" w:rsidP="00554302"/>
    <w:p w14:paraId="3AF0F370" w14:textId="77777777" w:rsidR="00554302" w:rsidRPr="00554302" w:rsidRDefault="00554302" w:rsidP="00554302">
      <w:r w:rsidRPr="00554302">
        <w:t xml:space="preserve">Generating production-grade or long-form video requires maintaining character consistency, controlling camera trajectories, preventing autoregressive quality decay, and iteratively refining resolution and motion. Modern systems handle this through dedicated production architectures. </w:t>
      </w:r>
    </w:p>
    <w:p w14:paraId="48B7E03C" w14:textId="77777777" w:rsidR="00554302" w:rsidRPr="00554302" w:rsidRDefault="00554302" w:rsidP="00554302">
      <w:r w:rsidRPr="00554302">
        <w:br/>
      </w:r>
    </w:p>
    <w:p w14:paraId="512241C0" w14:textId="77777777" w:rsidR="00554302" w:rsidRPr="00554302" w:rsidRDefault="00554302" w:rsidP="00554302">
      <w:pPr>
        <w:rPr>
          <w:b/>
          <w:bCs/>
        </w:rPr>
      </w:pPr>
      <w:r w:rsidRPr="00554302">
        <w:rPr>
          <w:b/>
          <w:bCs/>
        </w:rPr>
        <w:t>The Architecture of an Iterative Pipeline</w:t>
      </w:r>
    </w:p>
    <w:p w14:paraId="2A41486E" w14:textId="77777777" w:rsidR="00554302" w:rsidRPr="00554302" w:rsidRDefault="00554302" w:rsidP="00554302">
      <w:r w:rsidRPr="00554302">
        <w:t>┌─────────────────┐    ┌─────────────────┐    ┌─────────────────┐    ┌─────────────────┐</w:t>
      </w:r>
    </w:p>
    <w:p w14:paraId="25846A19" w14:textId="77777777" w:rsidR="00554302" w:rsidRPr="00554302" w:rsidRDefault="00554302" w:rsidP="00554302">
      <w:r w:rsidRPr="00554302">
        <w:t>│  Phase 1:       │───&gt;│  Phase 2:       │───&gt;│  Phase 3:       │───&gt;│  Phase 4:       │</w:t>
      </w:r>
    </w:p>
    <w:p w14:paraId="63E6F528" w14:textId="77777777" w:rsidR="00554302" w:rsidRPr="00554302" w:rsidRDefault="00554302" w:rsidP="00554302">
      <w:r w:rsidRPr="00554302">
        <w:t>│ Pre-Production  │    │ Coarse Keyframe │    │  Video Diffusion│    │ Refinement &amp;    │</w:t>
      </w:r>
    </w:p>
    <w:p w14:paraId="2E57E296" w14:textId="77777777" w:rsidR="00554302" w:rsidRPr="00554302" w:rsidRDefault="00554302" w:rsidP="00554302">
      <w:r w:rsidRPr="00554302">
        <w:t>│ &amp; Asset Lock    │    │ &amp; Motion Draft  │    │ &amp; Extension     │    │ Latent Upscale  │</w:t>
      </w:r>
    </w:p>
    <w:p w14:paraId="7C9C7346" w14:textId="77777777" w:rsidR="00554302" w:rsidRPr="00554302" w:rsidRDefault="00554302" w:rsidP="00554302">
      <w:r w:rsidRPr="00554302">
        <w:t>└─────────────────┘    └─────────────────┘    └─────────────────┘    └─────────────────┘</w:t>
      </w:r>
    </w:p>
    <w:p w14:paraId="18FF3C05" w14:textId="77777777" w:rsidR="00554302" w:rsidRPr="00554302" w:rsidRDefault="00554302" w:rsidP="00554302">
      <w:pPr>
        <w:rPr>
          <w:b/>
          <w:bCs/>
        </w:rPr>
      </w:pPr>
      <w:r w:rsidRPr="00554302">
        <w:rPr>
          <w:b/>
          <w:bCs/>
        </w:rPr>
        <w:t>Phase 1: Pre-Production &amp; Asset Locking</w:t>
      </w:r>
    </w:p>
    <w:p w14:paraId="12AE3B66" w14:textId="77777777" w:rsidR="00554302" w:rsidRPr="00554302" w:rsidRDefault="00554302" w:rsidP="00554302">
      <w:r w:rsidRPr="00554302">
        <w:t>Before generating video frames, modern pipelines establish a deterministic "bible" of visual references.</w:t>
      </w:r>
    </w:p>
    <w:p w14:paraId="412978A5" w14:textId="77777777" w:rsidR="00554302" w:rsidRPr="00554302" w:rsidRDefault="00554302" w:rsidP="00554302">
      <w:r w:rsidRPr="00554302">
        <w:br/>
      </w:r>
    </w:p>
    <w:p w14:paraId="6F061B72" w14:textId="77777777" w:rsidR="00554302" w:rsidRPr="00554302" w:rsidRDefault="00554302" w:rsidP="00554302">
      <w:pPr>
        <w:numPr>
          <w:ilvl w:val="0"/>
          <w:numId w:val="1"/>
        </w:numPr>
      </w:pPr>
      <w:r w:rsidRPr="00554302">
        <w:rPr>
          <w:b/>
          <w:bCs/>
        </w:rPr>
        <w:t>Character Anchoring (Multi-Reference Conditioners):</w:t>
      </w:r>
      <w:r w:rsidRPr="00554302">
        <w:t xml:space="preserve"> Tools like </w:t>
      </w:r>
      <w:proofErr w:type="spellStart"/>
      <w:r w:rsidRPr="00554302">
        <w:rPr>
          <w:b/>
          <w:bCs/>
        </w:rPr>
        <w:t>Seedance</w:t>
      </w:r>
      <w:proofErr w:type="spellEnd"/>
      <w:r w:rsidRPr="00554302">
        <w:rPr>
          <w:b/>
          <w:bCs/>
        </w:rPr>
        <w:t xml:space="preserve"> 2.0</w:t>
      </w:r>
      <w:r w:rsidRPr="00554302">
        <w:t xml:space="preserve">, </w:t>
      </w:r>
      <w:r w:rsidRPr="00554302">
        <w:rPr>
          <w:b/>
          <w:bCs/>
        </w:rPr>
        <w:t>Wan 2.7</w:t>
      </w:r>
      <w:r w:rsidRPr="00554302">
        <w:t xml:space="preserve">, and </w:t>
      </w:r>
      <w:r w:rsidRPr="00554302">
        <w:rPr>
          <w:b/>
          <w:bCs/>
        </w:rPr>
        <w:t>Veo 3.1</w:t>
      </w:r>
      <w:r w:rsidRPr="00554302">
        <w:t xml:space="preserve"> utilize multi-reference condition inputs. They </w:t>
      </w:r>
      <w:proofErr w:type="spellStart"/>
      <w:r w:rsidRPr="00554302">
        <w:t>ingest</w:t>
      </w:r>
      <w:proofErr w:type="spellEnd"/>
      <w:r w:rsidRPr="00554302">
        <w:t xml:space="preserve"> up to 9 reference images (angles, lighting, clothing), creating a persistent identity representation via spatial-temporal </w:t>
      </w:r>
      <w:proofErr w:type="spellStart"/>
      <w:r w:rsidRPr="00554302">
        <w:t>LoRAs</w:t>
      </w:r>
      <w:proofErr w:type="spellEnd"/>
      <w:r w:rsidRPr="00554302">
        <w:t xml:space="preserve"> or identity-locking attention layers. </w:t>
      </w:r>
    </w:p>
    <w:p w14:paraId="5857C585" w14:textId="77777777" w:rsidR="00554302" w:rsidRPr="00554302" w:rsidRDefault="00554302" w:rsidP="00554302"/>
    <w:p w14:paraId="3A4168BE" w14:textId="77777777" w:rsidR="00554302" w:rsidRPr="00554302" w:rsidRDefault="00554302" w:rsidP="00554302">
      <w:pPr>
        <w:numPr>
          <w:ilvl w:val="0"/>
          <w:numId w:val="1"/>
        </w:numPr>
      </w:pPr>
      <w:r w:rsidRPr="00554302">
        <w:rPr>
          <w:b/>
          <w:bCs/>
        </w:rPr>
        <w:t>Layout &amp; Depth Maps:</w:t>
      </w:r>
      <w:r w:rsidRPr="00554302">
        <w:t xml:space="preserve"> Spatial continuity is established using ControlNet-style depth maps, </w:t>
      </w:r>
      <w:proofErr w:type="spellStart"/>
      <w:r w:rsidRPr="00554302">
        <w:t>openpose</w:t>
      </w:r>
      <w:proofErr w:type="spellEnd"/>
      <w:r w:rsidRPr="00554302">
        <w:t xml:space="preserve"> skeletons, or bounding box tracks.</w:t>
      </w:r>
    </w:p>
    <w:p w14:paraId="7A5C0A4D" w14:textId="77777777" w:rsidR="00554302" w:rsidRPr="00554302" w:rsidRDefault="00554302" w:rsidP="00554302"/>
    <w:p w14:paraId="38041E8A" w14:textId="77777777" w:rsidR="00554302" w:rsidRPr="00554302" w:rsidRDefault="00554302" w:rsidP="00554302">
      <w:pPr>
        <w:rPr>
          <w:b/>
          <w:bCs/>
        </w:rPr>
      </w:pPr>
      <w:r w:rsidRPr="00554302">
        <w:rPr>
          <w:b/>
          <w:bCs/>
        </w:rPr>
        <w:t>Phase 2: Coarse Motion &amp; Keyframe Scripting</w:t>
      </w:r>
    </w:p>
    <w:p w14:paraId="111463A3" w14:textId="77777777" w:rsidR="00554302" w:rsidRPr="00554302" w:rsidRDefault="00554302" w:rsidP="00554302">
      <w:r w:rsidRPr="00554302">
        <w:t>Instead of letting a text-to-video model hallucinate camera and character motion simultaneously, pipelines split these responsibilities.</w:t>
      </w:r>
    </w:p>
    <w:p w14:paraId="563F0CFA" w14:textId="77777777" w:rsidR="00554302" w:rsidRPr="00554302" w:rsidRDefault="00554302" w:rsidP="00554302">
      <w:r w:rsidRPr="00554302">
        <w:br/>
      </w:r>
    </w:p>
    <w:p w14:paraId="4BE1A577" w14:textId="77777777" w:rsidR="00554302" w:rsidRPr="00554302" w:rsidRDefault="00554302" w:rsidP="00554302">
      <w:pPr>
        <w:numPr>
          <w:ilvl w:val="0"/>
          <w:numId w:val="2"/>
        </w:numPr>
      </w:pPr>
      <w:r w:rsidRPr="00554302">
        <w:rPr>
          <w:b/>
          <w:bCs/>
        </w:rPr>
        <w:t>Trajectory Control:</w:t>
      </w:r>
      <w:r w:rsidRPr="00554302">
        <w:t xml:space="preserve"> Camera moves (pan, zoom, orbit) are generated via 3D motion graphs or camera pose matrices (e.g., </w:t>
      </w:r>
      <w:proofErr w:type="spellStart"/>
      <w:r w:rsidRPr="00554302">
        <w:t>AnimateDiff</w:t>
      </w:r>
      <w:proofErr w:type="spellEnd"/>
      <w:r w:rsidRPr="00554302">
        <w:t>/</w:t>
      </w:r>
      <w:proofErr w:type="spellStart"/>
      <w:r w:rsidRPr="00554302">
        <w:t>CameraCtrl</w:t>
      </w:r>
      <w:proofErr w:type="spellEnd"/>
      <w:r w:rsidRPr="00554302">
        <w:t xml:space="preserve"> nodes) rather than prompt text.</w:t>
      </w:r>
    </w:p>
    <w:p w14:paraId="2A95AD7C" w14:textId="77777777" w:rsidR="00554302" w:rsidRPr="00554302" w:rsidRDefault="00554302" w:rsidP="00554302"/>
    <w:p w14:paraId="4B2D2D10" w14:textId="77777777" w:rsidR="00554302" w:rsidRPr="00554302" w:rsidRDefault="00554302" w:rsidP="00554302">
      <w:pPr>
        <w:numPr>
          <w:ilvl w:val="0"/>
          <w:numId w:val="2"/>
        </w:numPr>
      </w:pPr>
      <w:r w:rsidRPr="00554302">
        <w:rPr>
          <w:b/>
          <w:bCs/>
        </w:rPr>
        <w:t>Keyframe Interpolation:</w:t>
      </w:r>
      <w:r w:rsidRPr="00554302">
        <w:t xml:space="preserve"> Models establish high-fidelity anchor frames (Frame 0, Frame 24, Frame 48) before inferring the motion between them.</w:t>
      </w:r>
    </w:p>
    <w:p w14:paraId="1F268F70" w14:textId="77777777" w:rsidR="00554302" w:rsidRPr="00554302" w:rsidRDefault="00554302" w:rsidP="00554302"/>
    <w:p w14:paraId="25598040" w14:textId="77777777" w:rsidR="00554302" w:rsidRPr="00554302" w:rsidRDefault="00554302" w:rsidP="00554302">
      <w:pPr>
        <w:rPr>
          <w:b/>
          <w:bCs/>
        </w:rPr>
      </w:pPr>
      <w:r w:rsidRPr="00554302">
        <w:rPr>
          <w:b/>
          <w:bCs/>
        </w:rPr>
        <w:t>Phase 3: Diffusion Generation &amp; Autoregressive Extension</w:t>
      </w:r>
    </w:p>
    <w:p w14:paraId="7599D271" w14:textId="77777777" w:rsidR="00554302" w:rsidRPr="00554302" w:rsidRDefault="00554302" w:rsidP="00554302">
      <w:r w:rsidRPr="00554302">
        <w:t>The core movement generation happens in a Latent Diffusion Transformer (</w:t>
      </w:r>
      <w:proofErr w:type="spellStart"/>
      <w:r w:rsidRPr="00554302">
        <w:t>DiT</w:t>
      </w:r>
      <w:proofErr w:type="spellEnd"/>
      <w:r w:rsidRPr="00554302">
        <w:t xml:space="preserve">) operating on spatial-temporal patches. </w:t>
      </w:r>
    </w:p>
    <w:p w14:paraId="292B25EC" w14:textId="77777777" w:rsidR="00554302" w:rsidRPr="00554302" w:rsidRDefault="00554302" w:rsidP="00554302">
      <w:r w:rsidRPr="00554302">
        <w:br/>
      </w:r>
    </w:p>
    <w:p w14:paraId="775AA5B9" w14:textId="68A1DC58" w:rsidR="00554302" w:rsidRPr="00554302" w:rsidRDefault="00554302" w:rsidP="00554302">
      <w:pPr>
        <w:numPr>
          <w:ilvl w:val="0"/>
          <w:numId w:val="3"/>
        </w:numPr>
      </w:pPr>
      <w:r w:rsidRPr="00554302">
        <w:rPr>
          <w:b/>
          <w:bCs/>
        </w:rPr>
        <w:t>Overlapping Causal 3D VAE Windowing:</w:t>
      </w:r>
      <w:r w:rsidRPr="00554302">
        <w:t xml:space="preserve"> Generating clips longer than 10 seconds without quality decay is achieved through sliding-window conditioning. The last </w:t>
      </w:r>
      <m:oMath>
        <m:r>
          <w:rPr>
            <w:rFonts w:ascii="Cambria Math" w:hAnsi="Cambria Math"/>
          </w:rPr>
          <m:t>N</m:t>
        </m:r>
      </m:oMath>
      <w:r w:rsidRPr="00554302">
        <w:t xml:space="preserve"> frames of </w:t>
      </w:r>
      <w:r w:rsidRPr="00554302">
        <w:rPr>
          <w:i/>
          <w:iCs/>
        </w:rPr>
        <w:t>Chunk A</w:t>
      </w:r>
      <w:r w:rsidRPr="00554302">
        <w:t xml:space="preserve"> act as the spatial and low-frequency noise initialization (</w:t>
      </w:r>
      <w:proofErr w:type="spellStart"/>
      <w:r w:rsidRPr="00554302">
        <w:t>FrameInit</w:t>
      </w:r>
      <w:proofErr w:type="spellEnd"/>
      <w:r w:rsidRPr="00554302">
        <w:t xml:space="preserve">) for </w:t>
      </w:r>
      <w:r w:rsidRPr="00554302">
        <w:rPr>
          <w:i/>
          <w:iCs/>
        </w:rPr>
        <w:t>Chunk B</w:t>
      </w:r>
      <w:r w:rsidRPr="00554302">
        <w:t>.</w:t>
      </w:r>
    </w:p>
    <w:p w14:paraId="6B94A5FC" w14:textId="77777777" w:rsidR="00554302" w:rsidRPr="00554302" w:rsidRDefault="00554302" w:rsidP="00554302"/>
    <w:p w14:paraId="40B0B772" w14:textId="77777777" w:rsidR="00554302" w:rsidRPr="00554302" w:rsidRDefault="00554302" w:rsidP="00554302">
      <w:pPr>
        <w:numPr>
          <w:ilvl w:val="0"/>
          <w:numId w:val="3"/>
        </w:numPr>
      </w:pPr>
      <w:r w:rsidRPr="00554302">
        <w:rPr>
          <w:b/>
          <w:bCs/>
        </w:rPr>
        <w:t>Spatiotemporal Self-Attention Sync:</w:t>
      </w:r>
      <w:r w:rsidRPr="00554302">
        <w:t xml:space="preserve"> Cross-attention mechanisms explicitly pass latent features from the very first frame to all </w:t>
      </w:r>
      <w:r w:rsidRPr="00554302">
        <w:lastRenderedPageBreak/>
        <w:t>subsequent extended chunks, preventing "character drift" over time.</w:t>
      </w:r>
    </w:p>
    <w:p w14:paraId="567A76D7" w14:textId="77777777" w:rsidR="00554302" w:rsidRPr="00554302" w:rsidRDefault="00554302" w:rsidP="00554302"/>
    <w:p w14:paraId="332DFB8F" w14:textId="77777777" w:rsidR="00554302" w:rsidRPr="00554302" w:rsidRDefault="00554302" w:rsidP="00554302">
      <w:pPr>
        <w:rPr>
          <w:b/>
          <w:bCs/>
        </w:rPr>
      </w:pPr>
      <w:r w:rsidRPr="00554302">
        <w:rPr>
          <w:b/>
          <w:bCs/>
        </w:rPr>
        <w:t>Phase 4: Iterative Refinement &amp; Post-Processing</w:t>
      </w:r>
    </w:p>
    <w:p w14:paraId="0618748B" w14:textId="77777777" w:rsidR="00554302" w:rsidRPr="00554302" w:rsidRDefault="00554302" w:rsidP="00554302">
      <w:pPr>
        <w:numPr>
          <w:ilvl w:val="0"/>
          <w:numId w:val="4"/>
        </w:numPr>
      </w:pPr>
      <w:r w:rsidRPr="00554302">
        <w:rPr>
          <w:b/>
          <w:bCs/>
        </w:rPr>
        <w:t>Temporal Upscaling &amp; Frame Interpolation:</w:t>
      </w:r>
      <w:r w:rsidRPr="00554302">
        <w:t xml:space="preserve"> Draft outputs (typically generated at 720p at 16–24 fps) are passed to specialized </w:t>
      </w:r>
      <w:proofErr w:type="spellStart"/>
      <w:r w:rsidRPr="00554302">
        <w:t>spatio</w:t>
      </w:r>
      <w:proofErr w:type="spellEnd"/>
      <w:r w:rsidRPr="00554302">
        <w:t xml:space="preserve">-temporal VAE </w:t>
      </w:r>
      <w:proofErr w:type="spellStart"/>
      <w:r w:rsidRPr="00554302">
        <w:t>upscalers</w:t>
      </w:r>
      <w:proofErr w:type="spellEnd"/>
      <w:r w:rsidRPr="00554302">
        <w:t xml:space="preserve"> to reach native 4K 60fps. </w:t>
      </w:r>
    </w:p>
    <w:p w14:paraId="733BB8EE" w14:textId="77777777" w:rsidR="00554302" w:rsidRPr="00554302" w:rsidRDefault="00554302" w:rsidP="00554302"/>
    <w:p w14:paraId="55328AC1" w14:textId="77777777" w:rsidR="00554302" w:rsidRPr="00554302" w:rsidRDefault="00554302" w:rsidP="00554302">
      <w:pPr>
        <w:numPr>
          <w:ilvl w:val="0"/>
          <w:numId w:val="4"/>
        </w:numPr>
      </w:pPr>
      <w:r w:rsidRPr="00554302">
        <w:rPr>
          <w:b/>
          <w:bCs/>
        </w:rPr>
        <w:t>Inpainting &amp; Regional Motion Brushes:</w:t>
      </w:r>
      <w:r w:rsidRPr="00554302">
        <w:t xml:space="preserve"> Specific areas (e.g., fixing a warping face or adjusting hand movements) are masked and re-diffused using Video Inpainting models without re-rendering the entire shot. </w:t>
      </w:r>
    </w:p>
    <w:p w14:paraId="0F01F78A" w14:textId="77777777" w:rsidR="00554302" w:rsidRPr="00554302" w:rsidRDefault="00554302" w:rsidP="00554302"/>
    <w:p w14:paraId="59823269" w14:textId="77777777" w:rsidR="00554302" w:rsidRPr="00554302" w:rsidRDefault="00554302" w:rsidP="00554302">
      <w:pPr>
        <w:numPr>
          <w:ilvl w:val="0"/>
          <w:numId w:val="4"/>
        </w:numPr>
      </w:pPr>
      <w:r w:rsidRPr="00554302">
        <w:rPr>
          <w:b/>
          <w:bCs/>
        </w:rPr>
        <w:t>Audio-Video Fusion:</w:t>
      </w:r>
      <w:r w:rsidRPr="00554302">
        <w:t xml:space="preserve"> Modern backbones (like </w:t>
      </w:r>
      <w:r w:rsidRPr="00554302">
        <w:rPr>
          <w:b/>
          <w:bCs/>
        </w:rPr>
        <w:t>Veo 3.1</w:t>
      </w:r>
      <w:r w:rsidRPr="00554302">
        <w:t xml:space="preserve"> and </w:t>
      </w:r>
      <w:r w:rsidRPr="00554302">
        <w:rPr>
          <w:b/>
          <w:bCs/>
        </w:rPr>
        <w:t>HappyHorse-1.0</w:t>
      </w:r>
      <w:r w:rsidRPr="00554302">
        <w:t xml:space="preserve">) perform joint latent decoding to generate 48kHz synced dialogue and ambient soundscapes matched frame-by-frame. </w:t>
      </w:r>
    </w:p>
    <w:p w14:paraId="72D4D8B5" w14:textId="77777777" w:rsidR="00554302" w:rsidRPr="00554302" w:rsidRDefault="00554302" w:rsidP="00554302">
      <w:pPr>
        <w:rPr>
          <w:b/>
          <w:bCs/>
        </w:rPr>
      </w:pPr>
      <w:r w:rsidRPr="00554302">
        <w:rPr>
          <w:b/>
          <w:bCs/>
        </w:rPr>
        <w:t>Leading Pipeline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4068"/>
        <w:gridCol w:w="3245"/>
      </w:tblGrid>
      <w:tr w:rsidR="00554302" w:rsidRPr="00554302" w14:paraId="22190F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A8D8A" w14:textId="77777777" w:rsidR="00554302" w:rsidRPr="00554302" w:rsidRDefault="00554302" w:rsidP="00554302">
            <w:r w:rsidRPr="00554302">
              <w:rPr>
                <w:b/>
                <w:bCs/>
              </w:rPr>
              <w:t>Ecosystem /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4D5A6" w14:textId="77777777" w:rsidR="00554302" w:rsidRPr="00554302" w:rsidRDefault="00554302" w:rsidP="00554302">
            <w:r w:rsidRPr="00554302">
              <w:rPr>
                <w:b/>
                <w:bCs/>
              </w:rPr>
              <w:t>Pipeline Mechanism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53E70" w14:textId="77777777" w:rsidR="00554302" w:rsidRPr="00554302" w:rsidRDefault="00554302" w:rsidP="00554302">
            <w:r w:rsidRPr="00554302">
              <w:rPr>
                <w:b/>
                <w:bCs/>
              </w:rPr>
              <w:t>Primary Use Case</w:t>
            </w:r>
          </w:p>
        </w:tc>
      </w:tr>
      <w:tr w:rsidR="00554302" w:rsidRPr="00554302" w14:paraId="52305B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9006E" w14:textId="77777777" w:rsidR="00554302" w:rsidRPr="00554302" w:rsidRDefault="00554302" w:rsidP="00554302">
            <w:proofErr w:type="spellStart"/>
            <w:r w:rsidRPr="00554302">
              <w:rPr>
                <w:b/>
                <w:bCs/>
              </w:rPr>
              <w:t>ComfyUI</w:t>
            </w:r>
            <w:proofErr w:type="spellEnd"/>
            <w:r w:rsidRPr="00554302">
              <w:rPr>
                <w:b/>
                <w:bCs/>
              </w:rPr>
              <w:t xml:space="preserve"> (Open-Weight)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23AD3" w14:textId="77777777" w:rsidR="00554302" w:rsidRPr="00554302" w:rsidRDefault="00554302" w:rsidP="00554302">
            <w:r w:rsidRPr="00554302">
              <w:t xml:space="preserve">Custom node graphs chaining </w:t>
            </w:r>
            <w:r w:rsidRPr="00554302">
              <w:rPr>
                <w:b/>
                <w:bCs/>
              </w:rPr>
              <w:t>Wan 2.7</w:t>
            </w:r>
            <w:r w:rsidRPr="00554302">
              <w:t xml:space="preserve">, </w:t>
            </w:r>
            <w:proofErr w:type="spellStart"/>
            <w:r w:rsidRPr="00554302">
              <w:rPr>
                <w:b/>
                <w:bCs/>
              </w:rPr>
              <w:t>HunyuanVideo</w:t>
            </w:r>
            <w:proofErr w:type="spellEnd"/>
            <w:r w:rsidRPr="00554302">
              <w:t xml:space="preserve">, </w:t>
            </w:r>
            <w:r w:rsidRPr="00554302">
              <w:rPr>
                <w:b/>
                <w:bCs/>
              </w:rPr>
              <w:t>LTX-2.3</w:t>
            </w:r>
            <w:r w:rsidRPr="00554302">
              <w:t xml:space="preserve">, and </w:t>
            </w:r>
            <w:proofErr w:type="spellStart"/>
            <w:r w:rsidRPr="00554302">
              <w:t>ControlNets</w:t>
            </w:r>
            <w:proofErr w:type="spellEnd"/>
            <w:r w:rsidRPr="00554302">
              <w:t xml:space="preserve"> with VAE latent </w:t>
            </w:r>
            <w:proofErr w:type="spellStart"/>
            <w:r w:rsidRPr="00554302">
              <w:t>upscalers</w:t>
            </w:r>
            <w:proofErr w:type="spellEnd"/>
            <w:r w:rsidRPr="0055430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799B5" w14:textId="77777777" w:rsidR="00554302" w:rsidRPr="00554302" w:rsidRDefault="00554302" w:rsidP="00554302">
            <w:r w:rsidRPr="00554302">
              <w:t>Open-source, local/cloud self-hosted, fine-grained control over every layer.</w:t>
            </w:r>
          </w:p>
        </w:tc>
      </w:tr>
      <w:tr w:rsidR="00554302" w:rsidRPr="00554302" w14:paraId="6C987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D075A" w14:textId="77777777" w:rsidR="00554302" w:rsidRPr="00554302" w:rsidRDefault="00554302" w:rsidP="00554302">
            <w:r w:rsidRPr="00554302">
              <w:rPr>
                <w:b/>
                <w:bCs/>
              </w:rPr>
              <w:t>Iris (by Parallax AI)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FCD00" w14:textId="77777777" w:rsidR="00554302" w:rsidRPr="00554302" w:rsidRDefault="00554302" w:rsidP="00554302">
            <w:r w:rsidRPr="00554302">
              <w:t>Multi-model node-based pipeline engine automating multi-shot asset tracking and generation.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879E1" w14:textId="77777777" w:rsidR="00554302" w:rsidRPr="00554302" w:rsidRDefault="00554302" w:rsidP="00554302">
            <w:r w:rsidRPr="00554302">
              <w:t>Automated, scalable video production lines.</w:t>
            </w:r>
          </w:p>
        </w:tc>
      </w:tr>
      <w:tr w:rsidR="00554302" w:rsidRPr="00554302" w14:paraId="56138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CD3B8" w14:textId="77777777" w:rsidR="00554302" w:rsidRPr="00554302" w:rsidRDefault="00554302" w:rsidP="00554302">
            <w:r w:rsidRPr="00554302">
              <w:rPr>
                <w:b/>
                <w:bCs/>
              </w:rPr>
              <w:lastRenderedPageBreak/>
              <w:t>Runway Gen-4.5 / Control Canvas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30B96" w14:textId="77777777" w:rsidR="00554302" w:rsidRPr="00554302" w:rsidRDefault="00554302" w:rsidP="00554302">
            <w:r w:rsidRPr="00554302">
              <w:t>Proprietary world-model pipeline integrating Motion Brush, camera control graphs, and character persistence.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08037" w14:textId="77777777" w:rsidR="00554302" w:rsidRPr="00554302" w:rsidRDefault="00554302" w:rsidP="00554302">
            <w:r w:rsidRPr="00554302">
              <w:t>Granular director control over individual camera movements and scene elements.</w:t>
            </w:r>
          </w:p>
        </w:tc>
      </w:tr>
      <w:tr w:rsidR="00554302" w:rsidRPr="00554302" w14:paraId="78F9C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E3FDC" w14:textId="77777777" w:rsidR="00554302" w:rsidRPr="00554302" w:rsidRDefault="00554302" w:rsidP="00554302">
            <w:r w:rsidRPr="00554302">
              <w:rPr>
                <w:b/>
                <w:bCs/>
              </w:rPr>
              <w:t>Hedra / FLORA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4C180" w14:textId="77777777" w:rsidR="00554302" w:rsidRPr="00554302" w:rsidRDefault="00554302" w:rsidP="00554302">
            <w:r w:rsidRPr="00554302">
              <w:t>Agent-assisted multi-modal workspaces that handle asset-locking, multi-shot generation, and automated shot alignment.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01887" w14:textId="77777777" w:rsidR="00554302" w:rsidRPr="00554302" w:rsidRDefault="00554302" w:rsidP="00554302">
            <w:r w:rsidRPr="00554302">
              <w:t>Multi-scene narrative generation with character identity persistence.</w:t>
            </w:r>
          </w:p>
        </w:tc>
      </w:tr>
    </w:tbl>
    <w:p w14:paraId="7D6015C8" w14:textId="1A5846F8" w:rsidR="008E4EE2" w:rsidRPr="00554302" w:rsidRDefault="008E4EE2" w:rsidP="00554302"/>
    <w:sectPr w:rsidR="008E4EE2" w:rsidRPr="00554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C3791"/>
    <w:multiLevelType w:val="multilevel"/>
    <w:tmpl w:val="D3EA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623271"/>
    <w:multiLevelType w:val="multilevel"/>
    <w:tmpl w:val="CFE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339EC"/>
    <w:multiLevelType w:val="multilevel"/>
    <w:tmpl w:val="886E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C2B07"/>
    <w:multiLevelType w:val="multilevel"/>
    <w:tmpl w:val="BFB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731358">
    <w:abstractNumId w:val="0"/>
  </w:num>
  <w:num w:numId="2" w16cid:durableId="1389916049">
    <w:abstractNumId w:val="3"/>
  </w:num>
  <w:num w:numId="3" w16cid:durableId="1713338245">
    <w:abstractNumId w:val="1"/>
  </w:num>
  <w:num w:numId="4" w16cid:durableId="1982147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42"/>
    <w:rsid w:val="001E50FD"/>
    <w:rsid w:val="002F6642"/>
    <w:rsid w:val="00554302"/>
    <w:rsid w:val="00606439"/>
    <w:rsid w:val="008E4EE2"/>
    <w:rsid w:val="009418FD"/>
    <w:rsid w:val="009E168C"/>
    <w:rsid w:val="00EE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8B215B-ABE4-4379-BFB2-83C17DC75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EastAsia" w:hAnsi="Consolas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6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6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6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6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6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6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6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6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6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6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6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6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6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6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6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6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Robbins</dc:creator>
  <cp:keywords/>
  <dc:description/>
  <cp:lastModifiedBy>Steven Robbins</cp:lastModifiedBy>
  <cp:revision>2</cp:revision>
  <dcterms:created xsi:type="dcterms:W3CDTF">2026-09-07T03:46:00Z</dcterms:created>
  <dcterms:modified xsi:type="dcterms:W3CDTF">2026-09-07T03:46:00Z</dcterms:modified>
</cp:coreProperties>
</file>