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Camilo Monge Lara</w:t>
            </w:r>
          </w:p>
          <w:p w:rsidR="00000000" w:rsidDel="00000000" w:rsidP="00000000" w:rsidRDefault="00000000" w:rsidRPr="00000000" w14:paraId="0000000E">
            <w:pPr>
              <w:rPr/>
            </w:pPr>
            <w:r w:rsidDel="00000000" w:rsidR="00000000" w:rsidRPr="00000000">
              <w:rPr>
                <w:rtl w:val="0"/>
              </w:rPr>
              <w:t xml:space="preserve">Fernando Torres Iturra</w:t>
            </w:r>
          </w:p>
          <w:p w:rsidR="00000000" w:rsidDel="00000000" w:rsidP="00000000" w:rsidRDefault="00000000" w:rsidRPr="00000000" w14:paraId="0000000F">
            <w:pPr>
              <w:rPr/>
            </w:pPr>
            <w:r w:rsidDel="00000000" w:rsidR="00000000" w:rsidRPr="00000000">
              <w:rPr>
                <w:rtl w:val="0"/>
              </w:rPr>
              <w:t xml:space="preserve">Sebastián Flores Carvajal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w:t>
            </w:r>
            <w:r w:rsidDel="00000000" w:rsidR="00000000" w:rsidRPr="00000000">
              <w:rPr>
                <w:color w:val="1f3864"/>
                <w:rtl w:val="0"/>
              </w:rPr>
              <w:t xml:space="preserve">UT</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21.610.931-7</w:t>
            </w:r>
          </w:p>
          <w:p w:rsidR="00000000" w:rsidDel="00000000" w:rsidP="00000000" w:rsidRDefault="00000000" w:rsidRPr="00000000" w14:paraId="00000012">
            <w:pPr>
              <w:rPr/>
            </w:pPr>
            <w:r w:rsidDel="00000000" w:rsidR="00000000" w:rsidRPr="00000000">
              <w:rPr>
                <w:rtl w:val="0"/>
              </w:rPr>
              <w:t xml:space="preserve">21.460.747-6</w:t>
            </w:r>
          </w:p>
          <w:p w:rsidR="00000000" w:rsidDel="00000000" w:rsidP="00000000" w:rsidRDefault="00000000" w:rsidRPr="00000000" w14:paraId="00000013">
            <w:pPr>
              <w:rPr/>
            </w:pPr>
            <w:r w:rsidDel="00000000" w:rsidR="00000000" w:rsidRPr="00000000">
              <w:rPr>
                <w:rtl w:val="0"/>
              </w:rPr>
              <w:t xml:space="preserve">21.370.755-8</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San Andrés de Concepción </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1075.6640625"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76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rFonts w:ascii="Arial" w:cs="Arial" w:eastAsia="Arial" w:hAnsi="Arial"/>
                <w:b w:val="1"/>
                <w:bCs w:val="1"/>
              </w:rPr>
            </w:pPr>
            <w:r w:rsidDel="00000000" w:rsidR="00000000" w:rsidRPr="00000000">
              <w:rPr>
                <w:rFonts w:ascii="Arial" w:cs="Arial" w:eastAsia="Arial" w:hAnsi="Arial"/>
                <w:sz w:val="20"/>
                <w:szCs w:val="20"/>
                <w:rtl w:val="0"/>
              </w:rPr>
              <w:t xml:space="preserve">CONVI - Plataforma de seguimiento y trazabilidad de situaciones de convivencia escolar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sz w:val="24"/>
                <w:szCs w:val="24"/>
              </w:rPr>
            </w:pPr>
            <w:r w:rsidDel="00000000" w:rsidR="00000000" w:rsidRPr="00000000">
              <w:rPr>
                <w:rtl w:val="0"/>
              </w:rPr>
              <w:t xml:space="preserve">El proyecto se vincula al campo ocupacional definido para Ingeniería en Informática mención Desarrollo de Software, específicamente a las áreas de ingeniería de requisitos, bases de datos, desarrollo Front End y Back End, desarrollo FullStack, calidad de software, y Project Manager o Scrum Master.</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spacing w:after="80" w:lineRule="auto"/>
              <w:jc w:val="both"/>
              <w:rPr>
                <w:b w:val="1"/>
                <w:bCs w:val="1"/>
              </w:rPr>
            </w:pPr>
            <w:r w:rsidDel="00000000" w:rsidR="00000000" w:rsidRPr="00000000">
              <w:rPr>
                <w:sz w:val="20"/>
                <w:szCs w:val="20"/>
                <w:rtl w:val="0"/>
              </w:rPr>
              <w:t xml:space="preserve">El Proyecto APT aborda las siguientes competencias de especialidad del perfil de egreso, en el orden en que aparecen en el Plan de Estudio:</w:t>
            </w:r>
            <w:r w:rsidDel="00000000" w:rsidR="00000000" w:rsidRPr="00000000">
              <w:rPr>
                <w:rtl w:val="0"/>
              </w:rPr>
            </w:r>
          </w:p>
          <w:p w:rsidR="00000000" w:rsidDel="00000000" w:rsidP="00000000" w:rsidRDefault="00000000" w:rsidRPr="00000000" w14:paraId="00000023">
            <w:pPr>
              <w:spacing w:after="80" w:lineRule="auto"/>
              <w:jc w:val="both"/>
              <w:rPr/>
            </w:pPr>
            <w:r w:rsidDel="00000000" w:rsidR="00000000" w:rsidRPr="00000000">
              <w:rPr>
                <w:b w:val="1"/>
                <w:bCs w:val="1"/>
                <w:sz w:val="20"/>
                <w:szCs w:val="20"/>
                <w:rtl w:val="0"/>
              </w:rPr>
              <w:t xml:space="preserve">1. Ofrecer propuestas de solución informática analizando de forma integral los procesos de acuerdo a los requerimientos de la organización. </w:t>
            </w:r>
            <w:r w:rsidDel="00000000" w:rsidR="00000000" w:rsidRPr="00000000">
              <w:rPr>
                <w:sz w:val="20"/>
                <w:szCs w:val="20"/>
                <w:rtl w:val="0"/>
              </w:rPr>
              <w:t xml:space="preserve">El proyecto parte del análisis del proceso actual de convivencia escolar y de su reglamento interno, no de una tecnología escogida previamente.</w:t>
            </w:r>
            <w:r w:rsidDel="00000000" w:rsidR="00000000" w:rsidRPr="00000000">
              <w:rPr>
                <w:rtl w:val="0"/>
              </w:rPr>
            </w:r>
          </w:p>
          <w:p w:rsidR="00000000" w:rsidDel="00000000" w:rsidP="00000000" w:rsidRDefault="00000000" w:rsidRPr="00000000" w14:paraId="00000024">
            <w:pPr>
              <w:spacing w:after="80" w:lineRule="auto"/>
              <w:jc w:val="both"/>
              <w:rPr/>
            </w:pPr>
            <w:r w:rsidDel="00000000" w:rsidR="00000000" w:rsidRPr="00000000">
              <w:rPr>
                <w:b w:val="1"/>
                <w:bCs w:val="1"/>
                <w:sz w:val="20"/>
                <w:szCs w:val="20"/>
                <w:rtl w:val="0"/>
              </w:rPr>
              <w:t xml:space="preserve">2. Desarrollar una solución de software utilizando técnicas que permitan sistematizar el proceso de desarrollo y mantenimiento, asegurando el logro de los objetivos. </w:t>
            </w:r>
            <w:r w:rsidDel="00000000" w:rsidR="00000000" w:rsidRPr="00000000">
              <w:rPr>
                <w:sz w:val="20"/>
                <w:szCs w:val="20"/>
                <w:rtl w:val="0"/>
              </w:rPr>
              <w:t xml:space="preserve">Se desarrolla bajo un marco de trabajo definido, con control de versiones, criterios de aceptación, definición de terminado y un plan de pruebas.</w:t>
            </w:r>
            <w:r w:rsidDel="00000000" w:rsidR="00000000" w:rsidRPr="00000000">
              <w:rPr>
                <w:rtl w:val="0"/>
              </w:rPr>
            </w:r>
          </w:p>
          <w:p w:rsidR="00000000" w:rsidDel="00000000" w:rsidP="00000000" w:rsidRDefault="00000000" w:rsidRPr="00000000" w14:paraId="00000025">
            <w:pPr>
              <w:spacing w:after="80" w:lineRule="auto"/>
              <w:jc w:val="both"/>
              <w:rPr/>
            </w:pPr>
            <w:r w:rsidDel="00000000" w:rsidR="00000000" w:rsidRPr="00000000">
              <w:rPr>
                <w:b w:val="1"/>
                <w:bCs w:val="1"/>
                <w:sz w:val="20"/>
                <w:szCs w:val="20"/>
                <w:rtl w:val="0"/>
              </w:rPr>
              <w:t xml:space="preserve">3. Construir modelos de datos para soportar los requerimientos de la organización, de acuerdo a un diseño definido y escalable en el tiempo. </w:t>
            </w:r>
            <w:r w:rsidDel="00000000" w:rsidR="00000000" w:rsidRPr="00000000">
              <w:rPr>
                <w:sz w:val="20"/>
                <w:szCs w:val="20"/>
                <w:rtl w:val="0"/>
              </w:rPr>
              <w:t xml:space="preserve">El núcleo de la solución es un modelo que relaciona estudiantes, situaciones, participantes, intervenciones, seguimientos y estados del caso, y que sostiene el análisis histórico y la trazabilidad.</w:t>
            </w:r>
            <w:r w:rsidDel="00000000" w:rsidR="00000000" w:rsidRPr="00000000">
              <w:rPr>
                <w:rtl w:val="0"/>
              </w:rPr>
            </w:r>
          </w:p>
          <w:p w:rsidR="00000000" w:rsidDel="00000000" w:rsidP="00000000" w:rsidRDefault="00000000" w:rsidRPr="00000000" w14:paraId="00000026">
            <w:pPr>
              <w:spacing w:after="80" w:lineRule="auto"/>
              <w:jc w:val="both"/>
              <w:rPr/>
            </w:pPr>
            <w:r w:rsidDel="00000000" w:rsidR="00000000" w:rsidRPr="00000000">
              <w:rPr>
                <w:b w:val="1"/>
                <w:bCs w:val="1"/>
                <w:sz w:val="20"/>
                <w:szCs w:val="20"/>
                <w:rtl w:val="0"/>
              </w:rPr>
              <w:t xml:space="preserve">4. Construir programas y rutinas de variada complejidad para dar solución a requerimientos de la organización, acordes a tecnologías de mercado y utilizando buenas prácticas de codificación. </w:t>
            </w:r>
            <w:r w:rsidDel="00000000" w:rsidR="00000000" w:rsidRPr="00000000">
              <w:rPr>
                <w:sz w:val="20"/>
                <w:szCs w:val="20"/>
                <w:rtl w:val="0"/>
              </w:rPr>
              <w:t xml:space="preserve">Requiere las rutinas de cálculo de frecuencia, recurrencia y variación que generan los avisos, y las consultas que sustentan la reportería.</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b w:val="1"/>
                <w:bCs w:val="1"/>
                <w:sz w:val="20"/>
                <w:szCs w:val="20"/>
                <w:rtl w:val="0"/>
              </w:rPr>
              <w:t xml:space="preserve">5. Construir el modelo arquitectónico de una solución sistémica que soporte los procesos de negocio de acuerdo a los requerimientos de la organización y estándares de la industria. </w:t>
            </w:r>
            <w:r w:rsidDel="00000000" w:rsidR="00000000" w:rsidRPr="00000000">
              <w:rPr>
                <w:sz w:val="20"/>
                <w:szCs w:val="20"/>
                <w:rtl w:val="0"/>
              </w:rPr>
              <w:t xml:space="preserve">Exige separar presentación, lógica de negocio, persistencia y servicio de inteligencia artificial, con una intermediación que impide el acceso directo del modelo a la base de datos.</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b w:val="1"/>
                <w:bCs w:val="1"/>
                <w:sz w:val="20"/>
                <w:szCs w:val="20"/>
                <w:rtl w:val="0"/>
              </w:rPr>
              <w:t xml:space="preserve">6. Implementar soluciones sistémicas integrales para automatizar y optimizar procesos de negocio de acuerdo a las necesidades de la organización. </w:t>
            </w:r>
            <w:r w:rsidDel="00000000" w:rsidR="00000000" w:rsidRPr="00000000">
              <w:rPr>
                <w:sz w:val="20"/>
                <w:szCs w:val="20"/>
                <w:rtl w:val="0"/>
              </w:rPr>
              <w:t xml:space="preserve">Automatiza la consolidación del historial, el análisis de frecuencia y recurrencia y la generación de avisos, tareas que hoy dependen de la memoria del profesional.</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b w:val="1"/>
                <w:bCs w:val="1"/>
                <w:sz w:val="20"/>
                <w:szCs w:val="20"/>
                <w:rtl w:val="0"/>
              </w:rPr>
              <w:t xml:space="preserve">7. Resolver las vulnerabilidades sistémicas para asegurar que el software construido cumple las normas de seguridad exigidas por la industria. </w:t>
            </w:r>
            <w:r w:rsidDel="00000000" w:rsidR="00000000" w:rsidRPr="00000000">
              <w:rPr>
                <w:sz w:val="20"/>
                <w:szCs w:val="20"/>
                <w:rtl w:val="0"/>
              </w:rPr>
              <w:t xml:space="preserve">Al manejar antecedentes sensibles de menores de edad, exige control de acceso por rol, almacenamiento seguro de credenciales, minimización de datos, auditoría y pruebas de permisos.</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b w:val="1"/>
                <w:bCs w:val="1"/>
                <w:sz w:val="20"/>
                <w:szCs w:val="20"/>
                <w:rtl w:val="0"/>
              </w:rPr>
              <w:t xml:space="preserve">8. Gestionar proyectos informáticos, ofreciendo alternativas para la toma de decisiones de acuerdo a los requerimientos de la organización. </w:t>
            </w:r>
            <w:r w:rsidDel="00000000" w:rsidR="00000000" w:rsidRPr="00000000">
              <w:rPr>
                <w:sz w:val="20"/>
                <w:szCs w:val="20"/>
                <w:rtl w:val="0"/>
              </w:rPr>
              <w:t xml:space="preserve">Se planifica y controla mediante un plan de trabajo, una carta Gantt, gestión explícita de riesgos y revisiones al cierre de cada sprint, con alternativas declaradas frente a las restricciones identificadas.</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7905"/>
        <w:tblGridChange w:id="0">
          <w:tblGrid>
            <w:gridCol w:w="1590"/>
            <w:gridCol w:w="7905"/>
          </w:tblGrid>
        </w:tblGridChange>
      </w:tblGrid>
      <w:tr>
        <w:trPr>
          <w:cantSplit w:val="0"/>
          <w:trHeight w:val="11203.331705729164"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Los encargados de convivencia escolar deben gestionar distintas situaciones relacionadas con el comportamiento, los conflictos y las necesidades de acompañamiento de los estudiantes. Esa información se encuentra distribuida entre anotaciones, observaciones realizadas por docentes y otros mecanismos de seguimiento, lo que dificulta visualizar de manera rápida la evolución de cada estudiante y reconocer cambios importantes en su comportamiento a lo largo del tiempo. En consecuencia, el profesional debe reconstruir manualmente el historial de un caso antes de tomar cualquier decisión de acompañamiento.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Por qué escogimos este tema y por qué es relevante para el campo laboral:</w:t>
            </w:r>
            <w:r w:rsidDel="00000000" w:rsidR="00000000" w:rsidRPr="00000000">
              <w:rPr>
                <w:sz w:val="20"/>
                <w:szCs w:val="20"/>
                <w:rtl w:val="0"/>
              </w:rPr>
              <w:t xml:space="preserve"> El tema corresponde a un problema real de gestión y trazabilidad de información, no a un ejercicio académico artificial. Es relevante para el campo laboral de Ingeniería en Informática porque obliga a aplicar de forma integrada la ingeniería de requisitos, el modelamiento y la persistencia de datos, el desarrollo back end y front end, el control de acceso por roles y los criterios de calidad del software. Además, al trabajar sobre un dominio con información sensible de personas, exige tomar decisiones técnicas explícitas sobre minimización de datos, control de permisos, auditoría y uso responsable de inteligencia artificial, que son exactamente las decisiones que se enfrentan hoy en el desarrollo profesional de software.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Dónde se ubica la situación:</w:t>
            </w:r>
            <w:r w:rsidDel="00000000" w:rsidR="00000000" w:rsidRPr="00000000">
              <w:rPr>
                <w:sz w:val="20"/>
                <w:szCs w:val="20"/>
                <w:rtl w:val="0"/>
              </w:rPr>
              <w:t xml:space="preserve"> La situación se ubica en el ámbito de la gestión de convivencia escolar de establecimientos educacionales de la región del Bío-Bío. Se trata de un contexto donde la información de convivencia se registra en múltiples soportes y no existe una vista consolidada del historial de cada estudiante.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A quiénes afecta o impacta:</w:t>
            </w:r>
            <w:r w:rsidDel="00000000" w:rsidR="00000000" w:rsidRPr="00000000">
              <w:rPr>
                <w:sz w:val="20"/>
                <w:szCs w:val="20"/>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Encargado de convivencia escolar</w:t>
            </w:r>
            <w:r w:rsidDel="00000000" w:rsidR="00000000" w:rsidRPr="00000000">
              <w:rPr>
                <w:sz w:val="20"/>
                <w:szCs w:val="20"/>
                <w:rtl w:val="0"/>
              </w:rPr>
              <w:t xml:space="preserve">: usuario principal, es quien revisa situaciones, analiza avisos, registra intervenciones y realiza seguimientos.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Docentes y funcionarios autorizados</w:t>
            </w:r>
            <w:r w:rsidDel="00000000" w:rsidR="00000000" w:rsidRPr="00000000">
              <w:rPr>
                <w:sz w:val="20"/>
                <w:szCs w:val="20"/>
                <w:rtl w:val="0"/>
              </w:rPr>
              <w:t xml:space="preserve">: registran o derivan situaciones según los permisos establecidos por la institución.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Equipo directivo</w:t>
            </w:r>
            <w:r w:rsidDel="00000000" w:rsidR="00000000" w:rsidRPr="00000000">
              <w:rPr>
                <w:sz w:val="20"/>
                <w:szCs w:val="20"/>
                <w:rtl w:val="0"/>
              </w:rPr>
              <w:t xml:space="preserve">: accede a información agregada, indicadores o reportes según el nivel de autorización definido.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De manera indirecta, los estudiantes involucrados, ya que un seguimiento mejor documentado y contextualizado permite acciones de acompañamiento más oportunas y mejor fundamentadas.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b w:val="1"/>
                <w:bCs w:val="1"/>
                <w:sz w:val="20"/>
                <w:szCs w:val="20"/>
                <w:rtl w:val="0"/>
              </w:rPr>
              <w:t xml:space="preserve">Aporte de valor:</w:t>
            </w:r>
            <w:r w:rsidDel="00000000" w:rsidR="00000000" w:rsidRPr="00000000">
              <w:rPr>
                <w:sz w:val="20"/>
                <w:szCs w:val="20"/>
                <w:rtl w:val="0"/>
              </w:rPr>
              <w:t xml:space="preserve"> CONVI entrega al encargado de convivencia escolar una visión más organizada y contextualizada de los antecedentes disponibles, lo que permite realizar un seguimiento continuo de los estudiantes, reconocer oportunamente situaciones que requieran mayor atención y disponer de información que apoye la planificación de acciones de acompañamiento.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sz w:val="20"/>
                <w:szCs w:val="20"/>
              </w:rPr>
            </w:pPr>
            <w:r w:rsidDel="00000000" w:rsidR="00000000" w:rsidRPr="00000000">
              <w:rPr>
                <w:b w:val="1"/>
                <w:bCs w:val="1"/>
                <w:sz w:val="20"/>
                <w:szCs w:val="20"/>
                <w:rtl w:val="0"/>
              </w:rPr>
              <w:t xml:space="preserve">Objetivo esperado:</w:t>
            </w:r>
            <w:r w:rsidDel="00000000" w:rsidR="00000000" w:rsidRPr="00000000">
              <w:rPr>
                <w:sz w:val="20"/>
                <w:szCs w:val="20"/>
                <w:rtl w:val="0"/>
              </w:rPr>
              <w:t xml:space="preserve"> El resultado esperado es contar con una plataforma web centralizada que permita registrar y realizar seguimiento de situaciones de convivencia escolar, consultar antecedentes históricos, notificar variaciones según los umbrales definidos por el establecimiento y entregar información contextualizada al encargado de convivencia escolar.</w:t>
            </w:r>
          </w:p>
          <w:p w:rsidR="00000000" w:rsidDel="00000000" w:rsidP="00000000" w:rsidRDefault="00000000" w:rsidRPr="00000000" w14:paraId="0000003C">
            <w:pPr>
              <w:jc w:val="both"/>
              <w:rPr>
                <w:sz w:val="20"/>
                <w:szCs w:val="20"/>
              </w:rPr>
            </w:pPr>
            <w:r w:rsidDel="00000000" w:rsidR="00000000" w:rsidRPr="00000000">
              <w:rPr>
                <w:b w:val="1"/>
                <w:bCs w:val="1"/>
                <w:sz w:val="20"/>
                <w:szCs w:val="20"/>
                <w:rtl w:val="0"/>
              </w:rPr>
              <w:t xml:space="preserve">En qué consiste:</w:t>
            </w:r>
            <w:r w:rsidDel="00000000" w:rsidR="00000000" w:rsidRPr="00000000">
              <w:rPr>
                <w:sz w:val="20"/>
                <w:szCs w:val="20"/>
                <w:rtl w:val="0"/>
              </w:rPr>
              <w:t xml:space="preserve"> El proyecto propone desarrollar una plataforma web de apoyo a la gestión de convivencia escolar que centralice y estructure la información relacionada con situaciones relevantes de los estudiantes, manteniendo un historial que considere incidentes de convivencia, conflictos entre estudiantes, episodios de desregulación, anotaciones relacionadas con convivencia, intervenciones realizadas y seguimientos posteriores. Cada estudiante contará con una ficha de seguimiento privada que contendrá únicamente la información necesaria y autorizada para la gestión de convivencia escolar, evitando almacenar antecedentes que no sean necesarios para el funcionamiento de la solución. El acceso a esta información dependerá del rol y de los permisos de cada usuario. La carga inicial de cursos y estudiantes, así como la conformación de la base digital comprometida en el primer objetivo específico, se realizará mediante importación asistida desde archivos Excel o CSV.</w:t>
            </w:r>
          </w:p>
          <w:p w:rsidR="00000000" w:rsidDel="00000000" w:rsidP="00000000" w:rsidRDefault="00000000" w:rsidRPr="00000000" w14:paraId="0000003D">
            <w:pPr>
              <w:jc w:val="both"/>
              <w:rPr>
                <w:sz w:val="20"/>
                <w:szCs w:val="20"/>
              </w:rPr>
            </w:pPr>
            <w:r w:rsidDel="00000000" w:rsidR="00000000" w:rsidRPr="00000000">
              <w:rPr>
                <w:b w:val="1"/>
                <w:bCs w:val="1"/>
                <w:sz w:val="20"/>
                <w:szCs w:val="20"/>
                <w:rtl w:val="0"/>
              </w:rPr>
              <w:t xml:space="preserve">Cómo se aborda la problemática:</w:t>
            </w:r>
            <w:r w:rsidDel="00000000" w:rsidR="00000000" w:rsidRPr="00000000">
              <w:rPr>
                <w:sz w:val="20"/>
                <w:szCs w:val="20"/>
                <w:rtl w:val="0"/>
              </w:rPr>
              <w:t xml:space="preserve"> El proceso transaccional principal consiste en registrar una situación de convivencia, asociarla a los estudiantes y participantes correspondientes, revisar el caso, registrar una intervención o acción de acompañamiento, realizar seguimientos posteriores, actualizar el estado del caso y finalmente determinar su cierre o continuidad. </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Toda esa trayectoria queda registrada y alimenta el historial, los avisos y la reportería. Sobre esa base, la plataforma analiza los registros históricos y permite observar la evolución de un estudiante mediante información histórica, tendencias y comparaciones entre distintos períodos, informando al profesional cuando se presentan aumentos inusuales en la frecuencia de determinadas situaciones, recurrencias o variaciones respecto del comportamiento histórico registrado. Es importante precisar el alcance ético de esta funcionalidad: los avisos generados por el sistema no clasifican al estudiante como problemático, riesgoso o peligroso, ni buscan determinar anticipadamente cómo se comportará. </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Su función es exclusivamente informativa y preventiva: señalar al profesional cuándo los datos registrados presentan variaciones o patrones que podrían justificar una revisión más detallada. Todo aviso debe además explicar, mediante antecedentes observables como frecuencia, recurrencia o variación respecto de períodos anteriores, el motivo por el cual fue generado. Como complemento, se contempla incorporar un asistente basado en inteligencia artificial que utilice el contexto autorizado disponible en la plataforma para entregar orientaciones y recomendaciones al encargado de convivencia escolar. </w:t>
            </w:r>
            <w:r w:rsidDel="00000000" w:rsidR="00000000" w:rsidRPr="00000000">
              <w:rPr>
                <w:sz w:val="20"/>
                <w:szCs w:val="20"/>
                <w:rtl w:val="0"/>
              </w:rPr>
              <w:t xml:space="preserve">El asistente contempla acciones predeterminadas, consulta libre, revisión de los protocolos del reglamento interno y generación de borradores orientativos.</w:t>
            </w: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Estas respuestas tendrán únicamente una función de apoyo y nunca corresponden a diagnósticos, decisiones obligatorias o instrucciones que sustituyen el criterio profesional. Se priorizará una implementación mediante un servicio de inteligencia artificial privado y auto alojado en infraestructura web controlada por la institución, accesible por la plataforma mediante una API privada. El modelo no tendrá acceso directo a la base de datos: el backend validará los permisos del usuario y enviará únicamente el contexto autorizado y estrictamente necesario para responder cada consulta. E</w:t>
            </w:r>
            <w:r w:rsidDel="00000000" w:rsidR="00000000" w:rsidRPr="00000000">
              <w:rPr>
                <w:sz w:val="20"/>
                <w:szCs w:val="20"/>
                <w:rtl w:val="0"/>
              </w:rPr>
              <w:t xml:space="preserve">strictamente necesario para responder cada consulta, seudonimizando los datos identificatorios de los estudiantes antes de enviarlos.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80" w:lineRule="auto"/>
              <w:jc w:val="both"/>
              <w:rPr>
                <w:i w:val="1"/>
                <w:iCs w:val="1"/>
                <w:color w:val="548dd4"/>
                <w:sz w:val="20"/>
                <w:szCs w:val="20"/>
              </w:rPr>
            </w:pPr>
            <w:r w:rsidDel="00000000" w:rsidR="00000000" w:rsidRPr="00000000">
              <w:rPr>
                <w:sz w:val="20"/>
                <w:szCs w:val="20"/>
                <w:rtl w:val="0"/>
              </w:rPr>
              <w:t xml:space="preserve">El perfil de egreso de Ingeniería en Informática describe a un profesional capaz de analizar los procesos de una organización, proponer una solución informática pertinente, modelar los datos que la sostienen, definir su arquitectura, implementarla y resguardar su seguridad. El Proyecto CONVI recorre esa secuencia completa sobre un proceso real: la gestión del seguimiento de la convivencia escolar en un establecimiento educacional.</w:t>
            </w:r>
            <w:r w:rsidDel="00000000" w:rsidR="00000000" w:rsidRPr="00000000">
              <w:rPr>
                <w:rtl w:val="0"/>
              </w:rPr>
            </w:r>
          </w:p>
          <w:p w:rsidR="00000000" w:rsidDel="00000000" w:rsidP="00000000" w:rsidRDefault="00000000" w:rsidRPr="00000000" w14:paraId="00000043">
            <w:pPr>
              <w:spacing w:after="80" w:lineRule="auto"/>
              <w:jc w:val="both"/>
              <w:rPr/>
            </w:pPr>
            <w:r w:rsidDel="00000000" w:rsidR="00000000" w:rsidRPr="00000000">
              <w:rPr>
                <w:sz w:val="20"/>
                <w:szCs w:val="20"/>
                <w:rtl w:val="0"/>
              </w:rPr>
              <w:t xml:space="preserve">El problema detectado no es la ausencia de un sistema, sino la dispersión de la información y la pérdida de la relación entre una situación, la intervención que se realizó y el seguimiento posterior. Por eso la competencia de análisis integral de procesos es el punto de partida, si el proceso de convivencia no se comprende primero, incluyendo el protocolo que el establecimiento está obligado a aplicar, cualquier sistema construido reproduce la dispersión en formato digital.</w:t>
            </w:r>
            <w:r w:rsidDel="00000000" w:rsidR="00000000" w:rsidRPr="00000000">
              <w:rPr>
                <w:rtl w:val="0"/>
              </w:rPr>
            </w:r>
          </w:p>
          <w:p w:rsidR="00000000" w:rsidDel="00000000" w:rsidP="00000000" w:rsidRDefault="00000000" w:rsidRPr="00000000" w14:paraId="00000044">
            <w:pPr>
              <w:spacing w:after="80" w:lineRule="auto"/>
              <w:jc w:val="both"/>
              <w:rPr/>
            </w:pPr>
            <w:r w:rsidDel="00000000" w:rsidR="00000000" w:rsidRPr="00000000">
              <w:rPr>
                <w:sz w:val="20"/>
                <w:szCs w:val="20"/>
                <w:rtl w:val="0"/>
              </w:rPr>
              <w:t xml:space="preserve">De ahí se desprende que la competencia central del proyecto será la construcción de modelos de datos. La capacidad de notificar situaciones según los umbrales definidos, comprometida en el tercer objetivo específico, no es una funcionalidad que se agregue al final: es una propiedad del modelo de datos y del motor de análisis histórico que se construye sobre él. Los umbrales no se suponen ni se adivinan; se consultan y se definen con el establecimiento al inicio del proyecto, lo que permite ajustar la plataforma a las necesidades de cada institución.</w:t>
            </w:r>
            <w:r w:rsidDel="00000000" w:rsidR="00000000" w:rsidRPr="00000000">
              <w:rPr>
                <w:rtl w:val="0"/>
              </w:rPr>
            </w:r>
          </w:p>
          <w:p w:rsidR="00000000" w:rsidDel="00000000" w:rsidP="00000000" w:rsidRDefault="00000000" w:rsidRPr="00000000" w14:paraId="00000045">
            <w:pPr>
              <w:spacing w:after="80" w:lineRule="auto"/>
              <w:jc w:val="both"/>
              <w:rPr/>
            </w:pPr>
            <w:r w:rsidDel="00000000" w:rsidR="00000000" w:rsidRPr="00000000">
              <w:rPr>
                <w:sz w:val="20"/>
                <w:szCs w:val="20"/>
                <w:rtl w:val="0"/>
              </w:rPr>
              <w:t xml:space="preserve">El análisis histórico que sustenta el tercer objetivo específico, basado en frecuencia, recurrencia y otros umbrales definidos en la plataforma, exige la competencia de implementación de soluciones sistémicas que automaticen el procesamiento de los registros y permitan generar notificaciones a partir de criterios objetivos previamente configurados.</w:t>
            </w:r>
            <w:r w:rsidDel="00000000" w:rsidR="00000000" w:rsidRPr="00000000">
              <w:rPr>
                <w:rtl w:val="0"/>
              </w:rPr>
            </w:r>
          </w:p>
          <w:p w:rsidR="00000000" w:rsidDel="00000000" w:rsidP="00000000" w:rsidRDefault="00000000" w:rsidRPr="00000000" w14:paraId="00000046">
            <w:pPr>
              <w:spacing w:after="80" w:lineRule="auto"/>
              <w:jc w:val="both"/>
              <w:rPr/>
            </w:pPr>
            <w:r w:rsidDel="00000000" w:rsidR="00000000" w:rsidRPr="00000000">
              <w:rPr>
                <w:sz w:val="20"/>
                <w:szCs w:val="20"/>
                <w:rtl w:val="0"/>
              </w:rPr>
              <w:t xml:space="preserve">La incorporación del asistente de inteligencia artificial obliga a ejercer la competencia de modelamiento arquitectónico. La decisión de que el modelo no acceda directamente a la base de datos, y de que el backend valide los permisos y construya el contexto autorizado antes de cada consulta, es una decisión de arquitectura y no de programación. Sin esa separación de responsabilidades, el resguardo de los datos quedaría entregado al comportamiento del modelo, que no es controlable.</w:t>
            </w:r>
            <w:r w:rsidDel="00000000" w:rsidR="00000000" w:rsidRPr="00000000">
              <w:rPr>
                <w:rtl w:val="0"/>
              </w:rPr>
            </w:r>
          </w:p>
          <w:p w:rsidR="00000000" w:rsidDel="00000000" w:rsidP="00000000" w:rsidRDefault="00000000" w:rsidRPr="00000000" w14:paraId="00000047">
            <w:pPr>
              <w:spacing w:after="80" w:lineRule="auto"/>
              <w:jc w:val="both"/>
              <w:rPr/>
            </w:pPr>
            <w:r w:rsidDel="00000000" w:rsidR="00000000" w:rsidRPr="00000000">
              <w:rPr>
                <w:sz w:val="20"/>
                <w:szCs w:val="20"/>
                <w:rtl w:val="0"/>
              </w:rPr>
              <w:t xml:space="preserve">El dominio impone además la competencia de resolución de vulnerabilidades. El sistema administra antecedentes sensibles de menores de edad en un contexto regulado, donde un acceso indebido no constituye una falla técnica menor sino una vulneración con consecuencias reales para una persona. Esto obliga a tratar el control de acceso por rol, el registro de auditoría y la minimización de datos como requisitos del proyecto y no como mejoras opcionales.</w:t>
            </w:r>
            <w:r w:rsidDel="00000000" w:rsidR="00000000" w:rsidRPr="00000000">
              <w:rPr>
                <w:rtl w:val="0"/>
              </w:rPr>
            </w:r>
          </w:p>
          <w:p w:rsidR="00000000" w:rsidDel="00000000" w:rsidP="00000000" w:rsidRDefault="00000000" w:rsidRPr="00000000" w14:paraId="00000048">
            <w:pPr>
              <w:spacing w:after="80" w:lineRule="auto"/>
              <w:jc w:val="both"/>
              <w:rPr>
                <w:i w:val="1"/>
                <w:iCs w:val="1"/>
                <w:color w:val="548dd4"/>
                <w:sz w:val="20"/>
                <w:szCs w:val="20"/>
              </w:rPr>
            </w:pPr>
            <w:r w:rsidDel="00000000" w:rsidR="00000000" w:rsidRPr="00000000">
              <w:rPr>
                <w:sz w:val="20"/>
                <w:szCs w:val="20"/>
                <w:rtl w:val="0"/>
              </w:rPr>
              <w:t xml:space="preserve">Finalmente, el proyecto exige un desarrollo sistematizado y verificable, porque los objetivos específicos comprometen metas medibles que solo pueden sostenerse con evidencia de prueba documentada. Esto vincula directamente el proyecto con una de las brechas que el equipo identificó en su autoevaluación de competencias, y convierte el plan de pruebas en un producto del proyecto y no en una actividad accesoria.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spacing w:after="80" w:lineRule="auto"/>
              <w:jc w:val="both"/>
              <w:rPr>
                <w:sz w:val="20"/>
                <w:szCs w:val="20"/>
              </w:rPr>
            </w:pPr>
            <w:r w:rsidDel="00000000" w:rsidR="00000000" w:rsidRPr="00000000">
              <w:rPr>
                <w:b w:val="1"/>
                <w:bCs w:val="1"/>
                <w:sz w:val="20"/>
                <w:szCs w:val="20"/>
                <w:rtl w:val="0"/>
              </w:rPr>
              <w:t xml:space="preserve">Intereses profesionales del equipo.</w:t>
            </w:r>
            <w:r w:rsidDel="00000000" w:rsidR="00000000" w:rsidRPr="00000000">
              <w:rPr>
                <w:sz w:val="20"/>
                <w:szCs w:val="20"/>
                <w:rtl w:val="0"/>
              </w:rPr>
              <w:t xml:space="preserve"> Los tres integrantes orientan su desarrollo hacia la construcción de software de gestión sobre datos reales, desde énfasis distintos: Camilo Monge Lara hacia el desarrollo full-stack y la ingeniería de datos, Fernando Torres Iturra hacia el desarrollo de software a medida para organizaciones, y Sebastián Flores Carvajal </w:t>
            </w:r>
            <w:r w:rsidDel="00000000" w:rsidR="00000000" w:rsidRPr="00000000">
              <w:rPr>
                <w:sz w:val="20"/>
                <w:szCs w:val="20"/>
                <w:rtl w:val="0"/>
              </w:rPr>
              <w:t xml:space="preserve">hacia el análisis de datos, las bases de datos, el machine learning y las soluciones en la nube. </w:t>
            </w:r>
            <w:r w:rsidDel="00000000" w:rsidR="00000000" w:rsidRPr="00000000">
              <w:rPr>
                <w:sz w:val="20"/>
                <w:szCs w:val="20"/>
                <w:rtl w:val="0"/>
              </w:rPr>
              <w:t xml:space="preserve">El proyecto CONVI se escogió porque reúne esos tres énfasis en un problema real de una organización y no en un ejercicio académico.</w:t>
            </w:r>
            <w:r w:rsidDel="00000000" w:rsidR="00000000" w:rsidRPr="00000000">
              <w:rPr>
                <w:rtl w:val="0"/>
              </w:rPr>
            </w:r>
          </w:p>
          <w:p w:rsidR="00000000" w:rsidDel="00000000" w:rsidP="00000000" w:rsidRDefault="00000000" w:rsidRPr="00000000" w14:paraId="0000004B">
            <w:pPr>
              <w:spacing w:after="80" w:lineRule="auto"/>
              <w:jc w:val="both"/>
              <w:rPr>
                <w:sz w:val="20"/>
                <w:szCs w:val="20"/>
              </w:rPr>
            </w:pPr>
            <w:r w:rsidDel="00000000" w:rsidR="00000000" w:rsidRPr="00000000">
              <w:rPr>
                <w:b w:val="1"/>
                <w:bCs w:val="1"/>
                <w:sz w:val="20"/>
                <w:szCs w:val="20"/>
                <w:rtl w:val="0"/>
              </w:rPr>
              <w:t xml:space="preserve">Aspectos de esos intereses que se reflejan en el Proyecto APT.</w:t>
            </w:r>
            <w:r w:rsidDel="00000000" w:rsidR="00000000" w:rsidRPr="00000000">
              <w:rPr>
                <w:sz w:val="20"/>
                <w:szCs w:val="20"/>
                <w:rtl w:val="0"/>
              </w:rPr>
              <w:t xml:space="preserve"> El peso del proyecto no está en la interfaz sino en el modelo de datos y en lo que puede extraerse de él. La ficha de seguimiento, la relación entre situaciones, intervenciones y seguimientos, el análisis de frecuencia y recurrencia y la reportería son problemas de diseño y explotación de datos. A ello se suma el desarrollo web completo, con back end, front end y control de acceso por roles, y la incorporación de un componente de inteligencia artificial bajo una arquitectura que el equipo debe diseñar y justificar. La distribución del trabajo por módulos completos permite que cada integrante recorra el ciclo íntegro y no solo una capa de la solución.</w:t>
            </w:r>
            <w:r w:rsidDel="00000000" w:rsidR="00000000" w:rsidRPr="00000000">
              <w:rPr>
                <w:rtl w:val="0"/>
              </w:rPr>
            </w:r>
          </w:p>
          <w:p w:rsidR="00000000" w:rsidDel="00000000" w:rsidP="00000000" w:rsidRDefault="00000000" w:rsidRPr="00000000" w14:paraId="0000004C">
            <w:pPr>
              <w:spacing w:after="80" w:lineRule="auto"/>
              <w:jc w:val="both"/>
              <w:rPr>
                <w:sz w:val="20"/>
                <w:szCs w:val="20"/>
              </w:rPr>
            </w:pPr>
            <w:r w:rsidDel="00000000" w:rsidR="00000000" w:rsidRPr="00000000">
              <w:rPr>
                <w:b w:val="1"/>
                <w:bCs w:val="1"/>
                <w:sz w:val="20"/>
                <w:szCs w:val="20"/>
                <w:rtl w:val="0"/>
              </w:rPr>
              <w:t xml:space="preserve">Camilo Monge Lara.</w:t>
            </w:r>
            <w:r w:rsidDel="00000000" w:rsidR="00000000" w:rsidRPr="00000000">
              <w:rPr>
                <w:sz w:val="20"/>
                <w:szCs w:val="20"/>
                <w:rtl w:val="0"/>
              </w:rPr>
              <w:t xml:space="preserve"> Sus intereses profesionales son el desarrollo full-stack y la ingeniería de datos, y entre los dos privilegia los datos: lo que le interesa es poder responder, a partir de la información acumulada, preguntas que antes nadie podía responder porque los antecedentes estaban dispersos. Su proyección profesional apunta a vivir de un producto propio, y ya mantiene uno en operación. El proyecto le asigna el modelo de datos, la ficha de seguimiento y el motor de análisis histórico, que es exactamente ese interés. Contribuye a su desarrollo profesional porque lo obliga a trabajar sobre las competencias que declaró débiles en su autoevaluación: el desarrollo sistematizado con pruebas, ya que el motor de avisos debe verificarse contra un conjunto de escenarios documentados y no basta con que funcione en su equipo, y la gestión de proyectos, que asume como Product Owner después de haber trabajado siempre desde la ejecución. Además, es el primer proyecto en el que participa del ciclo completo, desde el levantamiento del problema hasta la validación con el usuario final.</w:t>
            </w:r>
            <w:r w:rsidDel="00000000" w:rsidR="00000000" w:rsidRPr="00000000">
              <w:rPr>
                <w:rtl w:val="0"/>
              </w:rPr>
            </w:r>
          </w:p>
          <w:p w:rsidR="00000000" w:rsidDel="00000000" w:rsidP="00000000" w:rsidRDefault="00000000" w:rsidRPr="00000000" w14:paraId="0000004D">
            <w:pPr>
              <w:spacing w:after="80" w:lineRule="auto"/>
              <w:jc w:val="both"/>
              <w:rPr>
                <w:sz w:val="20"/>
                <w:szCs w:val="20"/>
              </w:rPr>
            </w:pPr>
            <w:r w:rsidDel="00000000" w:rsidR="00000000" w:rsidRPr="00000000">
              <w:rPr>
                <w:b w:val="1"/>
                <w:bCs w:val="1"/>
                <w:sz w:val="20"/>
                <w:szCs w:val="20"/>
                <w:rtl w:val="0"/>
              </w:rPr>
              <w:t xml:space="preserve">Fernando Torres Iturra.</w:t>
            </w:r>
            <w:r w:rsidDel="00000000" w:rsidR="00000000" w:rsidRPr="00000000">
              <w:rPr>
                <w:sz w:val="20"/>
                <w:szCs w:val="20"/>
                <w:rtl w:val="0"/>
              </w:rPr>
              <w:t xml:space="preserve"> Su interés profesional es el desarrollo de software a medida para organizaciones, con preferencia por el trabajo directo sobre el código, y su proyección apunta a un emprendimiento propio o a desarrollar dentro de un equipo. El proyecto le asigna el núcleo transaccional: el registro de situaciones, la gestión de casos y estados, las intervenciones y los seguimientos, además de traducir el reglamento interno del establecimiento en una máquina de estados. Es el módulo con mayor volumen de código del proyecto. Contribuye a su desarrollo profesional porque ese núcleo se construye sobre el modelo relacional y sus consultas, que es la competencia que declaró como la que más necesita fortalecer, y porque el rol de Scrum Master lo pone a cargo de la planificación y el seguimiento del trabajo del equipo, y no solo de su ejecución.</w:t>
            </w:r>
            <w:r w:rsidDel="00000000" w:rsidR="00000000" w:rsidRPr="00000000">
              <w:rPr>
                <w:rtl w:val="0"/>
              </w:rPr>
            </w:r>
          </w:p>
          <w:p w:rsidR="00000000" w:rsidDel="00000000" w:rsidP="00000000" w:rsidRDefault="00000000" w:rsidRPr="00000000" w14:paraId="0000004E">
            <w:pPr>
              <w:spacing w:after="80" w:lineRule="auto"/>
              <w:jc w:val="both"/>
              <w:rPr>
                <w:b w:val="1"/>
                <w:bCs w:val="1"/>
                <w:sz w:val="20"/>
                <w:szCs w:val="20"/>
              </w:rPr>
            </w:pPr>
            <w:r w:rsidDel="00000000" w:rsidR="00000000" w:rsidRPr="00000000">
              <w:rPr>
                <w:b w:val="1"/>
                <w:bCs w:val="1"/>
                <w:sz w:val="20"/>
                <w:szCs w:val="20"/>
                <w:rtl w:val="0"/>
              </w:rPr>
              <w:t xml:space="preserve">Sebastián Flores Carvajal.</w:t>
            </w:r>
            <w:r w:rsidDel="00000000" w:rsidR="00000000" w:rsidRPr="00000000">
              <w:rPr>
                <w:sz w:val="20"/>
                <w:szCs w:val="20"/>
                <w:rtl w:val="0"/>
              </w:rPr>
              <w:t xml:space="preserve"> Sus intereses profesionales son el análisis de datos, las bases de datos, el machine learning y las soluciones en la nube. Le interesa trabajar con volúmenes de información, encontrar patrones y </w:t>
            </w:r>
            <w:r w:rsidDel="00000000" w:rsidR="00000000" w:rsidRPr="00000000">
              <w:rPr>
                <w:sz w:val="20"/>
                <w:szCs w:val="20"/>
                <w:rtl w:val="0"/>
              </w:rPr>
              <w:t xml:space="preserve">utilizarlos para analizar y explicar la información acumulada</w:t>
            </w:r>
            <w:r w:rsidDel="00000000" w:rsidR="00000000" w:rsidRPr="00000000">
              <w:rPr>
                <w:sz w:val="20"/>
                <w:szCs w:val="20"/>
                <w:rtl w:val="0"/>
              </w:rPr>
              <w:t xml:space="preserve">, y su proyección es construir un portafolio de proyectos y desempeñarse en esas áreas. El proyecto le asigna la reportería y los indicadores, que son explotación de datos directa, junto con la administración de usuarios, roles y el registro de auditoría, que resguardan esos mismos datos, y participa además en el diseño del asistente de inteligencia artificial. Contribuye a su desarrollo profesional porque lo hace responsable de la especificación de requisitos funcionales y no funcionales, que es justamente donde declaró necesitar más práctica en proyectos reales, junto con la ingeniería de software y el modelado de procesos.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0">
            <w:pPr>
              <w:spacing w:after="80" w:lineRule="auto"/>
              <w:jc w:val="both"/>
              <w:rPr>
                <w:i w:val="1"/>
                <w:iCs w:val="1"/>
                <w:color w:val="548dd4"/>
                <w:sz w:val="20"/>
                <w:szCs w:val="20"/>
              </w:rPr>
            </w:pPr>
            <w:r w:rsidDel="00000000" w:rsidR="00000000" w:rsidRPr="00000000">
              <w:rPr>
                <w:b w:val="1"/>
                <w:bCs w:val="1"/>
                <w:sz w:val="20"/>
                <w:szCs w:val="20"/>
                <w:rtl w:val="0"/>
              </w:rPr>
              <w:t xml:space="preserve">Duración del semestre. </w:t>
            </w:r>
            <w:r w:rsidDel="00000000" w:rsidR="00000000" w:rsidRPr="00000000">
              <w:rPr>
                <w:sz w:val="20"/>
                <w:szCs w:val="20"/>
                <w:rtl w:val="0"/>
              </w:rPr>
              <w:t xml:space="preserve">El proyecto se desarrolla durante las 18 semanas del período académico, organizadas en las tres fases que contempla la asignatura de Portafolio de Título: definición del proyecto entre las semanas 1 y 4, desarrollo entre las semanas 5 y 16, y cierre entre las semanas 17 y 18. El alcance fue dimensionado para que la solución esté construida y verificada dentro de la Fase 2, dejando la Fase 3 para el cierre de la validación, la documentación final y la preparación de la defensa.</w:t>
            </w: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b w:val="1"/>
                <w:bCs w:val="1"/>
                <w:sz w:val="20"/>
                <w:szCs w:val="20"/>
                <w:rtl w:val="0"/>
              </w:rPr>
              <w:t xml:space="preserve">Horas asignadas a la asignatura. </w:t>
            </w:r>
            <w:r w:rsidDel="00000000" w:rsidR="00000000" w:rsidRPr="00000000">
              <w:rPr>
                <w:sz w:val="20"/>
                <w:szCs w:val="20"/>
                <w:rtl w:val="0"/>
              </w:rPr>
              <w:t xml:space="preserve">El equipo dispone de las horas presenciales y de trabajo autónomo definidas para la asignatura, distribuidas entre tres integrantes. La planificación por sprints de dos semanas permite ajustar el alcance de cada iteración a la disponibilidad real del período, priorizando en cada una las funcionalidades que sostienen los objetivos específicos comprometidos.</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b w:val="1"/>
                <w:bCs w:val="1"/>
                <w:sz w:val="20"/>
                <w:szCs w:val="20"/>
                <w:rtl w:val="0"/>
              </w:rPr>
              <w:t xml:space="preserve">Materiales requeridos. </w:t>
            </w:r>
            <w:r w:rsidDel="00000000" w:rsidR="00000000" w:rsidRPr="00000000">
              <w:rPr>
                <w:sz w:val="20"/>
                <w:szCs w:val="20"/>
                <w:rtl w:val="0"/>
              </w:rPr>
              <w:t xml:space="preserve">El proyecto no requiere hardware especializado ni licencias de costo elevado. Se necesitan equipos personales de los integrantes, un repositorio de control de versiones (GitHub), un motor de base de datos relacional (PostgreSQL), un entorno de desarrollo web con back end y front end (FastAPI en el back end), un entorno de despliegue de pruebas basado en contenedores Docker y Docker Compose, y un servicio de inteligencia artificial de código abierto ejecutable en infraestructura controlada (Ollama o vLLM, con pgvector para la recuperación del contexto). Todos los componentes considerados están disponibles en versiones gratuitas o de código abierto, por lo que el costo directo del proyecto se limita al eventual arriendo de infraestructura de despliegue.</w:t>
            </w:r>
            <w:r w:rsidDel="00000000" w:rsidR="00000000" w:rsidRPr="00000000">
              <w:rPr>
                <w:rtl w:val="0"/>
              </w:rPr>
            </w:r>
          </w:p>
          <w:p w:rsidR="00000000" w:rsidDel="00000000" w:rsidP="00000000" w:rsidRDefault="00000000" w:rsidRPr="00000000" w14:paraId="00000053">
            <w:pPr>
              <w:spacing w:after="80" w:lineRule="auto"/>
              <w:jc w:val="both"/>
              <w:rPr/>
            </w:pPr>
            <w:r w:rsidDel="00000000" w:rsidR="00000000" w:rsidRPr="00000000">
              <w:rPr>
                <w:b w:val="1"/>
                <w:bCs w:val="1"/>
                <w:sz w:val="20"/>
                <w:szCs w:val="20"/>
                <w:rtl w:val="0"/>
              </w:rPr>
              <w:t xml:space="preserve">Factores externos que facilitan su desarrollo. </w:t>
            </w:r>
            <w:r w:rsidDel="00000000" w:rsidR="00000000" w:rsidRPr="00000000">
              <w:rPr>
                <w:sz w:val="20"/>
                <w:szCs w:val="20"/>
                <w:rtl w:val="0"/>
              </w:rPr>
              <w:t xml:space="preserve">Acceso directo al contexto del problema, ya que un integrante del equipo realizó su práctica profesional en un establecimiento educacional, lo que permitió levantar el proceso actual con el usuario real y no a partir de supuestos. Disponibilidad del usuario final para validar requisitos, revisar avances y participar en la medición de los indicadores comprometidos. Disponibilidad pública del reglamento interno de convivencia escolar del establecimiento, que aporta las categorías, estados y plazos del proceso sin necesidad de definirlos arbitrariamente. Independencia respecto de sistemas externos, ya que el proyecto no requiere integrarse con plataformas de terceros ni con registros ministeriales, por lo que no existe riesgo de bloqueo por accesos ajenos al equipo. Los datos necesarios para el análisis histórico son generados por la propia plataforma o construidos de manera sintética, sin requerir conjuntos de datos preexistentes.</w:t>
            </w: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b w:val="1"/>
                <w:bCs w:val="1"/>
                <w:sz w:val="20"/>
                <w:szCs w:val="20"/>
                <w:rtl w:val="0"/>
              </w:rPr>
              <w:t xml:space="preserve">Factores externos que dificultan su desarrollo y maneras de solucionarlos. </w:t>
            </w:r>
            <w:r w:rsidDel="00000000" w:rsidR="00000000" w:rsidRPr="00000000">
              <w:rPr>
                <w:sz w:val="20"/>
                <w:szCs w:val="20"/>
                <w:rtl w:val="0"/>
              </w:rPr>
              <w:t xml:space="preserve">Autorización institucional. El proyecto requiere una autorización formal del establecimiento para la validación y el eventual uso de datos reales. Se gestionará una carta de compromiso durante las primeras semanas; en caso de no obtenerse, la validación se realizará sobre un escenario simulado con datos sintéticos, ajustando el alcance de la medición de los indicadores.</w:t>
            </w:r>
            <w:r w:rsidDel="00000000" w:rsidR="00000000" w:rsidRPr="00000000">
              <w:rPr>
                <w:rtl w:val="0"/>
              </w:rPr>
            </w:r>
          </w:p>
          <w:p w:rsidR="00000000" w:rsidDel="00000000" w:rsidP="00000000" w:rsidRDefault="00000000" w:rsidRPr="00000000" w14:paraId="00000055">
            <w:pPr>
              <w:spacing w:after="80" w:lineRule="auto"/>
              <w:jc w:val="both"/>
              <w:rPr/>
            </w:pPr>
            <w:r w:rsidDel="00000000" w:rsidR="00000000" w:rsidRPr="00000000">
              <w:rPr>
                <w:sz w:val="20"/>
                <w:szCs w:val="20"/>
                <w:rtl w:val="0"/>
              </w:rPr>
              <w:t xml:space="preserve">Disponibilidad limitada del encargado de convivencia escolar. Podría retrasar la validación de requisitos y la medición de indicadores. Se abordará agendando sesiones de validación con fecha fija al cierre de cada sprint, definiendo un plazo máximo de respuesta y designando una contraparte alternativa dentro del establecimiento.</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sz w:val="20"/>
                <w:szCs w:val="20"/>
                <w:rtl w:val="0"/>
              </w:rPr>
              <w:t xml:space="preserve">Sensibilidad de los datos de los estudiantes. Impide utilizar información real durante el desarrollo. Se abordará desarrollando y probando íntegramente con datos sintéticos, restringiendo el uso de datos reales a la etapa de validación autorizada y manteniendo un ambiente de demostración separado.</w:t>
            </w:r>
            <w:r w:rsidDel="00000000" w:rsidR="00000000" w:rsidRPr="00000000">
              <w:rPr>
                <w:rtl w:val="0"/>
              </w:rPr>
            </w:r>
          </w:p>
          <w:p w:rsidR="00000000" w:rsidDel="00000000" w:rsidP="00000000" w:rsidRDefault="00000000" w:rsidRPr="00000000" w14:paraId="00000057">
            <w:pPr>
              <w:spacing w:after="80" w:lineRule="auto"/>
              <w:jc w:val="both"/>
              <w:rPr/>
            </w:pPr>
            <w:r w:rsidDel="00000000" w:rsidR="00000000" w:rsidRPr="00000000">
              <w:rPr>
                <w:sz w:val="20"/>
                <w:szCs w:val="20"/>
                <w:rtl w:val="0"/>
              </w:rPr>
              <w:t xml:space="preserve">Ausencia de historial cargado al inicio de la operación. Al comenzar, el sistema no contiene registros previos, lo que afecta la comparación de tiempos y la generación de avisos por variación. Se abordará construyendo un generador de datos sintéticos con volumen e historia para verificar el motor de análisis, y acotando la medición sobre datos reales a la muestra que autorice el establecimiento.</w:t>
            </w:r>
            <w:r w:rsidDel="00000000" w:rsidR="00000000" w:rsidRPr="00000000">
              <w:rPr>
                <w:rtl w:val="0"/>
              </w:rPr>
            </w:r>
          </w:p>
          <w:p w:rsidR="00000000" w:rsidDel="00000000" w:rsidP="00000000" w:rsidRDefault="00000000" w:rsidRPr="00000000" w14:paraId="00000058">
            <w:pPr>
              <w:spacing w:after="80" w:lineRule="auto"/>
              <w:jc w:val="both"/>
              <w:rPr/>
            </w:pPr>
            <w:r w:rsidDel="00000000" w:rsidR="00000000" w:rsidRPr="00000000">
              <w:rPr>
                <w:sz w:val="20"/>
                <w:szCs w:val="20"/>
                <w:rtl w:val="0"/>
              </w:rPr>
              <w:t xml:space="preserve">Infraestructura insuficiente para ejecutar el modelo de inteligencia artificial auto alojado. Se abordará manteniendo la arquitectura de intermediación sobre un modelo de menor tamaño o un entorno de ejecución alternativo. El componente está desacoplado del resto del sistema, por lo que una eventual limitación no compromete los objetivos específicos comprometidos.</w:t>
            </w:r>
            <w:r w:rsidDel="00000000" w:rsidR="00000000" w:rsidRPr="00000000">
              <w:rPr>
                <w:rtl w:val="0"/>
              </w:rPr>
            </w:r>
          </w:p>
          <w:p w:rsidR="00000000" w:rsidDel="00000000" w:rsidP="00000000" w:rsidRDefault="00000000" w:rsidRPr="00000000" w14:paraId="00000059">
            <w:pPr>
              <w:spacing w:after="80" w:lineRule="auto"/>
              <w:jc w:val="both"/>
              <w:rPr/>
            </w:pPr>
            <w:r w:rsidDel="00000000" w:rsidR="00000000" w:rsidRPr="00000000">
              <w:rPr>
                <w:sz w:val="20"/>
                <w:szCs w:val="20"/>
                <w:rtl w:val="0"/>
              </w:rPr>
              <w:t xml:space="preserve">Carga académica simultánea de los integrantes. Podría producir sprints incompletos. Se abordará declarando la capacidad real disponible al inicio de cada sprint y manteniendo un backlog priorizado, de modo que lo que se posponga sea siempre lo de menor prioridad.</w:t>
            </w: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sz w:val="20"/>
                <w:szCs w:val="20"/>
                <w:rtl w:val="0"/>
              </w:rPr>
              <w:t xml:space="preserve">Falta de experiencia previa del equipo en pruebas sistemáticas. Podría producir evidencia insuficiente para los objetivos comprometidos. Se abordará definiendo criterios de aceptación por historia desde el primer sprint y una definición de terminado que exija pruebas ejecutadas antes de cerrar cualquier funcionalidad.</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b w:val="1"/>
                <w:bCs w:val="1"/>
                <w:sz w:val="20"/>
                <w:szCs w:val="20"/>
                <w:rtl w:val="0"/>
              </w:rPr>
              <w:t xml:space="preserve">Síntesis. </w:t>
            </w:r>
            <w:r w:rsidDel="00000000" w:rsidR="00000000" w:rsidRPr="00000000">
              <w:rPr>
                <w:sz w:val="20"/>
                <w:szCs w:val="20"/>
                <w:rtl w:val="0"/>
              </w:rPr>
              <w:t xml:space="preserve">El proyecto es factible porque su alcance está acotado a un proceso único dentro de una organización, se apoya en un procedimiento ya normado y documentado, no depende de sistemas externos ni de conjuntos de datos preexistentes, utiliza tecnologías disponibles sin costo para el equipo y cuenta con acceso directo al usuario final para su validación. El componente de mayor incertidumbre, el asistente de inteligencia artificial, está deliberadamente desacoplado del resto de la solución.</w:t>
            </w: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7605"/>
        <w:tblGridChange w:id="0">
          <w:tblGrid>
            <w:gridCol w:w="1890"/>
            <w:gridCol w:w="7605"/>
          </w:tblGrid>
        </w:tblGridChange>
      </w:tblGrid>
      <w:tr>
        <w:trPr>
          <w:cantSplit w:val="0"/>
          <w:trHeight w:val="1259"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2">
            <w:pPr>
              <w:jc w:val="both"/>
              <w:rPr>
                <w:sz w:val="16"/>
                <w:szCs w:val="16"/>
              </w:rPr>
            </w:pPr>
            <w:r w:rsidDel="00000000" w:rsidR="00000000" w:rsidRPr="00000000">
              <w:rPr>
                <w:sz w:val="20"/>
                <w:szCs w:val="20"/>
                <w:rtl w:val="0"/>
              </w:rPr>
              <w:t xml:space="preserve">Desarrollar una plataforma web centralizada para el registro y seguimiento de situaciones de convivencia escolar, que permita consultar el historial de antecedentes de un estudiante, </w:t>
            </w:r>
            <w:r w:rsidDel="00000000" w:rsidR="00000000" w:rsidRPr="00000000">
              <w:rPr>
                <w:sz w:val="20"/>
                <w:szCs w:val="20"/>
                <w:rtl w:val="0"/>
              </w:rPr>
              <w:t xml:space="preserve">notificar variaciones según los umbrales definidos por el establecimiento</w:t>
            </w:r>
            <w:r w:rsidDel="00000000" w:rsidR="00000000" w:rsidRPr="00000000">
              <w:rPr>
                <w:sz w:val="20"/>
                <w:szCs w:val="20"/>
                <w:rtl w:val="0"/>
              </w:rPr>
              <w:t xml:space="preserve"> y entregar información contextualizada al encargado de convivencia escolar para la toma de decisiones.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4">
            <w:pPr>
              <w:spacing w:after="240" w:before="240" w:line="276" w:lineRule="auto"/>
              <w:jc w:val="both"/>
              <w:rPr>
                <w:sz w:val="20"/>
                <w:szCs w:val="20"/>
              </w:rPr>
            </w:pPr>
            <w:r w:rsidDel="00000000" w:rsidR="00000000" w:rsidRPr="00000000">
              <w:rPr>
                <w:sz w:val="20"/>
                <w:szCs w:val="20"/>
                <w:rtl w:val="0"/>
              </w:rPr>
              <w:t xml:space="preserve">OE1. Conformar una base digital inicial con al menos el 80% de los casos activos del establecimiento en los primeros 3 meses de funcionamiento.</w:t>
            </w:r>
          </w:p>
          <w:p w:rsidR="00000000" w:rsidDel="00000000" w:rsidP="00000000" w:rsidRDefault="00000000" w:rsidRPr="00000000" w14:paraId="00000065">
            <w:pPr>
              <w:spacing w:after="240" w:before="240" w:line="276" w:lineRule="auto"/>
              <w:jc w:val="both"/>
              <w:rPr>
                <w:sz w:val="20"/>
                <w:szCs w:val="20"/>
              </w:rPr>
            </w:pPr>
            <w:r w:rsidDel="00000000" w:rsidR="00000000" w:rsidRPr="00000000">
              <w:rPr>
                <w:sz w:val="20"/>
                <w:szCs w:val="20"/>
                <w:rtl w:val="0"/>
              </w:rPr>
              <w:t xml:space="preserve">OE2. Reducir en al menos un 50% el tiempo de consulta del historial de un estudiante respecto del método anterior del establecimiento en 2 meses.</w:t>
            </w:r>
          </w:p>
          <w:p w:rsidR="00000000" w:rsidDel="00000000" w:rsidP="00000000" w:rsidRDefault="00000000" w:rsidRPr="00000000" w14:paraId="00000066">
            <w:pPr>
              <w:spacing w:after="240" w:before="240" w:line="276" w:lineRule="auto"/>
              <w:jc w:val="both"/>
              <w:rPr>
                <w:sz w:val="20"/>
                <w:szCs w:val="20"/>
              </w:rPr>
            </w:pPr>
            <w:r w:rsidDel="00000000" w:rsidR="00000000" w:rsidRPr="00000000">
              <w:rPr>
                <w:sz w:val="20"/>
                <w:szCs w:val="20"/>
                <w:rtl w:val="0"/>
              </w:rPr>
              <w:t xml:space="preserve">OE3. </w:t>
            </w:r>
            <w:r w:rsidDel="00000000" w:rsidR="00000000" w:rsidRPr="00000000">
              <w:rPr>
                <w:sz w:val="20"/>
                <w:szCs w:val="20"/>
                <w:rtl w:val="0"/>
              </w:rPr>
              <w:t xml:space="preserve">Emitir notificaciones en al menos el 90% de las situaciones que superen los umbrales definidos en la plataforma, durante los primeros 2 meses.</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D">
            <w:pPr>
              <w:spacing w:after="80" w:lineRule="auto"/>
              <w:jc w:val="both"/>
              <w:rPr>
                <w:sz w:val="20"/>
                <w:szCs w:val="20"/>
              </w:rPr>
            </w:pPr>
            <w:r w:rsidDel="00000000" w:rsidR="00000000" w:rsidRPr="00000000">
              <w:rPr>
                <w:b w:val="1"/>
                <w:bCs w:val="1"/>
                <w:sz w:val="20"/>
                <w:szCs w:val="20"/>
                <w:rtl w:val="0"/>
              </w:rPr>
              <w:t xml:space="preserve">Enfoque del problema.</w:t>
            </w:r>
            <w:r w:rsidDel="00000000" w:rsidR="00000000" w:rsidRPr="00000000">
              <w:rPr>
                <w:sz w:val="20"/>
                <w:szCs w:val="20"/>
                <w:rtl w:val="0"/>
              </w:rPr>
              <w:t xml:space="preserve"> El problema identificado no es la ausencia de un sistema, sino la dispersión de la información de convivencia y la pérdida de la relación entre una situación, la intervención que se realizó y el seguimiento posterior. Por eso el trabajo parte por comprender el proceso vigente y el reglamento interno del establecimiento antes de escribir código, continúa modelando los datos que sostienen esa relación, y solo después construye la solución por incrementos que se validan con el usuario. Cada objetivo específico se aborda con un medio distinto dentro de ese enfoque: el OE1 mediante la carga asistida de los </w:t>
            </w:r>
            <w:r w:rsidDel="00000000" w:rsidR="00000000" w:rsidRPr="00000000">
              <w:rPr>
                <w:sz w:val="20"/>
                <w:szCs w:val="20"/>
                <w:rtl w:val="0"/>
              </w:rPr>
              <w:t xml:space="preserve">casos activos autorizados</w:t>
            </w:r>
            <w:r w:rsidDel="00000000" w:rsidR="00000000" w:rsidRPr="00000000">
              <w:rPr>
                <w:sz w:val="20"/>
                <w:szCs w:val="20"/>
                <w:rtl w:val="0"/>
              </w:rPr>
              <w:t xml:space="preserve">, el OE2 mediante la medición de la línea base del método anterior y la consulta consolidada del historial, y el OE3 mediante umbrales acordados con el encargado de convivencia escolar y verificados contra un conjunto documentado de escenarios de prueba.</w:t>
            </w:r>
            <w:r w:rsidDel="00000000" w:rsidR="00000000" w:rsidRPr="00000000">
              <w:rPr>
                <w:rtl w:val="0"/>
              </w:rPr>
            </w:r>
          </w:p>
          <w:p w:rsidR="00000000" w:rsidDel="00000000" w:rsidP="00000000" w:rsidRDefault="00000000" w:rsidRPr="00000000" w14:paraId="0000006E">
            <w:pPr>
              <w:spacing w:after="80" w:lineRule="auto"/>
              <w:jc w:val="both"/>
              <w:rPr>
                <w:i w:val="1"/>
                <w:iCs w:val="1"/>
                <w:color w:val="548dd4"/>
                <w:sz w:val="20"/>
                <w:szCs w:val="20"/>
              </w:rPr>
            </w:pPr>
            <w:r w:rsidDel="00000000" w:rsidR="00000000" w:rsidRPr="00000000">
              <w:rPr>
                <w:b w:val="1"/>
                <w:bCs w:val="1"/>
                <w:sz w:val="20"/>
                <w:szCs w:val="20"/>
                <w:rtl w:val="0"/>
              </w:rPr>
              <w:t xml:space="preserve">Marco de trabajo seleccionado. </w:t>
            </w:r>
            <w:r w:rsidDel="00000000" w:rsidR="00000000" w:rsidRPr="00000000">
              <w:rPr>
                <w:sz w:val="20"/>
                <w:szCs w:val="20"/>
                <w:rtl w:val="0"/>
              </w:rPr>
              <w:t xml:space="preserve">El proyecto se desarrollará aplicando Scrum. La elección responde a tres características del proyecto: los requisitos deben validarse progresivamente con el encargado de convivencia escolar, que no dispone de una definición cerrada del proceso al inicio; la solución admite ser construida y entregada por incrementos funcionales; y la asignatura exige avances verificables en momentos definidos del semestre, lo que se corresponde con la entrega de un incremento al cierre de cada sprint.</w:t>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b w:val="1"/>
                <w:bCs w:val="1"/>
                <w:sz w:val="20"/>
                <w:szCs w:val="20"/>
                <w:rtl w:val="0"/>
              </w:rPr>
              <w:t xml:space="preserve">Etapas del trabajo. </w:t>
            </w:r>
            <w:r w:rsidDel="00000000" w:rsidR="00000000" w:rsidRPr="00000000">
              <w:rPr>
                <w:sz w:val="20"/>
                <w:szCs w:val="20"/>
                <w:rtl w:val="0"/>
              </w:rPr>
              <w:t xml:space="preserve">El desarrollo se organiza en tres etapas coincidentes con las fases de la asignatura. La primera, entre las semanas 1 y 4, comprende el levantamiento del proceso actual y del reglamento interno de convivencia del establecimiento, el análisis de soluciones existentes, la medición de la línea base del proceso vigente, la especificación de requisitos y el diseño del modelo de datos y de la arquitectura. La segunda, entre las semanas 5 y 16, corresponde a la construcción del sistema mediante sprints de dos semanas, a la verificación mediante pruebas y al inicio de la marcha blanca con el usuario. La tercera, entre las semanas 17 y 18, comprende el cierre de la validación, la verificación de la línea base y del procedimiento de medición de los indicadores, la documentación final y la preparación de la defensa.</w:t>
            </w:r>
            <w:r w:rsidDel="00000000" w:rsidR="00000000" w:rsidRPr="00000000">
              <w:rPr>
                <w:rtl w:val="0"/>
              </w:rPr>
            </w:r>
          </w:p>
          <w:p w:rsidR="00000000" w:rsidDel="00000000" w:rsidP="00000000" w:rsidRDefault="00000000" w:rsidRPr="00000000" w14:paraId="00000070">
            <w:pPr>
              <w:spacing w:after="80" w:lineRule="auto"/>
              <w:jc w:val="both"/>
              <w:rPr/>
            </w:pPr>
            <w:r w:rsidDel="00000000" w:rsidR="00000000" w:rsidRPr="00000000">
              <w:rPr>
                <w:b w:val="1"/>
                <w:bCs w:val="1"/>
                <w:sz w:val="20"/>
                <w:szCs w:val="20"/>
                <w:rtl w:val="0"/>
              </w:rPr>
              <w:t xml:space="preserve">Roles del equipo Scrum. </w:t>
            </w:r>
            <w:r w:rsidDel="00000000" w:rsidR="00000000" w:rsidRPr="00000000">
              <w:rPr>
                <w:sz w:val="20"/>
                <w:szCs w:val="20"/>
                <w:rtl w:val="0"/>
              </w:rPr>
              <w:t xml:space="preserve">Product Owner: Camilo Monge Lara. Mantiene y prioriza el product backlog, actúa como contraparte con el encargado de convivencia escolar y acepta o rechaza los incrementos según los criterios de aceptación definidos.</w:t>
            </w:r>
            <w:r w:rsidDel="00000000" w:rsidR="00000000" w:rsidRPr="00000000">
              <w:rPr>
                <w:rtl w:val="0"/>
              </w:rPr>
            </w:r>
          </w:p>
          <w:p w:rsidR="00000000" w:rsidDel="00000000" w:rsidP="00000000" w:rsidRDefault="00000000" w:rsidRPr="00000000" w14:paraId="00000071">
            <w:pPr>
              <w:spacing w:after="80" w:lineRule="auto"/>
              <w:jc w:val="both"/>
              <w:rPr/>
            </w:pPr>
            <w:r w:rsidDel="00000000" w:rsidR="00000000" w:rsidRPr="00000000">
              <w:rPr>
                <w:sz w:val="20"/>
                <w:szCs w:val="20"/>
                <w:rtl w:val="0"/>
              </w:rPr>
              <w:t xml:space="preserve">Scrum Master: Fernando Torres Iturra. Facilita las ceremonias, registra y gestiona los impedimentos y vela por que la definición de terminado se cumpla antes de cerrar cada historia.</w:t>
            </w:r>
            <w:r w:rsidDel="00000000" w:rsidR="00000000" w:rsidRPr="00000000">
              <w:rPr>
                <w:rtl w:val="0"/>
              </w:rPr>
            </w:r>
          </w:p>
          <w:p w:rsidR="00000000" w:rsidDel="00000000" w:rsidP="00000000" w:rsidRDefault="00000000" w:rsidRPr="00000000" w14:paraId="00000072">
            <w:pPr>
              <w:spacing w:after="80" w:lineRule="auto"/>
              <w:jc w:val="both"/>
              <w:rPr/>
            </w:pPr>
            <w:r w:rsidDel="00000000" w:rsidR="00000000" w:rsidRPr="00000000">
              <w:rPr>
                <w:sz w:val="20"/>
                <w:szCs w:val="20"/>
                <w:rtl w:val="0"/>
              </w:rPr>
              <w:t xml:space="preserve">Equipo de desarrollo: los tres integrantes. Estiman, construyen, prueban y documentan los incrementos comprometidos en cada sprint.</w:t>
            </w:r>
            <w:r w:rsidDel="00000000" w:rsidR="00000000" w:rsidRPr="00000000">
              <w:rPr>
                <w:rtl w:val="0"/>
              </w:rPr>
            </w:r>
          </w:p>
          <w:p w:rsidR="00000000" w:rsidDel="00000000" w:rsidP="00000000" w:rsidRDefault="00000000" w:rsidRPr="00000000" w14:paraId="00000073">
            <w:pPr>
              <w:spacing w:after="80" w:lineRule="auto"/>
              <w:jc w:val="both"/>
              <w:rPr/>
            </w:pPr>
            <w:r w:rsidDel="00000000" w:rsidR="00000000" w:rsidRPr="00000000">
              <w:rPr>
                <w:sz w:val="20"/>
                <w:szCs w:val="20"/>
                <w:rtl w:val="0"/>
              </w:rPr>
              <w:t xml:space="preserve">Los roles de Product Owner y Scrum Master se ejercen sin dedicación exclusiva, ya que los tres integrantes participan además como desarrolladores. El encargado de convivencia escolar actúa como interesado principal y participa en las revisiones de sprint, sin formar parte del equipo Scrum.</w:t>
            </w:r>
            <w:r w:rsidDel="00000000" w:rsidR="00000000" w:rsidRPr="00000000">
              <w:rPr>
                <w:rtl w:val="0"/>
              </w:rPr>
            </w:r>
          </w:p>
          <w:p w:rsidR="00000000" w:rsidDel="00000000" w:rsidP="00000000" w:rsidRDefault="00000000" w:rsidRPr="00000000" w14:paraId="00000074">
            <w:pPr>
              <w:spacing w:after="80" w:lineRule="auto"/>
              <w:jc w:val="both"/>
              <w:rPr/>
            </w:pPr>
            <w:r w:rsidDel="00000000" w:rsidR="00000000" w:rsidRPr="00000000">
              <w:rPr>
                <w:b w:val="1"/>
                <w:bCs w:val="1"/>
                <w:sz w:val="20"/>
                <w:szCs w:val="20"/>
                <w:rtl w:val="0"/>
              </w:rPr>
              <w:t xml:space="preserve">Funciones, tareas y responsabilidades de cada integrante. </w:t>
            </w:r>
            <w:r w:rsidDel="00000000" w:rsidR="00000000" w:rsidRPr="00000000">
              <w:rPr>
                <w:sz w:val="20"/>
                <w:szCs w:val="20"/>
                <w:rtl w:val="0"/>
              </w:rPr>
              <w:t xml:space="preserve">El equipo trabaja bajo un esquema full-stack por módulo: cada integrante asume módulos completos, desde el modelo de datos y la lógica de negocio hasta la interfaz y sus pruebas. Esta distribución evita bloqueos por dependencia entre capas y permite que cada integrante evidencie el conjunto de competencias declaradas. La responsabilidad de integración rota por sprint entre los tres integrantes.</w:t>
            </w:r>
            <w:r w:rsidDel="00000000" w:rsidR="00000000" w:rsidRPr="00000000">
              <w:rPr>
                <w:rtl w:val="0"/>
              </w:rPr>
            </w:r>
          </w:p>
          <w:p w:rsidR="00000000" w:rsidDel="00000000" w:rsidP="00000000" w:rsidRDefault="00000000" w:rsidRPr="00000000" w14:paraId="00000075">
            <w:pPr>
              <w:spacing w:after="80" w:lineRule="auto"/>
              <w:jc w:val="both"/>
              <w:rPr/>
            </w:pPr>
            <w:r w:rsidDel="00000000" w:rsidR="00000000" w:rsidRPr="00000000">
              <w:rPr>
                <w:sz w:val="20"/>
                <w:szCs w:val="20"/>
                <w:rtl w:val="0"/>
              </w:rPr>
              <w:t xml:space="preserve">Camilo Monge Lara. Módulos a cargo: modelo de datos base, administración de estudiantes y fichas de seguimiento, generador de datos sintéticos y motor de análisis histórico y generación de avisos. Responsabilidades específicas: diseño del modelo relacional, implementación de las reglas de frecuencia, recurrencia y variación, </w:t>
            </w:r>
            <w:r w:rsidDel="00000000" w:rsidR="00000000" w:rsidRPr="00000000">
              <w:rPr>
                <w:sz w:val="20"/>
                <w:szCs w:val="20"/>
                <w:rtl w:val="0"/>
              </w:rPr>
              <w:t xml:space="preserve">construcción del conjunto de pruebas del motor de avisos, medición de la línea base de tiempos del método anterior del establecimiento, gestión de la autorización institucional y habilitación y prueba del mecanismo de carga de</w:t>
              <w:tab/>
              <w:t xml:space="preserve">la base digital inicial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6">
            <w:pPr>
              <w:spacing w:after="80" w:lineRule="auto"/>
              <w:jc w:val="both"/>
              <w:rPr/>
            </w:pPr>
            <w:r w:rsidDel="00000000" w:rsidR="00000000" w:rsidRPr="00000000">
              <w:rPr>
                <w:sz w:val="20"/>
                <w:szCs w:val="20"/>
                <w:rtl w:val="0"/>
              </w:rPr>
              <w:t xml:space="preserve">Fernando Torres Iturra. Módulos a cargo: registro de situaciones de convivencia y gestión de casos, estados, intervenciones y seguimientos. Responsabilidades específicas: implementación del proceso transaccional principal, definición de la máquina de estados del caso a partir del reglamento interno del establecimiento, garantía del encadenamiento entre situación, intervención y seguimiento </w:t>
            </w:r>
            <w:r w:rsidDel="00000000" w:rsidR="00000000" w:rsidRPr="00000000">
              <w:rPr>
                <w:sz w:val="20"/>
                <w:szCs w:val="20"/>
                <w:rtl w:val="0"/>
              </w:rPr>
              <w:t xml:space="preserve">que sostiene la trazabilidad, y pruebas del flujo completo del caso</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7">
            <w:pPr>
              <w:spacing w:after="80" w:lineRule="auto"/>
              <w:jc w:val="both"/>
              <w:rPr/>
            </w:pPr>
            <w:r w:rsidDel="00000000" w:rsidR="00000000" w:rsidRPr="00000000">
              <w:rPr>
                <w:sz w:val="20"/>
                <w:szCs w:val="20"/>
                <w:rtl w:val="0"/>
              </w:rPr>
              <w:t xml:space="preserve">Sebastián Flores Carvajal. Módulos a cargo: administración de usuarios y roles, registro de auditoría, reportería e indicadores. Responsabilidades específicas: definición de la matriz de roles y permisos, implementación del control de acceso, registro de las acciones realizadas sobre los antecedentes, </w:t>
            </w:r>
            <w:r w:rsidDel="00000000" w:rsidR="00000000" w:rsidRPr="00000000">
              <w:rPr>
                <w:sz w:val="20"/>
                <w:szCs w:val="20"/>
                <w:rtl w:val="0"/>
              </w:rPr>
              <w:t xml:space="preserve">construcción de reportes e indicadores, especificación de los requisitos funcionales y no funcionales del proyecto, configuración del entorno de trabajo y de los contenedores Docker, y ejecución del conjunto de pruebas de control de acceso</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8">
            <w:pPr>
              <w:spacing w:after="80" w:lineRule="auto"/>
              <w:jc w:val="both"/>
              <w:rPr/>
            </w:pPr>
            <w:r w:rsidDel="00000000" w:rsidR="00000000" w:rsidRPr="00000000">
              <w:rPr>
                <w:sz w:val="20"/>
                <w:szCs w:val="20"/>
                <w:rtl w:val="0"/>
              </w:rPr>
              <w:t xml:space="preserve">Trabajo conjunto. Asistente de inteligencia artificial: diseño de la arquitectura de intermediación, definición del contexto autorizado que se envía al modelo y </w:t>
            </w:r>
            <w:r w:rsidDel="00000000" w:rsidR="00000000" w:rsidRPr="00000000">
              <w:rPr>
                <w:sz w:val="20"/>
                <w:szCs w:val="20"/>
                <w:rtl w:val="0"/>
              </w:rPr>
              <w:t xml:space="preserve">verificación de que las respuestas se sustenten únicamente en el contexto autorizado que entrega el backend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9">
            <w:pPr>
              <w:spacing w:after="80" w:lineRule="auto"/>
              <w:jc w:val="both"/>
              <w:rPr/>
            </w:pPr>
            <w:r w:rsidDel="00000000" w:rsidR="00000000" w:rsidRPr="00000000">
              <w:rPr>
                <w:b w:val="1"/>
                <w:bCs w:val="1"/>
                <w:sz w:val="20"/>
                <w:szCs w:val="20"/>
                <w:rtl w:val="0"/>
              </w:rPr>
              <w:t xml:space="preserve">Ceremonias y cadencia. </w:t>
            </w:r>
            <w:r w:rsidDel="00000000" w:rsidR="00000000" w:rsidRPr="00000000">
              <w:rPr>
                <w:sz w:val="20"/>
                <w:szCs w:val="20"/>
                <w:rtl w:val="0"/>
              </w:rPr>
              <w:t xml:space="preserve">Los sprints tienen una duración de dos semanas. Planificación de sprint, al inicio de cada iteración: se declara la capacidad real disponible de cada integrante para el período, se seleccionan las historias del backlog priorizado y se definen sus criterios de aceptación. </w:t>
            </w:r>
            <w:r w:rsidDel="00000000" w:rsidR="00000000" w:rsidRPr="00000000">
              <w:rPr>
                <w:sz w:val="20"/>
                <w:szCs w:val="20"/>
                <w:rtl w:val="0"/>
              </w:rPr>
              <w:t xml:space="preserve">Daily Scrum, reunión breve de hasta 15 minutos realizada tres veces por semana, de forma presencial o remota, dada la carga académica paralela de los integrantes, orientada a revisar el avance respecto del Sprint Goal, identificar impedimentos y ajustar el trabajo planificado, y en la que se registran los avances, los impedimentos y los compromisos asumidos.</w:t>
            </w:r>
            <w:r w:rsidDel="00000000" w:rsidR="00000000" w:rsidRPr="00000000">
              <w:rPr>
                <w:sz w:val="20"/>
                <w:szCs w:val="20"/>
                <w:rtl w:val="0"/>
              </w:rPr>
              <w:t xml:space="preserve"> Revisión de sprint, al cierre de cada iteración, en la que se demuestra el incremento funcional; </w:t>
            </w:r>
            <w:r w:rsidDel="00000000" w:rsidR="00000000" w:rsidRPr="00000000">
              <w:rPr>
                <w:sz w:val="20"/>
                <w:szCs w:val="20"/>
                <w:rtl w:val="0"/>
              </w:rPr>
              <w:t xml:space="preserve">en todas ellas participa el encargado de convivencia escolar como interesado principal.</w:t>
            </w:r>
            <w:r w:rsidDel="00000000" w:rsidR="00000000" w:rsidRPr="00000000">
              <w:rPr>
                <w:sz w:val="20"/>
                <w:szCs w:val="20"/>
                <w:rtl w:val="0"/>
              </w:rPr>
              <w:t xml:space="preserve"> Retrospectiva, posterior a la revisión, en la que se identifican al menos una práctica a mantener y una acción de mejora, que se registra y se verifica en la retrospectiva siguiente.</w:t>
            </w:r>
            <w:r w:rsidDel="00000000" w:rsidR="00000000" w:rsidRPr="00000000">
              <w:rPr>
                <w:rtl w:val="0"/>
              </w:rPr>
            </w:r>
          </w:p>
          <w:p w:rsidR="00000000" w:rsidDel="00000000" w:rsidP="00000000" w:rsidRDefault="00000000" w:rsidRPr="00000000" w14:paraId="0000007A">
            <w:pPr>
              <w:spacing w:after="80" w:lineRule="auto"/>
              <w:jc w:val="both"/>
              <w:rPr/>
            </w:pPr>
            <w:r w:rsidDel="00000000" w:rsidR="00000000" w:rsidRPr="00000000">
              <w:rPr>
                <w:b w:val="1"/>
                <w:bCs w:val="1"/>
                <w:sz w:val="20"/>
                <w:szCs w:val="20"/>
                <w:rtl w:val="0"/>
              </w:rPr>
              <w:t xml:space="preserve">Artefactos. </w:t>
            </w:r>
            <w:r w:rsidDel="00000000" w:rsidR="00000000" w:rsidRPr="00000000">
              <w:rPr>
                <w:sz w:val="20"/>
                <w:szCs w:val="20"/>
                <w:rtl w:val="0"/>
              </w:rPr>
              <w:t xml:space="preserve">El equipo mantendrá un product backlog priorizado con historias de usuario y criterios de aceptación, un sprint backlog por iteración, un incremento funcional desplegado en el entorno de pruebas al cierre de cada sprint y un registro de las revisiones y retrospectivas realizadas. Se mantendrá además una matriz de trazabilidad que vincula cada requisito con los objetivos, necesidades del proyecto y casos de prueba correspondientes.</w:t>
            </w:r>
            <w:r w:rsidDel="00000000" w:rsidR="00000000" w:rsidRPr="00000000">
              <w:rPr>
                <w:rtl w:val="0"/>
              </w:rPr>
            </w:r>
          </w:p>
          <w:p w:rsidR="00000000" w:rsidDel="00000000" w:rsidP="00000000" w:rsidRDefault="00000000" w:rsidRPr="00000000" w14:paraId="0000007B">
            <w:pPr>
              <w:spacing w:after="80" w:lineRule="auto"/>
              <w:jc w:val="both"/>
              <w:rPr/>
            </w:pPr>
            <w:r w:rsidDel="00000000" w:rsidR="00000000" w:rsidRPr="00000000">
              <w:rPr>
                <w:b w:val="1"/>
                <w:bCs w:val="1"/>
                <w:sz w:val="20"/>
                <w:szCs w:val="20"/>
                <w:rtl w:val="0"/>
              </w:rPr>
              <w:t xml:space="preserve">Definición de terminado. </w:t>
            </w:r>
            <w:r w:rsidDel="00000000" w:rsidR="00000000" w:rsidRPr="00000000">
              <w:rPr>
                <w:sz w:val="20"/>
                <w:szCs w:val="20"/>
                <w:rtl w:val="0"/>
              </w:rPr>
              <w:t xml:space="preserve">Una historia de usuario se considera terminada cuando cumple todos sus criterios de aceptación, su código está integrado en la rama principal del repositorio mediante revisión de al menos otro integrante, cuenta con pruebas ejecutadas y con resultado registrado, respeta las restricciones de acceso por rol definidas para la funcionalidad y está documentada en el registro de avance del proyecto. Ninguna historia se cierra sin evidencia de prueba, dado que las metas comprometidas en los objetivos específicos deben sostenerse con evidencia verificable.</w:t>
            </w:r>
            <w:r w:rsidDel="00000000" w:rsidR="00000000" w:rsidRPr="00000000">
              <w:rPr>
                <w:rtl w:val="0"/>
              </w:rPr>
            </w:r>
          </w:p>
          <w:p w:rsidR="00000000" w:rsidDel="00000000" w:rsidP="00000000" w:rsidRDefault="00000000" w:rsidRPr="00000000" w14:paraId="0000007C">
            <w:pPr>
              <w:spacing w:after="80" w:lineRule="auto"/>
              <w:jc w:val="both"/>
              <w:rPr>
                <w:i w:val="1"/>
                <w:iCs w:val="1"/>
                <w:color w:val="548dd4"/>
                <w:sz w:val="20"/>
                <w:szCs w:val="20"/>
              </w:rPr>
            </w:pPr>
            <w:r w:rsidDel="00000000" w:rsidR="00000000" w:rsidRPr="00000000">
              <w:rPr>
                <w:b w:val="1"/>
                <w:bCs w:val="1"/>
                <w:sz w:val="20"/>
                <w:szCs w:val="20"/>
                <w:rtl w:val="0"/>
              </w:rPr>
              <w:t xml:space="preserve">Herramientas de apoyo. </w:t>
            </w:r>
            <w:r w:rsidDel="00000000" w:rsidR="00000000" w:rsidRPr="00000000">
              <w:rPr>
                <w:sz w:val="20"/>
                <w:szCs w:val="20"/>
                <w:rtl w:val="0"/>
              </w:rPr>
              <w:t xml:space="preserve">Control de versiones mediante repositorio remoto con ramas por funcionalidad, tablero de gestión del product backlog y de los sprints, </w:t>
            </w:r>
            <w:r w:rsidDel="00000000" w:rsidR="00000000" w:rsidRPr="00000000">
              <w:rPr>
                <w:sz w:val="20"/>
                <w:szCs w:val="20"/>
                <w:rtl w:val="0"/>
              </w:rPr>
              <w:t xml:space="preserve">contenedores Docker y Docker Compose para los entornos de desarrollo y de despliegue de pruebas, y registro documental de ceremonias</w:t>
            </w:r>
            <w:r w:rsidDel="00000000" w:rsidR="00000000" w:rsidRPr="00000000">
              <w:rPr>
                <w:sz w:val="20"/>
                <w:szCs w:val="20"/>
                <w:rtl w:val="0"/>
              </w:rPr>
              <w:t xml:space="preserve"> y decisiones técnicas relevantes.</w:t>
            </w: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88">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Product Vision</w:t>
            </w:r>
          </w:p>
        </w:tc>
        <w:tc>
          <w:tcPr/>
          <w:p w:rsidR="00000000" w:rsidDel="00000000" w:rsidP="00000000" w:rsidRDefault="00000000" w:rsidRPr="00000000" w14:paraId="00000089">
            <w:pPr>
              <w:spacing w:after="40" w:lineRule="auto"/>
              <w:jc w:val="both"/>
              <w:rPr>
                <w:sz w:val="18"/>
                <w:szCs w:val="18"/>
              </w:rPr>
            </w:pPr>
            <w:r w:rsidDel="00000000" w:rsidR="00000000" w:rsidRPr="00000000">
              <w:rPr>
                <w:sz w:val="18"/>
                <w:szCs w:val="18"/>
                <w:rtl w:val="0"/>
              </w:rPr>
              <w:t xml:space="preserve">Documento breve con el problema detectado, los usuarios involucrados, la propuesta de valor de la plataforma y el alcance excluido.</w:t>
            </w:r>
          </w:p>
        </w:tc>
        <w:tc>
          <w:tcPr/>
          <w:p w:rsidR="00000000" w:rsidDel="00000000" w:rsidP="00000000" w:rsidRDefault="00000000" w:rsidRPr="00000000" w14:paraId="0000008A">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Fija con el usuario el alcance acordado antes de construir y sirve de referencia para aceptar o rechazar cada incremento.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8C">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Product Backlog priorizado</w:t>
            </w:r>
          </w:p>
        </w:tc>
        <w:tc>
          <w:tcPr/>
          <w:p w:rsidR="00000000" w:rsidDel="00000000" w:rsidP="00000000" w:rsidRDefault="00000000" w:rsidRPr="00000000" w14:paraId="0000008D">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Historias de usuario priorizadas, cada una con su criterio de aceptación, estimación y vinculación con el objetivo, requisito o necesidad del proyecto a la que contribuye. </w:t>
            </w:r>
          </w:p>
        </w:tc>
        <w:tc>
          <w:tcPr/>
          <w:p w:rsidR="00000000" w:rsidDel="00000000" w:rsidP="00000000" w:rsidRDefault="00000000" w:rsidRPr="00000000" w14:paraId="0000008E">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Permite verificar que las funcionalidades construidas responden al alcance, los requisitos y objetivos definidos, además de evidenciar la aplicación real del marco ágil. </w:t>
            </w:r>
          </w:p>
        </w:tc>
      </w:tr>
      <w:tr>
        <w:trPr>
          <w:cantSplit w:val="0"/>
          <w:trHeight w:val="362" w:hRule="atLeast"/>
          <w:tblHeader w:val="0"/>
        </w:trPr>
        <w:tc>
          <w:tcPr/>
          <w:p w:rsidR="00000000" w:rsidDel="00000000" w:rsidP="00000000" w:rsidRDefault="00000000" w:rsidRPr="00000000" w14:paraId="0000008F">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90">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Sprint Backlog por sprint</w:t>
            </w:r>
          </w:p>
        </w:tc>
        <w:tc>
          <w:tcPr/>
          <w:p w:rsidR="00000000" w:rsidDel="00000000" w:rsidP="00000000" w:rsidRDefault="00000000" w:rsidRPr="00000000" w14:paraId="00000091">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Historias comprometidas en cada sprint de dos semanas, con la capacidad declarada, el responsable de cada una y el resultado al cierre.</w:t>
            </w:r>
          </w:p>
        </w:tc>
        <w:tc>
          <w:tcPr/>
          <w:p w:rsidR="00000000" w:rsidDel="00000000" w:rsidP="00000000" w:rsidRDefault="00000000" w:rsidRPr="00000000" w14:paraId="00000092">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Documenta qué se desarrolló en cada iteración y permite diferenciar el aporte de cada integrante.</w:t>
            </w:r>
          </w:p>
        </w:tc>
      </w:tr>
      <w:tr>
        <w:trPr>
          <w:cantSplit w:val="0"/>
          <w:trHeight w:val="362" w:hRule="atLeast"/>
          <w:tblHeader w:val="0"/>
        </w:trPr>
        <w:tc>
          <w:tcPr/>
          <w:p w:rsidR="00000000" w:rsidDel="00000000" w:rsidP="00000000" w:rsidRDefault="00000000" w:rsidRPr="00000000" w14:paraId="00000093">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94">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Definición de terminado (Definition of Done)</w:t>
            </w:r>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Condiciones que debe cumplir una historia para darse por terminada: criterios de aceptación, código revisado e integrado, pruebas registradas y documentación actualizada.</w:t>
            </w:r>
          </w:p>
        </w:tc>
        <w:tc>
          <w:tcPr/>
          <w:p w:rsidR="00000000" w:rsidDel="00000000" w:rsidP="00000000" w:rsidRDefault="00000000" w:rsidRPr="00000000" w14:paraId="00000096">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Es el criterio común de calidad del equipo; sin él, la evidencia de pruebas deja de ser exigible.</w:t>
            </w:r>
          </w:p>
        </w:tc>
      </w:tr>
      <w:tr>
        <w:trPr>
          <w:cantSplit w:val="0"/>
          <w:trHeight w:val="362" w:hRule="atLeast"/>
          <w:tblHeader w:val="0"/>
        </w:trPr>
        <w:tc>
          <w:tcPr/>
          <w:p w:rsidR="00000000" w:rsidDel="00000000" w:rsidP="00000000" w:rsidRDefault="00000000" w:rsidRPr="00000000" w14:paraId="00000097">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98">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Documento de arquitectura de la solución</w:t>
            </w:r>
          </w:p>
        </w:tc>
        <w:tc>
          <w:tcPr/>
          <w:p w:rsidR="00000000" w:rsidDel="00000000" w:rsidP="00000000" w:rsidRDefault="00000000" w:rsidRPr="00000000" w14:paraId="00000099">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Diagrama de arquitectura, componentes y comunicación entre servicios, incluida la intermediación que impide el acceso directo del servicio de inteligencia artificial a la base de datos.</w:t>
            </w:r>
          </w:p>
        </w:tc>
        <w:tc>
          <w:tcPr/>
          <w:p w:rsidR="00000000" w:rsidDel="00000000" w:rsidP="00000000" w:rsidRDefault="00000000" w:rsidRPr="00000000" w14:paraId="0000009A">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Evidencia la competencia de modelamiento arquitectónico y documenta la decisión que resguarda los antecedentes sensibles.</w:t>
            </w:r>
          </w:p>
        </w:tc>
      </w:tr>
      <w:tr>
        <w:trPr>
          <w:cantSplit w:val="0"/>
          <w:trHeight w:val="362" w:hRule="atLeast"/>
          <w:tblHeader w:val="0"/>
        </w:trPr>
        <w:tc>
          <w:tcPr/>
          <w:p w:rsidR="00000000" w:rsidDel="00000000" w:rsidP="00000000" w:rsidRDefault="00000000" w:rsidRPr="00000000" w14:paraId="0000009B">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9C">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Modelo de datos</w:t>
            </w:r>
          </w:p>
        </w:tc>
        <w:tc>
          <w:tcPr/>
          <w:p w:rsidR="00000000" w:rsidDel="00000000" w:rsidP="00000000" w:rsidRDefault="00000000" w:rsidRPr="00000000" w14:paraId="0000009D">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Modelo entidad-relación con entidades, relaciones y restricciones de integridad, incluido el encadenamiento situación, intervención, seguimiento y estado del caso.</w:t>
            </w:r>
          </w:p>
        </w:tc>
        <w:tc>
          <w:tcPr/>
          <w:p w:rsidR="00000000" w:rsidDel="00000000" w:rsidP="00000000" w:rsidRDefault="00000000" w:rsidRPr="00000000" w14:paraId="0000009E">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Es la estructura que permite reconstruir el historial de un estudiante; de ella dependen directamente OE1 y OE2.</w:t>
            </w:r>
          </w:p>
        </w:tc>
      </w:tr>
      <w:tr>
        <w:trPr>
          <w:cantSplit w:val="0"/>
          <w:trHeight w:val="362" w:hRule="atLeast"/>
          <w:tblHeader w:val="0"/>
        </w:trPr>
        <w:tc>
          <w:tcPr/>
          <w:p w:rsidR="00000000" w:rsidDel="00000000" w:rsidP="00000000" w:rsidRDefault="00000000" w:rsidRPr="00000000" w14:paraId="0000009F">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A0">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Diagramas UML mínimos</w:t>
            </w:r>
          </w:p>
        </w:tc>
        <w:tc>
          <w:tcPr/>
          <w:p w:rsidR="00000000" w:rsidDel="00000000" w:rsidP="00000000" w:rsidRDefault="00000000" w:rsidRPr="00000000" w14:paraId="000000A1">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Casos de uso, clases, secuencia de la funcionalidad principal de registro y seguimiento, y componentes.</w:t>
            </w:r>
          </w:p>
        </w:tc>
        <w:tc>
          <w:tcPr/>
          <w:p w:rsidR="00000000" w:rsidDel="00000000" w:rsidP="00000000" w:rsidRDefault="00000000" w:rsidRPr="00000000" w14:paraId="000000A2">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Documentan el comportamiento esperado del sistema y permiten verificar que lo implementado corresponde a lo diseñado.</w:t>
            </w:r>
          </w:p>
        </w:tc>
      </w:tr>
      <w:tr>
        <w:trPr>
          <w:cantSplit w:val="0"/>
          <w:trHeight w:val="362" w:hRule="atLeast"/>
          <w:tblHeader w:val="0"/>
        </w:trPr>
        <w:tc>
          <w:tcPr/>
          <w:p w:rsidR="00000000" w:rsidDel="00000000" w:rsidP="00000000" w:rsidRDefault="00000000" w:rsidRPr="00000000" w14:paraId="000000A3">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A4">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Catálogo de requisitos funcionales y no funcionales</w:t>
            </w:r>
            <w:r w:rsidDel="00000000" w:rsidR="00000000" w:rsidRPr="00000000">
              <w:rPr>
                <w:rtl w:val="0"/>
              </w:rPr>
            </w:r>
          </w:p>
        </w:tc>
        <w:tc>
          <w:tcPr/>
          <w:p w:rsidR="00000000" w:rsidDel="00000000" w:rsidP="00000000" w:rsidRDefault="00000000" w:rsidRPr="00000000" w14:paraId="000000A5">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Requisitos funcionales del sistema y requisitos no funcionales de seguridad, rendimiento, escalabilidad, disponibilidad y portabilidad, cada uno con su criterio de verificación.</w:t>
            </w:r>
            <w:r w:rsidDel="00000000" w:rsidR="00000000" w:rsidRPr="00000000">
              <w:rPr>
                <w:rtl w:val="0"/>
              </w:rPr>
            </w:r>
          </w:p>
        </w:tc>
        <w:tc>
          <w:tcPr/>
          <w:p w:rsidR="00000000" w:rsidDel="00000000" w:rsidP="00000000" w:rsidRDefault="00000000" w:rsidRPr="00000000" w14:paraId="000000A6">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El sistema maneja antecedentes sensibles de menores de edad, por lo que estos requisitos deben quedar declarados y verificables, no supuestos.</w:t>
            </w:r>
          </w:p>
        </w:tc>
      </w:tr>
      <w:tr>
        <w:trPr>
          <w:cantSplit w:val="0"/>
          <w:trHeight w:val="362" w:hRule="atLeast"/>
          <w:tblHeader w:val="0"/>
        </w:trPr>
        <w:tc>
          <w:tcPr/>
          <w:p w:rsidR="00000000" w:rsidDel="00000000" w:rsidP="00000000" w:rsidRDefault="00000000" w:rsidRPr="00000000" w14:paraId="000000A7">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A8">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Registro de retrospectivas</w:t>
            </w:r>
          </w:p>
        </w:tc>
        <w:tc>
          <w:tcPr/>
          <w:p w:rsidR="00000000" w:rsidDel="00000000" w:rsidP="00000000" w:rsidRDefault="00000000" w:rsidRPr="00000000" w14:paraId="000000A9">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Acta por sprint con la práctica que el equipo mantiene, la acción de mejora comprometida y su verificación en la iteración siguiente.</w:t>
            </w:r>
          </w:p>
        </w:tc>
        <w:tc>
          <w:tcPr/>
          <w:p w:rsidR="00000000" w:rsidDel="00000000" w:rsidP="00000000" w:rsidRDefault="00000000" w:rsidRPr="00000000" w14:paraId="000000AA">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Evidencia que el marco ágil se aplica y no solo se declara, y muestra qué mejoró el equipo durante el semestre.</w:t>
            </w:r>
          </w:p>
        </w:tc>
      </w:tr>
      <w:tr>
        <w:trPr>
          <w:cantSplit w:val="0"/>
          <w:trHeight w:val="362" w:hRule="atLeast"/>
          <w:tblHeader w:val="0"/>
        </w:trPr>
        <w:tc>
          <w:tcPr/>
          <w:p w:rsidR="00000000" w:rsidDel="00000000" w:rsidP="00000000" w:rsidRDefault="00000000" w:rsidRPr="00000000" w14:paraId="000000AB">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w:t>
            </w:r>
          </w:p>
        </w:tc>
        <w:tc>
          <w:tcPr/>
          <w:p w:rsidR="00000000" w:rsidDel="00000000" w:rsidP="00000000" w:rsidRDefault="00000000" w:rsidRPr="00000000" w14:paraId="000000AC">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Informe de medición de la línea base</w:t>
            </w:r>
          </w:p>
        </w:tc>
        <w:tc>
          <w:tcPr/>
          <w:p w:rsidR="00000000" w:rsidDel="00000000" w:rsidP="00000000" w:rsidRDefault="00000000" w:rsidRPr="00000000" w14:paraId="000000AD">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Registro del tiempo requerido para reunir el historial completo de un estudiante bajo el método anterior del establecimiento, sobre una muestra de casos, con el procedimiento y la condición de medición documentados.</w:t>
            </w:r>
          </w:p>
        </w:tc>
        <w:tc>
          <w:tcPr/>
          <w:p w:rsidR="00000000" w:rsidDel="00000000" w:rsidP="00000000" w:rsidRDefault="00000000" w:rsidRPr="00000000" w14:paraId="000000AE">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Es el valor de referencia sin el cual el porcentaje de la reducción comprometida en el OE2 no puede calcularse, y se produce en Fase 1, no al cierre.</w:t>
            </w:r>
          </w:p>
        </w:tc>
      </w:tr>
      <w:tr>
        <w:trPr>
          <w:cantSplit w:val="0"/>
          <w:trHeight w:val="362" w:hRule="atLeast"/>
          <w:tblHeader w:val="0"/>
        </w:trPr>
        <w:tc>
          <w:tcPr/>
          <w:p w:rsidR="00000000" w:rsidDel="00000000" w:rsidP="00000000" w:rsidRDefault="00000000" w:rsidRPr="00000000" w14:paraId="000000AF">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 y final</w:t>
            </w:r>
          </w:p>
        </w:tc>
        <w:tc>
          <w:tcPr/>
          <w:p w:rsidR="00000000" w:rsidDel="00000000" w:rsidP="00000000" w:rsidRDefault="00000000" w:rsidRPr="00000000" w14:paraId="000000B0">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Plan de pruebas y evidencias de ejecución</w:t>
            </w:r>
          </w:p>
        </w:tc>
        <w:tc>
          <w:tcPr/>
          <w:p w:rsidR="00000000" w:rsidDel="00000000" w:rsidP="00000000" w:rsidRDefault="00000000" w:rsidRPr="00000000" w14:paraId="000000B1">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Pruebas unitarias, de integración, de rendimiento y de seguridad con resultado registrado por sprint. Incluye escenarios que cumplen y no cumplen los umbrales definidos para verificar la generación de notificaciones, además de pruebas de acceso por rol.</w:t>
            </w:r>
          </w:p>
        </w:tc>
        <w:tc>
          <w:tcPr/>
          <w:p w:rsidR="00000000" w:rsidDel="00000000" w:rsidP="00000000" w:rsidRDefault="00000000" w:rsidRPr="00000000" w14:paraId="000000B2">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Acredita que el motor de reglas emite la notificación en todos</w:t>
              <w:tab/>
              <w:t xml:space="preserve">los escenarios documentados que cumplen un umbral y que</w:t>
              <w:tab/>
              <w:t xml:space="preserve">no la emite en los que no lo cumplen. Es la verificación previa del mecanismo con el que posteriormente</w:t>
              <w:tab/>
              <w:t xml:space="preserve">se calculará el indicador del OE3.</w:t>
            </w:r>
          </w:p>
        </w:tc>
      </w:tr>
      <w:tr>
        <w:trPr>
          <w:cantSplit w:val="0"/>
          <w:trHeight w:val="362" w:hRule="atLeast"/>
          <w:tblHeader w:val="0"/>
        </w:trPr>
        <w:tc>
          <w:tcPr/>
          <w:p w:rsidR="00000000" w:rsidDel="00000000" w:rsidP="00000000" w:rsidRDefault="00000000" w:rsidRPr="00000000" w14:paraId="000000B3">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 y final</w:t>
            </w:r>
          </w:p>
        </w:tc>
        <w:tc>
          <w:tcPr/>
          <w:p w:rsidR="00000000" w:rsidDel="00000000" w:rsidP="00000000" w:rsidRDefault="00000000" w:rsidRPr="00000000" w14:paraId="000000B4">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Matriz de trazabilidad</w:t>
            </w:r>
          </w:p>
        </w:tc>
        <w:tc>
          <w:tcPr/>
          <w:p w:rsidR="00000000" w:rsidDel="00000000" w:rsidP="00000000" w:rsidRDefault="00000000" w:rsidRPr="00000000" w14:paraId="000000B5">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Tabla que vincula cada requisito funcional y no funcional con el objetivo al que responde, la historia de usuario que lo implementa y los casos de pruebas que lo verifican.</w:t>
            </w:r>
          </w:p>
        </w:tc>
        <w:tc>
          <w:tcPr/>
          <w:p w:rsidR="00000000" w:rsidDel="00000000" w:rsidP="00000000" w:rsidRDefault="00000000" w:rsidRPr="00000000" w14:paraId="000000B6">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Permite comprobar que no existen requisitos sin objetivo ni objetivos sin requisitos que los sostengan, y que cada uno cuenta con verificación asociada.</w:t>
            </w:r>
          </w:p>
        </w:tc>
      </w:tr>
      <w:tr>
        <w:trPr>
          <w:cantSplit w:val="0"/>
          <w:trHeight w:val="362" w:hRule="atLeast"/>
          <w:tblHeader w:val="0"/>
        </w:trPr>
        <w:tc>
          <w:tcPr/>
          <w:p w:rsidR="00000000" w:rsidDel="00000000" w:rsidP="00000000" w:rsidRDefault="00000000" w:rsidRPr="00000000" w14:paraId="000000B7">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Avance y final</w:t>
            </w:r>
          </w:p>
        </w:tc>
        <w:tc>
          <w:tcPr/>
          <w:p w:rsidR="00000000" w:rsidDel="00000000" w:rsidP="00000000" w:rsidRDefault="00000000" w:rsidRPr="00000000" w14:paraId="000000B8">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Configuración de contenedores (Docker)</w:t>
            </w:r>
          </w:p>
        </w:tc>
        <w:tc>
          <w:tcPr/>
          <w:p w:rsidR="00000000" w:rsidDel="00000000" w:rsidP="00000000" w:rsidRDefault="00000000" w:rsidRPr="00000000" w14:paraId="000000B9">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Dockerfile de cada servicio, archivo docker-compose, variables de entorno y README con el procedimiento para levantar el sistema.</w:t>
            </w:r>
          </w:p>
        </w:tc>
        <w:tc>
          <w:tcPr/>
          <w:p w:rsidR="00000000" w:rsidDel="00000000" w:rsidP="00000000" w:rsidRDefault="00000000" w:rsidRPr="00000000" w14:paraId="000000BA">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El despliegue es parte del proyecto: garantiza que la solución se ejecute de forma reproducible en el establecimiento y no solo en los equipos del equipo.</w:t>
            </w:r>
          </w:p>
        </w:tc>
      </w:tr>
      <w:tr>
        <w:trPr>
          <w:cantSplit w:val="0"/>
          <w:trHeight w:val="362" w:hRule="atLeast"/>
          <w:tblHeader w:val="0"/>
        </w:trPr>
        <w:tc>
          <w:tcPr/>
          <w:p w:rsidR="00000000" w:rsidDel="00000000" w:rsidP="00000000" w:rsidRDefault="00000000" w:rsidRPr="00000000" w14:paraId="000000BB">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BC">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Manual técnico y de despliegue</w:t>
            </w:r>
          </w:p>
        </w:tc>
        <w:tc>
          <w:tcPr/>
          <w:p w:rsidR="00000000" w:rsidDel="00000000" w:rsidP="00000000" w:rsidRDefault="00000000" w:rsidRPr="00000000" w14:paraId="000000BD">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Instalación, configuración, variables de entorno, ejecución mediante Docker Compose, respaldo y mantenimiento.</w:t>
            </w:r>
          </w:p>
        </w:tc>
        <w:tc>
          <w:tcPr/>
          <w:p w:rsidR="00000000" w:rsidDel="00000000" w:rsidP="00000000" w:rsidRDefault="00000000" w:rsidRPr="00000000" w14:paraId="000000BE">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Permite que la plataforma sea instalada y mantenida por alguien distinto del equipo, condición para que el establecimiento siga usándola.</w:t>
            </w:r>
          </w:p>
        </w:tc>
      </w:tr>
      <w:tr>
        <w:trPr>
          <w:cantSplit w:val="0"/>
          <w:trHeight w:val="362" w:hRule="atLeast"/>
          <w:tblHeader w:val="0"/>
        </w:trPr>
        <w:tc>
          <w:tcPr/>
          <w:p w:rsidR="00000000" w:rsidDel="00000000" w:rsidP="00000000" w:rsidRDefault="00000000" w:rsidRPr="00000000" w14:paraId="000000BF">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C0">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Sistema desplegado en entorno de validación</w:t>
            </w:r>
          </w:p>
        </w:tc>
        <w:tc>
          <w:tcPr/>
          <w:p w:rsidR="00000000" w:rsidDel="00000000" w:rsidP="00000000" w:rsidRDefault="00000000" w:rsidRPr="00000000" w14:paraId="000000C1">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Incremento final con todos los módulos comprometidos operativos, accesible por los usuarios autorizados durante la marcha blanca.</w:t>
            </w:r>
          </w:p>
        </w:tc>
        <w:tc>
          <w:tcPr/>
          <w:p w:rsidR="00000000" w:rsidDel="00000000" w:rsidP="00000000" w:rsidRDefault="00000000" w:rsidRPr="00000000" w14:paraId="000000C2">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Es el producto que materializa el objetivo general y el soporte sobre el cual se miden los tres objetivos específicos.</w:t>
            </w:r>
          </w:p>
        </w:tc>
      </w:tr>
      <w:tr>
        <w:trPr>
          <w:cantSplit w:val="0"/>
          <w:trHeight w:val="362" w:hRule="atLeast"/>
          <w:tblHeader w:val="0"/>
        </w:trPr>
        <w:tc>
          <w:tcPr/>
          <w:p w:rsidR="00000000" w:rsidDel="00000000" w:rsidP="00000000" w:rsidRDefault="00000000" w:rsidRPr="00000000" w14:paraId="000000C3">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C4">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Plan de medición de indicadores y línea base </w:t>
            </w:r>
          </w:p>
        </w:tc>
        <w:tc>
          <w:tcPr/>
          <w:p w:rsidR="00000000" w:rsidDel="00000000" w:rsidP="00000000" w:rsidRDefault="00000000" w:rsidRPr="00000000" w14:paraId="000000C5">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Documento que define la metodología de medición de OE1, OE2 y OE3, sus fórmulas, fuentes de datos, línea base, períodos de evaluación y mecanismos </w:t>
            </w:r>
            <w:r w:rsidDel="00000000" w:rsidR="00000000" w:rsidRPr="00000000">
              <w:rPr>
                <w:sz w:val="18"/>
                <w:szCs w:val="18"/>
                <w:rtl w:val="0"/>
              </w:rPr>
              <w:t xml:space="preserve">implementados en CONVI </w:t>
            </w:r>
            <w:r w:rsidDel="00000000" w:rsidR="00000000" w:rsidRPr="00000000">
              <w:rPr>
                <w:sz w:val="18"/>
                <w:szCs w:val="18"/>
                <w:rtl w:val="0"/>
              </w:rPr>
              <w:t xml:space="preserve">para obtener los resultados durante su operación posterior a la entrega. </w:t>
            </w:r>
          </w:p>
        </w:tc>
        <w:tc>
          <w:tcPr/>
          <w:p w:rsidR="00000000" w:rsidDel="00000000" w:rsidP="00000000" w:rsidRDefault="00000000" w:rsidRPr="00000000" w14:paraId="000000C6">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Permite dejar establecidos y verificables los mecanismos mediante los cuales el establecimiento podrá determinar el cumplimiento de los objetivos específicos durante los primeros meses de operación de CONVI. </w:t>
            </w:r>
          </w:p>
        </w:tc>
      </w:tr>
      <w:tr>
        <w:trPr>
          <w:cantSplit w:val="0"/>
          <w:trHeight w:val="362" w:hRule="atLeast"/>
          <w:tblHeader w:val="0"/>
        </w:trPr>
        <w:tc>
          <w:tcPr/>
          <w:p w:rsidR="00000000" w:rsidDel="00000000" w:rsidP="00000000" w:rsidRDefault="00000000" w:rsidRPr="00000000" w14:paraId="000000C7">
            <w:pPr>
              <w:tabs>
                <w:tab w:val="center" w:leader="none" w:pos="4419"/>
                <w:tab w:val="right" w:leader="none" w:pos="8838"/>
              </w:tabs>
              <w:spacing w:after="40" w:line="240" w:lineRule="auto"/>
              <w:rPr>
                <w:sz w:val="18"/>
                <w:szCs w:val="18"/>
              </w:rPr>
            </w:pPr>
            <w:r w:rsidDel="00000000" w:rsidR="00000000" w:rsidRPr="00000000">
              <w:rPr>
                <w:sz w:val="18"/>
                <w:szCs w:val="18"/>
                <w:rtl w:val="0"/>
              </w:rPr>
              <w:t xml:space="preserve">Final</w:t>
            </w:r>
          </w:p>
        </w:tc>
        <w:tc>
          <w:tcPr/>
          <w:p w:rsidR="00000000" w:rsidDel="00000000" w:rsidP="00000000" w:rsidRDefault="00000000" w:rsidRPr="00000000" w14:paraId="000000C8">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Informe de innovación</w:t>
            </w:r>
          </w:p>
        </w:tc>
        <w:tc>
          <w:tcPr/>
          <w:p w:rsidR="00000000" w:rsidDel="00000000" w:rsidP="00000000" w:rsidRDefault="00000000" w:rsidRPr="00000000" w14:paraId="000000C9">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Sección del documento de cierre que responde qué problema resuelve la solución, qué la hace diferente y qué valor agrega al proceso.</w:t>
            </w:r>
          </w:p>
        </w:tc>
        <w:tc>
          <w:tcPr/>
          <w:p w:rsidR="00000000" w:rsidDel="00000000" w:rsidP="00000000" w:rsidRDefault="00000000" w:rsidRPr="00000000" w14:paraId="000000CA">
            <w:pPr>
              <w:tabs>
                <w:tab w:val="center" w:leader="none" w:pos="4419"/>
                <w:tab w:val="right" w:leader="none" w:pos="8838"/>
              </w:tabs>
              <w:spacing w:after="40" w:line="240" w:lineRule="auto"/>
              <w:jc w:val="both"/>
              <w:rPr>
                <w:sz w:val="18"/>
                <w:szCs w:val="18"/>
              </w:rPr>
            </w:pPr>
            <w:r w:rsidDel="00000000" w:rsidR="00000000" w:rsidRPr="00000000">
              <w:rPr>
                <w:sz w:val="18"/>
                <w:szCs w:val="18"/>
                <w:rtl w:val="0"/>
              </w:rPr>
              <w:t xml:space="preserve">La asignatura exige una solución innovadora, y aquí esa condición se argumenta con los resultados obtenidos y no con la intención inicial.</w:t>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E">
            <w:pPr>
              <w:spacing w:after="40" w:lineRule="auto"/>
              <w:jc w:val="center"/>
              <w:rPr>
                <w:sz w:val="18"/>
                <w:szCs w:val="18"/>
              </w:rPr>
            </w:pPr>
            <w:r w:rsidDel="00000000" w:rsidR="00000000" w:rsidRPr="00000000">
              <w:rPr>
                <w:sz w:val="18"/>
                <w:szCs w:val="18"/>
                <w:rtl w:val="0"/>
              </w:rPr>
              <w:t xml:space="preserve">C1, C8</w:t>
            </w:r>
          </w:p>
        </w:tc>
        <w:tc>
          <w:tcPr/>
          <w:p w:rsidR="00000000" w:rsidDel="00000000" w:rsidP="00000000" w:rsidRDefault="00000000" w:rsidRPr="00000000" w14:paraId="000000DF">
            <w:pPr>
              <w:spacing w:after="40" w:lineRule="auto"/>
              <w:jc w:val="both"/>
              <w:rPr>
                <w:sz w:val="18"/>
                <w:szCs w:val="18"/>
              </w:rPr>
            </w:pPr>
            <w:r w:rsidDel="00000000" w:rsidR="00000000" w:rsidRPr="00000000">
              <w:rPr>
                <w:sz w:val="18"/>
                <w:szCs w:val="18"/>
                <w:rtl w:val="0"/>
              </w:rPr>
              <w:t xml:space="preserve">Levantamiento y definición del proyecto </w:t>
            </w:r>
          </w:p>
        </w:tc>
        <w:tc>
          <w:tcPr/>
          <w:p w:rsidR="00000000" w:rsidDel="00000000" w:rsidP="00000000" w:rsidRDefault="00000000" w:rsidRPr="00000000" w14:paraId="000000E0">
            <w:pPr>
              <w:spacing w:after="40" w:lineRule="auto"/>
              <w:jc w:val="both"/>
              <w:rPr>
                <w:sz w:val="18"/>
                <w:szCs w:val="18"/>
              </w:rPr>
            </w:pPr>
            <w:r w:rsidDel="00000000" w:rsidR="00000000" w:rsidRPr="00000000">
              <w:rPr>
                <w:sz w:val="18"/>
                <w:szCs w:val="18"/>
                <w:rtl w:val="0"/>
              </w:rPr>
              <w:t xml:space="preserve">Levantar el proceso actual de convivencia escolar, identificar usuarios, problemática, necesidades, restricciones y alcance inicial de CONVI. Elaborar y validar la Product Vision. </w:t>
            </w:r>
          </w:p>
        </w:tc>
        <w:tc>
          <w:tcPr/>
          <w:p w:rsidR="00000000" w:rsidDel="00000000" w:rsidP="00000000" w:rsidRDefault="00000000" w:rsidRPr="00000000" w14:paraId="000000E1">
            <w:pPr>
              <w:spacing w:after="40" w:lineRule="auto"/>
              <w:jc w:val="both"/>
              <w:rPr>
                <w:sz w:val="18"/>
                <w:szCs w:val="18"/>
              </w:rPr>
            </w:pPr>
            <w:r w:rsidDel="00000000" w:rsidR="00000000" w:rsidRPr="00000000">
              <w:rPr>
                <w:sz w:val="18"/>
                <w:szCs w:val="18"/>
                <w:rtl w:val="0"/>
              </w:rPr>
              <w:t xml:space="preserve">Entrevistas/reuniones con encargado de convivencia, guía CAPSTONE </w:t>
            </w:r>
          </w:p>
        </w:tc>
        <w:tc>
          <w:tcPr>
            <w:tcBorders>
              <w:right w:color="ffffff" w:space="0" w:sz="4" w:val="single"/>
            </w:tcBorders>
          </w:tcPr>
          <w:p w:rsidR="00000000" w:rsidDel="00000000" w:rsidP="00000000" w:rsidRDefault="00000000" w:rsidRPr="00000000" w14:paraId="000000E2">
            <w:pPr>
              <w:spacing w:after="40" w:lineRule="auto"/>
              <w:jc w:val="center"/>
              <w:rPr>
                <w:sz w:val="18"/>
                <w:szCs w:val="18"/>
              </w:rPr>
            </w:pPr>
            <w:r w:rsidDel="00000000" w:rsidR="00000000" w:rsidRPr="00000000">
              <w:rPr>
                <w:sz w:val="18"/>
                <w:szCs w:val="18"/>
                <w:rtl w:val="0"/>
              </w:rPr>
              <w:t xml:space="preserve">S1–S2 </w:t>
            </w:r>
          </w:p>
        </w:tc>
        <w:tc>
          <w:tcPr>
            <w:tcBorders>
              <w:left w:color="ffffff" w:space="0" w:sz="4" w:val="single"/>
            </w:tcBorders>
            <w:shd w:fill="d9d9d9" w:val="clear"/>
          </w:tcPr>
          <w:p w:rsidR="00000000" w:rsidDel="00000000" w:rsidP="00000000" w:rsidRDefault="00000000" w:rsidRPr="00000000" w14:paraId="000000E3">
            <w:pPr>
              <w:spacing w:after="40" w:lineRule="auto"/>
              <w:jc w:val="center"/>
              <w:rPr>
                <w:sz w:val="18"/>
                <w:szCs w:val="18"/>
              </w:rPr>
            </w:pPr>
            <w:r w:rsidDel="00000000" w:rsidR="00000000" w:rsidRPr="00000000">
              <w:rPr>
                <w:sz w:val="18"/>
                <w:szCs w:val="18"/>
                <w:rtl w:val="0"/>
              </w:rPr>
              <w:t xml:space="preserve">Camilo, Fernando y Sebastián. Camilo lidera vínculo con contraparte. </w:t>
            </w:r>
          </w:p>
        </w:tc>
        <w:tc>
          <w:tcPr/>
          <w:p w:rsidR="00000000" w:rsidDel="00000000" w:rsidP="00000000" w:rsidRDefault="00000000" w:rsidRPr="00000000" w14:paraId="000000E4">
            <w:pPr>
              <w:spacing w:after="40" w:lineRule="auto"/>
              <w:jc w:val="both"/>
              <w:rPr>
                <w:sz w:val="18"/>
                <w:szCs w:val="18"/>
              </w:rPr>
            </w:pPr>
            <w:r w:rsidDel="00000000" w:rsidR="00000000" w:rsidRPr="00000000">
              <w:rPr>
                <w:sz w:val="18"/>
                <w:szCs w:val="18"/>
                <w:rtl w:val="0"/>
              </w:rPr>
              <w:t xml:space="preserve">Genera Product </w:t>
            </w:r>
            <w:r w:rsidDel="00000000" w:rsidR="00000000" w:rsidRPr="00000000">
              <w:rPr>
                <w:sz w:val="18"/>
                <w:szCs w:val="18"/>
                <w:rtl w:val="0"/>
              </w:rPr>
              <w:t xml:space="preserve">Vision</w:t>
            </w:r>
            <w:r w:rsidDel="00000000" w:rsidR="00000000" w:rsidRPr="00000000">
              <w:rPr>
                <w:sz w:val="18"/>
                <w:szCs w:val="18"/>
                <w:rtl w:val="0"/>
              </w:rPr>
              <w:t xml:space="preserve"> y definición inicial del alcance. </w:t>
            </w:r>
          </w:p>
        </w:tc>
      </w:tr>
      <w:tr>
        <w:trPr>
          <w:cantSplit w:val="0"/>
          <w:tblHeader w:val="0"/>
        </w:trPr>
        <w:tc>
          <w:tcPr/>
          <w:p w:rsidR="00000000" w:rsidDel="00000000" w:rsidP="00000000" w:rsidRDefault="00000000" w:rsidRPr="00000000" w14:paraId="000000E5">
            <w:pPr>
              <w:spacing w:after="40" w:lineRule="auto"/>
              <w:jc w:val="center"/>
              <w:rPr>
                <w:sz w:val="18"/>
                <w:szCs w:val="18"/>
              </w:rPr>
            </w:pPr>
            <w:r w:rsidDel="00000000" w:rsidR="00000000" w:rsidRPr="00000000">
              <w:rPr>
                <w:sz w:val="18"/>
                <w:szCs w:val="18"/>
                <w:rtl w:val="0"/>
              </w:rPr>
              <w:t xml:space="preserve">C1, C2, C8 </w:t>
            </w:r>
          </w:p>
        </w:tc>
        <w:tc>
          <w:tcPr/>
          <w:p w:rsidR="00000000" w:rsidDel="00000000" w:rsidP="00000000" w:rsidRDefault="00000000" w:rsidRPr="00000000" w14:paraId="000000E6">
            <w:pPr>
              <w:spacing w:after="40" w:lineRule="auto"/>
              <w:jc w:val="both"/>
              <w:rPr>
                <w:sz w:val="18"/>
                <w:szCs w:val="18"/>
              </w:rPr>
            </w:pPr>
            <w:r w:rsidDel="00000000" w:rsidR="00000000" w:rsidRPr="00000000">
              <w:rPr>
                <w:sz w:val="18"/>
                <w:szCs w:val="18"/>
                <w:rtl w:val="0"/>
              </w:rPr>
              <w:t xml:space="preserve">Definición de requisitos, backlog e indicadores </w:t>
            </w:r>
          </w:p>
        </w:tc>
        <w:tc>
          <w:tcPr/>
          <w:p w:rsidR="00000000" w:rsidDel="00000000" w:rsidP="00000000" w:rsidRDefault="00000000" w:rsidRPr="00000000" w14:paraId="000000E7">
            <w:pPr>
              <w:spacing w:after="40" w:lineRule="auto"/>
              <w:jc w:val="both"/>
              <w:rPr>
                <w:sz w:val="18"/>
                <w:szCs w:val="18"/>
              </w:rPr>
            </w:pPr>
            <w:r w:rsidDel="00000000" w:rsidR="00000000" w:rsidRPr="00000000">
              <w:rPr>
                <w:sz w:val="18"/>
                <w:szCs w:val="18"/>
                <w:rtl w:val="0"/>
              </w:rPr>
              <w:t xml:space="preserve">Especificar requisitos funcionales y no funcionales, elaborar historias de usuario con criterios de aceptación, priorizar Product Backlog y definir cómo serán medidos OE1, OE2 y OE3. Levantar la línea base necesaria para OE2. </w:t>
            </w:r>
          </w:p>
        </w:tc>
        <w:tc>
          <w:tcPr/>
          <w:p w:rsidR="00000000" w:rsidDel="00000000" w:rsidP="00000000" w:rsidRDefault="00000000" w:rsidRPr="00000000" w14:paraId="000000E8">
            <w:pPr>
              <w:spacing w:after="40" w:lineRule="auto"/>
              <w:jc w:val="both"/>
              <w:rPr>
                <w:sz w:val="18"/>
                <w:szCs w:val="18"/>
              </w:rPr>
            </w:pPr>
            <w:r w:rsidDel="00000000" w:rsidR="00000000" w:rsidRPr="00000000">
              <w:rPr>
                <w:sz w:val="18"/>
                <w:szCs w:val="18"/>
                <w:rtl w:val="0"/>
              </w:rPr>
              <w:t xml:space="preserve">Product Vision, reglamento, mockups, tablero Scrum, documentación de requisitos </w:t>
            </w:r>
          </w:p>
        </w:tc>
        <w:tc>
          <w:tcPr>
            <w:tcBorders>
              <w:right w:color="ffffff" w:space="0" w:sz="4" w:val="single"/>
            </w:tcBorders>
          </w:tcPr>
          <w:p w:rsidR="00000000" w:rsidDel="00000000" w:rsidP="00000000" w:rsidRDefault="00000000" w:rsidRPr="00000000" w14:paraId="000000E9">
            <w:pPr>
              <w:spacing w:after="40" w:lineRule="auto"/>
              <w:jc w:val="center"/>
              <w:rPr>
                <w:sz w:val="18"/>
                <w:szCs w:val="18"/>
              </w:rPr>
            </w:pPr>
            <w:r w:rsidDel="00000000" w:rsidR="00000000" w:rsidRPr="00000000">
              <w:rPr>
                <w:sz w:val="18"/>
                <w:szCs w:val="18"/>
                <w:rtl w:val="0"/>
              </w:rPr>
              <w:t xml:space="preserve">S2–S4 </w:t>
            </w:r>
          </w:p>
        </w:tc>
        <w:tc>
          <w:tcPr>
            <w:tcBorders>
              <w:left w:color="ffffff" w:space="0" w:sz="4" w:val="single"/>
            </w:tcBorders>
            <w:shd w:fill="d9d9d9" w:val="clear"/>
          </w:tcPr>
          <w:p w:rsidR="00000000" w:rsidDel="00000000" w:rsidP="00000000" w:rsidRDefault="00000000" w:rsidRPr="00000000" w14:paraId="000000EA">
            <w:pPr>
              <w:spacing w:after="40" w:lineRule="auto"/>
              <w:jc w:val="center"/>
              <w:rPr>
                <w:sz w:val="18"/>
                <w:szCs w:val="18"/>
              </w:rPr>
            </w:pPr>
            <w:r w:rsidDel="00000000" w:rsidR="00000000" w:rsidRPr="00000000">
              <w:rPr>
                <w:sz w:val="18"/>
                <w:szCs w:val="18"/>
                <w:rtl w:val="0"/>
              </w:rPr>
              <w:t xml:space="preserve">Sebastián lidera RF/RNF. Camilo Product Backlog y línea base. Fernando valida flujo operacional. </w:t>
            </w:r>
          </w:p>
        </w:tc>
        <w:tc>
          <w:tcPr/>
          <w:p w:rsidR="00000000" w:rsidDel="00000000" w:rsidP="00000000" w:rsidRDefault="00000000" w:rsidRPr="00000000" w14:paraId="000000EB">
            <w:pPr>
              <w:spacing w:after="40" w:lineRule="auto"/>
              <w:jc w:val="both"/>
              <w:rPr>
                <w:sz w:val="18"/>
                <w:szCs w:val="18"/>
              </w:rPr>
            </w:pPr>
            <w:r w:rsidDel="00000000" w:rsidR="00000000" w:rsidRPr="00000000">
              <w:rPr>
                <w:sz w:val="18"/>
                <w:szCs w:val="18"/>
                <w:rtl w:val="0"/>
              </w:rPr>
              <w:t xml:space="preserve">Se deja definido el mecanismo de medición de los objetivos antes del desarrollo. </w:t>
            </w:r>
          </w:p>
        </w:tc>
      </w:tr>
      <w:tr>
        <w:trPr>
          <w:cantSplit w:val="0"/>
          <w:tblHeader w:val="0"/>
        </w:trPr>
        <w:tc>
          <w:tcPr/>
          <w:p w:rsidR="00000000" w:rsidDel="00000000" w:rsidP="00000000" w:rsidRDefault="00000000" w:rsidRPr="00000000" w14:paraId="000000EC">
            <w:pPr>
              <w:spacing w:after="40" w:lineRule="auto"/>
              <w:jc w:val="center"/>
              <w:rPr>
                <w:sz w:val="18"/>
                <w:szCs w:val="18"/>
              </w:rPr>
            </w:pPr>
            <w:r w:rsidDel="00000000" w:rsidR="00000000" w:rsidRPr="00000000">
              <w:rPr>
                <w:sz w:val="18"/>
                <w:szCs w:val="18"/>
                <w:rtl w:val="0"/>
              </w:rPr>
              <w:t xml:space="preserve">C3, C5, C7 </w:t>
            </w:r>
          </w:p>
        </w:tc>
        <w:tc>
          <w:tcPr/>
          <w:p w:rsidR="00000000" w:rsidDel="00000000" w:rsidP="00000000" w:rsidRDefault="00000000" w:rsidRPr="00000000" w14:paraId="000000ED">
            <w:pPr>
              <w:spacing w:after="40" w:lineRule="auto"/>
              <w:jc w:val="center"/>
              <w:rPr>
                <w:sz w:val="18"/>
                <w:szCs w:val="1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40" w:lineRule="auto"/>
                    <w:jc w:val="center"/>
                    <w:rPr>
                      <w:sz w:val="18"/>
                      <w:szCs w:val="18"/>
                    </w:rPr>
                  </w:pPr>
                  <w:r w:rsidDel="00000000" w:rsidR="00000000" w:rsidRPr="00000000">
                    <w:rPr>
                      <w:rtl w:val="0"/>
                    </w:rPr>
                  </w:r>
                </w:p>
              </w:tc>
            </w:tr>
          </w:tbl>
          <w:p w:rsidR="00000000" w:rsidDel="00000000" w:rsidP="00000000" w:rsidRDefault="00000000" w:rsidRPr="00000000" w14:paraId="000000EF">
            <w:pPr>
              <w:spacing w:after="40" w:lineRule="auto"/>
              <w:jc w:val="center"/>
              <w:rPr>
                <w:sz w:val="18"/>
                <w:szCs w:val="18"/>
              </w:rPr>
            </w:pPr>
            <w:r w:rsidDel="00000000" w:rsidR="00000000" w:rsidRPr="00000000">
              <w:rPr>
                <w:rtl w:val="0"/>
              </w:rPr>
            </w:r>
          </w:p>
          <w:tbl>
            <w:tblPr>
              <w:tblStyle w:val="Table1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40" w:lineRule="auto"/>
                    <w:jc w:val="both"/>
                    <w:rPr>
                      <w:sz w:val="18"/>
                      <w:szCs w:val="18"/>
                    </w:rPr>
                  </w:pPr>
                  <w:r w:rsidDel="00000000" w:rsidR="00000000" w:rsidRPr="00000000">
                    <w:rPr>
                      <w:sz w:val="18"/>
                      <w:szCs w:val="18"/>
                      <w:rtl w:val="0"/>
                    </w:rPr>
                    <w:t xml:space="preserve">Diseño de arquitectura, datos y modelos UML</w:t>
                  </w:r>
                </w:p>
              </w:tc>
            </w:tr>
          </w:tbl>
          <w:p w:rsidR="00000000" w:rsidDel="00000000" w:rsidP="00000000" w:rsidRDefault="00000000" w:rsidRPr="00000000" w14:paraId="000000F1">
            <w:pPr>
              <w:spacing w:after="40" w:lineRule="auto"/>
              <w:jc w:val="center"/>
              <w:rPr>
                <w:sz w:val="18"/>
                <w:szCs w:val="18"/>
              </w:rPr>
            </w:pPr>
            <w:r w:rsidDel="00000000" w:rsidR="00000000" w:rsidRPr="00000000">
              <w:rPr>
                <w:rtl w:val="0"/>
              </w:rPr>
            </w:r>
          </w:p>
        </w:tc>
        <w:tc>
          <w:tcPr/>
          <w:p w:rsidR="00000000" w:rsidDel="00000000" w:rsidP="00000000" w:rsidRDefault="00000000" w:rsidRPr="00000000" w14:paraId="000000F2">
            <w:pPr>
              <w:spacing w:after="40" w:lineRule="auto"/>
              <w:jc w:val="both"/>
              <w:rPr>
                <w:sz w:val="18"/>
                <w:szCs w:val="18"/>
              </w:rPr>
            </w:pPr>
            <w:r w:rsidDel="00000000" w:rsidR="00000000" w:rsidRPr="00000000">
              <w:rPr>
                <w:sz w:val="18"/>
                <w:szCs w:val="18"/>
                <w:rtl w:val="0"/>
              </w:rPr>
              <w:t xml:space="preserve">Diseñar arquitectura lógica de CONVI, modelo relacional multiusuario, relaciones entre estudiantes, registros, casos, intervenciones y seguimientos. Elaborar casos de uso, clases, secuencia principal y componentes. Definir separación entre backend, datos y servicio de IA. </w:t>
            </w:r>
          </w:p>
        </w:tc>
        <w:tc>
          <w:tcPr/>
          <w:p w:rsidR="00000000" w:rsidDel="00000000" w:rsidP="00000000" w:rsidRDefault="00000000" w:rsidRPr="00000000" w14:paraId="000000F3">
            <w:pPr>
              <w:spacing w:after="40" w:lineRule="auto"/>
              <w:jc w:val="both"/>
              <w:rPr>
                <w:sz w:val="18"/>
                <w:szCs w:val="18"/>
              </w:rPr>
            </w:pPr>
            <w:r w:rsidDel="00000000" w:rsidR="00000000" w:rsidRPr="00000000">
              <w:rPr>
                <w:sz w:val="18"/>
                <w:szCs w:val="18"/>
                <w:rtl w:val="0"/>
              </w:rPr>
              <w:t xml:space="preserve">PostgreSQL, herramienta de modelado, UML, diagramas de arquitectura, reglamento institucional </w:t>
            </w:r>
          </w:p>
        </w:tc>
        <w:tc>
          <w:tcPr>
            <w:tcBorders>
              <w:right w:color="ffffff" w:space="0" w:sz="4" w:val="single"/>
            </w:tcBorders>
          </w:tcPr>
          <w:p w:rsidR="00000000" w:rsidDel="00000000" w:rsidP="00000000" w:rsidRDefault="00000000" w:rsidRPr="00000000" w14:paraId="000000F4">
            <w:pPr>
              <w:spacing w:after="40" w:lineRule="auto"/>
              <w:jc w:val="center"/>
              <w:rPr>
                <w:sz w:val="18"/>
                <w:szCs w:val="18"/>
              </w:rPr>
            </w:pPr>
            <w:r w:rsidDel="00000000" w:rsidR="00000000" w:rsidRPr="00000000">
              <w:rPr>
                <w:sz w:val="18"/>
                <w:szCs w:val="18"/>
                <w:rtl w:val="0"/>
              </w:rPr>
              <w:t xml:space="preserve">S3–S4 </w:t>
            </w:r>
          </w:p>
        </w:tc>
        <w:tc>
          <w:tcPr>
            <w:tcBorders>
              <w:left w:color="ffffff" w:space="0" w:sz="4" w:val="single"/>
            </w:tcBorders>
            <w:shd w:fill="d9d9d9" w:val="clear"/>
          </w:tcPr>
          <w:p w:rsidR="00000000" w:rsidDel="00000000" w:rsidP="00000000" w:rsidRDefault="00000000" w:rsidRPr="00000000" w14:paraId="000000F5">
            <w:pPr>
              <w:spacing w:after="40" w:lineRule="auto"/>
              <w:jc w:val="center"/>
              <w:rPr>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40" w:lineRule="auto"/>
                    <w:jc w:val="center"/>
                    <w:rPr>
                      <w:sz w:val="18"/>
                      <w:szCs w:val="18"/>
                    </w:rPr>
                  </w:pPr>
                  <w:r w:rsidDel="00000000" w:rsidR="00000000" w:rsidRPr="00000000">
                    <w:rPr>
                      <w:rtl w:val="0"/>
                    </w:rPr>
                  </w:r>
                </w:p>
              </w:tc>
            </w:tr>
          </w:tbl>
          <w:p w:rsidR="00000000" w:rsidDel="00000000" w:rsidP="00000000" w:rsidRDefault="00000000" w:rsidRPr="00000000" w14:paraId="000000F7">
            <w:pPr>
              <w:spacing w:after="40" w:lineRule="auto"/>
              <w:jc w:val="center"/>
              <w:rPr>
                <w:sz w:val="18"/>
                <w:szCs w:val="18"/>
              </w:rPr>
            </w:pPr>
            <w:r w:rsidDel="00000000" w:rsidR="00000000" w:rsidRPr="00000000">
              <w:rPr>
                <w:rtl w:val="0"/>
              </w:rPr>
            </w:r>
          </w:p>
          <w:tbl>
            <w:tblPr>
              <w:tblStyle w:val="Table1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40" w:lineRule="auto"/>
                    <w:jc w:val="both"/>
                    <w:rPr>
                      <w:sz w:val="18"/>
                      <w:szCs w:val="18"/>
                    </w:rPr>
                  </w:pPr>
                  <w:r w:rsidDel="00000000" w:rsidR="00000000" w:rsidRPr="00000000">
                    <w:rPr>
                      <w:sz w:val="18"/>
                      <w:szCs w:val="18"/>
                      <w:rtl w:val="0"/>
                    </w:rPr>
                    <w:t xml:space="preserve">Camilo lidera el modelo de datos. Fernando modela flujo de casos. Sebastián define permisos y auditorías. Trabajo en arquitectura.</w:t>
                  </w:r>
                </w:p>
              </w:tc>
            </w:tr>
          </w:tbl>
          <w:p w:rsidR="00000000" w:rsidDel="00000000" w:rsidP="00000000" w:rsidRDefault="00000000" w:rsidRPr="00000000" w14:paraId="000000F9">
            <w:pPr>
              <w:spacing w:after="40" w:lineRule="auto"/>
              <w:jc w:val="center"/>
              <w:rPr>
                <w:sz w:val="18"/>
                <w:szCs w:val="18"/>
              </w:rPr>
            </w:pPr>
            <w:r w:rsidDel="00000000" w:rsidR="00000000" w:rsidRPr="00000000">
              <w:rPr>
                <w:rtl w:val="0"/>
              </w:rPr>
            </w:r>
          </w:p>
        </w:tc>
        <w:tc>
          <w:tcPr/>
          <w:p w:rsidR="00000000" w:rsidDel="00000000" w:rsidP="00000000" w:rsidRDefault="00000000" w:rsidRPr="00000000" w14:paraId="000000FA">
            <w:pPr>
              <w:spacing w:after="40" w:lineRule="auto"/>
              <w:jc w:val="both"/>
              <w:rPr>
                <w:sz w:val="18"/>
                <w:szCs w:val="18"/>
              </w:rPr>
            </w:pPr>
            <w:r w:rsidDel="00000000" w:rsidR="00000000" w:rsidRPr="00000000">
              <w:rPr>
                <w:sz w:val="18"/>
                <w:szCs w:val="18"/>
                <w:rtl w:val="0"/>
              </w:rPr>
              <w:t xml:space="preserve">Produce arquitectura, modelo de datos y UML requeridos como evidencias. </w:t>
            </w:r>
          </w:p>
        </w:tc>
      </w:tr>
      <w:tr>
        <w:trPr>
          <w:cantSplit w:val="0"/>
          <w:tblHeader w:val="0"/>
        </w:trPr>
        <w:tc>
          <w:tcPr/>
          <w:p w:rsidR="00000000" w:rsidDel="00000000" w:rsidP="00000000" w:rsidRDefault="00000000" w:rsidRPr="00000000" w14:paraId="000000FB">
            <w:pPr>
              <w:spacing w:after="40" w:lineRule="auto"/>
              <w:jc w:val="center"/>
              <w:rPr>
                <w:sz w:val="18"/>
                <w:szCs w:val="18"/>
              </w:rPr>
            </w:pPr>
            <w:r w:rsidDel="00000000" w:rsidR="00000000" w:rsidRPr="00000000">
              <w:rPr>
                <w:sz w:val="18"/>
                <w:szCs w:val="18"/>
                <w:rtl w:val="0"/>
              </w:rPr>
              <w:t xml:space="preserve">C2, C5, C6 </w:t>
            </w:r>
          </w:p>
        </w:tc>
        <w:tc>
          <w:tcPr/>
          <w:p w:rsidR="00000000" w:rsidDel="00000000" w:rsidP="00000000" w:rsidRDefault="00000000" w:rsidRPr="00000000" w14:paraId="000000FC">
            <w:pPr>
              <w:spacing w:after="40" w:lineRule="auto"/>
              <w:jc w:val="both"/>
              <w:rPr>
                <w:sz w:val="18"/>
                <w:szCs w:val="18"/>
              </w:rPr>
            </w:pPr>
            <w:r w:rsidDel="00000000" w:rsidR="00000000" w:rsidRPr="00000000">
              <w:rPr>
                <w:sz w:val="18"/>
                <w:szCs w:val="18"/>
                <w:rtl w:val="0"/>
              </w:rPr>
              <w:t xml:space="preserve">Configuración del entorno colaborativo y despliegue base </w:t>
            </w:r>
          </w:p>
        </w:tc>
        <w:tc>
          <w:tcPr/>
          <w:p w:rsidR="00000000" w:rsidDel="00000000" w:rsidP="00000000" w:rsidRDefault="00000000" w:rsidRPr="00000000" w14:paraId="000000FD">
            <w:pPr>
              <w:spacing w:after="40" w:lineRule="auto"/>
              <w:jc w:val="both"/>
              <w:rPr>
                <w:sz w:val="18"/>
                <w:szCs w:val="18"/>
              </w:rPr>
            </w:pPr>
            <w:r w:rsidDel="00000000" w:rsidR="00000000" w:rsidRPr="00000000">
              <w:rPr>
                <w:sz w:val="18"/>
                <w:szCs w:val="18"/>
                <w:rtl w:val="0"/>
              </w:rPr>
              <w:t xml:space="preserve">Crear repositorio, estrategia de ramas, estructura del proyecto, ambientes de desarrollo, variables de entorno, contenedores y procedimiento reproducible para levantar CONVI. </w:t>
            </w:r>
          </w:p>
        </w:tc>
        <w:tc>
          <w:tcPr/>
          <w:p w:rsidR="00000000" w:rsidDel="00000000" w:rsidP="00000000" w:rsidRDefault="00000000" w:rsidRPr="00000000" w14:paraId="000000FE">
            <w:pPr>
              <w:spacing w:after="40" w:lineRule="auto"/>
              <w:jc w:val="both"/>
              <w:rPr>
                <w:sz w:val="18"/>
                <w:szCs w:val="18"/>
              </w:rPr>
            </w:pPr>
            <w:r w:rsidDel="00000000" w:rsidR="00000000" w:rsidRPr="00000000">
              <w:rPr>
                <w:sz w:val="18"/>
                <w:szCs w:val="18"/>
                <w:rtl w:val="0"/>
              </w:rPr>
              <w:t xml:space="preserve">GitHub, Docker, Docker Compose, README, entornos de desarrollo </w:t>
            </w:r>
          </w:p>
        </w:tc>
        <w:tc>
          <w:tcPr>
            <w:tcBorders>
              <w:right w:color="ffffff" w:space="0" w:sz="4" w:val="single"/>
            </w:tcBorders>
          </w:tcPr>
          <w:p w:rsidR="00000000" w:rsidDel="00000000" w:rsidP="00000000" w:rsidRDefault="00000000" w:rsidRPr="00000000" w14:paraId="000000FF">
            <w:pPr>
              <w:spacing w:after="40" w:lineRule="auto"/>
              <w:jc w:val="center"/>
              <w:rPr>
                <w:sz w:val="18"/>
                <w:szCs w:val="18"/>
              </w:rPr>
            </w:pPr>
            <w:r w:rsidDel="00000000" w:rsidR="00000000" w:rsidRPr="00000000">
              <w:rPr>
                <w:sz w:val="18"/>
                <w:szCs w:val="18"/>
                <w:rtl w:val="0"/>
              </w:rPr>
              <w:t xml:space="preserve">S4–S5 </w:t>
            </w:r>
          </w:p>
        </w:tc>
        <w:tc>
          <w:tcPr>
            <w:tcBorders>
              <w:left w:color="ffffff" w:space="0" w:sz="4" w:val="single"/>
            </w:tcBorders>
            <w:shd w:fill="d9d9d9" w:val="clear"/>
          </w:tcPr>
          <w:p w:rsidR="00000000" w:rsidDel="00000000" w:rsidP="00000000" w:rsidRDefault="00000000" w:rsidRPr="00000000" w14:paraId="00000100">
            <w:pPr>
              <w:spacing w:after="40" w:lineRule="auto"/>
              <w:jc w:val="center"/>
              <w:rPr>
                <w:sz w:val="18"/>
                <w:szCs w:val="18"/>
              </w:rPr>
            </w:pPr>
            <w:r w:rsidDel="00000000" w:rsidR="00000000" w:rsidRPr="00000000">
              <w:rPr>
                <w:sz w:val="18"/>
                <w:szCs w:val="18"/>
                <w:rtl w:val="0"/>
              </w:rPr>
              <w:t xml:space="preserve">Sebastián lidera. Participan los tres integrantes. </w:t>
            </w:r>
          </w:p>
        </w:tc>
        <w:tc>
          <w:tcPr/>
          <w:p w:rsidR="00000000" w:rsidDel="00000000" w:rsidP="00000000" w:rsidRDefault="00000000" w:rsidRPr="00000000" w14:paraId="00000101">
            <w:pPr>
              <w:spacing w:after="40" w:lineRule="auto"/>
              <w:jc w:val="both"/>
              <w:rPr>
                <w:sz w:val="18"/>
                <w:szCs w:val="18"/>
              </w:rPr>
            </w:pPr>
            <w:r w:rsidDel="00000000" w:rsidR="00000000" w:rsidRPr="00000000">
              <w:rPr>
                <w:sz w:val="18"/>
                <w:szCs w:val="18"/>
                <w:rtl w:val="0"/>
              </w:rPr>
              <w:t xml:space="preserve">Primera versión de Docker y entorno común del equipo. </w:t>
            </w:r>
          </w:p>
        </w:tc>
      </w:tr>
      <w:tr>
        <w:trPr>
          <w:cantSplit w:val="0"/>
          <w:tblHeader w:val="0"/>
        </w:trPr>
        <w:tc>
          <w:tcPr/>
          <w:p w:rsidR="00000000" w:rsidDel="00000000" w:rsidP="00000000" w:rsidRDefault="00000000" w:rsidRPr="00000000" w14:paraId="00000102">
            <w:pPr>
              <w:spacing w:after="40" w:lineRule="auto"/>
              <w:jc w:val="center"/>
              <w:rPr>
                <w:sz w:val="18"/>
                <w:szCs w:val="18"/>
              </w:rPr>
            </w:pPr>
            <w:r w:rsidDel="00000000" w:rsidR="00000000" w:rsidRPr="00000000">
              <w:rPr>
                <w:sz w:val="18"/>
                <w:szCs w:val="18"/>
                <w:rtl w:val="0"/>
              </w:rPr>
              <w:t xml:space="preserve">C2, C8 </w:t>
            </w:r>
          </w:p>
        </w:tc>
        <w:tc>
          <w:tcPr/>
          <w:p w:rsidR="00000000" w:rsidDel="00000000" w:rsidP="00000000" w:rsidRDefault="00000000" w:rsidRPr="00000000" w14:paraId="00000103">
            <w:pPr>
              <w:spacing w:after="40" w:lineRule="auto"/>
              <w:jc w:val="both"/>
              <w:rPr>
                <w:sz w:val="18"/>
                <w:szCs w:val="18"/>
              </w:rPr>
            </w:pPr>
            <w:r w:rsidDel="00000000" w:rsidR="00000000" w:rsidRPr="00000000">
              <w:rPr>
                <w:sz w:val="18"/>
                <w:szCs w:val="18"/>
                <w:rtl w:val="0"/>
              </w:rPr>
              <w:t xml:space="preserve">Gestión Scrum y control de avances </w:t>
            </w:r>
          </w:p>
        </w:tc>
        <w:tc>
          <w:tcPr/>
          <w:p w:rsidR="00000000" w:rsidDel="00000000" w:rsidP="00000000" w:rsidRDefault="00000000" w:rsidRPr="00000000" w14:paraId="00000104">
            <w:pPr>
              <w:spacing w:after="40" w:lineRule="auto"/>
              <w:jc w:val="both"/>
              <w:rPr>
                <w:sz w:val="18"/>
                <w:szCs w:val="18"/>
              </w:rPr>
            </w:pPr>
            <w:r w:rsidDel="00000000" w:rsidR="00000000" w:rsidRPr="00000000">
              <w:rPr>
                <w:sz w:val="18"/>
                <w:szCs w:val="18"/>
                <w:rtl w:val="0"/>
              </w:rPr>
              <w:t xml:space="preserve">Ejecutar sprints de dos semanas, mantener Product Backlog y Sprint Backlog, realizar planificación, reuniones breves, Sprint Review y retrospectiva. Registrar criterios de aceptación, </w:t>
            </w:r>
            <w:r w:rsidDel="00000000" w:rsidR="00000000" w:rsidRPr="00000000">
              <w:rPr>
                <w:sz w:val="18"/>
                <w:szCs w:val="18"/>
                <w:rtl w:val="0"/>
              </w:rPr>
              <w:t xml:space="preserve">pruebas y definición de terminado</w:t>
            </w:r>
            <w:r w:rsidDel="00000000" w:rsidR="00000000" w:rsidRPr="00000000">
              <w:rPr>
                <w:sz w:val="18"/>
                <w:szCs w:val="18"/>
                <w:rtl w:val="0"/>
              </w:rPr>
              <w:t xml:space="preserve">. </w:t>
            </w:r>
          </w:p>
        </w:tc>
        <w:tc>
          <w:tcPr/>
          <w:p w:rsidR="00000000" w:rsidDel="00000000" w:rsidP="00000000" w:rsidRDefault="00000000" w:rsidRPr="00000000" w14:paraId="00000105">
            <w:pPr>
              <w:spacing w:after="40" w:lineRule="auto"/>
              <w:jc w:val="both"/>
              <w:rPr>
                <w:sz w:val="18"/>
                <w:szCs w:val="18"/>
              </w:rPr>
            </w:pPr>
            <w:r w:rsidDel="00000000" w:rsidR="00000000" w:rsidRPr="00000000">
              <w:rPr>
                <w:sz w:val="18"/>
                <w:szCs w:val="18"/>
                <w:rtl w:val="0"/>
              </w:rPr>
              <w:t xml:space="preserve">GitHub, tablero Scrum, backlog, </w:t>
            </w:r>
            <w:r w:rsidDel="00000000" w:rsidR="00000000" w:rsidRPr="00000000">
              <w:rPr>
                <w:sz w:val="18"/>
                <w:szCs w:val="18"/>
                <w:rtl w:val="0"/>
              </w:rPr>
              <w:t xml:space="preserve">actas, definición de terminado</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spacing w:after="40" w:lineRule="auto"/>
              <w:jc w:val="center"/>
              <w:rPr>
                <w:sz w:val="18"/>
                <w:szCs w:val="18"/>
              </w:rPr>
            </w:pPr>
            <w:r w:rsidDel="00000000" w:rsidR="00000000" w:rsidRPr="00000000">
              <w:rPr>
                <w:sz w:val="18"/>
                <w:szCs w:val="18"/>
                <w:rtl w:val="0"/>
              </w:rPr>
              <w:t xml:space="preserve">S5–S16 </w:t>
            </w:r>
          </w:p>
        </w:tc>
        <w:tc>
          <w:tcPr>
            <w:tcBorders>
              <w:left w:color="ffffff" w:space="0" w:sz="4" w:val="single"/>
            </w:tcBorders>
            <w:shd w:fill="d9d9d9" w:val="clear"/>
          </w:tcPr>
          <w:p w:rsidR="00000000" w:rsidDel="00000000" w:rsidP="00000000" w:rsidRDefault="00000000" w:rsidRPr="00000000" w14:paraId="00000107">
            <w:pPr>
              <w:spacing w:after="40" w:lineRule="auto"/>
              <w:jc w:val="center"/>
              <w:rPr>
                <w:sz w:val="18"/>
                <w:szCs w:val="18"/>
              </w:rPr>
            </w:pPr>
            <w:r w:rsidDel="00000000" w:rsidR="00000000" w:rsidRPr="00000000">
              <w:rPr>
                <w:sz w:val="18"/>
                <w:szCs w:val="18"/>
                <w:rtl w:val="0"/>
              </w:rPr>
              <w:t xml:space="preserve">Camilo: Product Owner. Fernando: Scrum Master. Los tres: equipo de desarrollo. </w:t>
            </w:r>
          </w:p>
        </w:tc>
        <w:tc>
          <w:tcPr/>
          <w:p w:rsidR="00000000" w:rsidDel="00000000" w:rsidP="00000000" w:rsidRDefault="00000000" w:rsidRPr="00000000" w14:paraId="00000108">
            <w:pPr>
              <w:spacing w:after="40" w:lineRule="auto"/>
              <w:jc w:val="both"/>
              <w:rPr>
                <w:sz w:val="18"/>
                <w:szCs w:val="18"/>
              </w:rPr>
            </w:pPr>
            <w:r w:rsidDel="00000000" w:rsidR="00000000" w:rsidRPr="00000000">
              <w:rPr>
                <w:sz w:val="18"/>
                <w:szCs w:val="18"/>
                <w:rtl w:val="0"/>
              </w:rPr>
              <w:t xml:space="preserve">Actividad transversal. Genera Sprint Backlog, retrospectivas y evidencias de contribución individual. </w:t>
            </w:r>
          </w:p>
        </w:tc>
      </w:tr>
      <w:tr>
        <w:trPr>
          <w:cantSplit w:val="0"/>
          <w:tblHeader w:val="0"/>
        </w:trPr>
        <w:tc>
          <w:tcPr/>
          <w:p w:rsidR="00000000" w:rsidDel="00000000" w:rsidP="00000000" w:rsidRDefault="00000000" w:rsidRPr="00000000" w14:paraId="00000109">
            <w:pPr>
              <w:spacing w:after="40" w:lineRule="auto"/>
              <w:jc w:val="center"/>
              <w:rPr>
                <w:sz w:val="18"/>
                <w:szCs w:val="18"/>
              </w:rPr>
            </w:pPr>
            <w:r w:rsidDel="00000000" w:rsidR="00000000" w:rsidRPr="00000000">
              <w:rPr>
                <w:sz w:val="18"/>
                <w:szCs w:val="18"/>
                <w:rtl w:val="0"/>
              </w:rPr>
              <w:t xml:space="preserve">C3, C4, C6, C7 </w:t>
            </w:r>
          </w:p>
        </w:tc>
        <w:tc>
          <w:tcPr/>
          <w:p w:rsidR="00000000" w:rsidDel="00000000" w:rsidP="00000000" w:rsidRDefault="00000000" w:rsidRPr="00000000" w14:paraId="0000010A">
            <w:pPr>
              <w:spacing w:after="40" w:lineRule="auto"/>
              <w:jc w:val="both"/>
              <w:rPr>
                <w:sz w:val="18"/>
                <w:szCs w:val="18"/>
              </w:rPr>
            </w:pPr>
            <w:r w:rsidDel="00000000" w:rsidR="00000000" w:rsidRPr="00000000">
              <w:rPr>
                <w:sz w:val="18"/>
                <w:szCs w:val="18"/>
                <w:rtl w:val="0"/>
              </w:rPr>
              <w:t xml:space="preserve">Usuarios, roles, cursos, estudiantes e importación inicial </w:t>
            </w:r>
          </w:p>
        </w:tc>
        <w:tc>
          <w:tcPr/>
          <w:p w:rsidR="00000000" w:rsidDel="00000000" w:rsidP="00000000" w:rsidRDefault="00000000" w:rsidRPr="00000000" w14:paraId="0000010B">
            <w:pPr>
              <w:spacing w:after="40" w:lineRule="auto"/>
              <w:jc w:val="both"/>
              <w:rPr>
                <w:sz w:val="18"/>
                <w:szCs w:val="18"/>
              </w:rPr>
            </w:pPr>
            <w:r w:rsidDel="00000000" w:rsidR="00000000" w:rsidRPr="00000000">
              <w:rPr>
                <w:sz w:val="18"/>
                <w:szCs w:val="18"/>
                <w:rtl w:val="0"/>
              </w:rPr>
              <w:t xml:space="preserve">Implementar autenticación, roles y permisos, administración del establecimiento, cursos y estudiantes, importación Excel/CSV, fichas de seguimiento y registro básico de auditoría. </w:t>
            </w:r>
          </w:p>
        </w:tc>
        <w:tc>
          <w:tcPr/>
          <w:p w:rsidR="00000000" w:rsidDel="00000000" w:rsidP="00000000" w:rsidRDefault="00000000" w:rsidRPr="00000000" w14:paraId="0000010C">
            <w:pPr>
              <w:spacing w:after="40" w:lineRule="auto"/>
              <w:jc w:val="both"/>
              <w:rPr>
                <w:sz w:val="18"/>
                <w:szCs w:val="18"/>
              </w:rPr>
            </w:pPr>
            <w:r w:rsidDel="00000000" w:rsidR="00000000" w:rsidRPr="00000000">
              <w:rPr>
                <w:sz w:val="18"/>
                <w:szCs w:val="18"/>
                <w:rtl w:val="0"/>
              </w:rPr>
              <w:t xml:space="preserve">Backend, frontend, PostgreSQL, sistema de autenticación, archivos Excel/CSV, datos sintéticos </w:t>
            </w:r>
          </w:p>
        </w:tc>
        <w:tc>
          <w:tcPr>
            <w:tcBorders>
              <w:right w:color="ffffff" w:space="0" w:sz="4" w:val="single"/>
            </w:tcBorders>
          </w:tcPr>
          <w:p w:rsidR="00000000" w:rsidDel="00000000" w:rsidP="00000000" w:rsidRDefault="00000000" w:rsidRPr="00000000" w14:paraId="0000010D">
            <w:pPr>
              <w:spacing w:after="40" w:lineRule="auto"/>
              <w:jc w:val="center"/>
              <w:rPr>
                <w:sz w:val="18"/>
                <w:szCs w:val="18"/>
              </w:rPr>
            </w:pPr>
            <w:r w:rsidDel="00000000" w:rsidR="00000000" w:rsidRPr="00000000">
              <w:rPr>
                <w:sz w:val="18"/>
                <w:szCs w:val="18"/>
                <w:rtl w:val="0"/>
              </w:rPr>
              <w:t xml:space="preserve">S5–S8 </w:t>
            </w:r>
          </w:p>
        </w:tc>
        <w:tc>
          <w:tcPr>
            <w:tcBorders>
              <w:left w:color="ffffff" w:space="0" w:sz="4" w:val="single"/>
            </w:tcBorders>
            <w:shd w:fill="d9d9d9" w:val="clear"/>
          </w:tcPr>
          <w:p w:rsidR="00000000" w:rsidDel="00000000" w:rsidP="00000000" w:rsidRDefault="00000000" w:rsidRPr="00000000" w14:paraId="0000010E">
            <w:pPr>
              <w:spacing w:after="40" w:lineRule="auto"/>
              <w:jc w:val="center"/>
              <w:rPr>
                <w:sz w:val="18"/>
                <w:szCs w:val="18"/>
              </w:rPr>
            </w:pPr>
            <w:r w:rsidDel="00000000" w:rsidR="00000000" w:rsidRPr="00000000">
              <w:rPr>
                <w:sz w:val="18"/>
                <w:szCs w:val="18"/>
                <w:rtl w:val="0"/>
              </w:rPr>
              <w:t xml:space="preserve">Sebastián: usuarios, roles y auditoría. Camilo: estudiantes, cursos, importación y ficha. </w:t>
            </w:r>
          </w:p>
        </w:tc>
        <w:tc>
          <w:tcPr/>
          <w:p w:rsidR="00000000" w:rsidDel="00000000" w:rsidP="00000000" w:rsidRDefault="00000000" w:rsidRPr="00000000" w14:paraId="0000010F">
            <w:pPr>
              <w:spacing w:after="40" w:lineRule="auto"/>
              <w:jc w:val="both"/>
              <w:rPr>
                <w:sz w:val="18"/>
                <w:szCs w:val="18"/>
              </w:rPr>
            </w:pPr>
            <w:r w:rsidDel="00000000" w:rsidR="00000000" w:rsidRPr="00000000">
              <w:rPr>
                <w:sz w:val="18"/>
                <w:szCs w:val="18"/>
                <w:rtl w:val="0"/>
              </w:rPr>
              <w:t xml:space="preserve">Entrega la base necesaria para el núcleo transaccional y para preparar OE1. </w:t>
            </w:r>
          </w:p>
        </w:tc>
      </w:tr>
      <w:tr>
        <w:trPr>
          <w:cantSplit w:val="0"/>
          <w:tblHeader w:val="0"/>
        </w:trPr>
        <w:tc>
          <w:tcPr/>
          <w:p w:rsidR="00000000" w:rsidDel="00000000" w:rsidP="00000000" w:rsidRDefault="00000000" w:rsidRPr="00000000" w14:paraId="00000110">
            <w:pPr>
              <w:spacing w:after="40" w:lineRule="auto"/>
              <w:jc w:val="center"/>
              <w:rPr>
                <w:sz w:val="18"/>
                <w:szCs w:val="18"/>
              </w:rPr>
            </w:pPr>
            <w:r w:rsidDel="00000000" w:rsidR="00000000" w:rsidRPr="00000000">
              <w:rPr>
                <w:sz w:val="18"/>
                <w:szCs w:val="18"/>
                <w:rtl w:val="0"/>
              </w:rPr>
              <w:t xml:space="preserve">C3, C4, C6 </w:t>
            </w:r>
          </w:p>
        </w:tc>
        <w:tc>
          <w:tcPr/>
          <w:p w:rsidR="00000000" w:rsidDel="00000000" w:rsidP="00000000" w:rsidRDefault="00000000" w:rsidRPr="00000000" w14:paraId="00000111">
            <w:pPr>
              <w:spacing w:after="40" w:lineRule="auto"/>
              <w:jc w:val="center"/>
              <w:rPr>
                <w:sz w:val="18"/>
                <w:szCs w:val="1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40" w:lineRule="auto"/>
                    <w:jc w:val="left"/>
                    <w:rPr>
                      <w:sz w:val="18"/>
                      <w:szCs w:val="18"/>
                    </w:rPr>
                  </w:pPr>
                  <w:r w:rsidDel="00000000" w:rsidR="00000000" w:rsidRPr="00000000">
                    <w:rPr>
                      <w:rtl w:val="0"/>
                    </w:rPr>
                  </w:r>
                </w:p>
              </w:tc>
            </w:tr>
          </w:tbl>
          <w:p w:rsidR="00000000" w:rsidDel="00000000" w:rsidP="00000000" w:rsidRDefault="00000000" w:rsidRPr="00000000" w14:paraId="00000113">
            <w:pPr>
              <w:spacing w:after="40" w:lineRule="auto"/>
              <w:jc w:val="both"/>
              <w:rPr>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1408.4863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40" w:lineRule="auto"/>
                    <w:jc w:val="both"/>
                    <w:rPr>
                      <w:sz w:val="18"/>
                      <w:szCs w:val="18"/>
                    </w:rPr>
                  </w:pPr>
                  <w:r w:rsidDel="00000000" w:rsidR="00000000" w:rsidRPr="00000000">
                    <w:rPr>
                      <w:sz w:val="18"/>
                      <w:szCs w:val="18"/>
                      <w:rtl w:val="0"/>
                    </w:rPr>
                    <w:t xml:space="preserve">Registro de situaciones y gestión de casos</w:t>
                  </w:r>
                </w:p>
              </w:tc>
            </w:tr>
          </w:tbl>
          <w:p w:rsidR="00000000" w:rsidDel="00000000" w:rsidP="00000000" w:rsidRDefault="00000000" w:rsidRPr="00000000" w14:paraId="00000115">
            <w:pPr>
              <w:spacing w:after="40" w:lineRule="auto"/>
              <w:jc w:val="center"/>
              <w:rPr>
                <w:sz w:val="18"/>
                <w:szCs w:val="18"/>
              </w:rPr>
            </w:pPr>
            <w:r w:rsidDel="00000000" w:rsidR="00000000" w:rsidRPr="00000000">
              <w:rPr>
                <w:rtl w:val="0"/>
              </w:rPr>
            </w:r>
          </w:p>
        </w:tc>
        <w:tc>
          <w:tcPr/>
          <w:p w:rsidR="00000000" w:rsidDel="00000000" w:rsidP="00000000" w:rsidRDefault="00000000" w:rsidRPr="00000000" w14:paraId="00000116">
            <w:pPr>
              <w:spacing w:after="40" w:lineRule="auto"/>
              <w:jc w:val="both"/>
              <w:rPr>
                <w:sz w:val="18"/>
                <w:szCs w:val="18"/>
              </w:rPr>
            </w:pPr>
            <w:r w:rsidDel="00000000" w:rsidR="00000000" w:rsidRPr="00000000">
              <w:rPr>
                <w:sz w:val="18"/>
                <w:szCs w:val="18"/>
                <w:rtl w:val="0"/>
              </w:rPr>
              <w:t xml:space="preserve">Implementar el registro rápido de situaciones por profesores, bandeja del encargado de convivencia y decisiones de crear caso, asociar a uno existente o guardar como antecedente. Implementar estados principales del caso. </w:t>
            </w:r>
          </w:p>
        </w:tc>
        <w:tc>
          <w:tcPr/>
          <w:p w:rsidR="00000000" w:rsidDel="00000000" w:rsidP="00000000" w:rsidRDefault="00000000" w:rsidRPr="00000000" w14:paraId="00000117">
            <w:pPr>
              <w:spacing w:after="40" w:lineRule="auto"/>
              <w:jc w:val="both"/>
              <w:rPr>
                <w:sz w:val="18"/>
                <w:szCs w:val="18"/>
              </w:rPr>
            </w:pPr>
            <w:r w:rsidDel="00000000" w:rsidR="00000000" w:rsidRPr="00000000">
              <w:rPr>
                <w:sz w:val="18"/>
                <w:szCs w:val="18"/>
                <w:rtl w:val="0"/>
              </w:rPr>
              <w:t xml:space="preserve">Frontend, backend, PostgreSQL, reglamento, historias de usuario y mockups </w:t>
            </w:r>
          </w:p>
        </w:tc>
        <w:tc>
          <w:tcPr>
            <w:tcBorders>
              <w:right w:color="ffffff" w:space="0" w:sz="4" w:val="single"/>
            </w:tcBorders>
          </w:tcPr>
          <w:p w:rsidR="00000000" w:rsidDel="00000000" w:rsidP="00000000" w:rsidRDefault="00000000" w:rsidRPr="00000000" w14:paraId="00000118">
            <w:pPr>
              <w:spacing w:after="40" w:lineRule="auto"/>
              <w:jc w:val="center"/>
              <w:rPr>
                <w:sz w:val="18"/>
                <w:szCs w:val="18"/>
              </w:rPr>
            </w:pPr>
            <w:r w:rsidDel="00000000" w:rsidR="00000000" w:rsidRPr="00000000">
              <w:rPr>
                <w:sz w:val="18"/>
                <w:szCs w:val="18"/>
                <w:rtl w:val="0"/>
              </w:rPr>
              <w:t xml:space="preserve">S7–S10 </w:t>
            </w:r>
          </w:p>
        </w:tc>
        <w:tc>
          <w:tcPr>
            <w:tcBorders>
              <w:left w:color="ffffff" w:space="0" w:sz="4" w:val="single"/>
            </w:tcBorders>
            <w:shd w:fill="d9d9d9" w:val="clear"/>
          </w:tcPr>
          <w:p w:rsidR="00000000" w:rsidDel="00000000" w:rsidP="00000000" w:rsidRDefault="00000000" w:rsidRPr="00000000" w14:paraId="00000119">
            <w:pPr>
              <w:spacing w:after="40" w:lineRule="auto"/>
              <w:jc w:val="center"/>
              <w:rPr>
                <w:sz w:val="18"/>
                <w:szCs w:val="1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40" w:lineRule="auto"/>
                    <w:jc w:val="center"/>
                    <w:rPr>
                      <w:sz w:val="18"/>
                      <w:szCs w:val="18"/>
                    </w:rPr>
                  </w:pPr>
                  <w:r w:rsidDel="00000000" w:rsidR="00000000" w:rsidRPr="00000000">
                    <w:rPr>
                      <w:rtl w:val="0"/>
                    </w:rPr>
                  </w:r>
                </w:p>
              </w:tc>
            </w:tr>
          </w:tbl>
          <w:p w:rsidR="00000000" w:rsidDel="00000000" w:rsidP="00000000" w:rsidRDefault="00000000" w:rsidRPr="00000000" w14:paraId="0000011B">
            <w:pPr>
              <w:spacing w:after="40" w:lineRule="auto"/>
              <w:jc w:val="left"/>
              <w:rPr>
                <w:sz w:val="18"/>
                <w:szCs w:val="18"/>
              </w:rPr>
            </w:pPr>
            <w:r w:rsidDel="00000000" w:rsidR="00000000" w:rsidRPr="00000000">
              <w:rPr>
                <w:rtl w:val="0"/>
              </w:rPr>
            </w:r>
          </w:p>
          <w:tbl>
            <w:tblPr>
              <w:tblStyle w:val="Table2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40" w:lineRule="auto"/>
                    <w:jc w:val="center"/>
                    <w:rPr>
                      <w:sz w:val="18"/>
                      <w:szCs w:val="18"/>
                    </w:rPr>
                  </w:pPr>
                  <w:r w:rsidDel="00000000" w:rsidR="00000000" w:rsidRPr="00000000">
                    <w:rPr>
                      <w:sz w:val="18"/>
                      <w:szCs w:val="18"/>
                      <w:rtl w:val="0"/>
                    </w:rPr>
                    <w:t xml:space="preserve">Fernando lidera. Apoyo de Camilo y Sebastián en integración.</w:t>
                  </w:r>
                </w:p>
              </w:tc>
            </w:tr>
          </w:tbl>
          <w:p w:rsidR="00000000" w:rsidDel="00000000" w:rsidP="00000000" w:rsidRDefault="00000000" w:rsidRPr="00000000" w14:paraId="0000011D">
            <w:pPr>
              <w:spacing w:after="40" w:lineRule="auto"/>
              <w:jc w:val="center"/>
              <w:rPr>
                <w:sz w:val="18"/>
                <w:szCs w:val="18"/>
              </w:rPr>
            </w:pPr>
            <w:r w:rsidDel="00000000" w:rsidR="00000000" w:rsidRPr="00000000">
              <w:rPr>
                <w:rtl w:val="0"/>
              </w:rPr>
            </w:r>
          </w:p>
        </w:tc>
        <w:tc>
          <w:tcPr/>
          <w:p w:rsidR="00000000" w:rsidDel="00000000" w:rsidP="00000000" w:rsidRDefault="00000000" w:rsidRPr="00000000" w14:paraId="0000011E">
            <w:pPr>
              <w:spacing w:after="40" w:lineRule="auto"/>
              <w:jc w:val="both"/>
              <w:rPr>
                <w:sz w:val="18"/>
                <w:szCs w:val="18"/>
              </w:rPr>
            </w:pPr>
            <w:r w:rsidDel="00000000" w:rsidR="00000000" w:rsidRPr="00000000">
              <w:rPr>
                <w:sz w:val="18"/>
                <w:szCs w:val="18"/>
                <w:rtl w:val="0"/>
              </w:rPr>
              <w:t xml:space="preserve">Constituye el núcleo transaccional principal de CONVI. </w:t>
            </w:r>
          </w:p>
        </w:tc>
      </w:tr>
      <w:tr>
        <w:trPr>
          <w:cantSplit w:val="0"/>
          <w:tblHeader w:val="0"/>
        </w:trPr>
        <w:tc>
          <w:tcPr/>
          <w:p w:rsidR="00000000" w:rsidDel="00000000" w:rsidP="00000000" w:rsidRDefault="00000000" w:rsidRPr="00000000" w14:paraId="0000011F">
            <w:pPr>
              <w:spacing w:after="40" w:lineRule="auto"/>
              <w:jc w:val="center"/>
              <w:rPr>
                <w:sz w:val="18"/>
                <w:szCs w:val="18"/>
              </w:rPr>
            </w:pPr>
            <w:r w:rsidDel="00000000" w:rsidR="00000000" w:rsidRPr="00000000">
              <w:rPr>
                <w:sz w:val="18"/>
                <w:szCs w:val="18"/>
                <w:rtl w:val="0"/>
              </w:rPr>
              <w:t xml:space="preserve">C3, C4, C6 </w:t>
            </w:r>
          </w:p>
        </w:tc>
        <w:tc>
          <w:tcPr/>
          <w:p w:rsidR="00000000" w:rsidDel="00000000" w:rsidP="00000000" w:rsidRDefault="00000000" w:rsidRPr="00000000" w14:paraId="00000120">
            <w:pPr>
              <w:spacing w:after="40" w:lineRule="auto"/>
              <w:jc w:val="both"/>
              <w:rPr>
                <w:sz w:val="18"/>
                <w:szCs w:val="18"/>
              </w:rPr>
            </w:pPr>
            <w:r w:rsidDel="00000000" w:rsidR="00000000" w:rsidRPr="00000000">
              <w:rPr>
                <w:sz w:val="18"/>
                <w:szCs w:val="18"/>
                <w:rtl w:val="0"/>
              </w:rPr>
              <w:t xml:space="preserve">Intervenciones y seguimientos </w:t>
            </w:r>
          </w:p>
        </w:tc>
        <w:tc>
          <w:tcPr/>
          <w:p w:rsidR="00000000" w:rsidDel="00000000" w:rsidP="00000000" w:rsidRDefault="00000000" w:rsidRPr="00000000" w14:paraId="00000121">
            <w:pPr>
              <w:spacing w:after="40" w:lineRule="auto"/>
              <w:jc w:val="both"/>
              <w:rPr>
                <w:sz w:val="18"/>
                <w:szCs w:val="18"/>
              </w:rPr>
            </w:pPr>
            <w:r w:rsidDel="00000000" w:rsidR="00000000" w:rsidRPr="00000000">
              <w:rPr>
                <w:sz w:val="18"/>
                <w:szCs w:val="18"/>
                <w:rtl w:val="0"/>
              </w:rPr>
              <w:t xml:space="preserve">Implementar registro de intervenciones, seguimientos posteriores, programación de próximas revisiones, cambios de estado y cierre o continuidad del caso. Mantener historial cronológico. </w:t>
            </w:r>
          </w:p>
        </w:tc>
        <w:tc>
          <w:tcPr/>
          <w:p w:rsidR="00000000" w:rsidDel="00000000" w:rsidP="00000000" w:rsidRDefault="00000000" w:rsidRPr="00000000" w14:paraId="00000122">
            <w:pPr>
              <w:spacing w:after="40" w:lineRule="auto"/>
              <w:jc w:val="both"/>
              <w:rPr>
                <w:sz w:val="18"/>
                <w:szCs w:val="18"/>
              </w:rPr>
            </w:pPr>
            <w:r w:rsidDel="00000000" w:rsidR="00000000" w:rsidRPr="00000000">
              <w:rPr>
                <w:sz w:val="18"/>
                <w:szCs w:val="18"/>
                <w:rtl w:val="0"/>
              </w:rPr>
              <w:t xml:space="preserve">Backend, frontend, PostgreSQL, calendario de seguimiento, reglamento interno </w:t>
            </w:r>
          </w:p>
        </w:tc>
        <w:tc>
          <w:tcPr>
            <w:tcBorders>
              <w:right w:color="ffffff" w:space="0" w:sz="4" w:val="single"/>
            </w:tcBorders>
          </w:tcPr>
          <w:p w:rsidR="00000000" w:rsidDel="00000000" w:rsidP="00000000" w:rsidRDefault="00000000" w:rsidRPr="00000000" w14:paraId="00000123">
            <w:pPr>
              <w:spacing w:after="40" w:lineRule="auto"/>
              <w:jc w:val="center"/>
              <w:rPr>
                <w:sz w:val="18"/>
                <w:szCs w:val="18"/>
              </w:rPr>
            </w:pPr>
            <w:r w:rsidDel="00000000" w:rsidR="00000000" w:rsidRPr="00000000">
              <w:rPr>
                <w:sz w:val="18"/>
                <w:szCs w:val="18"/>
                <w:rtl w:val="0"/>
              </w:rPr>
              <w:t xml:space="preserve">S9–S12 </w:t>
            </w:r>
          </w:p>
        </w:tc>
        <w:tc>
          <w:tcPr>
            <w:tcBorders>
              <w:left w:color="ffffff" w:space="0" w:sz="4" w:val="single"/>
            </w:tcBorders>
            <w:shd w:fill="d9d9d9" w:val="clear"/>
          </w:tcPr>
          <w:p w:rsidR="00000000" w:rsidDel="00000000" w:rsidP="00000000" w:rsidRDefault="00000000" w:rsidRPr="00000000" w14:paraId="00000124">
            <w:pPr>
              <w:spacing w:after="40" w:lineRule="auto"/>
              <w:jc w:val="center"/>
              <w:rPr>
                <w:sz w:val="18"/>
                <w:szCs w:val="18"/>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40" w:lineRule="auto"/>
                    <w:jc w:val="center"/>
                    <w:rPr>
                      <w:sz w:val="18"/>
                      <w:szCs w:val="18"/>
                    </w:rPr>
                  </w:pPr>
                  <w:r w:rsidDel="00000000" w:rsidR="00000000" w:rsidRPr="00000000">
                    <w:rPr>
                      <w:rtl w:val="0"/>
                    </w:rPr>
                  </w:r>
                </w:p>
              </w:tc>
            </w:tr>
          </w:tbl>
          <w:p w:rsidR="00000000" w:rsidDel="00000000" w:rsidP="00000000" w:rsidRDefault="00000000" w:rsidRPr="00000000" w14:paraId="00000126">
            <w:pPr>
              <w:spacing w:after="40" w:lineRule="auto"/>
              <w:jc w:val="center"/>
              <w:rPr>
                <w:sz w:val="18"/>
                <w:szCs w:val="18"/>
              </w:rPr>
            </w:pPr>
            <w:r w:rsidDel="00000000" w:rsidR="00000000" w:rsidRPr="00000000">
              <w:rPr>
                <w:rtl w:val="0"/>
              </w:rPr>
            </w:r>
          </w:p>
          <w:tbl>
            <w:tblPr>
              <w:tblStyle w:val="Table2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40" w:lineRule="auto"/>
                    <w:jc w:val="center"/>
                    <w:rPr>
                      <w:sz w:val="18"/>
                      <w:szCs w:val="18"/>
                    </w:rPr>
                  </w:pPr>
                  <w:r w:rsidDel="00000000" w:rsidR="00000000" w:rsidRPr="00000000">
                    <w:rPr>
                      <w:sz w:val="18"/>
                      <w:szCs w:val="18"/>
                      <w:rtl w:val="0"/>
                    </w:rPr>
                    <w:t xml:space="preserve">Fernando lidera.</w:t>
                  </w:r>
                </w:p>
              </w:tc>
            </w:tr>
          </w:tbl>
          <w:p w:rsidR="00000000" w:rsidDel="00000000" w:rsidP="00000000" w:rsidRDefault="00000000" w:rsidRPr="00000000" w14:paraId="00000128">
            <w:pPr>
              <w:spacing w:after="40" w:lineRule="auto"/>
              <w:jc w:val="center"/>
              <w:rPr>
                <w:sz w:val="18"/>
                <w:szCs w:val="18"/>
              </w:rPr>
            </w:pPr>
            <w:r w:rsidDel="00000000" w:rsidR="00000000" w:rsidRPr="00000000">
              <w:rPr>
                <w:rtl w:val="0"/>
              </w:rPr>
            </w:r>
          </w:p>
        </w:tc>
        <w:tc>
          <w:tcPr/>
          <w:p w:rsidR="00000000" w:rsidDel="00000000" w:rsidP="00000000" w:rsidRDefault="00000000" w:rsidRPr="00000000" w14:paraId="00000129">
            <w:pPr>
              <w:spacing w:after="40" w:lineRule="auto"/>
              <w:jc w:val="both"/>
              <w:rPr>
                <w:sz w:val="18"/>
                <w:szCs w:val="18"/>
              </w:rPr>
            </w:pPr>
            <w:r w:rsidDel="00000000" w:rsidR="00000000" w:rsidRPr="00000000">
              <w:rPr>
                <w:sz w:val="18"/>
                <w:szCs w:val="18"/>
                <w:rtl w:val="0"/>
              </w:rPr>
              <w:t xml:space="preserve">Completa el ciclo situación → caso → intervención → seguimiento → cierre/continuidad. </w:t>
            </w:r>
          </w:p>
        </w:tc>
      </w:tr>
      <w:tr>
        <w:trPr>
          <w:cantSplit w:val="0"/>
          <w:tblHeader w:val="0"/>
        </w:trPr>
        <w:tc>
          <w:tcPr/>
          <w:p w:rsidR="00000000" w:rsidDel="00000000" w:rsidP="00000000" w:rsidRDefault="00000000" w:rsidRPr="00000000" w14:paraId="0000012A">
            <w:pPr>
              <w:spacing w:after="40" w:lineRule="auto"/>
              <w:jc w:val="center"/>
              <w:rPr>
                <w:sz w:val="18"/>
                <w:szCs w:val="18"/>
              </w:rPr>
            </w:pPr>
            <w:r w:rsidDel="00000000" w:rsidR="00000000" w:rsidRPr="00000000">
              <w:rPr>
                <w:sz w:val="18"/>
                <w:szCs w:val="18"/>
                <w:rtl w:val="0"/>
              </w:rPr>
              <w:t xml:space="preserve">C3, C4, C6 </w:t>
            </w:r>
          </w:p>
        </w:tc>
        <w:tc>
          <w:tcPr/>
          <w:p w:rsidR="00000000" w:rsidDel="00000000" w:rsidP="00000000" w:rsidRDefault="00000000" w:rsidRPr="00000000" w14:paraId="0000012B">
            <w:pPr>
              <w:spacing w:after="40" w:lineRule="auto"/>
              <w:jc w:val="both"/>
              <w:rPr>
                <w:sz w:val="18"/>
                <w:szCs w:val="18"/>
              </w:rPr>
            </w:pPr>
            <w:r w:rsidDel="00000000" w:rsidR="00000000" w:rsidRPr="00000000">
              <w:rPr>
                <w:sz w:val="18"/>
                <w:szCs w:val="18"/>
                <w:rtl w:val="0"/>
              </w:rPr>
              <w:t xml:space="preserve">Motor de reglas, umbrales y notificaciones </w:t>
            </w:r>
          </w:p>
        </w:tc>
        <w:tc>
          <w:tcPr/>
          <w:p w:rsidR="00000000" w:rsidDel="00000000" w:rsidP="00000000" w:rsidRDefault="00000000" w:rsidRPr="00000000" w14:paraId="0000012C">
            <w:pPr>
              <w:spacing w:after="40" w:lineRule="auto"/>
              <w:jc w:val="both"/>
              <w:rPr>
                <w:sz w:val="18"/>
                <w:szCs w:val="18"/>
              </w:rPr>
            </w:pPr>
            <w:r w:rsidDel="00000000" w:rsidR="00000000" w:rsidRPr="00000000">
              <w:rPr>
                <w:sz w:val="18"/>
                <w:szCs w:val="18"/>
                <w:rtl w:val="0"/>
              </w:rPr>
              <w:t xml:space="preserve">Implementar reglas configurables de frecuencia, recurrencia y otros umbrales definidos por el establecimiento. Generar notificaciones cuando las situaciones cumplan dichas condiciones y registrar el motivo de cada aviso. </w:t>
            </w:r>
          </w:p>
        </w:tc>
        <w:tc>
          <w:tcPr/>
          <w:p w:rsidR="00000000" w:rsidDel="00000000" w:rsidP="00000000" w:rsidRDefault="00000000" w:rsidRPr="00000000" w14:paraId="0000012D">
            <w:pPr>
              <w:spacing w:after="40" w:lineRule="auto"/>
              <w:jc w:val="both"/>
              <w:rPr>
                <w:sz w:val="18"/>
                <w:szCs w:val="18"/>
              </w:rPr>
            </w:pPr>
            <w:r w:rsidDel="00000000" w:rsidR="00000000" w:rsidRPr="00000000">
              <w:rPr>
                <w:sz w:val="18"/>
                <w:szCs w:val="18"/>
                <w:rtl w:val="0"/>
              </w:rPr>
              <w:t xml:space="preserve">PostgreSQL, backend, datos sintéticos, escenarios de prueba, parámetros configurables </w:t>
            </w:r>
          </w:p>
        </w:tc>
        <w:tc>
          <w:tcPr>
            <w:tcBorders>
              <w:right w:color="ffffff" w:space="0" w:sz="4" w:val="single"/>
            </w:tcBorders>
          </w:tcPr>
          <w:p w:rsidR="00000000" w:rsidDel="00000000" w:rsidP="00000000" w:rsidRDefault="00000000" w:rsidRPr="00000000" w14:paraId="0000012E">
            <w:pPr>
              <w:spacing w:after="40" w:lineRule="auto"/>
              <w:jc w:val="center"/>
              <w:rPr>
                <w:sz w:val="18"/>
                <w:szCs w:val="18"/>
              </w:rPr>
            </w:pPr>
            <w:r w:rsidDel="00000000" w:rsidR="00000000" w:rsidRPr="00000000">
              <w:rPr>
                <w:sz w:val="18"/>
                <w:szCs w:val="18"/>
                <w:rtl w:val="0"/>
              </w:rPr>
              <w:t xml:space="preserve">S9–S12 </w:t>
            </w:r>
          </w:p>
        </w:tc>
        <w:tc>
          <w:tcPr>
            <w:tcBorders>
              <w:left w:color="ffffff" w:space="0" w:sz="4" w:val="single"/>
            </w:tcBorders>
            <w:shd w:fill="d9d9d9" w:val="clear"/>
          </w:tcPr>
          <w:p w:rsidR="00000000" w:rsidDel="00000000" w:rsidP="00000000" w:rsidRDefault="00000000" w:rsidRPr="00000000" w14:paraId="0000012F">
            <w:pPr>
              <w:spacing w:after="40" w:lineRule="auto"/>
              <w:jc w:val="center"/>
              <w:rPr>
                <w:sz w:val="18"/>
                <w:szCs w:val="18"/>
              </w:rPr>
            </w:pPr>
            <w:r w:rsidDel="00000000" w:rsidR="00000000" w:rsidRPr="00000000">
              <w:rPr>
                <w:sz w:val="18"/>
                <w:szCs w:val="18"/>
                <w:rtl w:val="0"/>
              </w:rPr>
              <w:t xml:space="preserve">Camilo lidera implementación y pruebas del motor. </w:t>
            </w:r>
          </w:p>
        </w:tc>
        <w:tc>
          <w:tcPr/>
          <w:p w:rsidR="00000000" w:rsidDel="00000000" w:rsidP="00000000" w:rsidRDefault="00000000" w:rsidRPr="00000000" w14:paraId="00000130">
            <w:pPr>
              <w:spacing w:after="40" w:lineRule="auto"/>
              <w:jc w:val="both"/>
              <w:rPr>
                <w:sz w:val="18"/>
                <w:szCs w:val="18"/>
              </w:rPr>
            </w:pPr>
            <w:r w:rsidDel="00000000" w:rsidR="00000000" w:rsidRPr="00000000">
              <w:rPr>
                <w:sz w:val="18"/>
                <w:szCs w:val="18"/>
                <w:rtl w:val="0"/>
              </w:rPr>
              <w:t xml:space="preserve">Funcionalidad asociada directamente a OE3. </w:t>
            </w:r>
          </w:p>
        </w:tc>
      </w:tr>
      <w:tr>
        <w:trPr>
          <w:cantSplit w:val="0"/>
          <w:tblHeader w:val="0"/>
        </w:trPr>
        <w:tc>
          <w:tcPr/>
          <w:p w:rsidR="00000000" w:rsidDel="00000000" w:rsidP="00000000" w:rsidRDefault="00000000" w:rsidRPr="00000000" w14:paraId="00000131">
            <w:pPr>
              <w:spacing w:after="40" w:lineRule="auto"/>
              <w:jc w:val="center"/>
              <w:rPr>
                <w:sz w:val="18"/>
                <w:szCs w:val="18"/>
              </w:rPr>
            </w:pPr>
            <w:r w:rsidDel="00000000" w:rsidR="00000000" w:rsidRPr="00000000">
              <w:rPr>
                <w:sz w:val="18"/>
                <w:szCs w:val="18"/>
                <w:rtl w:val="0"/>
              </w:rPr>
              <w:t xml:space="preserve">C3, C4, C6 </w:t>
            </w:r>
          </w:p>
        </w:tc>
        <w:tc>
          <w:tcPr/>
          <w:p w:rsidR="00000000" w:rsidDel="00000000" w:rsidP="00000000" w:rsidRDefault="00000000" w:rsidRPr="00000000" w14:paraId="00000132">
            <w:pPr>
              <w:spacing w:after="40" w:lineRule="auto"/>
              <w:jc w:val="both"/>
              <w:rPr>
                <w:sz w:val="18"/>
                <w:szCs w:val="18"/>
              </w:rPr>
            </w:pPr>
            <w:r w:rsidDel="00000000" w:rsidR="00000000" w:rsidRPr="00000000">
              <w:rPr>
                <w:sz w:val="18"/>
                <w:szCs w:val="18"/>
                <w:rtl w:val="0"/>
              </w:rPr>
              <w:t xml:space="preserve">Dashboard, análisis, indicadores e informes </w:t>
            </w:r>
          </w:p>
        </w:tc>
        <w:tc>
          <w:tcPr/>
          <w:p w:rsidR="00000000" w:rsidDel="00000000" w:rsidP="00000000" w:rsidRDefault="00000000" w:rsidRPr="00000000" w14:paraId="00000133">
            <w:pPr>
              <w:spacing w:after="40" w:lineRule="auto"/>
              <w:jc w:val="both"/>
              <w:rPr>
                <w:sz w:val="18"/>
                <w:szCs w:val="18"/>
              </w:rPr>
            </w:pPr>
            <w:r w:rsidDel="00000000" w:rsidR="00000000" w:rsidRPr="00000000">
              <w:rPr>
                <w:sz w:val="18"/>
                <w:szCs w:val="18"/>
                <w:rtl w:val="0"/>
              </w:rPr>
              <w:t xml:space="preserve">Implementar consultas históricas, filtros, indicadores institucionales, análisis por curso, categoría y período, además de generación de informes y exportaciones básicas. </w:t>
            </w:r>
          </w:p>
        </w:tc>
        <w:tc>
          <w:tcPr/>
          <w:p w:rsidR="00000000" w:rsidDel="00000000" w:rsidP="00000000" w:rsidRDefault="00000000" w:rsidRPr="00000000" w14:paraId="00000134">
            <w:pPr>
              <w:spacing w:after="40" w:lineRule="auto"/>
              <w:jc w:val="both"/>
              <w:rPr>
                <w:sz w:val="18"/>
                <w:szCs w:val="18"/>
              </w:rPr>
            </w:pPr>
            <w:r w:rsidDel="00000000" w:rsidR="00000000" w:rsidRPr="00000000">
              <w:rPr>
                <w:sz w:val="18"/>
                <w:szCs w:val="18"/>
                <w:rtl w:val="0"/>
              </w:rPr>
              <w:t xml:space="preserve">PostgreSQL, frontend, librerías de gráficos, generación PDF/Excel </w:t>
            </w:r>
          </w:p>
        </w:tc>
        <w:tc>
          <w:tcPr>
            <w:tcBorders>
              <w:right w:color="ffffff" w:space="0" w:sz="4" w:val="single"/>
            </w:tcBorders>
          </w:tcPr>
          <w:p w:rsidR="00000000" w:rsidDel="00000000" w:rsidP="00000000" w:rsidRDefault="00000000" w:rsidRPr="00000000" w14:paraId="00000135">
            <w:pPr>
              <w:spacing w:after="40" w:lineRule="auto"/>
              <w:jc w:val="center"/>
              <w:rPr>
                <w:sz w:val="18"/>
                <w:szCs w:val="18"/>
              </w:rPr>
            </w:pPr>
            <w:r w:rsidDel="00000000" w:rsidR="00000000" w:rsidRPr="00000000">
              <w:rPr>
                <w:sz w:val="18"/>
                <w:szCs w:val="18"/>
                <w:rtl w:val="0"/>
              </w:rPr>
              <w:t xml:space="preserve">S11–S14 </w:t>
            </w:r>
          </w:p>
        </w:tc>
        <w:tc>
          <w:tcPr>
            <w:tcBorders>
              <w:left w:color="ffffff" w:space="0" w:sz="4" w:val="single"/>
            </w:tcBorders>
            <w:shd w:fill="d9d9d9" w:val="clear"/>
          </w:tcPr>
          <w:p w:rsidR="00000000" w:rsidDel="00000000" w:rsidP="00000000" w:rsidRDefault="00000000" w:rsidRPr="00000000" w14:paraId="00000136">
            <w:pPr>
              <w:spacing w:after="40" w:lineRule="auto"/>
              <w:jc w:val="center"/>
              <w:rPr>
                <w:sz w:val="18"/>
                <w:szCs w:val="18"/>
              </w:rPr>
            </w:pPr>
            <w:r w:rsidDel="00000000" w:rsidR="00000000" w:rsidRPr="00000000">
              <w:rPr>
                <w:sz w:val="18"/>
                <w:szCs w:val="18"/>
                <w:rtl w:val="0"/>
              </w:rPr>
              <w:t xml:space="preserve">Sebastián lidera. </w:t>
            </w:r>
          </w:p>
        </w:tc>
        <w:tc>
          <w:tcPr/>
          <w:p w:rsidR="00000000" w:rsidDel="00000000" w:rsidP="00000000" w:rsidRDefault="00000000" w:rsidRPr="00000000" w14:paraId="00000137">
            <w:pPr>
              <w:spacing w:after="40" w:lineRule="auto"/>
              <w:jc w:val="both"/>
              <w:rPr>
                <w:sz w:val="18"/>
                <w:szCs w:val="18"/>
              </w:rPr>
            </w:pPr>
            <w:r w:rsidDel="00000000" w:rsidR="00000000" w:rsidRPr="00000000">
              <w:rPr>
                <w:sz w:val="18"/>
                <w:szCs w:val="18"/>
                <w:rtl w:val="0"/>
              </w:rPr>
              <w:t xml:space="preserve">Permite explotar los datos acumulados y apoyar la consulta consolidada del historial. </w:t>
            </w:r>
          </w:p>
        </w:tc>
      </w:tr>
      <w:tr>
        <w:trPr>
          <w:cantSplit w:val="0"/>
          <w:tblHeader w:val="0"/>
        </w:trPr>
        <w:tc>
          <w:tcPr/>
          <w:p w:rsidR="00000000" w:rsidDel="00000000" w:rsidP="00000000" w:rsidRDefault="00000000" w:rsidRPr="00000000" w14:paraId="00000138">
            <w:pPr>
              <w:spacing w:after="40" w:lineRule="auto"/>
              <w:jc w:val="center"/>
              <w:rPr>
                <w:sz w:val="18"/>
                <w:szCs w:val="18"/>
              </w:rPr>
            </w:pPr>
            <w:r w:rsidDel="00000000" w:rsidR="00000000" w:rsidRPr="00000000">
              <w:rPr>
                <w:sz w:val="18"/>
                <w:szCs w:val="18"/>
                <w:rtl w:val="0"/>
              </w:rPr>
              <w:t xml:space="preserve">C4, C5, C6, C7 </w:t>
            </w:r>
          </w:p>
        </w:tc>
        <w:tc>
          <w:tcPr/>
          <w:p w:rsidR="00000000" w:rsidDel="00000000" w:rsidP="00000000" w:rsidRDefault="00000000" w:rsidRPr="00000000" w14:paraId="00000139">
            <w:pPr>
              <w:spacing w:after="40" w:lineRule="auto"/>
              <w:jc w:val="both"/>
              <w:rPr>
                <w:sz w:val="18"/>
                <w:szCs w:val="18"/>
              </w:rPr>
            </w:pPr>
            <w:r w:rsidDel="00000000" w:rsidR="00000000" w:rsidRPr="00000000">
              <w:rPr>
                <w:sz w:val="18"/>
                <w:szCs w:val="18"/>
                <w:rtl w:val="0"/>
              </w:rPr>
              <w:t xml:space="preserve">Asistente de inteligencia artificial </w:t>
            </w:r>
          </w:p>
        </w:tc>
        <w:tc>
          <w:tcPr/>
          <w:p w:rsidR="00000000" w:rsidDel="00000000" w:rsidP="00000000" w:rsidRDefault="00000000" w:rsidRPr="00000000" w14:paraId="0000013A">
            <w:pPr>
              <w:spacing w:after="40" w:lineRule="auto"/>
              <w:jc w:val="both"/>
              <w:rPr>
                <w:sz w:val="18"/>
                <w:szCs w:val="18"/>
              </w:rPr>
            </w:pPr>
            <w:r w:rsidDel="00000000" w:rsidR="00000000" w:rsidRPr="00000000">
              <w:rPr>
                <w:sz w:val="18"/>
                <w:szCs w:val="18"/>
                <w:rtl w:val="0"/>
              </w:rPr>
              <w:t xml:space="preserve">Implementar un servicio de IA desacoplado del sistema principal. El backend autoriza cada consulta, selecciona el contexto necesario y entrega datos seudonimizados al modelo. Incorporar acciones predeterminadas, chat libre, consulta de protocolos y generación de borradores orientativos. </w:t>
            </w:r>
          </w:p>
        </w:tc>
        <w:tc>
          <w:tcPr/>
          <w:p w:rsidR="00000000" w:rsidDel="00000000" w:rsidP="00000000" w:rsidRDefault="00000000" w:rsidRPr="00000000" w14:paraId="0000013B">
            <w:pPr>
              <w:spacing w:after="40" w:lineRule="auto"/>
              <w:jc w:val="both"/>
              <w:rPr>
                <w:sz w:val="18"/>
                <w:szCs w:val="18"/>
              </w:rPr>
            </w:pPr>
            <w:r w:rsidDel="00000000" w:rsidR="00000000" w:rsidRPr="00000000">
              <w:rPr>
                <w:sz w:val="18"/>
                <w:szCs w:val="18"/>
                <w:rtl w:val="0"/>
              </w:rPr>
              <w:t xml:space="preserve">FastAPI, modelo abierto autoalojado, Ollama/vLLM, RAG/pgvector, documentos institucionales, API privada </w:t>
            </w:r>
          </w:p>
        </w:tc>
        <w:tc>
          <w:tcPr>
            <w:tcBorders>
              <w:right w:color="ffffff" w:space="0" w:sz="4" w:val="single"/>
            </w:tcBorders>
          </w:tcPr>
          <w:p w:rsidR="00000000" w:rsidDel="00000000" w:rsidP="00000000" w:rsidRDefault="00000000" w:rsidRPr="00000000" w14:paraId="0000013C">
            <w:pPr>
              <w:spacing w:after="40" w:lineRule="auto"/>
              <w:jc w:val="center"/>
              <w:rPr>
                <w:sz w:val="18"/>
                <w:szCs w:val="18"/>
              </w:rPr>
            </w:pPr>
            <w:r w:rsidDel="00000000" w:rsidR="00000000" w:rsidRPr="00000000">
              <w:rPr>
                <w:sz w:val="18"/>
                <w:szCs w:val="18"/>
                <w:rtl w:val="0"/>
              </w:rPr>
              <w:t xml:space="preserve">S11–S14 </w:t>
            </w:r>
          </w:p>
        </w:tc>
        <w:tc>
          <w:tcPr>
            <w:tcBorders>
              <w:left w:color="ffffff" w:space="0" w:sz="4" w:val="single"/>
            </w:tcBorders>
            <w:shd w:fill="d9d9d9" w:val="clear"/>
          </w:tcPr>
          <w:p w:rsidR="00000000" w:rsidDel="00000000" w:rsidP="00000000" w:rsidRDefault="00000000" w:rsidRPr="00000000" w14:paraId="0000013D">
            <w:pPr>
              <w:spacing w:after="40" w:lineRule="auto"/>
              <w:jc w:val="center"/>
              <w:rPr>
                <w:sz w:val="18"/>
                <w:szCs w:val="18"/>
              </w:rPr>
            </w:pPr>
            <w:r w:rsidDel="00000000" w:rsidR="00000000" w:rsidRPr="00000000">
              <w:rPr>
                <w:sz w:val="18"/>
                <w:szCs w:val="18"/>
                <w:rtl w:val="0"/>
              </w:rPr>
              <w:t xml:space="preserve">Trabajo conjunto de los tres integrantes. </w:t>
            </w:r>
          </w:p>
        </w:tc>
        <w:tc>
          <w:tcPr/>
          <w:p w:rsidR="00000000" w:rsidDel="00000000" w:rsidP="00000000" w:rsidRDefault="00000000" w:rsidRPr="00000000" w14:paraId="0000013E">
            <w:pPr>
              <w:spacing w:after="40" w:lineRule="auto"/>
              <w:jc w:val="both"/>
              <w:rPr>
                <w:sz w:val="18"/>
                <w:szCs w:val="18"/>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40" w:lineRule="auto"/>
                    <w:jc w:val="both"/>
                    <w:rPr>
                      <w:sz w:val="18"/>
                      <w:szCs w:val="18"/>
                    </w:rPr>
                  </w:pPr>
                  <w:r w:rsidDel="00000000" w:rsidR="00000000" w:rsidRPr="00000000">
                    <w:rPr>
                      <w:rtl w:val="0"/>
                    </w:rPr>
                  </w:r>
                </w:p>
              </w:tc>
            </w:tr>
          </w:tbl>
          <w:p w:rsidR="00000000" w:rsidDel="00000000" w:rsidP="00000000" w:rsidRDefault="00000000" w:rsidRPr="00000000" w14:paraId="00000140">
            <w:pPr>
              <w:spacing w:after="40" w:lineRule="auto"/>
              <w:jc w:val="both"/>
              <w:rPr>
                <w:sz w:val="18"/>
                <w:szCs w:val="18"/>
              </w:rPr>
            </w:pPr>
            <w:r w:rsidDel="00000000" w:rsidR="00000000" w:rsidRPr="00000000">
              <w:rPr>
                <w:rtl w:val="0"/>
              </w:rPr>
            </w:r>
          </w:p>
          <w:tbl>
            <w:tblPr>
              <w:tblStyle w:val="Table2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40" w:lineRule="auto"/>
                    <w:jc w:val="both"/>
                    <w:rPr>
                      <w:sz w:val="18"/>
                      <w:szCs w:val="18"/>
                    </w:rPr>
                  </w:pPr>
                  <w:r w:rsidDel="00000000" w:rsidR="00000000" w:rsidRPr="00000000">
                    <w:rPr>
                      <w:sz w:val="18"/>
                      <w:szCs w:val="18"/>
                      <w:rtl w:val="0"/>
                    </w:rPr>
                    <w:t xml:space="preserve">La IA no accede directamente a la base de datos, no diagnostica, no sanciona y no reemplaza al profesional.</w:t>
                  </w:r>
                </w:p>
              </w:tc>
            </w:tr>
          </w:tbl>
          <w:p w:rsidR="00000000" w:rsidDel="00000000" w:rsidP="00000000" w:rsidRDefault="00000000" w:rsidRPr="00000000" w14:paraId="00000142">
            <w:pPr>
              <w:spacing w:after="40" w:lineRule="auto"/>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lineRule="auto"/>
              <w:jc w:val="center"/>
              <w:rPr>
                <w:sz w:val="18"/>
                <w:szCs w:val="18"/>
              </w:rPr>
            </w:pPr>
            <w:r w:rsidDel="00000000" w:rsidR="00000000" w:rsidRPr="00000000">
              <w:rPr>
                <w:sz w:val="18"/>
                <w:szCs w:val="18"/>
                <w:rtl w:val="0"/>
              </w:rPr>
              <w:t xml:space="preserve">C2, C4, C6, C7 </w:t>
            </w:r>
          </w:p>
        </w:tc>
        <w:tc>
          <w:tcPr/>
          <w:p w:rsidR="00000000" w:rsidDel="00000000" w:rsidP="00000000" w:rsidRDefault="00000000" w:rsidRPr="00000000" w14:paraId="00000144">
            <w:pPr>
              <w:spacing w:after="40" w:lineRule="auto"/>
              <w:jc w:val="both"/>
              <w:rPr>
                <w:sz w:val="18"/>
                <w:szCs w:val="18"/>
              </w:rPr>
            </w:pPr>
            <w:r w:rsidDel="00000000" w:rsidR="00000000" w:rsidRPr="00000000">
              <w:rPr>
                <w:sz w:val="18"/>
                <w:szCs w:val="18"/>
                <w:rtl w:val="0"/>
              </w:rPr>
              <w:t xml:space="preserve">Integración, pruebas y marcha blanca </w:t>
            </w:r>
          </w:p>
        </w:tc>
        <w:tc>
          <w:tcPr/>
          <w:p w:rsidR="00000000" w:rsidDel="00000000" w:rsidP="00000000" w:rsidRDefault="00000000" w:rsidRPr="00000000" w14:paraId="00000145">
            <w:pPr>
              <w:spacing w:after="40" w:lineRule="auto"/>
              <w:jc w:val="both"/>
              <w:rPr>
                <w:sz w:val="18"/>
                <w:szCs w:val="18"/>
              </w:rPr>
            </w:pPr>
            <w:r w:rsidDel="00000000" w:rsidR="00000000" w:rsidRPr="00000000">
              <w:rPr>
                <w:sz w:val="18"/>
                <w:szCs w:val="18"/>
                <w:rtl w:val="0"/>
              </w:rPr>
              <w:t xml:space="preserve">Integrar los módulos, ejecutar pruebas unitarias, integración, seguridad, roles, rendimiento y escenarios de notificaciones. Realizar validación funcional con datos sintéticos y, si existe autorización, marcha blanca con la contraparte. </w:t>
            </w:r>
          </w:p>
        </w:tc>
        <w:tc>
          <w:tcPr/>
          <w:p w:rsidR="00000000" w:rsidDel="00000000" w:rsidP="00000000" w:rsidRDefault="00000000" w:rsidRPr="00000000" w14:paraId="00000146">
            <w:pPr>
              <w:spacing w:after="40" w:lineRule="auto"/>
              <w:jc w:val="both"/>
              <w:rPr>
                <w:sz w:val="18"/>
                <w:szCs w:val="18"/>
              </w:rPr>
            </w:pPr>
            <w:r w:rsidDel="00000000" w:rsidR="00000000" w:rsidRPr="00000000">
              <w:rPr>
                <w:sz w:val="18"/>
                <w:szCs w:val="18"/>
                <w:rtl w:val="0"/>
              </w:rPr>
              <w:t xml:space="preserve">Plan de pruebas, datos sintéticos, entorno Docker, usuario final, logs y métricas </w:t>
            </w:r>
          </w:p>
        </w:tc>
        <w:tc>
          <w:tcPr>
            <w:tcBorders>
              <w:right w:color="ffffff" w:space="0" w:sz="4" w:val="single"/>
            </w:tcBorders>
          </w:tcPr>
          <w:p w:rsidR="00000000" w:rsidDel="00000000" w:rsidP="00000000" w:rsidRDefault="00000000" w:rsidRPr="00000000" w14:paraId="00000147">
            <w:pPr>
              <w:spacing w:after="40" w:lineRule="auto"/>
              <w:jc w:val="center"/>
              <w:rPr>
                <w:sz w:val="18"/>
                <w:szCs w:val="18"/>
              </w:rPr>
            </w:pPr>
            <w:r w:rsidDel="00000000" w:rsidR="00000000" w:rsidRPr="00000000">
              <w:rPr>
                <w:sz w:val="18"/>
                <w:szCs w:val="18"/>
                <w:rtl w:val="0"/>
              </w:rPr>
              <w:t xml:space="preserve">S13–S16 </w:t>
            </w:r>
          </w:p>
        </w:tc>
        <w:tc>
          <w:tcPr>
            <w:tcBorders>
              <w:left w:color="ffffff" w:space="0" w:sz="4" w:val="single"/>
            </w:tcBorders>
            <w:shd w:fill="d9d9d9" w:val="clear"/>
          </w:tcPr>
          <w:p w:rsidR="00000000" w:rsidDel="00000000" w:rsidP="00000000" w:rsidRDefault="00000000" w:rsidRPr="00000000" w14:paraId="00000148">
            <w:pPr>
              <w:spacing w:after="40" w:lineRule="auto"/>
              <w:jc w:val="center"/>
              <w:rPr>
                <w:sz w:val="18"/>
                <w:szCs w:val="18"/>
              </w:rPr>
            </w:pPr>
            <w:r w:rsidDel="00000000" w:rsidR="00000000" w:rsidRPr="00000000">
              <w:rPr>
                <w:sz w:val="18"/>
                <w:szCs w:val="18"/>
                <w:rtl w:val="0"/>
              </w:rPr>
              <w:t xml:space="preserve">Los tres. Camilo: motor de avisos y notificaciones. Fernando: flujo completo. Sebastián: permisos, seguridad, reportería. </w:t>
            </w:r>
          </w:p>
        </w:tc>
        <w:tc>
          <w:tcPr/>
          <w:p w:rsidR="00000000" w:rsidDel="00000000" w:rsidP="00000000" w:rsidRDefault="00000000" w:rsidRPr="00000000" w14:paraId="00000149">
            <w:pPr>
              <w:spacing w:after="40" w:lineRule="auto"/>
              <w:jc w:val="both"/>
              <w:rPr>
                <w:sz w:val="18"/>
                <w:szCs w:val="18"/>
              </w:rPr>
            </w:pPr>
            <w:r w:rsidDel="00000000" w:rsidR="00000000" w:rsidRPr="00000000">
              <w:rPr>
                <w:sz w:val="18"/>
                <w:szCs w:val="18"/>
                <w:rtl w:val="0"/>
              </w:rPr>
              <w:t xml:space="preserve">Genera la principal evidencia técnica del proyecto. </w:t>
            </w:r>
          </w:p>
        </w:tc>
      </w:tr>
      <w:tr>
        <w:trPr>
          <w:cantSplit w:val="0"/>
          <w:tblHeader w:val="0"/>
        </w:trPr>
        <w:tc>
          <w:tcPr/>
          <w:p w:rsidR="00000000" w:rsidDel="00000000" w:rsidP="00000000" w:rsidRDefault="00000000" w:rsidRPr="00000000" w14:paraId="0000014A">
            <w:pPr>
              <w:spacing w:after="40" w:lineRule="auto"/>
              <w:jc w:val="center"/>
              <w:rPr>
                <w:sz w:val="18"/>
                <w:szCs w:val="18"/>
              </w:rPr>
            </w:pPr>
            <w:r w:rsidDel="00000000" w:rsidR="00000000" w:rsidRPr="00000000">
              <w:rPr>
                <w:sz w:val="18"/>
                <w:szCs w:val="18"/>
                <w:rtl w:val="0"/>
              </w:rPr>
              <w:t xml:space="preserve">C2, C5, C7, C8 </w:t>
            </w:r>
          </w:p>
        </w:tc>
        <w:tc>
          <w:tcPr/>
          <w:p w:rsidR="00000000" w:rsidDel="00000000" w:rsidP="00000000" w:rsidRDefault="00000000" w:rsidRPr="00000000" w14:paraId="0000014B">
            <w:pPr>
              <w:spacing w:after="40" w:lineRule="auto"/>
              <w:jc w:val="both"/>
              <w:rPr>
                <w:sz w:val="18"/>
                <w:szCs w:val="18"/>
              </w:rPr>
            </w:pPr>
            <w:r w:rsidDel="00000000" w:rsidR="00000000" w:rsidRPr="00000000">
              <w:rPr>
                <w:rtl w:val="0"/>
              </w:rPr>
            </w:r>
          </w:p>
          <w:tbl>
            <w:tblPr>
              <w:tblStyle w:val="Table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40" w:lineRule="auto"/>
                    <w:jc w:val="both"/>
                    <w:rPr>
                      <w:sz w:val="18"/>
                      <w:szCs w:val="18"/>
                    </w:rPr>
                  </w:pPr>
                  <w:r w:rsidDel="00000000" w:rsidR="00000000" w:rsidRPr="00000000">
                    <w:rPr>
                      <w:rtl w:val="0"/>
                    </w:rPr>
                  </w:r>
                </w:p>
              </w:tc>
            </w:tr>
          </w:tbl>
          <w:p w:rsidR="00000000" w:rsidDel="00000000" w:rsidP="00000000" w:rsidRDefault="00000000" w:rsidRPr="00000000" w14:paraId="0000014D">
            <w:pPr>
              <w:spacing w:after="40" w:lineRule="auto"/>
              <w:jc w:val="both"/>
              <w:rPr>
                <w:sz w:val="18"/>
                <w:szCs w:val="18"/>
              </w:rPr>
            </w:pPr>
            <w:r w:rsidDel="00000000" w:rsidR="00000000" w:rsidRPr="00000000">
              <w:rPr>
                <w:rtl w:val="0"/>
              </w:rPr>
            </w:r>
          </w:p>
          <w:tbl>
            <w:tblPr>
              <w:tblStyle w:val="Table2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40" w:lineRule="auto"/>
                    <w:jc w:val="both"/>
                    <w:rPr>
                      <w:sz w:val="18"/>
                      <w:szCs w:val="18"/>
                    </w:rPr>
                  </w:pPr>
                  <w:r w:rsidDel="00000000" w:rsidR="00000000" w:rsidRPr="00000000">
                    <w:rPr>
                      <w:sz w:val="18"/>
                      <w:szCs w:val="18"/>
                      <w:rtl w:val="0"/>
                    </w:rPr>
                    <w:t xml:space="preserve">Despliegue, documentación y cierre del proyecto</w:t>
                  </w:r>
                </w:p>
              </w:tc>
            </w:tr>
          </w:tbl>
          <w:p w:rsidR="00000000" w:rsidDel="00000000" w:rsidP="00000000" w:rsidRDefault="00000000" w:rsidRPr="00000000" w14:paraId="0000014F">
            <w:pPr>
              <w:spacing w:after="40" w:lineRule="auto"/>
              <w:jc w:val="both"/>
              <w:rPr>
                <w:sz w:val="18"/>
                <w:szCs w:val="18"/>
              </w:rPr>
            </w:pPr>
            <w:r w:rsidDel="00000000" w:rsidR="00000000" w:rsidRPr="00000000">
              <w:rPr>
                <w:rtl w:val="0"/>
              </w:rPr>
            </w:r>
          </w:p>
        </w:tc>
        <w:tc>
          <w:tcPr/>
          <w:p w:rsidR="00000000" w:rsidDel="00000000" w:rsidP="00000000" w:rsidRDefault="00000000" w:rsidRPr="00000000" w14:paraId="00000150">
            <w:pPr>
              <w:spacing w:after="40" w:lineRule="auto"/>
              <w:jc w:val="both"/>
              <w:rPr>
                <w:sz w:val="18"/>
                <w:szCs w:val="18"/>
              </w:rPr>
            </w:pPr>
            <w:r w:rsidDel="00000000" w:rsidR="00000000" w:rsidRPr="00000000">
              <w:rPr>
                <w:sz w:val="18"/>
                <w:szCs w:val="18"/>
                <w:rtl w:val="0"/>
              </w:rPr>
              <w:t xml:space="preserve">Desplegar la versión final, elaborar manual técnico, documentación de arquitectura y despliegue, informe de innovación, protocolo de medición post implementación y preparar la defensa final. </w:t>
            </w:r>
          </w:p>
        </w:tc>
        <w:tc>
          <w:tcPr/>
          <w:p w:rsidR="00000000" w:rsidDel="00000000" w:rsidP="00000000" w:rsidRDefault="00000000" w:rsidRPr="00000000" w14:paraId="00000151">
            <w:pPr>
              <w:spacing w:after="40" w:lineRule="auto"/>
              <w:jc w:val="both"/>
              <w:rPr>
                <w:sz w:val="18"/>
                <w:szCs w:val="18"/>
              </w:rPr>
            </w:pPr>
            <w:r w:rsidDel="00000000" w:rsidR="00000000" w:rsidRPr="00000000">
              <w:rPr>
                <w:sz w:val="18"/>
                <w:szCs w:val="18"/>
                <w:rtl w:val="0"/>
              </w:rPr>
              <w:t xml:space="preserve">Docker, infraestructura de validación, README, manual técnico, documentación final, presentación </w:t>
            </w:r>
          </w:p>
        </w:tc>
        <w:tc>
          <w:tcPr>
            <w:tcBorders>
              <w:right w:color="ffffff" w:space="0" w:sz="4" w:val="single"/>
            </w:tcBorders>
          </w:tcPr>
          <w:p w:rsidR="00000000" w:rsidDel="00000000" w:rsidP="00000000" w:rsidRDefault="00000000" w:rsidRPr="00000000" w14:paraId="00000152">
            <w:pPr>
              <w:spacing w:after="40" w:lineRule="auto"/>
              <w:jc w:val="center"/>
              <w:rPr>
                <w:sz w:val="18"/>
                <w:szCs w:val="18"/>
              </w:rPr>
            </w:pPr>
            <w:r w:rsidDel="00000000" w:rsidR="00000000" w:rsidRPr="00000000">
              <w:rPr>
                <w:sz w:val="18"/>
                <w:szCs w:val="18"/>
                <w:rtl w:val="0"/>
              </w:rPr>
              <w:t xml:space="preserve">S15–S18 </w:t>
            </w:r>
          </w:p>
        </w:tc>
        <w:tc>
          <w:tcPr>
            <w:tcBorders>
              <w:left w:color="ffffff" w:space="0" w:sz="4" w:val="single"/>
            </w:tcBorders>
            <w:shd w:fill="d9d9d9" w:val="clear"/>
          </w:tcPr>
          <w:p w:rsidR="00000000" w:rsidDel="00000000" w:rsidP="00000000" w:rsidRDefault="00000000" w:rsidRPr="00000000" w14:paraId="00000153">
            <w:pPr>
              <w:spacing w:after="40" w:lineRule="auto"/>
              <w:jc w:val="center"/>
              <w:rPr>
                <w:sz w:val="18"/>
                <w:szCs w:val="18"/>
              </w:rPr>
            </w:pPr>
            <w:r w:rsidDel="00000000" w:rsidR="00000000" w:rsidRPr="00000000">
              <w:rPr>
                <w:sz w:val="18"/>
                <w:szCs w:val="18"/>
                <w:rtl w:val="0"/>
              </w:rPr>
              <w:t xml:space="preserve">Los tres integrantes. </w:t>
            </w:r>
          </w:p>
        </w:tc>
        <w:tc>
          <w:tcPr/>
          <w:p w:rsidR="00000000" w:rsidDel="00000000" w:rsidP="00000000" w:rsidRDefault="00000000" w:rsidRPr="00000000" w14:paraId="00000154">
            <w:pPr>
              <w:spacing w:after="40" w:lineRule="auto"/>
              <w:jc w:val="both"/>
              <w:rPr>
                <w:sz w:val="18"/>
                <w:szCs w:val="18"/>
              </w:rPr>
            </w:pPr>
            <w:r w:rsidDel="00000000" w:rsidR="00000000" w:rsidRPr="00000000">
              <w:rPr>
                <w:sz w:val="18"/>
                <w:szCs w:val="18"/>
                <w:rtl w:val="0"/>
              </w:rPr>
              <w:t xml:space="preserve">En S18 CONVI queda preparado para su entrega/puesta en operación. </w:t>
            </w:r>
          </w:p>
        </w:tc>
      </w:tr>
    </w:tbl>
    <w:p w:rsidR="00000000" w:rsidDel="00000000" w:rsidP="00000000" w:rsidRDefault="00000000" w:rsidRPr="00000000" w14:paraId="00000155">
      <w:pPr>
        <w:spacing w:after="0" w:line="360" w:lineRule="auto"/>
        <w:jc w:val="both"/>
        <w:rPr>
          <w:b w:val="1"/>
          <w:bCs w:val="1"/>
          <w:sz w:val="24"/>
          <w:szCs w:val="24"/>
        </w:rPr>
      </w:pPr>
      <w:r w:rsidDel="00000000" w:rsidR="00000000" w:rsidRPr="00000000">
        <w:rPr>
          <w:rtl w:val="0"/>
        </w:rPr>
      </w:r>
    </w:p>
    <w:tbl>
      <w:tblPr>
        <w:tblStyle w:val="Table2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A">
      <w:pPr>
        <w:spacing w:after="0" w:line="360" w:lineRule="auto"/>
        <w:jc w:val="both"/>
        <w:rPr>
          <w:b w:val="1"/>
          <w:bCs w:val="1"/>
          <w:sz w:val="24"/>
          <w:szCs w:val="24"/>
        </w:rPr>
      </w:pPr>
      <w:r w:rsidDel="00000000" w:rsidR="00000000" w:rsidRPr="00000000">
        <w:rPr>
          <w:rtl w:val="0"/>
        </w:rPr>
      </w:r>
    </w:p>
    <w:tbl>
      <w:tblPr>
        <w:tblStyle w:val="Table3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i w:val="1"/>
                <w:iCs w:val="1"/>
                <w:sz w:val="16"/>
                <w:szCs w:val="16"/>
                <w:rtl w:val="0"/>
              </w:rPr>
              <w:t xml:space="preserve">1. Levantamiento y Product Vision </w:t>
            </w: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2. Requisitos, backlog e indicadores </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3. Arquitectura, datos y UML </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4. Entorno colaborativo y Docker </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5. Gestión Scrum y evidencias </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6. Usuarios, roles, cursos y estudiantes </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b w:val="1"/>
                <w:bCs w:val="1"/>
                <w:sz w:val="16"/>
                <w:szCs w:val="16"/>
                <w:rtl w:val="0"/>
              </w:rPr>
              <w:t xml:space="preserve">7. Registro de situaciones y casos </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b w:val="1"/>
                <w:bCs w:val="1"/>
                <w:sz w:val="16"/>
                <w:szCs w:val="16"/>
                <w:rtl w:val="0"/>
              </w:rPr>
              <w:t xml:space="preserve">8. Intervenciones y seguimientos </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b w:val="1"/>
                <w:bCs w:val="1"/>
                <w:sz w:val="16"/>
                <w:szCs w:val="16"/>
                <w:rtl w:val="0"/>
              </w:rPr>
              <w:t xml:space="preserve">9. Umbrales y notificaciones </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b w:val="1"/>
                <w:bCs w:val="1"/>
                <w:sz w:val="16"/>
                <w:szCs w:val="16"/>
                <w:rtl w:val="0"/>
              </w:rPr>
              <w:t xml:space="preserve">10. Dashboard, análisis e informes </w:t>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b w:val="1"/>
                <w:bCs w:val="1"/>
                <w:sz w:val="16"/>
                <w:szCs w:val="16"/>
                <w:rtl w:val="0"/>
              </w:rPr>
              <w:t xml:space="preserve">11. Asistente IA </w:t>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b w:val="1"/>
                <w:bCs w:val="1"/>
                <w:sz w:val="16"/>
                <w:szCs w:val="16"/>
                <w:rtl w:val="0"/>
              </w:rPr>
              <w:t xml:space="preserve">12. Integración, pruebas y marcha blanca </w:t>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b w:val="1"/>
                <w:bCs w:val="1"/>
                <w:sz w:val="16"/>
                <w:szCs w:val="16"/>
                <w:rtl w:val="0"/>
              </w:rPr>
              <w:t xml:space="preserve">13. Despliegue, documentación y cierre </w:t>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8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3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6xytgaQ+2EdA0uoBj/96CzpQqg==">CgMxLjA4AHIhMWhtdXJUdVFibzhOQ3I4VkVyY1ZILXdVVXJBazNadlV3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