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0B57" w14:textId="32A48B77" w:rsidR="00441870" w:rsidRPr="00674131" w:rsidRDefault="00441870">
      <w:pPr>
        <w:rPr>
          <w:b/>
          <w:bCs/>
        </w:rPr>
      </w:pPr>
      <w:r w:rsidRPr="00674131">
        <w:rPr>
          <w:b/>
          <w:bCs/>
        </w:rPr>
        <w:t>Rubric</w:t>
      </w:r>
      <w:r w:rsidR="007B797C">
        <w:rPr>
          <w:b/>
          <w:bCs/>
        </w:rPr>
        <w:t xml:space="preserve"> for assessment of </w:t>
      </w:r>
      <w:r w:rsidR="00F3722A">
        <w:rPr>
          <w:b/>
          <w:bCs/>
        </w:rPr>
        <w:t>Context-guided LLM performance</w:t>
      </w:r>
    </w:p>
    <w:p w14:paraId="64A131BC" w14:textId="77777777" w:rsidR="00441870" w:rsidRDefault="00441870"/>
    <w:p w14:paraId="130A2A21" w14:textId="3271204E" w:rsidR="00C84D99" w:rsidRDefault="00C84D99">
      <w:r>
        <w:t xml:space="preserve">We use a 1-4 Likert Scale for each of the rubric-graded items, </w:t>
      </w:r>
      <w:r w:rsidR="0023774C">
        <w:t xml:space="preserve">with compliance for </w:t>
      </w:r>
      <w:r w:rsidR="000D240B">
        <w:t xml:space="preserve">most items and agreement levels for subjective measures.  </w:t>
      </w:r>
      <w:r w:rsidR="00DB7B6D">
        <w:t>Unless specifically stated, a</w:t>
      </w:r>
      <w:r w:rsidR="000D240B">
        <w:t>pproximate frequency-based standardizations are included as percentages.</w:t>
      </w:r>
      <w:r w:rsidR="00042B34">
        <w:t xml:space="preserve">  </w:t>
      </w:r>
      <w:r w:rsidR="00FB1F6A">
        <w:t>i.e. Model is compliant in addressing 75% to 100% of the learning objectives.</w:t>
      </w:r>
    </w:p>
    <w:p w14:paraId="1594D935" w14:textId="77777777" w:rsidR="00B34FF5" w:rsidRDefault="00B34F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96"/>
        <w:gridCol w:w="2568"/>
        <w:gridCol w:w="2122"/>
      </w:tblGrid>
      <w:tr w:rsidR="000D240B" w14:paraId="235ABEFC" w14:textId="1543AE80" w:rsidTr="000D240B">
        <w:tc>
          <w:tcPr>
            <w:tcW w:w="2164" w:type="dxa"/>
          </w:tcPr>
          <w:p w14:paraId="3578ACBB" w14:textId="338A94BC" w:rsidR="000D240B" w:rsidRDefault="000D240B">
            <w:r>
              <w:t>4</w:t>
            </w:r>
          </w:p>
        </w:tc>
        <w:tc>
          <w:tcPr>
            <w:tcW w:w="2496" w:type="dxa"/>
          </w:tcPr>
          <w:p w14:paraId="71874E5C" w14:textId="258B44C0" w:rsidR="000D240B" w:rsidRDefault="000D240B">
            <w:r>
              <w:t>Compliant</w:t>
            </w:r>
          </w:p>
        </w:tc>
        <w:tc>
          <w:tcPr>
            <w:tcW w:w="2568" w:type="dxa"/>
          </w:tcPr>
          <w:p w14:paraId="6ED603C0" w14:textId="5B1C6A18" w:rsidR="000D240B" w:rsidRDefault="000D240B">
            <w:r>
              <w:t>Strongly Agree</w:t>
            </w:r>
          </w:p>
        </w:tc>
        <w:tc>
          <w:tcPr>
            <w:tcW w:w="2122" w:type="dxa"/>
          </w:tcPr>
          <w:p w14:paraId="608A23D0" w14:textId="58204201" w:rsidR="000D240B" w:rsidRDefault="009F77DB">
            <w:r>
              <w:t>75% - 100%</w:t>
            </w:r>
          </w:p>
        </w:tc>
      </w:tr>
      <w:tr w:rsidR="000D240B" w14:paraId="2CEA6A53" w14:textId="5057EE7B" w:rsidTr="000D240B">
        <w:tc>
          <w:tcPr>
            <w:tcW w:w="2164" w:type="dxa"/>
          </w:tcPr>
          <w:p w14:paraId="6B5D821E" w14:textId="4368E4E7" w:rsidR="000D240B" w:rsidRDefault="000D240B">
            <w:r>
              <w:t>3</w:t>
            </w:r>
          </w:p>
        </w:tc>
        <w:tc>
          <w:tcPr>
            <w:tcW w:w="2496" w:type="dxa"/>
          </w:tcPr>
          <w:p w14:paraId="7D55980E" w14:textId="257AFD6F" w:rsidR="000D240B" w:rsidRDefault="000D240B">
            <w:r>
              <w:t>Mostly Compliant</w:t>
            </w:r>
          </w:p>
        </w:tc>
        <w:tc>
          <w:tcPr>
            <w:tcW w:w="2568" w:type="dxa"/>
          </w:tcPr>
          <w:p w14:paraId="57B7454C" w14:textId="6A7FC279" w:rsidR="000D240B" w:rsidRDefault="000D240B">
            <w:r>
              <w:t>Somewhat Agree</w:t>
            </w:r>
          </w:p>
        </w:tc>
        <w:tc>
          <w:tcPr>
            <w:tcW w:w="2122" w:type="dxa"/>
          </w:tcPr>
          <w:p w14:paraId="5864B59B" w14:textId="3157AC09" w:rsidR="000D240B" w:rsidRDefault="009F77DB">
            <w:r>
              <w:t>50% - 74%</w:t>
            </w:r>
          </w:p>
        </w:tc>
      </w:tr>
      <w:tr w:rsidR="000D240B" w14:paraId="02C794DB" w14:textId="0CF65C17" w:rsidTr="000D240B">
        <w:tc>
          <w:tcPr>
            <w:tcW w:w="2164" w:type="dxa"/>
          </w:tcPr>
          <w:p w14:paraId="37FDB357" w14:textId="03142862" w:rsidR="000D240B" w:rsidRDefault="000D240B">
            <w:r>
              <w:t>2</w:t>
            </w:r>
          </w:p>
        </w:tc>
        <w:tc>
          <w:tcPr>
            <w:tcW w:w="2496" w:type="dxa"/>
          </w:tcPr>
          <w:p w14:paraId="1AD5EB7F" w14:textId="27FEAB60" w:rsidR="000D240B" w:rsidRDefault="000D240B">
            <w:r>
              <w:t>Partially Compliant</w:t>
            </w:r>
          </w:p>
        </w:tc>
        <w:tc>
          <w:tcPr>
            <w:tcW w:w="2568" w:type="dxa"/>
          </w:tcPr>
          <w:p w14:paraId="1BB82747" w14:textId="1CB5F5B6" w:rsidR="000D240B" w:rsidRDefault="000D240B">
            <w:r>
              <w:t>Somewhat Disagree</w:t>
            </w:r>
          </w:p>
        </w:tc>
        <w:tc>
          <w:tcPr>
            <w:tcW w:w="2122" w:type="dxa"/>
          </w:tcPr>
          <w:p w14:paraId="6237A72F" w14:textId="1A992E65" w:rsidR="009F77DB" w:rsidRDefault="009F77DB">
            <w:r>
              <w:t>25% - 49%</w:t>
            </w:r>
          </w:p>
        </w:tc>
      </w:tr>
      <w:tr w:rsidR="000D240B" w14:paraId="7D0287D6" w14:textId="05B5C68D" w:rsidTr="000D240B">
        <w:tc>
          <w:tcPr>
            <w:tcW w:w="2164" w:type="dxa"/>
          </w:tcPr>
          <w:p w14:paraId="3DA642AA" w14:textId="375DE190" w:rsidR="000D240B" w:rsidRDefault="000D240B">
            <w:r>
              <w:t>1</w:t>
            </w:r>
          </w:p>
        </w:tc>
        <w:tc>
          <w:tcPr>
            <w:tcW w:w="2496" w:type="dxa"/>
          </w:tcPr>
          <w:p w14:paraId="2E585AF0" w14:textId="4280A71C" w:rsidR="000D240B" w:rsidRDefault="000D240B">
            <w:r>
              <w:t>Not Compliant</w:t>
            </w:r>
          </w:p>
        </w:tc>
        <w:tc>
          <w:tcPr>
            <w:tcW w:w="2568" w:type="dxa"/>
          </w:tcPr>
          <w:p w14:paraId="0EA5783D" w14:textId="3F4680F0" w:rsidR="000D240B" w:rsidRDefault="000D240B">
            <w:r>
              <w:t>Strongly Disagree</w:t>
            </w:r>
          </w:p>
        </w:tc>
        <w:tc>
          <w:tcPr>
            <w:tcW w:w="2122" w:type="dxa"/>
          </w:tcPr>
          <w:p w14:paraId="298ED4C2" w14:textId="62B53E68" w:rsidR="000D240B" w:rsidRDefault="009F77DB">
            <w:r>
              <w:t>0% - 24%</w:t>
            </w:r>
          </w:p>
        </w:tc>
      </w:tr>
    </w:tbl>
    <w:p w14:paraId="43079F15" w14:textId="77777777" w:rsidR="00B34FF5" w:rsidRDefault="00B34FF5"/>
    <w:p w14:paraId="1E7160BC" w14:textId="26127097" w:rsidR="00940C67" w:rsidRPr="00B66557" w:rsidRDefault="00940C67">
      <w:pPr>
        <w:rPr>
          <w:i/>
          <w:iCs/>
        </w:rPr>
      </w:pPr>
      <w:r w:rsidRPr="00B66557">
        <w:rPr>
          <w:i/>
          <w:iCs/>
        </w:rPr>
        <w:t>For each rubric line, we request a</w:t>
      </w:r>
      <w:r w:rsidR="00B66557" w:rsidRPr="00B66557">
        <w:rPr>
          <w:i/>
          <w:iCs/>
        </w:rPr>
        <w:t>n 1-4 assignment.</w:t>
      </w:r>
    </w:p>
    <w:p w14:paraId="49D5E8FE" w14:textId="77777777" w:rsidR="00940C67" w:rsidRDefault="00940C67"/>
    <w:p w14:paraId="5CE92DCD" w14:textId="41E5C774" w:rsidR="00C84D99" w:rsidRDefault="00B66557">
      <w:r>
        <w:t>T</w:t>
      </w:r>
      <w:r w:rsidR="00C84D99">
        <w:t>he rubric</w:t>
      </w:r>
      <w:r>
        <w:t xml:space="preserve"> is divided</w:t>
      </w:r>
      <w:r w:rsidR="00C84D99">
        <w:t xml:space="preserve"> into the four model</w:t>
      </w:r>
      <w:r w:rsidR="00F3722A">
        <w:t xml:space="preserve"> outputs</w:t>
      </w:r>
      <w:r w:rsidR="00E92A1B">
        <w:t>.  Most of the items are assessed within the Detailed Explanation output.</w:t>
      </w:r>
    </w:p>
    <w:p w14:paraId="4B44BF1B" w14:textId="77777777" w:rsidR="00C84D99" w:rsidRDefault="00412BC3" w:rsidP="00C84D99">
      <w:pPr>
        <w:pStyle w:val="ListParagraph"/>
        <w:numPr>
          <w:ilvl w:val="0"/>
          <w:numId w:val="1"/>
        </w:numPr>
      </w:pPr>
      <w:r>
        <w:t>Summary</w:t>
      </w:r>
    </w:p>
    <w:p w14:paraId="4F2776BB" w14:textId="77777777" w:rsidR="00C84D99" w:rsidRDefault="00C84D99" w:rsidP="008639EE">
      <w:pPr>
        <w:pStyle w:val="ListParagraph"/>
        <w:numPr>
          <w:ilvl w:val="0"/>
          <w:numId w:val="1"/>
        </w:numPr>
      </w:pPr>
      <w:r>
        <w:t>D</w:t>
      </w:r>
      <w:r w:rsidR="00412BC3">
        <w:t>etailed Explanation</w:t>
      </w:r>
    </w:p>
    <w:p w14:paraId="40ECBA05" w14:textId="77777777" w:rsidR="00C84D99" w:rsidRDefault="00412BC3" w:rsidP="00AA319C">
      <w:pPr>
        <w:pStyle w:val="ListParagraph"/>
        <w:numPr>
          <w:ilvl w:val="0"/>
          <w:numId w:val="1"/>
        </w:numPr>
      </w:pPr>
      <w:r>
        <w:t>References</w:t>
      </w:r>
    </w:p>
    <w:p w14:paraId="4B7A42D0" w14:textId="4230487C" w:rsidR="00412BC3" w:rsidRDefault="007B1CD6" w:rsidP="00AA319C">
      <w:pPr>
        <w:pStyle w:val="ListParagraph"/>
        <w:numPr>
          <w:ilvl w:val="0"/>
          <w:numId w:val="1"/>
        </w:numPr>
      </w:pPr>
      <w:r>
        <w:t>Context</w:t>
      </w:r>
      <w:r w:rsidR="00F3722A">
        <w:t xml:space="preserve"> (maybe?)</w:t>
      </w:r>
    </w:p>
    <w:p w14:paraId="7605BFD8" w14:textId="77777777" w:rsidR="00C84D99" w:rsidRDefault="00C84D99"/>
    <w:p w14:paraId="7B95BEEF" w14:textId="218F7CE9" w:rsidR="00F3722A" w:rsidRDefault="00F3722A">
      <w:r>
        <w:t>For each of the output areas, we grade four areas:</w:t>
      </w:r>
    </w:p>
    <w:p w14:paraId="0C6BC649" w14:textId="74B7477E" w:rsidR="00F3722A" w:rsidRDefault="00F3722A" w:rsidP="00F3722A">
      <w:pPr>
        <w:pStyle w:val="ListParagraph"/>
        <w:numPr>
          <w:ilvl w:val="0"/>
          <w:numId w:val="2"/>
        </w:numPr>
      </w:pPr>
      <w:r>
        <w:t>Accuracy</w:t>
      </w:r>
      <w:r w:rsidR="007B6C12">
        <w:t xml:space="preserve"> – Presents correct </w:t>
      </w:r>
      <w:r w:rsidR="005F1441">
        <w:t>information</w:t>
      </w:r>
      <w:r w:rsidR="00706484">
        <w:t xml:space="preserve"> and terminology with no hallucinations</w:t>
      </w:r>
    </w:p>
    <w:p w14:paraId="7A2D6D1E" w14:textId="6B880592" w:rsidR="007B6C12" w:rsidRDefault="007B6C12" w:rsidP="00F3722A">
      <w:pPr>
        <w:pStyle w:val="ListParagraph"/>
        <w:numPr>
          <w:ilvl w:val="0"/>
          <w:numId w:val="2"/>
        </w:numPr>
      </w:pPr>
      <w:r>
        <w:t xml:space="preserve">Usefulness </w:t>
      </w:r>
      <w:r w:rsidR="009243FD">
        <w:t>–</w:t>
      </w:r>
      <w:r>
        <w:t xml:space="preserve"> </w:t>
      </w:r>
      <w:r w:rsidR="009243FD">
        <w:t xml:space="preserve">Appropriately addresses learning objectives and applies </w:t>
      </w:r>
      <w:r w:rsidR="005F1441">
        <w:t xml:space="preserve">applicable </w:t>
      </w:r>
      <w:r w:rsidR="009243FD">
        <w:t>reference learning material</w:t>
      </w:r>
    </w:p>
    <w:p w14:paraId="3DD8224B" w14:textId="0EE3EB8A" w:rsidR="00F3722A" w:rsidRDefault="00F3722A" w:rsidP="00F3722A">
      <w:pPr>
        <w:pStyle w:val="ListParagraph"/>
        <w:numPr>
          <w:ilvl w:val="0"/>
          <w:numId w:val="2"/>
        </w:numPr>
      </w:pPr>
      <w:r>
        <w:t>Completeness</w:t>
      </w:r>
      <w:r w:rsidR="007B6C12">
        <w:t xml:space="preserve"> </w:t>
      </w:r>
      <w:r w:rsidR="00706484">
        <w:t>–</w:t>
      </w:r>
      <w:r w:rsidR="007B6C12">
        <w:t xml:space="preserve"> </w:t>
      </w:r>
      <w:r w:rsidR="00706484">
        <w:t>Addresses all objectives outlined in the prompt.</w:t>
      </w:r>
    </w:p>
    <w:p w14:paraId="39C0AC5F" w14:textId="53CC1B5B" w:rsidR="00F3722A" w:rsidRDefault="00706484" w:rsidP="00F3722A">
      <w:pPr>
        <w:pStyle w:val="ListParagraph"/>
        <w:numPr>
          <w:ilvl w:val="0"/>
          <w:numId w:val="2"/>
        </w:numPr>
      </w:pPr>
      <w:r>
        <w:t xml:space="preserve">Subjective measures </w:t>
      </w:r>
      <w:r w:rsidR="00E84102">
        <w:t>– Presents language and material that positively promotes pedagogy of the material and motivates the learner</w:t>
      </w:r>
      <w:r w:rsidR="00B04F98">
        <w:t xml:space="preserve">.  </w:t>
      </w:r>
      <w:r w:rsidR="00B04F98" w:rsidRPr="00B04F98">
        <w:rPr>
          <w:i/>
          <w:iCs/>
        </w:rPr>
        <w:t xml:space="preserve">This may or may not be used in </w:t>
      </w:r>
      <w:proofErr w:type="gramStart"/>
      <w:r w:rsidR="00B04F98" w:rsidRPr="00B04F98">
        <w:rPr>
          <w:i/>
          <w:iCs/>
        </w:rPr>
        <w:t>grading, but</w:t>
      </w:r>
      <w:proofErr w:type="gramEnd"/>
      <w:r w:rsidR="00B04F98" w:rsidRPr="00B04F98">
        <w:rPr>
          <w:i/>
          <w:iCs/>
        </w:rPr>
        <w:t xml:space="preserve"> offers some insight into the use of our method and specific language model.</w:t>
      </w:r>
    </w:p>
    <w:p w14:paraId="3F5C83EE" w14:textId="77777777" w:rsidR="0001211F" w:rsidRDefault="0001211F"/>
    <w:p w14:paraId="7F0418C4" w14:textId="73372F8C" w:rsidR="0001211F" w:rsidRPr="0001211F" w:rsidRDefault="0001211F">
      <w:pPr>
        <w:rPr>
          <w:b/>
          <w:bCs/>
        </w:rPr>
      </w:pPr>
      <w:r w:rsidRPr="0001211F">
        <w:rPr>
          <w:b/>
          <w:bCs/>
        </w:rPr>
        <w:t>Output</w:t>
      </w:r>
      <w:r w:rsidR="00B66557">
        <w:rPr>
          <w:b/>
          <w:bCs/>
        </w:rPr>
        <w:t>s</w:t>
      </w:r>
      <w:r w:rsidRPr="0001211F">
        <w:rPr>
          <w:b/>
          <w:bCs/>
        </w:rPr>
        <w:t>:</w:t>
      </w:r>
    </w:p>
    <w:p w14:paraId="6BE2DE97" w14:textId="77777777" w:rsidR="0001211F" w:rsidRDefault="0001211F"/>
    <w:p w14:paraId="239173A9" w14:textId="79ED1CCC" w:rsidR="00864582" w:rsidRPr="00864582" w:rsidRDefault="00864582" w:rsidP="00864582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p w14:paraId="4A76502D" w14:textId="6A7E8788" w:rsidR="002037E6" w:rsidRPr="0001211F" w:rsidRDefault="002037E6">
      <w:pPr>
        <w:rPr>
          <w:i/>
          <w:iCs/>
        </w:rPr>
      </w:pPr>
      <w:r>
        <w:tab/>
      </w:r>
      <w:r w:rsidR="00864582">
        <w:t xml:space="preserve">A. </w:t>
      </w:r>
      <w:r w:rsidRPr="0001211F">
        <w:rPr>
          <w:i/>
          <w:iCs/>
        </w:rPr>
        <w:t>Accuracy</w:t>
      </w:r>
      <w:r w:rsidR="0001211F">
        <w:rPr>
          <w:i/>
          <w:iCs/>
        </w:rPr>
        <w:t>.</w:t>
      </w:r>
    </w:p>
    <w:p w14:paraId="5E100B2F" w14:textId="1E15AE7C" w:rsidR="00FB1F6A" w:rsidRDefault="002037E6">
      <w:r>
        <w:tab/>
      </w:r>
      <w:r>
        <w:tab/>
      </w:r>
      <w:r w:rsidR="00864582">
        <w:t>I</w:t>
      </w:r>
      <w:r w:rsidR="0001211F">
        <w:t>.</w:t>
      </w:r>
      <w:r w:rsidR="00784738">
        <w:t>A.</w:t>
      </w:r>
      <w:r w:rsidR="00864582">
        <w:t>1</w:t>
      </w:r>
      <w:r w:rsidR="0001211F">
        <w:t xml:space="preserve">. </w:t>
      </w:r>
      <w:r>
        <w:t xml:space="preserve">Correctly summarizes </w:t>
      </w:r>
      <w:r w:rsidR="00963A2B">
        <w:t xml:space="preserve">material to address prompted learning </w:t>
      </w:r>
    </w:p>
    <w:p w14:paraId="20619991" w14:textId="74DA9212" w:rsidR="002037E6" w:rsidRDefault="00FB1F6A" w:rsidP="00FB1F6A">
      <w:pPr>
        <w:ind w:left="1440"/>
      </w:pPr>
      <w:r>
        <w:t xml:space="preserve">  </w:t>
      </w:r>
      <w:r w:rsidR="00963A2B">
        <w:t>objectives</w:t>
      </w:r>
      <w:r w:rsidR="00940C67">
        <w:t>.</w:t>
      </w:r>
    </w:p>
    <w:p w14:paraId="4A5E0358" w14:textId="3F933823" w:rsidR="00963A2B" w:rsidRDefault="00963A2B">
      <w:r>
        <w:tab/>
      </w:r>
      <w:r>
        <w:tab/>
      </w:r>
      <w:r>
        <w:tab/>
      </w:r>
      <w:r w:rsidR="00940C67">
        <w:t>(4) Compliant</w:t>
      </w:r>
    </w:p>
    <w:p w14:paraId="038A0562" w14:textId="29AA7B10" w:rsidR="00940C67" w:rsidRDefault="00940C67">
      <w:r>
        <w:tab/>
      </w:r>
      <w:r>
        <w:tab/>
      </w:r>
      <w:r>
        <w:tab/>
        <w:t>(3) Mostly compliant</w:t>
      </w:r>
    </w:p>
    <w:p w14:paraId="0B9C4F61" w14:textId="4E29B83E" w:rsidR="00940C67" w:rsidRDefault="00940C67">
      <w:r>
        <w:tab/>
      </w:r>
      <w:r>
        <w:tab/>
      </w:r>
      <w:r>
        <w:tab/>
        <w:t>(2) Partially compliant</w:t>
      </w:r>
    </w:p>
    <w:p w14:paraId="048A7D82" w14:textId="77777777" w:rsidR="00B66557" w:rsidRDefault="00940C67" w:rsidP="00B66557">
      <w:r>
        <w:tab/>
      </w:r>
      <w:r>
        <w:tab/>
      </w:r>
      <w:r>
        <w:tab/>
        <w:t>(1) Not Compliant</w:t>
      </w:r>
    </w:p>
    <w:p w14:paraId="3F8914BB" w14:textId="77777777" w:rsidR="00985A34" w:rsidRDefault="00985A34" w:rsidP="00B66557"/>
    <w:p w14:paraId="0A37CEFD" w14:textId="77777777" w:rsidR="00985A34" w:rsidRDefault="00985A34" w:rsidP="00B66557"/>
    <w:p w14:paraId="6A23B51A" w14:textId="77777777" w:rsidR="00985A34" w:rsidRDefault="00985A34" w:rsidP="00B66557"/>
    <w:p w14:paraId="081DC9A4" w14:textId="7EFFA140" w:rsidR="00963A2B" w:rsidRDefault="00864582" w:rsidP="00B66557">
      <w:pPr>
        <w:ind w:left="1440"/>
      </w:pPr>
      <w:r>
        <w:lastRenderedPageBreak/>
        <w:t>I</w:t>
      </w:r>
      <w:r w:rsidR="00B66557">
        <w:t>.</w:t>
      </w:r>
      <w:r w:rsidR="00784738">
        <w:t>A.</w:t>
      </w:r>
      <w:r>
        <w:t>2</w:t>
      </w:r>
      <w:r w:rsidR="00784738">
        <w:t>.</w:t>
      </w:r>
      <w:r w:rsidR="00B66557">
        <w:t xml:space="preserve"> </w:t>
      </w:r>
      <w:r w:rsidR="00784738">
        <w:t xml:space="preserve"> </w:t>
      </w:r>
      <w:r w:rsidR="00963A2B">
        <w:t>Appropriate language</w:t>
      </w:r>
      <w:r w:rsidR="00AC4251">
        <w:t xml:space="preserve">:  STEM-defined terms </w:t>
      </w:r>
      <w:r w:rsidR="00B66557">
        <w:t xml:space="preserve">are </w:t>
      </w:r>
      <w:r w:rsidR="00AC4251">
        <w:t>used correctly</w:t>
      </w:r>
    </w:p>
    <w:p w14:paraId="3DB5D3A5" w14:textId="77777777" w:rsidR="002E0858" w:rsidRDefault="002E0858" w:rsidP="002E0858">
      <w:r>
        <w:tab/>
      </w:r>
      <w:r>
        <w:tab/>
      </w:r>
      <w:r>
        <w:tab/>
        <w:t>(4) Compliant</w:t>
      </w:r>
    </w:p>
    <w:p w14:paraId="03854546" w14:textId="77777777" w:rsidR="002E0858" w:rsidRDefault="002E0858" w:rsidP="002E0858">
      <w:r>
        <w:tab/>
      </w:r>
      <w:r>
        <w:tab/>
      </w:r>
      <w:r>
        <w:tab/>
        <w:t>(3) Mostly compliant</w:t>
      </w:r>
    </w:p>
    <w:p w14:paraId="2ABF4A39" w14:textId="77777777" w:rsidR="002E0858" w:rsidRDefault="002E0858" w:rsidP="002E0858">
      <w:r>
        <w:tab/>
      </w:r>
      <w:r>
        <w:tab/>
      </w:r>
      <w:r>
        <w:tab/>
        <w:t>(2) Partially compliant</w:t>
      </w:r>
    </w:p>
    <w:p w14:paraId="078F449A" w14:textId="77777777" w:rsidR="002E0858" w:rsidRDefault="002E0858" w:rsidP="002E0858">
      <w:r>
        <w:tab/>
      </w:r>
      <w:r>
        <w:tab/>
      </w:r>
      <w:r>
        <w:tab/>
        <w:t>(1) Not Compliant</w:t>
      </w:r>
    </w:p>
    <w:p w14:paraId="7F532855" w14:textId="2B927AC2" w:rsidR="002037E6" w:rsidRDefault="00AC4251">
      <w:r>
        <w:tab/>
      </w:r>
      <w:r w:rsidR="00864582">
        <w:t xml:space="preserve">B. </w:t>
      </w:r>
      <w:r w:rsidR="00F74578" w:rsidRPr="00DB5C07">
        <w:rPr>
          <w:i/>
          <w:iCs/>
        </w:rPr>
        <w:t>Usefulness</w:t>
      </w:r>
      <w:r w:rsidR="00DB5C07">
        <w:t>.</w:t>
      </w:r>
    </w:p>
    <w:p w14:paraId="405CDDBF" w14:textId="44921368" w:rsidR="00FB1F6A" w:rsidRDefault="00864582" w:rsidP="00784738">
      <w:pPr>
        <w:ind w:left="1440"/>
      </w:pPr>
      <w:r>
        <w:t>I</w:t>
      </w:r>
      <w:r w:rsidR="00784738">
        <w:t>.</w:t>
      </w:r>
      <w:r>
        <w:t>B</w:t>
      </w:r>
      <w:r w:rsidR="00784738">
        <w:t>.</w:t>
      </w:r>
      <w:r>
        <w:t>1</w:t>
      </w:r>
      <w:r w:rsidR="00784738">
        <w:t xml:space="preserve">. </w:t>
      </w:r>
      <w:r w:rsidR="00506C5C">
        <w:t>Presents appropriate language for the student level</w:t>
      </w:r>
      <w:r w:rsidR="00784738">
        <w:t xml:space="preserve"> </w:t>
      </w:r>
      <w:r w:rsidR="00FB1F6A">
        <w:t xml:space="preserve"> </w:t>
      </w:r>
    </w:p>
    <w:p w14:paraId="61365D3D" w14:textId="7AE67ECA" w:rsidR="00F74578" w:rsidRDefault="00FB1F6A" w:rsidP="00784738">
      <w:pPr>
        <w:ind w:left="1440"/>
      </w:pPr>
      <w:r>
        <w:t xml:space="preserve">  </w:t>
      </w:r>
      <w:r w:rsidR="00506C5C">
        <w:t>(</w:t>
      </w:r>
      <w:r>
        <w:t xml:space="preserve">i.e. </w:t>
      </w:r>
      <w:r w:rsidR="00506C5C">
        <w:t>Beginner/</w:t>
      </w:r>
      <w:r>
        <w:t>Intermediate</w:t>
      </w:r>
      <w:r w:rsidR="00506C5C">
        <w:t>/Advanced)</w:t>
      </w:r>
    </w:p>
    <w:p w14:paraId="649C308D" w14:textId="77777777" w:rsidR="00FB1F6A" w:rsidRDefault="00506C5C" w:rsidP="00FB1F6A">
      <w:r>
        <w:tab/>
      </w:r>
      <w:r>
        <w:tab/>
      </w:r>
      <w:r w:rsidR="00FB1F6A">
        <w:tab/>
        <w:t>(4) Compliant</w:t>
      </w:r>
    </w:p>
    <w:p w14:paraId="56FF758D" w14:textId="77777777" w:rsidR="00FB1F6A" w:rsidRDefault="00FB1F6A" w:rsidP="00FB1F6A">
      <w:r>
        <w:tab/>
      </w:r>
      <w:r>
        <w:tab/>
      </w:r>
      <w:r>
        <w:tab/>
        <w:t>(3) Mostly compliant</w:t>
      </w:r>
    </w:p>
    <w:p w14:paraId="214D8462" w14:textId="77777777" w:rsidR="00FB1F6A" w:rsidRDefault="00FB1F6A" w:rsidP="00FB1F6A">
      <w:r>
        <w:tab/>
      </w:r>
      <w:r>
        <w:tab/>
      </w:r>
      <w:r>
        <w:tab/>
        <w:t>(2) Partially compliant</w:t>
      </w:r>
    </w:p>
    <w:p w14:paraId="35DC5521" w14:textId="77777777" w:rsidR="00FB1F6A" w:rsidRDefault="00FB1F6A" w:rsidP="00FB1F6A">
      <w:r>
        <w:tab/>
      </w:r>
      <w:r>
        <w:tab/>
      </w:r>
      <w:r>
        <w:tab/>
        <w:t>(1) Not Compliant</w:t>
      </w:r>
    </w:p>
    <w:p w14:paraId="6C4F68A0" w14:textId="44892373" w:rsidR="00F74578" w:rsidRPr="00E92A1B" w:rsidRDefault="00F74578">
      <w:pPr>
        <w:rPr>
          <w:i/>
          <w:iCs/>
        </w:rPr>
      </w:pPr>
      <w:r w:rsidRPr="00E92A1B">
        <w:rPr>
          <w:i/>
          <w:iCs/>
        </w:rPr>
        <w:tab/>
      </w:r>
      <w:r w:rsidR="00864582" w:rsidRPr="00864582">
        <w:t>C</w:t>
      </w:r>
      <w:r w:rsidR="00864582">
        <w:rPr>
          <w:i/>
          <w:iCs/>
        </w:rPr>
        <w:t xml:space="preserve">. </w:t>
      </w:r>
      <w:r w:rsidRPr="00E92A1B">
        <w:rPr>
          <w:i/>
          <w:iCs/>
        </w:rPr>
        <w:t>Completeness</w:t>
      </w:r>
      <w:r w:rsidR="00E92A1B">
        <w:rPr>
          <w:i/>
          <w:iCs/>
        </w:rPr>
        <w:t>.</w:t>
      </w:r>
    </w:p>
    <w:p w14:paraId="682E7ED1" w14:textId="77777777" w:rsidR="00864582" w:rsidRDefault="00864582" w:rsidP="00864582">
      <w:pPr>
        <w:ind w:left="1440"/>
      </w:pPr>
      <w:r>
        <w:t>I.</w:t>
      </w:r>
      <w:r w:rsidR="00E92A1B">
        <w:t>C.</w:t>
      </w:r>
      <w:r>
        <w:t>1</w:t>
      </w:r>
      <w:r w:rsidR="00E92A1B">
        <w:t xml:space="preserve">. </w:t>
      </w:r>
      <w:r w:rsidR="00F90391">
        <w:t xml:space="preserve">Correctly summarizes all material discussed in the Detailed </w:t>
      </w:r>
      <w:r>
        <w:t xml:space="preserve">  </w:t>
      </w:r>
    </w:p>
    <w:p w14:paraId="1B522BDE" w14:textId="6D06CF97" w:rsidR="00F74578" w:rsidRDefault="00864582" w:rsidP="00864582">
      <w:pPr>
        <w:ind w:left="1440"/>
      </w:pPr>
      <w:r>
        <w:t xml:space="preserve">  </w:t>
      </w:r>
      <w:r w:rsidR="00F90391">
        <w:t>Explanation</w:t>
      </w:r>
      <w:r w:rsidR="00DE773E">
        <w:t xml:space="preserve"> portion of </w:t>
      </w:r>
      <w:r w:rsidR="00916F07">
        <w:t>output</w:t>
      </w:r>
    </w:p>
    <w:p w14:paraId="4AB4D3FD" w14:textId="77777777" w:rsidR="00DE773E" w:rsidRDefault="00DE773E" w:rsidP="00DE773E">
      <w:r>
        <w:tab/>
      </w:r>
      <w:r>
        <w:tab/>
      </w:r>
      <w:r>
        <w:tab/>
        <w:t>(4) Compliant</w:t>
      </w:r>
    </w:p>
    <w:p w14:paraId="16357D42" w14:textId="77777777" w:rsidR="00DE773E" w:rsidRDefault="00DE773E" w:rsidP="00DE773E">
      <w:r>
        <w:tab/>
      </w:r>
      <w:r>
        <w:tab/>
      </w:r>
      <w:r>
        <w:tab/>
        <w:t>(3) Mostly compliant</w:t>
      </w:r>
    </w:p>
    <w:p w14:paraId="1D13197B" w14:textId="77777777" w:rsidR="00DE773E" w:rsidRDefault="00DE773E" w:rsidP="00DE773E">
      <w:r>
        <w:tab/>
      </w:r>
      <w:r>
        <w:tab/>
      </w:r>
      <w:r>
        <w:tab/>
        <w:t>(2) Partially compliant</w:t>
      </w:r>
    </w:p>
    <w:p w14:paraId="00C5489F" w14:textId="77777777" w:rsidR="00DE773E" w:rsidRDefault="00DE773E" w:rsidP="00DE773E">
      <w:r>
        <w:tab/>
      </w:r>
      <w:r>
        <w:tab/>
      </w:r>
      <w:r>
        <w:tab/>
        <w:t>(1) Not Compliant</w:t>
      </w:r>
    </w:p>
    <w:p w14:paraId="17E90EFD" w14:textId="67511D6E" w:rsidR="00F90391" w:rsidRPr="00DE773E" w:rsidRDefault="00F90391">
      <w:pPr>
        <w:rPr>
          <w:i/>
          <w:iCs/>
        </w:rPr>
      </w:pPr>
      <w:r>
        <w:tab/>
      </w:r>
      <w:r w:rsidR="00864582" w:rsidRPr="00864582">
        <w:t>D</w:t>
      </w:r>
      <w:r w:rsidR="00864582">
        <w:rPr>
          <w:i/>
          <w:iCs/>
        </w:rPr>
        <w:t xml:space="preserve">. </w:t>
      </w:r>
      <w:r w:rsidRPr="00DE773E">
        <w:rPr>
          <w:i/>
          <w:iCs/>
        </w:rPr>
        <w:t>Subjective measures</w:t>
      </w:r>
      <w:r w:rsidR="00DE773E">
        <w:rPr>
          <w:i/>
          <w:iCs/>
        </w:rPr>
        <w:t>.</w:t>
      </w:r>
    </w:p>
    <w:p w14:paraId="23FBA9FA" w14:textId="01CF1212" w:rsidR="00F90391" w:rsidRDefault="00F90391">
      <w:r>
        <w:tab/>
      </w:r>
      <w:r>
        <w:tab/>
      </w:r>
      <w:r w:rsidR="00864582">
        <w:t>I</w:t>
      </w:r>
      <w:r w:rsidR="00B04F98">
        <w:t>.D.</w:t>
      </w:r>
      <w:r w:rsidR="00864582">
        <w:t>1</w:t>
      </w:r>
      <w:r w:rsidR="00B04F98">
        <w:t xml:space="preserve">. </w:t>
      </w:r>
      <w:r w:rsidR="003B7405">
        <w:t xml:space="preserve">Uses </w:t>
      </w:r>
      <w:r w:rsidR="00E37402">
        <w:t xml:space="preserve">approachable / </w:t>
      </w:r>
      <w:r w:rsidR="004508C4">
        <w:t>engaging language</w:t>
      </w:r>
    </w:p>
    <w:p w14:paraId="7B3F6E17" w14:textId="425C0EA1" w:rsidR="00383AB8" w:rsidRDefault="00383AB8" w:rsidP="00383AB8">
      <w:r>
        <w:tab/>
      </w:r>
      <w:r>
        <w:tab/>
      </w:r>
      <w:r>
        <w:tab/>
        <w:t>(4) Strongly Agree</w:t>
      </w:r>
    </w:p>
    <w:p w14:paraId="4B6F718C" w14:textId="74C96AC7" w:rsidR="00383AB8" w:rsidRDefault="00383AB8" w:rsidP="00383AB8">
      <w:r>
        <w:tab/>
      </w:r>
      <w:r>
        <w:tab/>
      </w:r>
      <w:r>
        <w:tab/>
        <w:t>(3) Somewhat Agree</w:t>
      </w:r>
    </w:p>
    <w:p w14:paraId="0D63F82E" w14:textId="6E82CA7D" w:rsidR="00383AB8" w:rsidRDefault="00383AB8" w:rsidP="00383AB8">
      <w:r>
        <w:tab/>
      </w:r>
      <w:r>
        <w:tab/>
      </w:r>
      <w:r>
        <w:tab/>
        <w:t>(2) Somewhat Disagree</w:t>
      </w:r>
    </w:p>
    <w:p w14:paraId="4F34BAE7" w14:textId="21EAA71C" w:rsidR="00383AB8" w:rsidRDefault="00383AB8" w:rsidP="00383AB8">
      <w:r>
        <w:tab/>
      </w:r>
      <w:r>
        <w:tab/>
      </w:r>
      <w:r>
        <w:tab/>
        <w:t>(1) Strongly Disagree</w:t>
      </w:r>
    </w:p>
    <w:p w14:paraId="7A8B631D" w14:textId="77777777" w:rsidR="0024435B" w:rsidRDefault="0024435B"/>
    <w:p w14:paraId="077535D9" w14:textId="77777777" w:rsidR="001E77CD" w:rsidRDefault="0024435B" w:rsidP="001E77CD">
      <w:pPr>
        <w:pStyle w:val="ListParagraph"/>
        <w:numPr>
          <w:ilvl w:val="0"/>
          <w:numId w:val="6"/>
        </w:numPr>
        <w:rPr>
          <w:b/>
          <w:bCs/>
        </w:rPr>
      </w:pPr>
      <w:r w:rsidRPr="00383AB8">
        <w:rPr>
          <w:b/>
          <w:bCs/>
        </w:rPr>
        <w:t>Detailed Explanation</w:t>
      </w:r>
    </w:p>
    <w:p w14:paraId="3541CD22" w14:textId="0996C241" w:rsidR="0024435B" w:rsidRPr="001E77CD" w:rsidRDefault="0024435B" w:rsidP="001E77CD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001E77CD">
        <w:rPr>
          <w:i/>
          <w:iCs/>
        </w:rPr>
        <w:t>Accurac</w:t>
      </w:r>
      <w:r w:rsidR="00383AB8" w:rsidRPr="001E77CD">
        <w:rPr>
          <w:i/>
          <w:iCs/>
        </w:rPr>
        <w:t>y</w:t>
      </w:r>
      <w:r w:rsidR="001E77CD">
        <w:rPr>
          <w:i/>
          <w:iCs/>
        </w:rPr>
        <w:t>.</w:t>
      </w:r>
    </w:p>
    <w:p w14:paraId="68EA7F74" w14:textId="4FD450DF" w:rsidR="005D7F4E" w:rsidRDefault="005D7F4E" w:rsidP="005D7F4E">
      <w:r>
        <w:tab/>
      </w:r>
      <w:r w:rsidR="001E77CD">
        <w:tab/>
        <w:t xml:space="preserve">II.A.1.  </w:t>
      </w:r>
      <w:r>
        <w:t>Appropriate language</w:t>
      </w:r>
      <w:proofErr w:type="gramStart"/>
      <w:r w:rsidR="001E77CD">
        <w:t xml:space="preserve">-  </w:t>
      </w:r>
      <w:r>
        <w:t>STEM</w:t>
      </w:r>
      <w:proofErr w:type="gramEnd"/>
      <w:r>
        <w:t>-defined terms used correctly</w:t>
      </w:r>
    </w:p>
    <w:p w14:paraId="11116ED2" w14:textId="77777777" w:rsidR="001E77CD" w:rsidRDefault="001E77CD" w:rsidP="001E77CD">
      <w:r>
        <w:tab/>
      </w:r>
      <w:r>
        <w:tab/>
      </w:r>
      <w:r>
        <w:tab/>
        <w:t>(4) Compliant</w:t>
      </w:r>
    </w:p>
    <w:p w14:paraId="64D51B18" w14:textId="77777777" w:rsidR="001E77CD" w:rsidRDefault="001E77CD" w:rsidP="001E77CD">
      <w:r>
        <w:tab/>
      </w:r>
      <w:r>
        <w:tab/>
      </w:r>
      <w:r>
        <w:tab/>
        <w:t>(3) Mostly compliant</w:t>
      </w:r>
    </w:p>
    <w:p w14:paraId="5E7D5962" w14:textId="77777777" w:rsidR="001E77CD" w:rsidRDefault="001E77CD" w:rsidP="001E77CD">
      <w:r>
        <w:tab/>
      </w:r>
      <w:r>
        <w:tab/>
      </w:r>
      <w:r>
        <w:tab/>
        <w:t>(2) Partially compliant</w:t>
      </w:r>
    </w:p>
    <w:p w14:paraId="09DAF380" w14:textId="77777777" w:rsidR="001E77CD" w:rsidRDefault="001E77CD" w:rsidP="001E77CD">
      <w:r>
        <w:tab/>
      </w:r>
      <w:r>
        <w:tab/>
      </w:r>
      <w:r>
        <w:tab/>
        <w:t>(1) Not Compliant</w:t>
      </w:r>
    </w:p>
    <w:p w14:paraId="33746D7C" w14:textId="362B64BC" w:rsidR="005D7F4E" w:rsidRDefault="001E77CD" w:rsidP="005D7F4E">
      <w:r>
        <w:tab/>
      </w:r>
      <w:r>
        <w:tab/>
        <w:t xml:space="preserve">II.A.2.  </w:t>
      </w:r>
      <w:r w:rsidR="005D7F4E">
        <w:t>Content-specific vocabulary</w:t>
      </w:r>
      <w:r>
        <w:t xml:space="preserve"> is used throughout the explanation</w:t>
      </w:r>
    </w:p>
    <w:p w14:paraId="67CBA4C0" w14:textId="77777777" w:rsidR="001E77CD" w:rsidRDefault="001E77CD" w:rsidP="001E77CD">
      <w:r>
        <w:tab/>
      </w:r>
      <w:r>
        <w:tab/>
      </w:r>
      <w:r>
        <w:tab/>
        <w:t>(4) Compliant</w:t>
      </w:r>
    </w:p>
    <w:p w14:paraId="0A7C4AE5" w14:textId="77777777" w:rsidR="001E77CD" w:rsidRDefault="001E77CD" w:rsidP="001E77CD">
      <w:r>
        <w:tab/>
      </w:r>
      <w:r>
        <w:tab/>
      </w:r>
      <w:r>
        <w:tab/>
        <w:t>(3) Mostly compliant</w:t>
      </w:r>
    </w:p>
    <w:p w14:paraId="5D51F14E" w14:textId="77777777" w:rsidR="001E77CD" w:rsidRDefault="001E77CD" w:rsidP="001E77CD">
      <w:r>
        <w:tab/>
      </w:r>
      <w:r>
        <w:tab/>
      </w:r>
      <w:r>
        <w:tab/>
        <w:t>(2) Partially compliant</w:t>
      </w:r>
    </w:p>
    <w:p w14:paraId="2BA32D6E" w14:textId="77777777" w:rsidR="001E77CD" w:rsidRDefault="001E77CD" w:rsidP="001E77CD">
      <w:r>
        <w:tab/>
      </w:r>
      <w:r>
        <w:tab/>
      </w:r>
      <w:r>
        <w:tab/>
        <w:t>(1) Not Compliant</w:t>
      </w:r>
    </w:p>
    <w:p w14:paraId="12E8DFAC" w14:textId="77777777" w:rsidR="0024435B" w:rsidRDefault="0024435B"/>
    <w:p w14:paraId="1C45CD3F" w14:textId="77777777" w:rsidR="00FF167C" w:rsidRDefault="00FF167C"/>
    <w:p w14:paraId="69DB67FF" w14:textId="77777777" w:rsidR="00FF167C" w:rsidRDefault="00FF167C"/>
    <w:p w14:paraId="07CCEA46" w14:textId="77777777" w:rsidR="00FF167C" w:rsidRDefault="00FF167C"/>
    <w:p w14:paraId="61BDE753" w14:textId="77777777" w:rsidR="00FF167C" w:rsidRDefault="00FF167C"/>
    <w:p w14:paraId="7F819E92" w14:textId="77777777" w:rsidR="00FF167C" w:rsidRDefault="00FF167C"/>
    <w:p w14:paraId="53CC9045" w14:textId="77777777" w:rsidR="00FF167C" w:rsidRDefault="00FF167C"/>
    <w:p w14:paraId="53DE0393" w14:textId="362C5508" w:rsidR="0024435B" w:rsidRPr="001E77CD" w:rsidRDefault="0024435B" w:rsidP="001E77CD">
      <w:pPr>
        <w:pStyle w:val="ListParagraph"/>
        <w:numPr>
          <w:ilvl w:val="0"/>
          <w:numId w:val="8"/>
        </w:numPr>
        <w:rPr>
          <w:i/>
          <w:iCs/>
        </w:rPr>
      </w:pPr>
      <w:r w:rsidRPr="001E77CD">
        <w:rPr>
          <w:i/>
          <w:iCs/>
        </w:rPr>
        <w:t>Usefulness</w:t>
      </w:r>
      <w:r w:rsidR="00D36DC8">
        <w:rPr>
          <w:i/>
          <w:iCs/>
        </w:rPr>
        <w:t>.</w:t>
      </w:r>
    </w:p>
    <w:p w14:paraId="0ED7AD69" w14:textId="41E60701" w:rsidR="00183C23" w:rsidRDefault="00183C23" w:rsidP="00183C23">
      <w:r>
        <w:tab/>
      </w:r>
      <w:r w:rsidR="001E77CD">
        <w:tab/>
        <w:t xml:space="preserve">II.B.1.  </w:t>
      </w:r>
      <w:r>
        <w:t>Addresses a set of learning objectives expected with the prompt.</w:t>
      </w:r>
    </w:p>
    <w:p w14:paraId="03245B95" w14:textId="0952A441" w:rsidR="00183C23" w:rsidRDefault="00183C23" w:rsidP="00183C23">
      <w:r>
        <w:tab/>
      </w:r>
      <w:r>
        <w:tab/>
      </w:r>
      <w:r w:rsidR="00461AC0">
        <w:tab/>
        <w:t xml:space="preserve">(4) </w:t>
      </w:r>
      <w:r>
        <w:t xml:space="preserve">Compliant - Explicitly </w:t>
      </w:r>
      <w:r w:rsidR="00461AC0">
        <w:t>addresses each learning objective</w:t>
      </w:r>
    </w:p>
    <w:p w14:paraId="24DA0CB7" w14:textId="2D136305" w:rsidR="00183C23" w:rsidRDefault="003E55F7" w:rsidP="00183C23">
      <w:r>
        <w:tab/>
      </w:r>
      <w:r w:rsidR="00183C23">
        <w:tab/>
      </w:r>
      <w:r w:rsidR="00183C23">
        <w:tab/>
      </w:r>
      <w:r>
        <w:t xml:space="preserve">(3) </w:t>
      </w:r>
      <w:r w:rsidR="00183C23">
        <w:t xml:space="preserve">Mostly </w:t>
      </w:r>
      <w:proofErr w:type="gramStart"/>
      <w:r w:rsidR="00183C23">
        <w:t>Compliant  -</w:t>
      </w:r>
      <w:proofErr w:type="gramEnd"/>
      <w:r>
        <w:t xml:space="preserve"> </w:t>
      </w:r>
      <w:r w:rsidR="00183C23">
        <w:t>Implicitly</w:t>
      </w:r>
      <w:r>
        <w:t xml:space="preserve"> all learning objectives</w:t>
      </w:r>
    </w:p>
    <w:p w14:paraId="05D1A2B5" w14:textId="77777777" w:rsidR="00FF167C" w:rsidRDefault="003E55F7" w:rsidP="00183C23">
      <w:r>
        <w:tab/>
      </w:r>
      <w:r w:rsidR="00183C23">
        <w:tab/>
      </w:r>
      <w:r w:rsidR="00183C23">
        <w:tab/>
      </w:r>
      <w:r>
        <w:t xml:space="preserve">(2) </w:t>
      </w:r>
      <w:r w:rsidR="00183C23">
        <w:t xml:space="preserve">Partially Compliant – </w:t>
      </w:r>
      <w:r w:rsidR="00FF167C">
        <w:t>Explicitly or Implicitly a</w:t>
      </w:r>
      <w:r>
        <w:t xml:space="preserve">ddresses some (but </w:t>
      </w:r>
    </w:p>
    <w:p w14:paraId="5C269B0D" w14:textId="373308C9" w:rsidR="00183C23" w:rsidRDefault="00FF167C" w:rsidP="00FF167C">
      <w:pPr>
        <w:ind w:left="1440" w:firstLine="720"/>
      </w:pPr>
      <w:r>
        <w:t xml:space="preserve">  </w:t>
      </w:r>
      <w:r w:rsidR="003E55F7">
        <w:t>not all) learning objectives</w:t>
      </w:r>
      <w:r>
        <w:t xml:space="preserve"> </w:t>
      </w:r>
    </w:p>
    <w:p w14:paraId="50173902" w14:textId="28CF04F3" w:rsidR="00183C23" w:rsidRDefault="00183C23" w:rsidP="00FF167C">
      <w:pPr>
        <w:pStyle w:val="ListParagraph"/>
        <w:numPr>
          <w:ilvl w:val="0"/>
          <w:numId w:val="9"/>
        </w:numPr>
      </w:pPr>
      <w:r>
        <w:t>Not Compliant – No learning objectives referenced</w:t>
      </w:r>
      <w:r>
        <w:tab/>
      </w:r>
    </w:p>
    <w:p w14:paraId="36335F5A" w14:textId="14CFC067" w:rsidR="00183C23" w:rsidRDefault="00183C23" w:rsidP="00183C23">
      <w:r>
        <w:tab/>
      </w:r>
      <w:r w:rsidR="00FF167C">
        <w:tab/>
        <w:t xml:space="preserve">II.B.2. </w:t>
      </w:r>
      <w:r>
        <w:t>Provides a definition of key concepts for the material</w:t>
      </w:r>
    </w:p>
    <w:p w14:paraId="6BDDCF7E" w14:textId="6BC2EA84" w:rsidR="00183C23" w:rsidRDefault="00183C23" w:rsidP="00183C23">
      <w:r>
        <w:tab/>
      </w:r>
      <w:r>
        <w:tab/>
      </w:r>
      <w:r w:rsidR="00FF167C">
        <w:tab/>
        <w:t xml:space="preserve">(4) </w:t>
      </w:r>
      <w:r>
        <w:t>Co</w:t>
      </w:r>
      <w:r w:rsidR="002A06B8">
        <w:t>mpliant</w:t>
      </w:r>
      <w:r w:rsidR="00FF167C">
        <w:t xml:space="preserve"> – All concepts are defined</w:t>
      </w:r>
    </w:p>
    <w:p w14:paraId="376DFFC6" w14:textId="2BD3B984" w:rsidR="00183C23" w:rsidRDefault="00FF167C" w:rsidP="00183C23">
      <w:r>
        <w:tab/>
      </w:r>
      <w:r w:rsidR="00183C23">
        <w:tab/>
      </w:r>
      <w:r w:rsidR="00183C23">
        <w:tab/>
      </w:r>
      <w:r>
        <w:t>(</w:t>
      </w:r>
      <w:r w:rsidR="00DB7B6D">
        <w:t xml:space="preserve">3) Mostly Compliant </w:t>
      </w:r>
      <w:r w:rsidR="002A06B8">
        <w:t>–</w:t>
      </w:r>
      <w:r w:rsidR="00DB7B6D">
        <w:t xml:space="preserve"> </w:t>
      </w:r>
      <w:r w:rsidR="002A06B8">
        <w:t>6</w:t>
      </w:r>
      <w:r w:rsidR="00345C86">
        <w:t>7</w:t>
      </w:r>
      <w:r w:rsidR="002A06B8">
        <w:t>% to 99% of concepts defined</w:t>
      </w:r>
    </w:p>
    <w:p w14:paraId="11FA1118" w14:textId="54394243" w:rsidR="00183C23" w:rsidRDefault="002A06B8" w:rsidP="00183C23">
      <w:r>
        <w:tab/>
      </w:r>
      <w:r w:rsidR="00183C23">
        <w:tab/>
      </w:r>
      <w:r w:rsidR="00183C23">
        <w:tab/>
      </w:r>
      <w:r>
        <w:t xml:space="preserve">(2) Partially Compliant </w:t>
      </w:r>
      <w:r w:rsidR="002F1B33">
        <w:t>–</w:t>
      </w:r>
      <w:r>
        <w:t xml:space="preserve"> </w:t>
      </w:r>
      <w:r w:rsidR="00345C86">
        <w:t>34% to 66% of concepts defined</w:t>
      </w:r>
    </w:p>
    <w:p w14:paraId="002A1703" w14:textId="2A78171F" w:rsidR="00345C86" w:rsidRDefault="00345C86" w:rsidP="00183C23">
      <w:r>
        <w:tab/>
      </w:r>
      <w:r>
        <w:tab/>
      </w:r>
      <w:r>
        <w:tab/>
        <w:t xml:space="preserve">(1) </w:t>
      </w:r>
      <w:r w:rsidR="007B04B8">
        <w:t>Not Compliant – 0% to 33% of concepts defined</w:t>
      </w:r>
    </w:p>
    <w:p w14:paraId="48684B1A" w14:textId="6DD65FF0" w:rsidR="00183C23" w:rsidRDefault="00183C23" w:rsidP="00183C23">
      <w:r>
        <w:tab/>
      </w:r>
      <w:r>
        <w:tab/>
      </w:r>
      <w:r w:rsidR="007B04B8">
        <w:t xml:space="preserve">II.B.3. </w:t>
      </w:r>
      <w:r>
        <w:t>Addresses a specific level of Bloom’s Taxonomy / Cognitive Level</w:t>
      </w:r>
    </w:p>
    <w:p w14:paraId="6415EF5F" w14:textId="6957522E" w:rsidR="00183C23" w:rsidRDefault="007B04B8" w:rsidP="00183C23">
      <w:r>
        <w:tab/>
      </w:r>
      <w:r>
        <w:tab/>
      </w:r>
      <w:r>
        <w:tab/>
      </w:r>
      <w:r w:rsidR="00483F56">
        <w:t xml:space="preserve">(4) </w:t>
      </w:r>
      <w:r w:rsidR="00183C23">
        <w:t xml:space="preserve">Compliant - Explicitly </w:t>
      </w:r>
    </w:p>
    <w:p w14:paraId="388D01EE" w14:textId="2D7BA1DF" w:rsidR="00183C23" w:rsidRDefault="00183C23" w:rsidP="00183C23">
      <w:r>
        <w:tab/>
      </w:r>
      <w:r>
        <w:tab/>
      </w:r>
      <w:r w:rsidR="00483F56">
        <w:tab/>
        <w:t xml:space="preserve">(3) </w:t>
      </w:r>
      <w:r>
        <w:t xml:space="preserve">Mostly </w:t>
      </w:r>
      <w:proofErr w:type="gramStart"/>
      <w:r>
        <w:t>Compliant  -</w:t>
      </w:r>
      <w:proofErr w:type="gramEnd"/>
      <w:r>
        <w:t>Implicitly</w:t>
      </w:r>
    </w:p>
    <w:p w14:paraId="148FC8F4" w14:textId="3B2946EB" w:rsidR="00183C23" w:rsidRDefault="00183C23" w:rsidP="00183C23">
      <w:r>
        <w:tab/>
      </w:r>
      <w:r>
        <w:tab/>
      </w:r>
      <w:r w:rsidR="00483F56">
        <w:tab/>
        <w:t xml:space="preserve">(2) </w:t>
      </w:r>
      <w:r>
        <w:t xml:space="preserve">Partially Compliant – </w:t>
      </w:r>
      <w:r w:rsidRPr="00C1761F">
        <w:t>Not</w:t>
      </w:r>
      <w:r w:rsidR="00C1761F" w:rsidRPr="00C1761F">
        <w:t xml:space="preserve"> Used</w:t>
      </w:r>
    </w:p>
    <w:p w14:paraId="6B1CE2AC" w14:textId="2C52054E" w:rsidR="00183C23" w:rsidRDefault="00183C23" w:rsidP="00183C23">
      <w:r>
        <w:tab/>
      </w:r>
      <w:r>
        <w:tab/>
      </w:r>
      <w:r w:rsidR="00483F56">
        <w:tab/>
        <w:t xml:space="preserve">(1) </w:t>
      </w:r>
      <w:r>
        <w:t>Not Compliant – Not at all.</w:t>
      </w:r>
    </w:p>
    <w:p w14:paraId="001F3E50" w14:textId="070087C7" w:rsidR="00437646" w:rsidRPr="00041574" w:rsidRDefault="00437646" w:rsidP="00041574">
      <w:pPr>
        <w:ind w:left="2160" w:firstLine="720"/>
        <w:rPr>
          <w:b/>
          <w:bCs/>
          <w:i/>
          <w:iCs/>
          <w:u w:val="single"/>
        </w:rPr>
      </w:pPr>
      <w:r w:rsidRPr="00041574">
        <w:rPr>
          <w:b/>
          <w:bCs/>
          <w:i/>
          <w:iCs/>
          <w:u w:val="single"/>
        </w:rPr>
        <w:t>Blooms Levels:</w:t>
      </w:r>
    </w:p>
    <w:p w14:paraId="1D7CD603" w14:textId="4B59C699" w:rsidR="00437646" w:rsidRPr="00041574" w:rsidRDefault="00437646" w:rsidP="00437646">
      <w:pPr>
        <w:numPr>
          <w:ilvl w:val="0"/>
          <w:numId w:val="12"/>
        </w:numPr>
        <w:shd w:val="clear" w:color="auto" w:fill="FFFFFF"/>
        <w:spacing w:after="120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Remembering</w:t>
      </w:r>
      <w:r w:rsidRPr="00041574">
        <w:rPr>
          <w:rFonts w:ascii="Roboto" w:hAnsi="Roboto"/>
          <w:i/>
          <w:iCs/>
          <w:color w:val="001D35"/>
        </w:rPr>
        <w:t>: Recalling facts or information</w:t>
      </w:r>
    </w:p>
    <w:p w14:paraId="2E6BADED" w14:textId="77777777" w:rsidR="00437646" w:rsidRPr="00041574" w:rsidRDefault="00437646" w:rsidP="00437646">
      <w:pPr>
        <w:numPr>
          <w:ilvl w:val="0"/>
          <w:numId w:val="13"/>
        </w:numPr>
        <w:shd w:val="clear" w:color="auto" w:fill="FFFFFF"/>
        <w:spacing w:after="120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Understanding</w:t>
      </w:r>
      <w:r w:rsidRPr="00041574">
        <w:rPr>
          <w:rFonts w:ascii="Roboto" w:hAnsi="Roboto"/>
          <w:i/>
          <w:iCs/>
          <w:color w:val="001D35"/>
        </w:rPr>
        <w:t>: Explaining key concepts or ideas</w:t>
      </w:r>
    </w:p>
    <w:p w14:paraId="73FC3223" w14:textId="77777777" w:rsidR="00437646" w:rsidRPr="00041574" w:rsidRDefault="00437646" w:rsidP="00437646">
      <w:pPr>
        <w:numPr>
          <w:ilvl w:val="0"/>
          <w:numId w:val="14"/>
        </w:numPr>
        <w:shd w:val="clear" w:color="auto" w:fill="FFFFFF"/>
        <w:spacing w:after="120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Applying</w:t>
      </w:r>
      <w:r w:rsidRPr="00041574">
        <w:rPr>
          <w:rFonts w:ascii="Roboto" w:hAnsi="Roboto"/>
          <w:i/>
          <w:iCs/>
          <w:color w:val="001D35"/>
        </w:rPr>
        <w:t>: Using information in a new situation</w:t>
      </w:r>
    </w:p>
    <w:p w14:paraId="2D1C6F23" w14:textId="77777777" w:rsidR="00437646" w:rsidRPr="00041574" w:rsidRDefault="00437646" w:rsidP="00437646">
      <w:pPr>
        <w:numPr>
          <w:ilvl w:val="0"/>
          <w:numId w:val="15"/>
        </w:numPr>
        <w:shd w:val="clear" w:color="auto" w:fill="FFFFFF"/>
        <w:spacing w:after="120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Analyzing</w:t>
      </w:r>
      <w:r w:rsidRPr="00041574">
        <w:rPr>
          <w:rFonts w:ascii="Roboto" w:hAnsi="Roboto"/>
          <w:i/>
          <w:iCs/>
          <w:color w:val="001D35"/>
        </w:rPr>
        <w:t>: Comparing and contrasting concepts</w:t>
      </w:r>
    </w:p>
    <w:p w14:paraId="36E06676" w14:textId="77777777" w:rsidR="00437646" w:rsidRPr="00041574" w:rsidRDefault="00437646" w:rsidP="00437646">
      <w:pPr>
        <w:numPr>
          <w:ilvl w:val="0"/>
          <w:numId w:val="16"/>
        </w:numPr>
        <w:shd w:val="clear" w:color="auto" w:fill="FFFFFF"/>
        <w:spacing w:after="120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Evaluating</w:t>
      </w:r>
      <w:r w:rsidRPr="00041574">
        <w:rPr>
          <w:rFonts w:ascii="Roboto" w:hAnsi="Roboto"/>
          <w:i/>
          <w:iCs/>
          <w:color w:val="001D35"/>
        </w:rPr>
        <w:t>: Appraising, arguing, or justifying a point of view</w:t>
      </w:r>
    </w:p>
    <w:p w14:paraId="59C7810D" w14:textId="77777777" w:rsidR="00437646" w:rsidRPr="00041574" w:rsidRDefault="00437646" w:rsidP="00437646">
      <w:pPr>
        <w:numPr>
          <w:ilvl w:val="0"/>
          <w:numId w:val="17"/>
        </w:numPr>
        <w:shd w:val="clear" w:color="auto" w:fill="FFFFFF"/>
        <w:rPr>
          <w:rFonts w:ascii="Roboto" w:hAnsi="Roboto"/>
          <w:i/>
          <w:iCs/>
          <w:color w:val="001D35"/>
        </w:rPr>
      </w:pPr>
      <w:r w:rsidRPr="00041574">
        <w:rPr>
          <w:rStyle w:val="Strong"/>
          <w:rFonts w:ascii="Roboto" w:hAnsi="Roboto"/>
          <w:i/>
          <w:iCs/>
          <w:color w:val="001D35"/>
        </w:rPr>
        <w:t>Creating</w:t>
      </w:r>
      <w:r w:rsidRPr="00041574">
        <w:rPr>
          <w:rFonts w:ascii="Roboto" w:hAnsi="Roboto"/>
          <w:i/>
          <w:iCs/>
          <w:color w:val="001D35"/>
        </w:rPr>
        <w:t>: Producing original work</w:t>
      </w:r>
    </w:p>
    <w:p w14:paraId="3FCD1514" w14:textId="77777777" w:rsidR="00437646" w:rsidRDefault="00437646" w:rsidP="00183C23"/>
    <w:p w14:paraId="319ABA85" w14:textId="77777777" w:rsidR="000865AB" w:rsidRDefault="00183C23" w:rsidP="00183C23">
      <w:r>
        <w:tab/>
      </w:r>
      <w:r w:rsidR="00483F56">
        <w:tab/>
        <w:t xml:space="preserve">II.B.4. </w:t>
      </w:r>
      <w:r>
        <w:t xml:space="preserve">Grade-appropriate </w:t>
      </w:r>
      <w:proofErr w:type="gramStart"/>
      <w:r>
        <w:t>lesson  (</w:t>
      </w:r>
      <w:proofErr w:type="gramEnd"/>
      <w:r>
        <w:t xml:space="preserve">Correct material for Beginner / </w:t>
      </w:r>
    </w:p>
    <w:p w14:paraId="4E30DCDD" w14:textId="4AABEC9F" w:rsidR="00183C23" w:rsidRDefault="000865AB" w:rsidP="000865AB">
      <w:pPr>
        <w:ind w:left="720" w:firstLine="720"/>
      </w:pPr>
      <w:r>
        <w:t xml:space="preserve">  </w:t>
      </w:r>
      <w:r w:rsidR="00183C23">
        <w:t>Intermediate / Advanced student)</w:t>
      </w:r>
    </w:p>
    <w:p w14:paraId="6F651E3E" w14:textId="77777777" w:rsidR="000865AB" w:rsidRDefault="000865AB" w:rsidP="000865AB">
      <w:r>
        <w:tab/>
      </w:r>
      <w:r>
        <w:tab/>
      </w:r>
      <w:r>
        <w:tab/>
        <w:t>(4) Compliant</w:t>
      </w:r>
    </w:p>
    <w:p w14:paraId="15462D0F" w14:textId="39E59C00" w:rsidR="000865AB" w:rsidRDefault="000865AB" w:rsidP="000865AB">
      <w:r>
        <w:tab/>
      </w:r>
      <w:r>
        <w:tab/>
      </w:r>
      <w:r>
        <w:tab/>
        <w:t>(3) Mostly Compliant</w:t>
      </w:r>
    </w:p>
    <w:p w14:paraId="403B531E" w14:textId="32E08D88" w:rsidR="000865AB" w:rsidRDefault="000865AB" w:rsidP="000865AB">
      <w:r>
        <w:tab/>
      </w:r>
      <w:r>
        <w:tab/>
      </w:r>
      <w:r>
        <w:tab/>
        <w:t>(2) Partially Compliant</w:t>
      </w:r>
    </w:p>
    <w:p w14:paraId="3EF0885B" w14:textId="77777777" w:rsidR="000865AB" w:rsidRDefault="000865AB" w:rsidP="000865AB">
      <w:r>
        <w:tab/>
      </w:r>
      <w:r>
        <w:tab/>
      </w:r>
      <w:r>
        <w:tab/>
        <w:t>(1) Not Compliant</w:t>
      </w:r>
    </w:p>
    <w:p w14:paraId="20E0C396" w14:textId="598C7AFB" w:rsidR="00183C23" w:rsidRDefault="00183C23" w:rsidP="00183C23">
      <w:r>
        <w:tab/>
      </w:r>
      <w:r w:rsidR="000865AB">
        <w:tab/>
        <w:t xml:space="preserve">II.B.5. </w:t>
      </w:r>
      <w:r>
        <w:t>Clear</w:t>
      </w:r>
      <w:r w:rsidR="000865AB">
        <w:t>, understandable examples are presented</w:t>
      </w:r>
    </w:p>
    <w:p w14:paraId="2167ADF4" w14:textId="77777777" w:rsidR="00D36DC8" w:rsidRDefault="00D36DC8" w:rsidP="00D36DC8">
      <w:r>
        <w:tab/>
      </w:r>
      <w:r>
        <w:tab/>
      </w:r>
      <w:r>
        <w:tab/>
        <w:t>(4) Compliant</w:t>
      </w:r>
    </w:p>
    <w:p w14:paraId="21893C10" w14:textId="77777777" w:rsidR="00D36DC8" w:rsidRDefault="00D36DC8" w:rsidP="00D36DC8">
      <w:r>
        <w:tab/>
      </w:r>
      <w:r>
        <w:tab/>
      </w:r>
      <w:r>
        <w:tab/>
        <w:t>(3) Mostly Compliant</w:t>
      </w:r>
    </w:p>
    <w:p w14:paraId="28D20429" w14:textId="77777777" w:rsidR="00D36DC8" w:rsidRDefault="00D36DC8" w:rsidP="00D36DC8">
      <w:r>
        <w:tab/>
      </w:r>
      <w:r>
        <w:tab/>
      </w:r>
      <w:r>
        <w:tab/>
        <w:t>(2) Partially Compliant</w:t>
      </w:r>
    </w:p>
    <w:p w14:paraId="1BF66446" w14:textId="77777777" w:rsidR="00D36DC8" w:rsidRDefault="00D36DC8" w:rsidP="00D36DC8">
      <w:r>
        <w:tab/>
      </w:r>
      <w:r>
        <w:tab/>
      </w:r>
      <w:r>
        <w:tab/>
        <w:t>(1) Not Compliant</w:t>
      </w:r>
    </w:p>
    <w:p w14:paraId="2181CD3F" w14:textId="77777777" w:rsidR="00041574" w:rsidRDefault="00041574" w:rsidP="00D36DC8"/>
    <w:p w14:paraId="53A0D4DC" w14:textId="77777777" w:rsidR="00041574" w:rsidRDefault="00041574" w:rsidP="00D36DC8"/>
    <w:p w14:paraId="59E74847" w14:textId="77777777" w:rsidR="00041574" w:rsidRDefault="00041574" w:rsidP="00D36DC8"/>
    <w:p w14:paraId="7FB89579" w14:textId="77777777" w:rsidR="00041574" w:rsidRDefault="00041574" w:rsidP="00D36DC8"/>
    <w:p w14:paraId="189C432E" w14:textId="77777777" w:rsidR="00D36DC8" w:rsidRDefault="00183C23" w:rsidP="00183C23">
      <w:r>
        <w:tab/>
      </w:r>
      <w:r w:rsidR="00D36DC8">
        <w:tab/>
        <w:t xml:space="preserve">II.B.6.  </w:t>
      </w:r>
      <w:r>
        <w:t xml:space="preserve">Material and references are consumable as micro-learning </w:t>
      </w:r>
    </w:p>
    <w:p w14:paraId="385367D0" w14:textId="15A539F8" w:rsidR="00183C23" w:rsidRDefault="00D36DC8" w:rsidP="00D36DC8">
      <w:pPr>
        <w:ind w:left="720" w:firstLine="720"/>
      </w:pPr>
      <w:r>
        <w:lastRenderedPageBreak/>
        <w:t xml:space="preserve">  </w:t>
      </w:r>
      <w:r w:rsidR="00183C23">
        <w:t>content (~7-</w:t>
      </w:r>
      <w:proofErr w:type="gramStart"/>
      <w:r w:rsidR="00183C23">
        <w:t>15 minute</w:t>
      </w:r>
      <w:proofErr w:type="gramEnd"/>
      <w:r w:rsidR="00183C23">
        <w:t xml:space="preserve"> lesson)</w:t>
      </w:r>
    </w:p>
    <w:p w14:paraId="5F793040" w14:textId="77777777" w:rsidR="00D36DC8" w:rsidRDefault="00D36DC8" w:rsidP="00D36DC8">
      <w:r>
        <w:tab/>
      </w:r>
      <w:r>
        <w:tab/>
      </w:r>
      <w:r>
        <w:tab/>
        <w:t>(4) Compliant</w:t>
      </w:r>
    </w:p>
    <w:p w14:paraId="473CEBF4" w14:textId="77777777" w:rsidR="00D36DC8" w:rsidRDefault="00D36DC8" w:rsidP="00D36DC8">
      <w:r>
        <w:tab/>
      </w:r>
      <w:r>
        <w:tab/>
      </w:r>
      <w:r>
        <w:tab/>
        <w:t>(3) Mostly Compliant</w:t>
      </w:r>
    </w:p>
    <w:p w14:paraId="0734CE47" w14:textId="77777777" w:rsidR="00D36DC8" w:rsidRDefault="00D36DC8" w:rsidP="00D36DC8">
      <w:r>
        <w:tab/>
      </w:r>
      <w:r>
        <w:tab/>
      </w:r>
      <w:r>
        <w:tab/>
        <w:t>(2) Partially Compliant</w:t>
      </w:r>
    </w:p>
    <w:p w14:paraId="0FDA3D15" w14:textId="77777777" w:rsidR="00D36DC8" w:rsidRDefault="00D36DC8" w:rsidP="00D36DC8">
      <w:r>
        <w:tab/>
      </w:r>
      <w:r>
        <w:tab/>
      </w:r>
      <w:r>
        <w:tab/>
        <w:t>(1) Not Compliant</w:t>
      </w:r>
    </w:p>
    <w:p w14:paraId="188058B4" w14:textId="77777777" w:rsidR="00183C23" w:rsidRDefault="00183C23"/>
    <w:p w14:paraId="490A1851" w14:textId="0EFA5F72" w:rsidR="0024435B" w:rsidRPr="00D36DC8" w:rsidRDefault="0024435B" w:rsidP="00D36DC8">
      <w:pPr>
        <w:pStyle w:val="ListParagraph"/>
        <w:numPr>
          <w:ilvl w:val="0"/>
          <w:numId w:val="8"/>
        </w:numPr>
        <w:rPr>
          <w:i/>
          <w:iCs/>
        </w:rPr>
      </w:pPr>
      <w:r w:rsidRPr="00D36DC8">
        <w:rPr>
          <w:i/>
          <w:iCs/>
        </w:rPr>
        <w:t>Completeness</w:t>
      </w:r>
      <w:r w:rsidR="00D36DC8">
        <w:rPr>
          <w:i/>
          <w:iCs/>
        </w:rPr>
        <w:t>.</w:t>
      </w:r>
    </w:p>
    <w:p w14:paraId="51797C3E" w14:textId="3F1F989D" w:rsidR="00183C23" w:rsidRDefault="00183C23" w:rsidP="00183C23">
      <w:r>
        <w:tab/>
      </w:r>
      <w:r w:rsidR="00FD1E17">
        <w:tab/>
        <w:t xml:space="preserve">II.C.1. </w:t>
      </w:r>
      <w:r>
        <w:t>Covers all learning objectives expected with the prompt</w:t>
      </w:r>
    </w:p>
    <w:p w14:paraId="3C28F7C9" w14:textId="77777777" w:rsidR="00FD1E17" w:rsidRDefault="00FD1E17" w:rsidP="00FD1E17">
      <w:r>
        <w:tab/>
      </w:r>
      <w:r>
        <w:tab/>
      </w:r>
      <w:r>
        <w:tab/>
        <w:t>(4) Compliant</w:t>
      </w:r>
    </w:p>
    <w:p w14:paraId="0AB6AE51" w14:textId="77777777" w:rsidR="00FD1E17" w:rsidRDefault="00FD1E17" w:rsidP="00FD1E17">
      <w:r>
        <w:tab/>
      </w:r>
      <w:r>
        <w:tab/>
      </w:r>
      <w:r>
        <w:tab/>
        <w:t>(3) Mostly Compliant</w:t>
      </w:r>
    </w:p>
    <w:p w14:paraId="1D4A1A2B" w14:textId="77777777" w:rsidR="00FD1E17" w:rsidRDefault="00FD1E17" w:rsidP="00FD1E17">
      <w:r>
        <w:tab/>
      </w:r>
      <w:r>
        <w:tab/>
      </w:r>
      <w:r>
        <w:tab/>
        <w:t>(2) Partially Compliant</w:t>
      </w:r>
    </w:p>
    <w:p w14:paraId="3EDA94B3" w14:textId="77777777" w:rsidR="00FD1E17" w:rsidRDefault="00FD1E17" w:rsidP="00FD1E17">
      <w:r>
        <w:tab/>
      </w:r>
      <w:r>
        <w:tab/>
      </w:r>
      <w:r>
        <w:tab/>
        <w:t>(1) Not Compliant</w:t>
      </w:r>
    </w:p>
    <w:p w14:paraId="26A35275" w14:textId="77777777" w:rsidR="00FD1E17" w:rsidRDefault="00FD1E17" w:rsidP="00183C23"/>
    <w:p w14:paraId="0C308347" w14:textId="77777777" w:rsidR="00FD1E17" w:rsidRDefault="00FD1E17" w:rsidP="00183C23"/>
    <w:p w14:paraId="3CA02580" w14:textId="718FA124" w:rsidR="00183C23" w:rsidRDefault="00183C23" w:rsidP="00183C23">
      <w:r>
        <w:tab/>
      </w:r>
      <w:r w:rsidR="00FD198E">
        <w:tab/>
        <w:t xml:space="preserve">II.C.2. </w:t>
      </w:r>
      <w:r>
        <w:t>Includes specific references</w:t>
      </w:r>
      <w:r w:rsidR="00FD198E">
        <w:t xml:space="preserve"> for each learning objective or concept</w:t>
      </w:r>
    </w:p>
    <w:p w14:paraId="43D0D2A9" w14:textId="77777777" w:rsidR="00FD198E" w:rsidRDefault="00FD198E" w:rsidP="00FD198E">
      <w:r>
        <w:tab/>
      </w:r>
      <w:r>
        <w:tab/>
      </w:r>
      <w:r>
        <w:tab/>
        <w:t>(4) Compliant</w:t>
      </w:r>
    </w:p>
    <w:p w14:paraId="3D2E8851" w14:textId="77777777" w:rsidR="00FD198E" w:rsidRDefault="00FD198E" w:rsidP="00FD198E">
      <w:r>
        <w:tab/>
      </w:r>
      <w:r>
        <w:tab/>
      </w:r>
      <w:r>
        <w:tab/>
        <w:t>(3) Mostly Compliant</w:t>
      </w:r>
    </w:p>
    <w:p w14:paraId="3D306CFC" w14:textId="77777777" w:rsidR="00FD198E" w:rsidRDefault="00FD198E" w:rsidP="00FD198E">
      <w:r>
        <w:tab/>
      </w:r>
      <w:r>
        <w:tab/>
      </w:r>
      <w:r>
        <w:tab/>
        <w:t>(2) Partially Compliant</w:t>
      </w:r>
    </w:p>
    <w:p w14:paraId="05D1C60F" w14:textId="77777777" w:rsidR="00FD198E" w:rsidRDefault="00FD198E" w:rsidP="00FD198E">
      <w:r>
        <w:tab/>
      </w:r>
      <w:r>
        <w:tab/>
      </w:r>
      <w:r>
        <w:tab/>
        <w:t>(1) Not Compliant</w:t>
      </w:r>
    </w:p>
    <w:p w14:paraId="6079E48D" w14:textId="77777777" w:rsidR="0024199C" w:rsidRDefault="00FD198E" w:rsidP="0024199C">
      <w:pPr>
        <w:ind w:left="1440"/>
      </w:pPr>
      <w:r>
        <w:t xml:space="preserve">II.C.5. Includes </w:t>
      </w:r>
      <w:r w:rsidR="0024199C">
        <w:t xml:space="preserve">one or more concrete example(s) to connect to abstract   </w:t>
      </w:r>
    </w:p>
    <w:p w14:paraId="23D034C0" w14:textId="5F37D65D" w:rsidR="00183C23" w:rsidRDefault="0024199C" w:rsidP="0024199C">
      <w:pPr>
        <w:ind w:left="1440"/>
      </w:pPr>
      <w:r>
        <w:t xml:space="preserve">  concept</w:t>
      </w:r>
    </w:p>
    <w:p w14:paraId="10AA015E" w14:textId="77777777" w:rsidR="0024199C" w:rsidRDefault="0024199C" w:rsidP="0024199C">
      <w:r>
        <w:tab/>
      </w:r>
      <w:r>
        <w:tab/>
      </w:r>
      <w:r>
        <w:tab/>
        <w:t>(4) Compliant</w:t>
      </w:r>
    </w:p>
    <w:p w14:paraId="6503256C" w14:textId="77777777" w:rsidR="0024199C" w:rsidRDefault="0024199C" w:rsidP="0024199C">
      <w:r>
        <w:tab/>
      </w:r>
      <w:r>
        <w:tab/>
      </w:r>
      <w:r>
        <w:tab/>
        <w:t>(3) Mostly Compliant</w:t>
      </w:r>
    </w:p>
    <w:p w14:paraId="44BF9BDE" w14:textId="77777777" w:rsidR="0024199C" w:rsidRDefault="0024199C" w:rsidP="0024199C">
      <w:r>
        <w:tab/>
      </w:r>
      <w:r>
        <w:tab/>
      </w:r>
      <w:r>
        <w:tab/>
        <w:t>(2) Partially Compliant</w:t>
      </w:r>
    </w:p>
    <w:p w14:paraId="05CB6241" w14:textId="77777777" w:rsidR="0024199C" w:rsidRDefault="0024199C" w:rsidP="0024199C">
      <w:r>
        <w:tab/>
      </w:r>
      <w:r>
        <w:tab/>
      </w:r>
      <w:r>
        <w:tab/>
        <w:t>(1) Not Compliant</w:t>
      </w:r>
    </w:p>
    <w:p w14:paraId="2F88080F" w14:textId="77777777" w:rsidR="0024199C" w:rsidRDefault="0024199C" w:rsidP="00183C23"/>
    <w:p w14:paraId="479456DE" w14:textId="4D6509B7" w:rsidR="0024435B" w:rsidRPr="0024199C" w:rsidRDefault="0024435B" w:rsidP="0024199C">
      <w:pPr>
        <w:pStyle w:val="ListParagraph"/>
        <w:numPr>
          <w:ilvl w:val="0"/>
          <w:numId w:val="8"/>
        </w:numPr>
        <w:rPr>
          <w:i/>
          <w:iCs/>
        </w:rPr>
      </w:pPr>
      <w:r w:rsidRPr="0024199C">
        <w:rPr>
          <w:i/>
          <w:iCs/>
        </w:rPr>
        <w:t>Subjective Measures</w:t>
      </w:r>
      <w:r w:rsidR="0024199C">
        <w:rPr>
          <w:i/>
          <w:iCs/>
        </w:rPr>
        <w:t>.</w:t>
      </w:r>
    </w:p>
    <w:p w14:paraId="7B02B6EF" w14:textId="2288FAB2" w:rsidR="00E64606" w:rsidRDefault="00E64606" w:rsidP="00E64606">
      <w:r>
        <w:tab/>
      </w:r>
      <w:r w:rsidR="00FA024E">
        <w:tab/>
        <w:t xml:space="preserve">II.D.1. </w:t>
      </w:r>
      <w:r>
        <w:t xml:space="preserve">Uses engaging language for </w:t>
      </w:r>
      <w:r w:rsidR="00FA024E">
        <w:t>learners</w:t>
      </w:r>
    </w:p>
    <w:p w14:paraId="27CACA71" w14:textId="77777777" w:rsidR="00FA024E" w:rsidRDefault="00FA024E" w:rsidP="00FA024E">
      <w:r>
        <w:tab/>
      </w:r>
      <w:r>
        <w:tab/>
      </w:r>
      <w:r>
        <w:tab/>
        <w:t>(4) Strongly Agree</w:t>
      </w:r>
    </w:p>
    <w:p w14:paraId="29C529D8" w14:textId="77777777" w:rsidR="00FA024E" w:rsidRDefault="00FA024E" w:rsidP="00FA024E">
      <w:r>
        <w:tab/>
      </w:r>
      <w:r>
        <w:tab/>
      </w:r>
      <w:r>
        <w:tab/>
        <w:t>(3) Somewhat Agree</w:t>
      </w:r>
    </w:p>
    <w:p w14:paraId="0BE30050" w14:textId="77777777" w:rsidR="00FA024E" w:rsidRDefault="00FA024E" w:rsidP="00FA024E">
      <w:r>
        <w:tab/>
      </w:r>
      <w:r>
        <w:tab/>
      </w:r>
      <w:r>
        <w:tab/>
        <w:t>(2) Somewhat Disagree</w:t>
      </w:r>
    </w:p>
    <w:p w14:paraId="1E8FC36C" w14:textId="77777777" w:rsidR="00FA024E" w:rsidRDefault="00FA024E" w:rsidP="00FA024E">
      <w:r>
        <w:tab/>
      </w:r>
      <w:r>
        <w:tab/>
      </w:r>
      <w:r>
        <w:tab/>
        <w:t>(1) Strongly Disagree</w:t>
      </w:r>
    </w:p>
    <w:p w14:paraId="51F07FE2" w14:textId="77777777" w:rsidR="008A4960" w:rsidRDefault="00E64606" w:rsidP="00E64606">
      <w:r>
        <w:tab/>
      </w:r>
      <w:r w:rsidR="00FA024E">
        <w:tab/>
        <w:t>II.D.2.  Uses specific teaching techniques, such as d</w:t>
      </w:r>
      <w:r>
        <w:t xml:space="preserve">ifferentiation / </w:t>
      </w:r>
    </w:p>
    <w:p w14:paraId="1BD87F80" w14:textId="0F405D59" w:rsidR="00E64606" w:rsidRDefault="008A4960" w:rsidP="008A4960">
      <w:pPr>
        <w:ind w:left="720" w:firstLine="720"/>
      </w:pPr>
      <w:r>
        <w:t xml:space="preserve">  </w:t>
      </w:r>
      <w:r w:rsidR="00FA024E">
        <w:t>s</w:t>
      </w:r>
      <w:r w:rsidR="00E64606">
        <w:t xml:space="preserve">caffolding / </w:t>
      </w:r>
      <w:r w:rsidR="00FA024E">
        <w:t>a</w:t>
      </w:r>
      <w:r w:rsidR="00E64606">
        <w:t xml:space="preserve">ctivates </w:t>
      </w:r>
      <w:r w:rsidR="00FA024E">
        <w:t>p</w:t>
      </w:r>
      <w:r w:rsidR="00E64606">
        <w:t xml:space="preserve">rior </w:t>
      </w:r>
      <w:r w:rsidR="00FA024E">
        <w:t>k</w:t>
      </w:r>
      <w:r w:rsidR="00E64606">
        <w:t>nowledge</w:t>
      </w:r>
    </w:p>
    <w:p w14:paraId="3DDD4186" w14:textId="77777777" w:rsidR="008A4960" w:rsidRDefault="008A4960" w:rsidP="008A4960">
      <w:r>
        <w:tab/>
      </w:r>
      <w:r>
        <w:tab/>
      </w:r>
      <w:r>
        <w:tab/>
        <w:t>(4) Strongly Agree</w:t>
      </w:r>
    </w:p>
    <w:p w14:paraId="6C27794F" w14:textId="77777777" w:rsidR="008A4960" w:rsidRDefault="008A4960" w:rsidP="008A4960">
      <w:r>
        <w:tab/>
      </w:r>
      <w:r>
        <w:tab/>
      </w:r>
      <w:r>
        <w:tab/>
        <w:t>(3) Somewhat Agree</w:t>
      </w:r>
    </w:p>
    <w:p w14:paraId="4165BE6A" w14:textId="77777777" w:rsidR="008A4960" w:rsidRDefault="008A4960" w:rsidP="008A4960">
      <w:r>
        <w:tab/>
      </w:r>
      <w:r>
        <w:tab/>
      </w:r>
      <w:r>
        <w:tab/>
        <w:t>(2) Somewhat Disagree</w:t>
      </w:r>
    </w:p>
    <w:p w14:paraId="7746C5F1" w14:textId="77777777" w:rsidR="008A4960" w:rsidRDefault="008A4960" w:rsidP="008A4960">
      <w:r>
        <w:tab/>
      </w:r>
      <w:r>
        <w:tab/>
      </w:r>
      <w:r>
        <w:tab/>
        <w:t>(1) Strongly Disagree</w:t>
      </w:r>
    </w:p>
    <w:p w14:paraId="031BD256" w14:textId="77777777" w:rsidR="004F21E1" w:rsidRDefault="00FA78D2" w:rsidP="008A4960">
      <w:pPr>
        <w:rPr>
          <w:i/>
          <w:iCs/>
        </w:rPr>
      </w:pPr>
      <w:r>
        <w:tab/>
      </w:r>
      <w:r>
        <w:tab/>
      </w:r>
      <w:r w:rsidR="00225D94">
        <w:rPr>
          <w:i/>
          <w:iCs/>
        </w:rPr>
        <w:t>Scaffolding: provides support such as demonstrating how to solve a problem</w:t>
      </w:r>
      <w:r w:rsidR="008B6905">
        <w:rPr>
          <w:i/>
          <w:iCs/>
        </w:rPr>
        <w:t xml:space="preserve"> </w:t>
      </w:r>
    </w:p>
    <w:p w14:paraId="30D03064" w14:textId="5F94BB97" w:rsidR="008A4960" w:rsidRDefault="004F21E1" w:rsidP="004F21E1">
      <w:pPr>
        <w:ind w:left="720" w:firstLine="720"/>
        <w:rPr>
          <w:i/>
          <w:iCs/>
        </w:rPr>
      </w:pPr>
      <w:r>
        <w:rPr>
          <w:i/>
          <w:iCs/>
        </w:rPr>
        <w:t xml:space="preserve">  </w:t>
      </w:r>
      <w:r w:rsidR="008B6905">
        <w:rPr>
          <w:i/>
          <w:iCs/>
        </w:rPr>
        <w:t>and reducing the level of support throughout the lesson.</w:t>
      </w:r>
    </w:p>
    <w:p w14:paraId="79D24ECA" w14:textId="4BB6606D" w:rsidR="008B6905" w:rsidRDefault="008B6905" w:rsidP="008A496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Differenti</w:t>
      </w:r>
      <w:r w:rsidR="00893697">
        <w:rPr>
          <w:i/>
          <w:iCs/>
        </w:rPr>
        <w:t>a</w:t>
      </w:r>
      <w:r>
        <w:rPr>
          <w:i/>
          <w:iCs/>
        </w:rPr>
        <w:t xml:space="preserve">tion: </w:t>
      </w:r>
      <w:r w:rsidR="004F21E1">
        <w:rPr>
          <w:i/>
          <w:iCs/>
        </w:rPr>
        <w:t>attempts to address learner’s individual profile</w:t>
      </w:r>
    </w:p>
    <w:p w14:paraId="1A897D00" w14:textId="77777777" w:rsidR="004F21E1" w:rsidRDefault="00893697" w:rsidP="008A4960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Activates prior </w:t>
      </w:r>
      <w:proofErr w:type="gramStart"/>
      <w:r>
        <w:rPr>
          <w:i/>
          <w:iCs/>
        </w:rPr>
        <w:t>knowledge:</w:t>
      </w:r>
      <w:proofErr w:type="gramEnd"/>
      <w:r>
        <w:rPr>
          <w:i/>
          <w:iCs/>
        </w:rPr>
        <w:t xml:space="preserve"> compares to more elementary examples of this </w:t>
      </w:r>
    </w:p>
    <w:p w14:paraId="6D98C3B1" w14:textId="6FB4B602" w:rsidR="00893697" w:rsidRPr="00225D94" w:rsidRDefault="004F21E1" w:rsidP="004F21E1">
      <w:pPr>
        <w:ind w:left="720" w:firstLine="720"/>
        <w:rPr>
          <w:i/>
          <w:iCs/>
        </w:rPr>
      </w:pPr>
      <w:r>
        <w:rPr>
          <w:i/>
          <w:iCs/>
        </w:rPr>
        <w:t xml:space="preserve">  </w:t>
      </w:r>
      <w:r w:rsidR="00893697">
        <w:rPr>
          <w:i/>
          <w:iCs/>
        </w:rPr>
        <w:t>type of concept</w:t>
      </w:r>
    </w:p>
    <w:p w14:paraId="267B4A85" w14:textId="0391B9E2" w:rsidR="00E64606" w:rsidRDefault="004F21E1" w:rsidP="00E64606">
      <w:r>
        <w:tab/>
      </w:r>
      <w:r>
        <w:tab/>
        <w:t>II.D.3.  Provides language/o</w:t>
      </w:r>
      <w:r w:rsidR="00E64606">
        <w:t xml:space="preserve">pportunities for reflection and closure </w:t>
      </w:r>
      <w:r>
        <w:t xml:space="preserve">on </w:t>
      </w:r>
      <w:r w:rsidR="00E64606">
        <w:t>lesson</w:t>
      </w:r>
    </w:p>
    <w:p w14:paraId="30A34B48" w14:textId="77777777" w:rsidR="004F21E1" w:rsidRDefault="004F21E1" w:rsidP="004F21E1">
      <w:r>
        <w:lastRenderedPageBreak/>
        <w:tab/>
      </w:r>
      <w:r>
        <w:tab/>
      </w:r>
      <w:r>
        <w:tab/>
        <w:t>(4) Strongly Agree</w:t>
      </w:r>
    </w:p>
    <w:p w14:paraId="038BE253" w14:textId="77777777" w:rsidR="004F21E1" w:rsidRDefault="004F21E1" w:rsidP="004F21E1">
      <w:r>
        <w:tab/>
      </w:r>
      <w:r>
        <w:tab/>
      </w:r>
      <w:r>
        <w:tab/>
        <w:t>(3) Somewhat Agree</w:t>
      </w:r>
    </w:p>
    <w:p w14:paraId="28764379" w14:textId="77777777" w:rsidR="004F21E1" w:rsidRDefault="004F21E1" w:rsidP="004F21E1">
      <w:r>
        <w:tab/>
      </w:r>
      <w:r>
        <w:tab/>
      </w:r>
      <w:r>
        <w:tab/>
        <w:t>(2) Somewhat Disagree</w:t>
      </w:r>
    </w:p>
    <w:p w14:paraId="5C075112" w14:textId="5995A78F" w:rsidR="004F21E1" w:rsidRDefault="004F21E1" w:rsidP="004F21E1">
      <w:r>
        <w:tab/>
      </w:r>
      <w:r>
        <w:tab/>
      </w:r>
      <w:r>
        <w:tab/>
        <w:t>(1) Strongly Disagree</w:t>
      </w:r>
    </w:p>
    <w:p w14:paraId="758DE516" w14:textId="2893CCCE" w:rsidR="00E64606" w:rsidRDefault="004F21E1" w:rsidP="00635DF3">
      <w:pPr>
        <w:ind w:left="1440"/>
      </w:pPr>
      <w:r>
        <w:t xml:space="preserve">II.D.4. </w:t>
      </w:r>
      <w:r w:rsidR="00635DF3">
        <w:t>Uses i</w:t>
      </w:r>
      <w:r w:rsidR="00E64606">
        <w:t xml:space="preserve">nviting / exhibits </w:t>
      </w:r>
      <w:proofErr w:type="gramStart"/>
      <w:r w:rsidR="00E64606">
        <w:t>enthusiasm</w:t>
      </w:r>
      <w:r w:rsidR="00635DF3">
        <w:t>:</w:t>
      </w:r>
      <w:proofErr w:type="gramEnd"/>
      <w:r w:rsidR="00635DF3">
        <w:t xml:space="preserve"> c</w:t>
      </w:r>
      <w:r w:rsidR="00E64606">
        <w:t xml:space="preserve">ommunicates </w:t>
      </w:r>
      <w:r w:rsidR="00635DF3">
        <w:t xml:space="preserve">in a way that </w:t>
      </w:r>
      <w:r w:rsidR="00635DF3">
        <w:br/>
        <w:t xml:space="preserve">  promotes a </w:t>
      </w:r>
      <w:r w:rsidR="00E64606">
        <w:t>belief the student can understand the material</w:t>
      </w:r>
    </w:p>
    <w:p w14:paraId="67F78E99" w14:textId="77777777" w:rsidR="00635DF3" w:rsidRDefault="00635DF3" w:rsidP="00635DF3">
      <w:r>
        <w:tab/>
      </w:r>
      <w:r>
        <w:tab/>
      </w:r>
      <w:r>
        <w:tab/>
        <w:t>(4) Strongly Agree</w:t>
      </w:r>
    </w:p>
    <w:p w14:paraId="1F265F26" w14:textId="77777777" w:rsidR="00635DF3" w:rsidRDefault="00635DF3" w:rsidP="00635DF3">
      <w:r>
        <w:tab/>
      </w:r>
      <w:r>
        <w:tab/>
      </w:r>
      <w:r>
        <w:tab/>
        <w:t>(3) Somewhat Agree</w:t>
      </w:r>
    </w:p>
    <w:p w14:paraId="1E1CE6EF" w14:textId="77777777" w:rsidR="00635DF3" w:rsidRDefault="00635DF3" w:rsidP="00635DF3">
      <w:r>
        <w:tab/>
      </w:r>
      <w:r>
        <w:tab/>
      </w:r>
      <w:r>
        <w:tab/>
        <w:t>(2) Somewhat Disagree</w:t>
      </w:r>
    </w:p>
    <w:p w14:paraId="55D42628" w14:textId="77777777" w:rsidR="00635DF3" w:rsidRDefault="00635DF3" w:rsidP="00635DF3">
      <w:r>
        <w:tab/>
      </w:r>
      <w:r>
        <w:tab/>
      </w:r>
      <w:r>
        <w:tab/>
        <w:t>(1) Strongly Disagree</w:t>
      </w:r>
    </w:p>
    <w:p w14:paraId="20CCB2E4" w14:textId="77777777" w:rsidR="00635DF3" w:rsidRDefault="00635DF3" w:rsidP="00635DF3"/>
    <w:p w14:paraId="5F9A7C72" w14:textId="77777777" w:rsidR="00E64606" w:rsidRDefault="00E64606" w:rsidP="00E64606"/>
    <w:p w14:paraId="44A4FA34" w14:textId="77777777" w:rsidR="00E64606" w:rsidRDefault="00E64606" w:rsidP="00E64606"/>
    <w:p w14:paraId="081F8019" w14:textId="77777777" w:rsidR="00E64606" w:rsidRDefault="00E64606" w:rsidP="00E64606"/>
    <w:p w14:paraId="71625446" w14:textId="77777777" w:rsidR="00635DF3" w:rsidRPr="00635DF3" w:rsidRDefault="00635DF3" w:rsidP="00207BF2">
      <w:pPr>
        <w:pStyle w:val="ListParagraph"/>
        <w:numPr>
          <w:ilvl w:val="0"/>
          <w:numId w:val="6"/>
        </w:numPr>
        <w:rPr>
          <w:b/>
          <w:bCs/>
        </w:rPr>
      </w:pPr>
      <w:r w:rsidRPr="00635DF3">
        <w:rPr>
          <w:b/>
          <w:bCs/>
        </w:rPr>
        <w:t>References</w:t>
      </w:r>
    </w:p>
    <w:p w14:paraId="11832D92" w14:textId="03E18440" w:rsidR="00635DF3" w:rsidRPr="00402367" w:rsidRDefault="00635DF3" w:rsidP="00402367">
      <w:pPr>
        <w:pStyle w:val="ListParagraph"/>
        <w:numPr>
          <w:ilvl w:val="0"/>
          <w:numId w:val="10"/>
        </w:numPr>
        <w:rPr>
          <w:i/>
          <w:iCs/>
        </w:rPr>
      </w:pPr>
      <w:r w:rsidRPr="00402367">
        <w:rPr>
          <w:i/>
          <w:iCs/>
        </w:rPr>
        <w:t>Accuracy</w:t>
      </w:r>
      <w:r w:rsidR="00402367">
        <w:rPr>
          <w:i/>
          <w:iCs/>
        </w:rPr>
        <w:t>.</w:t>
      </w:r>
    </w:p>
    <w:p w14:paraId="7077F89A" w14:textId="2E17CB6C" w:rsidR="00635DF3" w:rsidRDefault="00635DF3" w:rsidP="00635DF3">
      <w:r>
        <w:tab/>
      </w:r>
      <w:r>
        <w:tab/>
      </w:r>
      <w:r w:rsidR="00402367">
        <w:t xml:space="preserve">III.A.1.  </w:t>
      </w:r>
      <w:r>
        <w:t>Directs to real (non-hallucinated) references.</w:t>
      </w:r>
    </w:p>
    <w:p w14:paraId="45891F7C" w14:textId="061A1016" w:rsidR="00635DF3" w:rsidRDefault="00402367" w:rsidP="00635DF3">
      <w:r>
        <w:tab/>
      </w:r>
      <w:r>
        <w:tab/>
      </w:r>
      <w:r>
        <w:tab/>
        <w:t>(4) Compliant – All three references</w:t>
      </w:r>
    </w:p>
    <w:p w14:paraId="3FD28BAC" w14:textId="4516F91B" w:rsidR="00402367" w:rsidRDefault="00402367" w:rsidP="00402367">
      <w:r>
        <w:tab/>
      </w:r>
      <w:r>
        <w:tab/>
      </w:r>
      <w:r>
        <w:tab/>
        <w:t>(3) Mostly Compliant – Two of three references</w:t>
      </w:r>
    </w:p>
    <w:p w14:paraId="0B451270" w14:textId="6B6CEF49" w:rsidR="00402367" w:rsidRDefault="00402367" w:rsidP="00402367">
      <w:r>
        <w:tab/>
      </w:r>
      <w:r>
        <w:tab/>
      </w:r>
      <w:r>
        <w:tab/>
        <w:t>(2) Partially Compliant – One of three references</w:t>
      </w:r>
    </w:p>
    <w:p w14:paraId="73E11B11" w14:textId="05362A55" w:rsidR="00402367" w:rsidRDefault="00402367" w:rsidP="00402367">
      <w:r>
        <w:tab/>
      </w:r>
      <w:r>
        <w:tab/>
      </w:r>
      <w:r>
        <w:tab/>
        <w:t>(1) Not Compliant – Zero of three references</w:t>
      </w:r>
    </w:p>
    <w:p w14:paraId="16041CEF" w14:textId="5E522022" w:rsidR="00635DF3" w:rsidRPr="00402367" w:rsidRDefault="00635DF3" w:rsidP="00635DF3">
      <w:pPr>
        <w:rPr>
          <w:i/>
          <w:iCs/>
        </w:rPr>
      </w:pPr>
      <w:r>
        <w:tab/>
      </w:r>
      <w:r w:rsidR="00402367">
        <w:t xml:space="preserve">B.   </w:t>
      </w:r>
      <w:r w:rsidR="00402367" w:rsidRPr="00402367">
        <w:rPr>
          <w:i/>
          <w:iCs/>
        </w:rPr>
        <w:t>U</w:t>
      </w:r>
      <w:r w:rsidRPr="00402367">
        <w:rPr>
          <w:i/>
          <w:iCs/>
        </w:rPr>
        <w:t>sefulnes</w:t>
      </w:r>
      <w:r w:rsidR="00402367">
        <w:rPr>
          <w:i/>
          <w:iCs/>
        </w:rPr>
        <w:t>s.</w:t>
      </w:r>
    </w:p>
    <w:p w14:paraId="4BDDF759" w14:textId="77777777" w:rsidR="00A42292" w:rsidRDefault="00635DF3" w:rsidP="00635DF3">
      <w:r>
        <w:tab/>
      </w:r>
      <w:r>
        <w:tab/>
      </w:r>
      <w:r w:rsidR="00402367">
        <w:t xml:space="preserve">III.B.1. </w:t>
      </w:r>
      <w:r>
        <w:t xml:space="preserve">Appropriate resources </w:t>
      </w:r>
      <w:r w:rsidR="00A42292">
        <w:t xml:space="preserve">offered </w:t>
      </w:r>
      <w:r>
        <w:t>for level of learner (</w:t>
      </w:r>
      <w:r w:rsidR="00A42292">
        <w:t xml:space="preserve">i.e. </w:t>
      </w:r>
      <w:r>
        <w:t xml:space="preserve">beginner, </w:t>
      </w:r>
    </w:p>
    <w:p w14:paraId="36D6A9DB" w14:textId="137DA473" w:rsidR="00635DF3" w:rsidRDefault="00A42292" w:rsidP="00A42292">
      <w:pPr>
        <w:ind w:left="1440"/>
      </w:pPr>
      <w:r>
        <w:t xml:space="preserve">  </w:t>
      </w:r>
      <w:r w:rsidR="00635DF3">
        <w:t>intermediate, advanced)</w:t>
      </w:r>
    </w:p>
    <w:p w14:paraId="24D2A50B" w14:textId="77777777" w:rsidR="00A42292" w:rsidRDefault="00A42292" w:rsidP="00A42292">
      <w:r>
        <w:tab/>
      </w:r>
      <w:r>
        <w:tab/>
      </w:r>
      <w:r>
        <w:tab/>
        <w:t>(4) Compliant – All three references</w:t>
      </w:r>
    </w:p>
    <w:p w14:paraId="40124DB2" w14:textId="77777777" w:rsidR="00A42292" w:rsidRDefault="00A42292" w:rsidP="00A42292">
      <w:r>
        <w:tab/>
      </w:r>
      <w:r>
        <w:tab/>
      </w:r>
      <w:r>
        <w:tab/>
        <w:t>(3) Mostly Compliant – Two of three references</w:t>
      </w:r>
    </w:p>
    <w:p w14:paraId="193B7012" w14:textId="77777777" w:rsidR="00A42292" w:rsidRDefault="00A42292" w:rsidP="00A42292">
      <w:r>
        <w:tab/>
      </w:r>
      <w:r>
        <w:tab/>
      </w:r>
      <w:r>
        <w:tab/>
        <w:t>(2) Partially Compliant – One of three references</w:t>
      </w:r>
    </w:p>
    <w:p w14:paraId="1847242E" w14:textId="77777777" w:rsidR="00A42292" w:rsidRDefault="00A42292" w:rsidP="00A42292">
      <w:r>
        <w:tab/>
      </w:r>
      <w:r>
        <w:tab/>
      </w:r>
      <w:r>
        <w:tab/>
        <w:t>(1) Not Compliant – Zero of three references</w:t>
      </w:r>
    </w:p>
    <w:p w14:paraId="5A913E69" w14:textId="135DDDC2" w:rsidR="00635DF3" w:rsidRPr="00ED48A6" w:rsidRDefault="00635DF3" w:rsidP="00635DF3">
      <w:pPr>
        <w:rPr>
          <w:i/>
          <w:iCs/>
          <w:color w:val="808080" w:themeColor="background1" w:themeShade="80"/>
        </w:rPr>
      </w:pPr>
      <w:r w:rsidRPr="00ED48A6">
        <w:rPr>
          <w:color w:val="808080" w:themeColor="background1" w:themeShade="80"/>
        </w:rPr>
        <w:tab/>
      </w:r>
      <w:r w:rsidR="00A42292" w:rsidRPr="00ED48A6">
        <w:rPr>
          <w:color w:val="808080" w:themeColor="background1" w:themeShade="80"/>
        </w:rPr>
        <w:t xml:space="preserve">C.  </w:t>
      </w:r>
      <w:r w:rsidRPr="00ED48A6">
        <w:rPr>
          <w:i/>
          <w:iCs/>
          <w:color w:val="808080" w:themeColor="background1" w:themeShade="80"/>
        </w:rPr>
        <w:t>Completeness</w:t>
      </w:r>
      <w:r w:rsidR="00A42292" w:rsidRPr="00ED48A6">
        <w:rPr>
          <w:i/>
          <w:iCs/>
          <w:color w:val="808080" w:themeColor="background1" w:themeShade="80"/>
        </w:rPr>
        <w:t>.</w:t>
      </w:r>
    </w:p>
    <w:p w14:paraId="4C799919" w14:textId="15E34DE5" w:rsidR="00635DF3" w:rsidRPr="00ED48A6" w:rsidRDefault="00ED48A6" w:rsidP="00635DF3">
      <w:pPr>
        <w:rPr>
          <w:i/>
          <w:iCs/>
          <w:color w:val="808080" w:themeColor="background1" w:themeShade="80"/>
        </w:rPr>
      </w:pPr>
      <w:r w:rsidRPr="00ED48A6">
        <w:rPr>
          <w:color w:val="808080" w:themeColor="background1" w:themeShade="80"/>
        </w:rPr>
        <w:tab/>
        <w:t xml:space="preserve">D.  </w:t>
      </w:r>
      <w:r w:rsidR="00635DF3" w:rsidRPr="00ED48A6">
        <w:rPr>
          <w:i/>
          <w:iCs/>
          <w:color w:val="808080" w:themeColor="background1" w:themeShade="80"/>
        </w:rPr>
        <w:t>Subjective Measures</w:t>
      </w:r>
      <w:r w:rsidRPr="00ED48A6">
        <w:rPr>
          <w:i/>
          <w:iCs/>
          <w:color w:val="808080" w:themeColor="background1" w:themeShade="80"/>
        </w:rPr>
        <w:t>.</w:t>
      </w:r>
    </w:p>
    <w:p w14:paraId="6FF32454" w14:textId="77777777" w:rsidR="00635DF3" w:rsidRDefault="00635DF3" w:rsidP="00635DF3">
      <w:r>
        <w:tab/>
      </w:r>
      <w:r>
        <w:tab/>
      </w:r>
    </w:p>
    <w:p w14:paraId="5DC598F5" w14:textId="77777777" w:rsidR="00635DF3" w:rsidRDefault="00635DF3" w:rsidP="00635DF3"/>
    <w:p w14:paraId="0089E552" w14:textId="57851F21" w:rsidR="00635DF3" w:rsidRPr="00ED48A6" w:rsidRDefault="00635DF3" w:rsidP="00ED48A6">
      <w:pPr>
        <w:pStyle w:val="ListParagraph"/>
        <w:numPr>
          <w:ilvl w:val="0"/>
          <w:numId w:val="6"/>
        </w:numPr>
        <w:rPr>
          <w:b/>
          <w:bCs/>
        </w:rPr>
      </w:pPr>
      <w:r w:rsidRPr="00ED48A6">
        <w:rPr>
          <w:b/>
          <w:bCs/>
        </w:rPr>
        <w:t>Context</w:t>
      </w:r>
    </w:p>
    <w:p w14:paraId="452F26FF" w14:textId="2FE14AE6" w:rsidR="00635DF3" w:rsidRPr="00ED48A6" w:rsidRDefault="00635DF3" w:rsidP="00ED48A6">
      <w:pPr>
        <w:pStyle w:val="ListParagraph"/>
        <w:numPr>
          <w:ilvl w:val="0"/>
          <w:numId w:val="11"/>
        </w:numPr>
        <w:rPr>
          <w:i/>
          <w:iCs/>
        </w:rPr>
      </w:pPr>
      <w:r w:rsidRPr="00ED48A6">
        <w:rPr>
          <w:i/>
          <w:iCs/>
        </w:rPr>
        <w:t>Accuracy</w:t>
      </w:r>
      <w:r w:rsidR="00F40218">
        <w:rPr>
          <w:i/>
          <w:iCs/>
        </w:rPr>
        <w:t>.</w:t>
      </w:r>
    </w:p>
    <w:p w14:paraId="3CF7E4EC" w14:textId="662E588A" w:rsidR="00635DF3" w:rsidRDefault="00635DF3" w:rsidP="00635DF3">
      <w:r>
        <w:tab/>
      </w:r>
      <w:r>
        <w:tab/>
      </w:r>
      <w:r w:rsidR="00ED48A6">
        <w:t>IV.A.1. Utilizes</w:t>
      </w:r>
      <w:r>
        <w:t xml:space="preserve"> correct/appropriate context for its response</w:t>
      </w:r>
    </w:p>
    <w:p w14:paraId="46EB77FF" w14:textId="77777777" w:rsidR="00ED48A6" w:rsidRDefault="00ED48A6" w:rsidP="00ED48A6">
      <w:r>
        <w:tab/>
      </w:r>
      <w:r>
        <w:tab/>
      </w:r>
      <w:r>
        <w:tab/>
        <w:t>(4) Compliant</w:t>
      </w:r>
    </w:p>
    <w:p w14:paraId="52675DC2" w14:textId="77777777" w:rsidR="00ED48A6" w:rsidRDefault="00ED48A6" w:rsidP="00ED48A6">
      <w:r>
        <w:tab/>
      </w:r>
      <w:r>
        <w:tab/>
      </w:r>
      <w:r>
        <w:tab/>
        <w:t>(3) Mostly Compliant</w:t>
      </w:r>
    </w:p>
    <w:p w14:paraId="6284B96F" w14:textId="77777777" w:rsidR="00ED48A6" w:rsidRDefault="00ED48A6" w:rsidP="00ED48A6">
      <w:r>
        <w:tab/>
      </w:r>
      <w:r>
        <w:tab/>
      </w:r>
      <w:r>
        <w:tab/>
        <w:t>(2) Partially Compliant</w:t>
      </w:r>
    </w:p>
    <w:p w14:paraId="18CACEFD" w14:textId="77777777" w:rsidR="00ED48A6" w:rsidRDefault="00ED48A6" w:rsidP="00ED48A6">
      <w:r>
        <w:tab/>
      </w:r>
      <w:r>
        <w:tab/>
      </w:r>
      <w:r>
        <w:tab/>
        <w:t>(1) Not Compliant</w:t>
      </w:r>
    </w:p>
    <w:p w14:paraId="714E844D" w14:textId="77777777" w:rsidR="006E6CDB" w:rsidRPr="00F40218" w:rsidRDefault="006E6CDB" w:rsidP="00ED48A6">
      <w:pPr>
        <w:pStyle w:val="ListParagraph"/>
        <w:numPr>
          <w:ilvl w:val="0"/>
          <w:numId w:val="11"/>
        </w:numPr>
        <w:rPr>
          <w:color w:val="808080" w:themeColor="background1" w:themeShade="80"/>
        </w:rPr>
      </w:pPr>
      <w:r w:rsidRPr="00F40218">
        <w:rPr>
          <w:i/>
          <w:iCs/>
          <w:color w:val="808080" w:themeColor="background1" w:themeShade="80"/>
        </w:rPr>
        <w:t>Usefulness.</w:t>
      </w:r>
    </w:p>
    <w:p w14:paraId="471A1EB1" w14:textId="5A956219" w:rsidR="00635DF3" w:rsidRPr="006E6CDB" w:rsidRDefault="00635DF3" w:rsidP="00ED48A6">
      <w:pPr>
        <w:pStyle w:val="ListParagraph"/>
        <w:numPr>
          <w:ilvl w:val="0"/>
          <w:numId w:val="11"/>
        </w:numPr>
        <w:rPr>
          <w:i/>
          <w:iCs/>
        </w:rPr>
      </w:pPr>
      <w:r w:rsidRPr="006E6CDB">
        <w:rPr>
          <w:i/>
          <w:iCs/>
        </w:rPr>
        <w:t>Completeness</w:t>
      </w:r>
      <w:r w:rsidR="00F40218">
        <w:rPr>
          <w:i/>
          <w:iCs/>
        </w:rPr>
        <w:t>.</w:t>
      </w:r>
    </w:p>
    <w:p w14:paraId="50184F0E" w14:textId="105331CE" w:rsidR="00635DF3" w:rsidRDefault="00635DF3" w:rsidP="00635DF3">
      <w:r>
        <w:tab/>
      </w:r>
      <w:r>
        <w:tab/>
      </w:r>
      <w:r w:rsidR="006E6CDB">
        <w:t xml:space="preserve">IV.C.1. </w:t>
      </w:r>
      <w:r>
        <w:t>Context used to address each learning objective</w:t>
      </w:r>
    </w:p>
    <w:p w14:paraId="681A0326" w14:textId="3B5A82E1" w:rsidR="006E6CDB" w:rsidRDefault="00635DF3" w:rsidP="006E6CDB">
      <w:r>
        <w:tab/>
      </w:r>
      <w:r w:rsidR="006E6CDB">
        <w:tab/>
      </w:r>
      <w:r w:rsidR="006E6CDB">
        <w:tab/>
        <w:t>(4) Compliant</w:t>
      </w:r>
    </w:p>
    <w:p w14:paraId="48F7A93D" w14:textId="77777777" w:rsidR="006E6CDB" w:rsidRDefault="006E6CDB" w:rsidP="006E6CDB">
      <w:r>
        <w:tab/>
      </w:r>
      <w:r>
        <w:tab/>
      </w:r>
      <w:r>
        <w:tab/>
        <w:t>(3) Mostly Compliant</w:t>
      </w:r>
    </w:p>
    <w:p w14:paraId="60245A3B" w14:textId="77777777" w:rsidR="006E6CDB" w:rsidRDefault="006E6CDB" w:rsidP="006E6CDB">
      <w:r>
        <w:lastRenderedPageBreak/>
        <w:tab/>
      </w:r>
      <w:r>
        <w:tab/>
      </w:r>
      <w:r>
        <w:tab/>
        <w:t>(2) Partially Compliant</w:t>
      </w:r>
    </w:p>
    <w:p w14:paraId="6DA677CD" w14:textId="77777777" w:rsidR="006E6CDB" w:rsidRDefault="006E6CDB" w:rsidP="006E6CDB">
      <w:r>
        <w:tab/>
      </w:r>
      <w:r>
        <w:tab/>
      </w:r>
      <w:r>
        <w:tab/>
        <w:t>(1) Not Compliant</w:t>
      </w:r>
    </w:p>
    <w:p w14:paraId="7C448FBA" w14:textId="025F6218" w:rsidR="00F40218" w:rsidRPr="00985A34" w:rsidRDefault="00F40218" w:rsidP="006E6CDB">
      <w:pPr>
        <w:rPr>
          <w:color w:val="808080" w:themeColor="background1" w:themeShade="80"/>
        </w:rPr>
      </w:pPr>
      <w:r w:rsidRPr="00985A34">
        <w:rPr>
          <w:color w:val="808080" w:themeColor="background1" w:themeShade="80"/>
        </w:rPr>
        <w:tab/>
        <w:t xml:space="preserve">D. </w:t>
      </w:r>
      <w:r w:rsidR="00985A34" w:rsidRPr="00985A34">
        <w:rPr>
          <w:color w:val="808080" w:themeColor="background1" w:themeShade="80"/>
        </w:rPr>
        <w:t xml:space="preserve">  </w:t>
      </w:r>
      <w:r w:rsidRPr="00985A34">
        <w:rPr>
          <w:i/>
          <w:iCs/>
          <w:color w:val="808080" w:themeColor="background1" w:themeShade="80"/>
        </w:rPr>
        <w:t>Subjective Measures.</w:t>
      </w:r>
    </w:p>
    <w:p w14:paraId="54BF8855" w14:textId="264EE2AB" w:rsidR="00952931" w:rsidRDefault="00952931"/>
    <w:p w14:paraId="2D615DE6" w14:textId="77777777" w:rsidR="00952931" w:rsidRDefault="00952931"/>
    <w:sectPr w:rsidR="00952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C4FFD"/>
    <w:multiLevelType w:val="hybridMultilevel"/>
    <w:tmpl w:val="3B34A63E"/>
    <w:lvl w:ilvl="0" w:tplc="B5AC0752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AA7033"/>
    <w:multiLevelType w:val="hybridMultilevel"/>
    <w:tmpl w:val="72D01964"/>
    <w:lvl w:ilvl="0" w:tplc="BA2CE19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15D05"/>
    <w:multiLevelType w:val="hybridMultilevel"/>
    <w:tmpl w:val="A6C6737A"/>
    <w:lvl w:ilvl="0" w:tplc="053C1D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B72BF3"/>
    <w:multiLevelType w:val="hybridMultilevel"/>
    <w:tmpl w:val="40B60830"/>
    <w:lvl w:ilvl="0" w:tplc="83E67E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437D1"/>
    <w:multiLevelType w:val="hybridMultilevel"/>
    <w:tmpl w:val="E72619E6"/>
    <w:lvl w:ilvl="0" w:tplc="E73C8BE4">
      <w:start w:val="1"/>
      <w:numFmt w:val="upperLetter"/>
      <w:lvlText w:val="%1."/>
      <w:lvlJc w:val="left"/>
      <w:pPr>
        <w:ind w:left="990" w:hanging="360"/>
      </w:pPr>
      <w:rPr>
        <w:rFonts w:hint="default"/>
        <w:b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0C820C8"/>
    <w:multiLevelType w:val="hybridMultilevel"/>
    <w:tmpl w:val="E23000BE"/>
    <w:lvl w:ilvl="0" w:tplc="1C983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AE4969"/>
    <w:multiLevelType w:val="multilevel"/>
    <w:tmpl w:val="EAE0117A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7" w15:restartNumberingAfterBreak="0">
    <w:nsid w:val="40096312"/>
    <w:multiLevelType w:val="hybridMultilevel"/>
    <w:tmpl w:val="26BC41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1F389E"/>
    <w:multiLevelType w:val="hybridMultilevel"/>
    <w:tmpl w:val="B0C29BDC"/>
    <w:lvl w:ilvl="0" w:tplc="B0BEFF14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525DF1"/>
    <w:multiLevelType w:val="hybridMultilevel"/>
    <w:tmpl w:val="03D09838"/>
    <w:lvl w:ilvl="0" w:tplc="6EF670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9E31DA"/>
    <w:multiLevelType w:val="hybridMultilevel"/>
    <w:tmpl w:val="4864A6AC"/>
    <w:lvl w:ilvl="0" w:tplc="8DF8C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C5698E"/>
    <w:multiLevelType w:val="hybridMultilevel"/>
    <w:tmpl w:val="132E13EC"/>
    <w:lvl w:ilvl="0" w:tplc="B76E8F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50575011">
    <w:abstractNumId w:val="5"/>
  </w:num>
  <w:num w:numId="2" w16cid:durableId="905645718">
    <w:abstractNumId w:val="10"/>
  </w:num>
  <w:num w:numId="3" w16cid:durableId="2020229087">
    <w:abstractNumId w:val="7"/>
  </w:num>
  <w:num w:numId="4" w16cid:durableId="270403006">
    <w:abstractNumId w:val="2"/>
  </w:num>
  <w:num w:numId="5" w16cid:durableId="1893610918">
    <w:abstractNumId w:val="11"/>
  </w:num>
  <w:num w:numId="6" w16cid:durableId="424151622">
    <w:abstractNumId w:val="3"/>
  </w:num>
  <w:num w:numId="7" w16cid:durableId="1946880916">
    <w:abstractNumId w:val="1"/>
  </w:num>
  <w:num w:numId="8" w16cid:durableId="782379007">
    <w:abstractNumId w:val="4"/>
  </w:num>
  <w:num w:numId="9" w16cid:durableId="1679885771">
    <w:abstractNumId w:val="0"/>
  </w:num>
  <w:num w:numId="10" w16cid:durableId="1615821290">
    <w:abstractNumId w:val="8"/>
  </w:num>
  <w:num w:numId="11" w16cid:durableId="673150738">
    <w:abstractNumId w:val="9"/>
  </w:num>
  <w:num w:numId="12" w16cid:durableId="174534604">
    <w:abstractNumId w:val="6"/>
    <w:lvlOverride w:ilvl="0">
      <w:startOverride w:val="1"/>
    </w:lvlOverride>
  </w:num>
  <w:num w:numId="13" w16cid:durableId="2104917383">
    <w:abstractNumId w:val="6"/>
    <w:lvlOverride w:ilvl="0">
      <w:startOverride w:val="2"/>
    </w:lvlOverride>
  </w:num>
  <w:num w:numId="14" w16cid:durableId="975641853">
    <w:abstractNumId w:val="6"/>
    <w:lvlOverride w:ilvl="0">
      <w:startOverride w:val="3"/>
    </w:lvlOverride>
  </w:num>
  <w:num w:numId="15" w16cid:durableId="62725079">
    <w:abstractNumId w:val="6"/>
    <w:lvlOverride w:ilvl="0">
      <w:startOverride w:val="4"/>
    </w:lvlOverride>
  </w:num>
  <w:num w:numId="16" w16cid:durableId="938217015">
    <w:abstractNumId w:val="6"/>
    <w:lvlOverride w:ilvl="0">
      <w:startOverride w:val="5"/>
    </w:lvlOverride>
  </w:num>
  <w:num w:numId="17" w16cid:durableId="1014529715">
    <w:abstractNumId w:val="6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70"/>
    <w:rsid w:val="0001211F"/>
    <w:rsid w:val="00033DB0"/>
    <w:rsid w:val="00041574"/>
    <w:rsid w:val="00042B34"/>
    <w:rsid w:val="00072FFC"/>
    <w:rsid w:val="000865AB"/>
    <w:rsid w:val="000D240B"/>
    <w:rsid w:val="000F137A"/>
    <w:rsid w:val="0012422A"/>
    <w:rsid w:val="00183C23"/>
    <w:rsid w:val="001E77CD"/>
    <w:rsid w:val="001F5F2A"/>
    <w:rsid w:val="002037E6"/>
    <w:rsid w:val="00225D94"/>
    <w:rsid w:val="0023774C"/>
    <w:rsid w:val="00240CC2"/>
    <w:rsid w:val="0024199C"/>
    <w:rsid w:val="0024435B"/>
    <w:rsid w:val="00254645"/>
    <w:rsid w:val="00295E4E"/>
    <w:rsid w:val="002A06B8"/>
    <w:rsid w:val="002E0858"/>
    <w:rsid w:val="002F1B33"/>
    <w:rsid w:val="00345C86"/>
    <w:rsid w:val="00383AB8"/>
    <w:rsid w:val="003A6C34"/>
    <w:rsid w:val="003B7405"/>
    <w:rsid w:val="003E2623"/>
    <w:rsid w:val="003E55F7"/>
    <w:rsid w:val="00402367"/>
    <w:rsid w:val="004076D1"/>
    <w:rsid w:val="00412BC3"/>
    <w:rsid w:val="00437646"/>
    <w:rsid w:val="00441870"/>
    <w:rsid w:val="004508C4"/>
    <w:rsid w:val="00461AC0"/>
    <w:rsid w:val="00473912"/>
    <w:rsid w:val="00483F56"/>
    <w:rsid w:val="004A40FB"/>
    <w:rsid w:val="004F21E1"/>
    <w:rsid w:val="00506C5C"/>
    <w:rsid w:val="00522585"/>
    <w:rsid w:val="00537D36"/>
    <w:rsid w:val="005B60BC"/>
    <w:rsid w:val="005D7F4E"/>
    <w:rsid w:val="005F1441"/>
    <w:rsid w:val="0060138C"/>
    <w:rsid w:val="006018B7"/>
    <w:rsid w:val="00624728"/>
    <w:rsid w:val="00635DF3"/>
    <w:rsid w:val="00674131"/>
    <w:rsid w:val="006E5234"/>
    <w:rsid w:val="006E6CDB"/>
    <w:rsid w:val="00706484"/>
    <w:rsid w:val="0076549B"/>
    <w:rsid w:val="00770EE1"/>
    <w:rsid w:val="00775A79"/>
    <w:rsid w:val="00784738"/>
    <w:rsid w:val="007B04B8"/>
    <w:rsid w:val="007B1CD6"/>
    <w:rsid w:val="007B6C12"/>
    <w:rsid w:val="007B797C"/>
    <w:rsid w:val="007E266D"/>
    <w:rsid w:val="007F4200"/>
    <w:rsid w:val="00864582"/>
    <w:rsid w:val="00886452"/>
    <w:rsid w:val="00891D00"/>
    <w:rsid w:val="00893697"/>
    <w:rsid w:val="008A4960"/>
    <w:rsid w:val="008B0601"/>
    <w:rsid w:val="008B6905"/>
    <w:rsid w:val="008E0BE7"/>
    <w:rsid w:val="0090511D"/>
    <w:rsid w:val="00916F07"/>
    <w:rsid w:val="009243FD"/>
    <w:rsid w:val="00940C67"/>
    <w:rsid w:val="0095216D"/>
    <w:rsid w:val="00952931"/>
    <w:rsid w:val="00963A2B"/>
    <w:rsid w:val="00974933"/>
    <w:rsid w:val="00985A34"/>
    <w:rsid w:val="009A7EE4"/>
    <w:rsid w:val="009B16DA"/>
    <w:rsid w:val="009F7640"/>
    <w:rsid w:val="009F77DB"/>
    <w:rsid w:val="00A03843"/>
    <w:rsid w:val="00A35C50"/>
    <w:rsid w:val="00A42292"/>
    <w:rsid w:val="00AC019B"/>
    <w:rsid w:val="00AC4251"/>
    <w:rsid w:val="00B04F98"/>
    <w:rsid w:val="00B172B6"/>
    <w:rsid w:val="00B34FF5"/>
    <w:rsid w:val="00B66557"/>
    <w:rsid w:val="00B95799"/>
    <w:rsid w:val="00BA21E0"/>
    <w:rsid w:val="00BB6177"/>
    <w:rsid w:val="00C1696B"/>
    <w:rsid w:val="00C1761F"/>
    <w:rsid w:val="00C30195"/>
    <w:rsid w:val="00C75814"/>
    <w:rsid w:val="00C84D99"/>
    <w:rsid w:val="00CC685F"/>
    <w:rsid w:val="00CF28EE"/>
    <w:rsid w:val="00D11FE5"/>
    <w:rsid w:val="00D36DC8"/>
    <w:rsid w:val="00D51380"/>
    <w:rsid w:val="00D70047"/>
    <w:rsid w:val="00DB5C07"/>
    <w:rsid w:val="00DB7B6D"/>
    <w:rsid w:val="00DC0D3C"/>
    <w:rsid w:val="00DC7DBD"/>
    <w:rsid w:val="00DE773E"/>
    <w:rsid w:val="00E11CBF"/>
    <w:rsid w:val="00E37402"/>
    <w:rsid w:val="00E55904"/>
    <w:rsid w:val="00E64606"/>
    <w:rsid w:val="00E72CB9"/>
    <w:rsid w:val="00E84102"/>
    <w:rsid w:val="00E86AD8"/>
    <w:rsid w:val="00E86F9D"/>
    <w:rsid w:val="00E92A1B"/>
    <w:rsid w:val="00EC35D1"/>
    <w:rsid w:val="00ED30DC"/>
    <w:rsid w:val="00ED48A6"/>
    <w:rsid w:val="00ED74EF"/>
    <w:rsid w:val="00F3722A"/>
    <w:rsid w:val="00F40218"/>
    <w:rsid w:val="00F444CD"/>
    <w:rsid w:val="00F74578"/>
    <w:rsid w:val="00F90391"/>
    <w:rsid w:val="00FA024E"/>
    <w:rsid w:val="00FA78D2"/>
    <w:rsid w:val="00FB1F6A"/>
    <w:rsid w:val="00FD198E"/>
    <w:rsid w:val="00FD1E17"/>
    <w:rsid w:val="00FD72E7"/>
    <w:rsid w:val="00FF167C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F8A8"/>
  <w15:chartTrackingRefBased/>
  <w15:docId w15:val="{68B91BE1-A1D6-1644-AACD-B3C48DE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8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8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8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8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8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8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8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87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72E7"/>
    <w:rPr>
      <w:color w:val="666666"/>
    </w:rPr>
  </w:style>
  <w:style w:type="table" w:styleId="TableGrid">
    <w:name w:val="Table Grid"/>
    <w:basedOn w:val="TableNormal"/>
    <w:uiPriority w:val="39"/>
    <w:rsid w:val="00B34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76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A3CA2B6B7DFB4CAF9B625D6DE37ED5" ma:contentTypeVersion="4" ma:contentTypeDescription="Create a new document." ma:contentTypeScope="" ma:versionID="ac5318ebb1897408f3a06add28faea97">
  <xsd:schema xmlns:xsd="http://www.w3.org/2001/XMLSchema" xmlns:xs="http://www.w3.org/2001/XMLSchema" xmlns:p="http://schemas.microsoft.com/office/2006/metadata/properties" xmlns:ns2="c6dcf815-d71e-463f-949e-b75c25eb638a" targetNamespace="http://schemas.microsoft.com/office/2006/metadata/properties" ma:root="true" ma:fieldsID="cffd4b426d0de7a75f7eafaee922389b" ns2:_="">
    <xsd:import namespace="c6dcf815-d71e-463f-949e-b75c25eb63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cf815-d71e-463f-949e-b75c25eb63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B68E5D-03A0-4E92-937F-4483E0B2A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dcf815-d71e-463f-949e-b75c25eb63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F7C8F-9D39-476A-BAC5-D95894BD87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4245B8-BD5E-497E-88B8-88A6D5EC36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Paolo (CDR)</dc:creator>
  <cp:keywords/>
  <dc:description/>
  <cp:lastModifiedBy>Barnhouse, Terry R MAJ USARMY IMT (USA)</cp:lastModifiedBy>
  <cp:revision>2</cp:revision>
  <dcterms:created xsi:type="dcterms:W3CDTF">2025-04-17T03:22:00Z</dcterms:created>
  <dcterms:modified xsi:type="dcterms:W3CDTF">2025-04-17T03:22:00Z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bbd4a6-dc2f-44d9-ad2c-c28d4679873f_Enabled">
    <vt:lpwstr>true</vt:lpwstr>
  </property>
  <property fmtid="{D5CDD505-2E9C-101B-9397-08002B2CF9AE}" pid="3" name="MSIP_Label_acbbd4a6-dc2f-44d9-ad2c-c28d4679873f_SetDate">
    <vt:lpwstr>2025-02-07T18:42:29Z</vt:lpwstr>
  </property>
  <property fmtid="{D5CDD505-2E9C-101B-9397-08002B2CF9AE}" pid="4" name="MSIP_Label_acbbd4a6-dc2f-44d9-ad2c-c28d4679873f_Method">
    <vt:lpwstr>Standard</vt:lpwstr>
  </property>
  <property fmtid="{D5CDD505-2E9C-101B-9397-08002B2CF9AE}" pid="5" name="MSIP_Label_acbbd4a6-dc2f-44d9-ad2c-c28d4679873f_Name">
    <vt:lpwstr>No Label</vt:lpwstr>
  </property>
  <property fmtid="{D5CDD505-2E9C-101B-9397-08002B2CF9AE}" pid="6" name="MSIP_Label_acbbd4a6-dc2f-44d9-ad2c-c28d4679873f_SiteId">
    <vt:lpwstr>6d936231-a517-40ea-9199-f7578963378e</vt:lpwstr>
  </property>
  <property fmtid="{D5CDD505-2E9C-101B-9397-08002B2CF9AE}" pid="7" name="MSIP_Label_acbbd4a6-dc2f-44d9-ad2c-c28d4679873f_ActionId">
    <vt:lpwstr>6838180b-98e9-45a3-b6ae-f99c3faa4e91</vt:lpwstr>
  </property>
  <property fmtid="{D5CDD505-2E9C-101B-9397-08002B2CF9AE}" pid="8" name="MSIP_Label_acbbd4a6-dc2f-44d9-ad2c-c28d4679873f_ContentBits">
    <vt:lpwstr>0</vt:lpwstr>
  </property>
  <property fmtid="{D5CDD505-2E9C-101B-9397-08002B2CF9AE}" pid="9" name="MSIP_Label_acbbd4a6-dc2f-44d9-ad2c-c28d4679873f_Tag">
    <vt:lpwstr>50, 3, 0, 1</vt:lpwstr>
  </property>
  <property fmtid="{D5CDD505-2E9C-101B-9397-08002B2CF9AE}" pid="10" name="ContentTypeId">
    <vt:lpwstr>0x01010000A3CA2B6B7DFB4CAF9B625D6DE37ED5</vt:lpwstr>
  </property>
  <property fmtid="{D5CDD505-2E9C-101B-9397-08002B2CF9AE}" pid="11" name="MediaServiceImageTags">
    <vt:lpwstr/>
  </property>
</Properties>
</file>