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1B65" w14:textId="77777777" w:rsidR="00032CCE" w:rsidRPr="00B26BB5" w:rsidRDefault="00032CCE" w:rsidP="0088015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26BB5">
        <w:rPr>
          <w:rFonts w:ascii="Times New Roman" w:eastAsia="Times New Roman" w:hAnsi="Times New Roman" w:cs="Times New Roman"/>
          <w:b/>
          <w:bCs/>
          <w:color w:val="000000"/>
          <w:kern w:val="36"/>
          <w:sz w:val="48"/>
          <w:szCs w:val="48"/>
          <w14:ligatures w14:val="none"/>
        </w:rPr>
        <w:t>INSIDEOUT – VERKSAMHETSPLAN 2026</w:t>
      </w:r>
    </w:p>
    <w:p w14:paraId="7907E71A" w14:textId="77777777" w:rsidR="00032CCE" w:rsidRPr="00B26BB5" w:rsidRDefault="00032CCE" w:rsidP="0088015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6BB5">
        <w:rPr>
          <w:rFonts w:ascii="Times New Roman" w:eastAsia="Times New Roman" w:hAnsi="Times New Roman" w:cs="Times New Roman"/>
          <w:b/>
          <w:bCs/>
          <w:i/>
          <w:iCs/>
          <w:color w:val="000000"/>
          <w:kern w:val="0"/>
          <w:sz w:val="27"/>
          <w:szCs w:val="27"/>
          <w14:ligatures w14:val="none"/>
        </w:rPr>
        <w:t>A multidisciplinary center for human development and social sustainability</w:t>
      </w:r>
    </w:p>
    <w:p w14:paraId="3F39C27D" w14:textId="77777777" w:rsidR="00032CCE" w:rsidRPr="00B26BB5"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B26BB5">
        <w:rPr>
          <w:rFonts w:ascii="Times New Roman" w:eastAsia="Times New Roman" w:hAnsi="Times New Roman" w:cs="Times New Roman"/>
          <w:b/>
          <w:bCs/>
          <w:color w:val="000000"/>
          <w:kern w:val="0"/>
          <w:sz w:val="36"/>
          <w:szCs w:val="36"/>
          <w:lang w:val="sv-SE"/>
          <w14:ligatures w14:val="none"/>
        </w:rPr>
        <w:t>1. Inledning</w:t>
      </w:r>
    </w:p>
    <w:p w14:paraId="318E7006" w14:textId="77777777" w:rsidR="00F652DE" w:rsidRPr="00F652DE" w:rsidRDefault="00F652DE" w:rsidP="00F652DE">
      <w:pPr>
        <w:pStyle w:val="NormalWeb"/>
        <w:rPr>
          <w:color w:val="000000"/>
          <w:lang w:val="sv-SE"/>
        </w:rPr>
      </w:pPr>
      <w:proofErr w:type="spellStart"/>
      <w:r w:rsidRPr="00F652DE">
        <w:rPr>
          <w:color w:val="000000"/>
          <w:lang w:val="sv-SE"/>
        </w:rPr>
        <w:t>InsideOut</w:t>
      </w:r>
      <w:proofErr w:type="spellEnd"/>
      <w:r w:rsidRPr="00F652DE">
        <w:rPr>
          <w:color w:val="000000"/>
          <w:lang w:val="sv-SE"/>
        </w:rPr>
        <w:t xml:space="preserve"> är en idéburen organisation med säte i Göteborg, etablerad 2025 med fokus på psykosocial utveckling, integration och mänsklig potential.</w:t>
      </w:r>
    </w:p>
    <w:p w14:paraId="406C5AE4" w14:textId="77777777" w:rsidR="00F652DE" w:rsidRPr="00F652DE" w:rsidRDefault="00F652DE" w:rsidP="00F652DE">
      <w:pPr>
        <w:pStyle w:val="NormalWeb"/>
        <w:rPr>
          <w:color w:val="000000"/>
          <w:lang w:val="sv-SE"/>
        </w:rPr>
      </w:pPr>
      <w:r w:rsidRPr="00F652DE">
        <w:rPr>
          <w:color w:val="000000"/>
          <w:lang w:val="sv-SE"/>
        </w:rPr>
        <w:t>Verksamheten har vuxit fram ur flera års praktiskt arbete inom humanitärt stöd, integrationsinsatser och psykosocialt arbete, särskilt riktat till barn och familjer i situationer präglade av migration, trauma och långvarig stress. Dessa erfarenheter har tydliggjort ett strukturellt behov i samhället. Trots ett välutvecklat offentligt system saknas ofta insatser som på ett sammanhållet och kunskapsbaserat sätt stärker individers långsiktiga psykologiska stabilitet, handlingsförmåga och möjlighet till aktiv samhällsdeltagande.</w:t>
      </w:r>
    </w:p>
    <w:p w14:paraId="17E7A5F6" w14:textId="77777777" w:rsidR="00F652DE" w:rsidRPr="00F652DE" w:rsidRDefault="00F652DE" w:rsidP="00F652DE">
      <w:pPr>
        <w:pStyle w:val="NormalWeb"/>
        <w:rPr>
          <w:color w:val="000000"/>
          <w:lang w:val="sv-SE"/>
        </w:rPr>
      </w:pPr>
      <w:proofErr w:type="spellStart"/>
      <w:r w:rsidRPr="00F652DE">
        <w:rPr>
          <w:color w:val="000000"/>
          <w:lang w:val="sv-SE"/>
        </w:rPr>
        <w:t>InsideOut</w:t>
      </w:r>
      <w:proofErr w:type="spellEnd"/>
      <w:r w:rsidRPr="00F652DE">
        <w:rPr>
          <w:color w:val="000000"/>
          <w:lang w:val="sv-SE"/>
        </w:rPr>
        <w:t xml:space="preserve"> har därför utvecklats i skärningspunkten mellan praktisk erfarenhet och evidensbaserad kunskap. Arbetet integrerar perspektiv från psykologi, pedagogik, medicin och beteendevetenskap, i kombination med kreativa och relationsbaserade metoder, för att stödja hållbar mänsklig utveckling.</w:t>
      </w:r>
    </w:p>
    <w:p w14:paraId="2CD68CA2" w14:textId="77777777" w:rsidR="00F652DE" w:rsidRPr="00F652DE" w:rsidRDefault="00F652DE" w:rsidP="00F652DE">
      <w:pPr>
        <w:pStyle w:val="NormalWeb"/>
        <w:rPr>
          <w:color w:val="000000"/>
          <w:lang w:val="sv-SE"/>
        </w:rPr>
      </w:pPr>
      <w:r w:rsidRPr="00F652DE">
        <w:rPr>
          <w:color w:val="000000"/>
          <w:lang w:val="sv-SE"/>
        </w:rPr>
        <w:t xml:space="preserve">Under 2025 etablerades organisationen och lade grunden för en strukturerad, tvärprofessionell modell med förankring i både vetenskap och praktik. </w:t>
      </w:r>
      <w:proofErr w:type="spellStart"/>
      <w:r w:rsidRPr="00F652DE">
        <w:rPr>
          <w:color w:val="000000"/>
          <w:lang w:val="sv-SE"/>
        </w:rPr>
        <w:t>InsideOut</w:t>
      </w:r>
      <w:proofErr w:type="spellEnd"/>
      <w:r w:rsidRPr="00F652DE">
        <w:rPr>
          <w:color w:val="000000"/>
          <w:lang w:val="sv-SE"/>
        </w:rPr>
        <w:t xml:space="preserve"> verkar som en kompletterande aktör med syfte att utveckla och implementera arbetssätt som stärker individers inre resurser i samspel med social delaktighet och inkludering.</w:t>
      </w:r>
    </w:p>
    <w:p w14:paraId="3DDDFA85" w14:textId="77777777" w:rsidR="00F652DE" w:rsidRPr="00F652DE" w:rsidRDefault="00F652DE" w:rsidP="00F652DE">
      <w:pPr>
        <w:pStyle w:val="NormalWeb"/>
        <w:rPr>
          <w:color w:val="000000"/>
          <w:lang w:val="sv-SE"/>
        </w:rPr>
      </w:pPr>
      <w:r w:rsidRPr="00F652DE">
        <w:rPr>
          <w:color w:val="000000"/>
          <w:lang w:val="sv-SE"/>
        </w:rPr>
        <w:t>Verksamhetsåret 2026 markerar en övergång från uppbyggnad till skalning, fördjupning och systematisering av insatserna.</w:t>
      </w:r>
    </w:p>
    <w:p w14:paraId="5F7EDA8E" w14:textId="77777777" w:rsidR="00032CCE" w:rsidRPr="003761BF"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3761BF">
        <w:rPr>
          <w:rFonts w:ascii="Times New Roman" w:eastAsia="Times New Roman" w:hAnsi="Times New Roman" w:cs="Times New Roman"/>
          <w:b/>
          <w:bCs/>
          <w:color w:val="000000"/>
          <w:kern w:val="0"/>
          <w:sz w:val="36"/>
          <w:szCs w:val="36"/>
          <w:lang w:val="sv-SE"/>
          <w14:ligatures w14:val="none"/>
        </w:rPr>
        <w:t>2. Syfte och övergripande mål</w:t>
      </w:r>
    </w:p>
    <w:p w14:paraId="3CC00216" w14:textId="77777777" w:rsidR="00F652DE" w:rsidRPr="00F652DE" w:rsidRDefault="00F652DE" w:rsidP="00F652DE">
      <w:pPr>
        <w:pStyle w:val="NormalWeb"/>
        <w:rPr>
          <w:color w:val="000000"/>
          <w:lang w:val="sv-SE"/>
        </w:rPr>
      </w:pPr>
      <w:r w:rsidRPr="00F652DE">
        <w:rPr>
          <w:color w:val="000000"/>
          <w:lang w:val="sv-SE"/>
        </w:rPr>
        <w:t xml:space="preserve">Målet för 2026 är att etablera </w:t>
      </w:r>
      <w:proofErr w:type="spellStart"/>
      <w:r w:rsidRPr="00F652DE">
        <w:rPr>
          <w:color w:val="000000"/>
          <w:lang w:val="sv-SE"/>
        </w:rPr>
        <w:t>InsideOut</w:t>
      </w:r>
      <w:proofErr w:type="spellEnd"/>
      <w:r w:rsidRPr="00F652DE">
        <w:rPr>
          <w:color w:val="000000"/>
          <w:lang w:val="sv-SE"/>
        </w:rPr>
        <w:t xml:space="preserve"> som ett multidimensionellt center för mänsklig utveckling och social hållbarhet, där individens inre utveckling utgör en grund för långsiktig samhällsförändring.</w:t>
      </w:r>
    </w:p>
    <w:p w14:paraId="2D1CE7B3" w14:textId="77777777" w:rsidR="00F652DE" w:rsidRPr="00F652DE" w:rsidRDefault="00F652DE" w:rsidP="00F652DE">
      <w:pPr>
        <w:pStyle w:val="NormalWeb"/>
        <w:rPr>
          <w:color w:val="000000"/>
          <w:lang w:val="sv-SE"/>
        </w:rPr>
      </w:pPr>
      <w:proofErr w:type="spellStart"/>
      <w:r w:rsidRPr="00F652DE">
        <w:rPr>
          <w:color w:val="000000"/>
          <w:lang w:val="sv-SE"/>
        </w:rPr>
        <w:t>InsideOut</w:t>
      </w:r>
      <w:proofErr w:type="spellEnd"/>
      <w:r w:rsidRPr="00F652DE">
        <w:rPr>
          <w:color w:val="000000"/>
          <w:lang w:val="sv-SE"/>
        </w:rPr>
        <w:t xml:space="preserve"> utgår från att samhällen formas av människors sätt att tänka, känna, agera och relatera till varandra. Individens förmåga att hantera stress, fatta beslut, ta ansvar, samarbeta och skapa fungerande relationer är därför inte enbart en privat angelägenhet, utan en avgörande faktor för hur sociala strukturer uppstår, stabiliseras och utvecklas över tid.</w:t>
      </w:r>
    </w:p>
    <w:p w14:paraId="48F19279" w14:textId="77777777" w:rsidR="00F652DE" w:rsidRPr="00F652DE" w:rsidRDefault="00F652DE" w:rsidP="00F652DE">
      <w:pPr>
        <w:pStyle w:val="NormalWeb"/>
        <w:rPr>
          <w:color w:val="000000"/>
          <w:lang w:val="sv-SE"/>
        </w:rPr>
      </w:pPr>
      <w:r w:rsidRPr="00F652DE">
        <w:rPr>
          <w:color w:val="000000"/>
          <w:lang w:val="sv-SE"/>
        </w:rPr>
        <w:t xml:space="preserve">Verksamheten syftar till att stärka dessa förmågor genom insatser på flera nivåer – från utveckling av grundläggande psykosociala färdigheter till mer fördjupade processer för självinsikt, beteendeförändring och meningsskapande. Arbetet omfattar såväl det som ofta benämns som “soft </w:t>
      </w:r>
      <w:proofErr w:type="spellStart"/>
      <w:r w:rsidRPr="00F652DE">
        <w:rPr>
          <w:color w:val="000000"/>
          <w:lang w:val="sv-SE"/>
        </w:rPr>
        <w:t>skills</w:t>
      </w:r>
      <w:proofErr w:type="spellEnd"/>
      <w:r w:rsidRPr="00F652DE">
        <w:rPr>
          <w:color w:val="000000"/>
          <w:lang w:val="sv-SE"/>
        </w:rPr>
        <w:t xml:space="preserve">” – såsom självmedvetenhet, emotionell reglering, kommunikation och </w:t>
      </w:r>
      <w:r w:rsidRPr="00F652DE">
        <w:rPr>
          <w:color w:val="000000"/>
          <w:lang w:val="sv-SE"/>
        </w:rPr>
        <w:lastRenderedPageBreak/>
        <w:t>samarbetsförmåga – som mer komplexa kapaciteter kopplade till ansvarstagande, kreativitet, ledarskap och innovationsförmåga.</w:t>
      </w:r>
    </w:p>
    <w:p w14:paraId="768CFAA1" w14:textId="77777777" w:rsidR="00F652DE" w:rsidRPr="00F652DE" w:rsidRDefault="00F652DE" w:rsidP="00F652DE">
      <w:pPr>
        <w:pStyle w:val="NormalWeb"/>
        <w:rPr>
          <w:color w:val="000000"/>
          <w:lang w:val="sv-SE"/>
        </w:rPr>
      </w:pPr>
      <w:r w:rsidRPr="00F652DE">
        <w:rPr>
          <w:color w:val="000000"/>
          <w:lang w:val="sv-SE"/>
        </w:rPr>
        <w:t>Genom att integrera dessa perspektiv skapas förutsättningar för ökad självkännedom, förbättrad psykisk och fysisk hälsa, starkare mellanmänskliga relationer och en fördjupad känsla av sammanhang och tillhörighet. Detta stärker i sin tur individens förmåga att bidra konstruktivt i olika sociala kontexter.</w:t>
      </w:r>
    </w:p>
    <w:p w14:paraId="1977E80E" w14:textId="77777777" w:rsidR="00F652DE" w:rsidRPr="00F652DE" w:rsidRDefault="00F652DE" w:rsidP="00F652DE">
      <w:pPr>
        <w:pStyle w:val="NormalWeb"/>
        <w:rPr>
          <w:color w:val="000000"/>
          <w:lang w:val="sv-SE"/>
        </w:rPr>
      </w:pPr>
      <w:r w:rsidRPr="00F652DE">
        <w:rPr>
          <w:color w:val="000000"/>
          <w:lang w:val="sv-SE"/>
        </w:rPr>
        <w:t>Utgångspunkten är att människor inte enbart formas av samhället, utan också aktivt formar det genom sina handlingar, relationer och beslut i vardagen. Genom att systematiskt stärka individers kapacitet – både på ett personligt och relationellt plan – skapas därför också bättre förutsättningar för social sammanhållning, ökad delaktighet, hållbar utveckling och innovationskraft i samhället i stort.</w:t>
      </w:r>
    </w:p>
    <w:p w14:paraId="0281491B" w14:textId="6D589C1A" w:rsidR="00032CCE" w:rsidRPr="00511625" w:rsidRDefault="005742E5" w:rsidP="0088015B">
      <w:p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val="sv-SE"/>
          <w14:ligatures w14:val="none"/>
        </w:rPr>
      </w:pPr>
      <w:r>
        <w:rPr>
          <w:rFonts w:ascii="Times New Roman" w:eastAsia="Times New Roman" w:hAnsi="Times New Roman" w:cs="Times New Roman"/>
          <w:b/>
          <w:bCs/>
          <w:color w:val="000000"/>
          <w:kern w:val="36"/>
          <w:sz w:val="36"/>
          <w:szCs w:val="36"/>
          <w:lang w:val="sv-SE"/>
          <w14:ligatures w14:val="none"/>
        </w:rPr>
        <w:t>3.</w:t>
      </w:r>
      <w:r w:rsidR="00032CCE" w:rsidRPr="00511625">
        <w:rPr>
          <w:rFonts w:ascii="Times New Roman" w:eastAsia="Times New Roman" w:hAnsi="Times New Roman" w:cs="Times New Roman"/>
          <w:b/>
          <w:bCs/>
          <w:color w:val="000000"/>
          <w:kern w:val="36"/>
          <w:sz w:val="36"/>
          <w:szCs w:val="36"/>
          <w:lang w:val="sv-SE"/>
          <w14:ligatures w14:val="none"/>
        </w:rPr>
        <w:t xml:space="preserve">Verksamhetsområden </w:t>
      </w:r>
    </w:p>
    <w:p w14:paraId="6E85CA03" w14:textId="77777777" w:rsidR="00F652DE" w:rsidRPr="00F652DE" w:rsidRDefault="00F652DE" w:rsidP="00F652DE">
      <w:pPr>
        <w:pStyle w:val="NormalWeb"/>
        <w:rPr>
          <w:color w:val="000000"/>
          <w:lang w:val="sv-SE"/>
        </w:rPr>
      </w:pPr>
      <w:proofErr w:type="spellStart"/>
      <w:r w:rsidRPr="00F652DE">
        <w:rPr>
          <w:color w:val="000000"/>
          <w:lang w:val="sv-SE"/>
        </w:rPr>
        <w:t>InsideOuts</w:t>
      </w:r>
      <w:proofErr w:type="spellEnd"/>
      <w:r w:rsidRPr="00F652DE">
        <w:rPr>
          <w:color w:val="000000"/>
          <w:lang w:val="sv-SE"/>
        </w:rPr>
        <w:t xml:space="preserve"> verksamhet tar sin utgångspunkt i en grundläggande insikt från modern forskning inom psykologi, neurovetenskap och sociala system: att individens inre processer och samhällets yttre strukturer är ömsesidigt beroende av varandra. Hur människor upplever, tolkar och hanterar sin inre värld påverkar deras beteenden, relationer och beslut — vilket i sin tur formar de sociala system och strukturer vi lever i.</w:t>
      </w:r>
    </w:p>
    <w:p w14:paraId="1DA3CC01" w14:textId="77777777" w:rsidR="00F652DE" w:rsidRPr="00F652DE" w:rsidRDefault="00F652DE" w:rsidP="00F652DE">
      <w:pPr>
        <w:pStyle w:val="NormalWeb"/>
        <w:rPr>
          <w:color w:val="000000"/>
          <w:lang w:val="sv-SE"/>
        </w:rPr>
      </w:pPr>
      <w:r w:rsidRPr="00F652DE">
        <w:rPr>
          <w:color w:val="000000"/>
          <w:lang w:val="sv-SE"/>
        </w:rPr>
        <w:t>Utifrån detta perspektiv kan hållbar samhällsutveckling inte enbart ske genom yttre förändringar i system och strukturer, utan behöver också inkludera utveckling på individnivå. Förmågor såsom självreglering, empati, kognitiv flexibilitet, samarbetsförmåga och meningsskapande är centrala både för individens välmående och för samhällets långsiktiga funktion och innovationskraft.</w:t>
      </w:r>
    </w:p>
    <w:p w14:paraId="3FCBF930" w14:textId="77777777" w:rsidR="00F652DE" w:rsidRPr="00F652DE" w:rsidRDefault="00F652DE" w:rsidP="00F652DE">
      <w:pPr>
        <w:pStyle w:val="NormalWeb"/>
        <w:rPr>
          <w:color w:val="000000"/>
          <w:lang w:val="sv-SE"/>
        </w:rPr>
      </w:pPr>
      <w:r w:rsidRPr="00F652DE">
        <w:rPr>
          <w:color w:val="000000"/>
          <w:lang w:val="sv-SE"/>
        </w:rPr>
        <w:t xml:space="preserve">Mot denna bakgrund organiseras </w:t>
      </w:r>
      <w:proofErr w:type="spellStart"/>
      <w:r w:rsidRPr="00F652DE">
        <w:rPr>
          <w:color w:val="000000"/>
          <w:lang w:val="sv-SE"/>
        </w:rPr>
        <w:t>InsideOuts</w:t>
      </w:r>
      <w:proofErr w:type="spellEnd"/>
      <w:r w:rsidRPr="00F652DE">
        <w:rPr>
          <w:color w:val="000000"/>
          <w:lang w:val="sv-SE"/>
        </w:rPr>
        <w:t xml:space="preserve"> verksamhet i tre övergripande områden – </w:t>
      </w:r>
      <w:proofErr w:type="spellStart"/>
      <w:r w:rsidRPr="00F652DE">
        <w:rPr>
          <w:i/>
          <w:iCs/>
          <w:color w:val="000000"/>
          <w:lang w:val="sv-SE"/>
        </w:rPr>
        <w:t>Next</w:t>
      </w:r>
      <w:proofErr w:type="spellEnd"/>
      <w:r w:rsidRPr="00F652DE">
        <w:rPr>
          <w:i/>
          <w:iCs/>
          <w:color w:val="000000"/>
          <w:lang w:val="sv-SE"/>
        </w:rPr>
        <w:t xml:space="preserve"> Generation,</w:t>
      </w:r>
      <w:r w:rsidRPr="00F652DE">
        <w:rPr>
          <w:color w:val="000000"/>
          <w:lang w:val="sv-SE"/>
        </w:rPr>
        <w:t xml:space="preserve"> </w:t>
      </w:r>
      <w:r w:rsidRPr="00F652DE">
        <w:rPr>
          <w:i/>
          <w:iCs/>
          <w:color w:val="000000"/>
          <w:lang w:val="sv-SE"/>
        </w:rPr>
        <w:t>Personal Evolution</w:t>
      </w:r>
      <w:r w:rsidRPr="00F652DE">
        <w:rPr>
          <w:color w:val="000000"/>
          <w:lang w:val="sv-SE"/>
        </w:rPr>
        <w:t xml:space="preserve"> och </w:t>
      </w:r>
      <w:proofErr w:type="spellStart"/>
      <w:r w:rsidRPr="00F652DE">
        <w:rPr>
          <w:i/>
          <w:iCs/>
          <w:color w:val="000000"/>
          <w:lang w:val="sv-SE"/>
        </w:rPr>
        <w:t>Connected</w:t>
      </w:r>
      <w:proofErr w:type="spellEnd"/>
      <w:r w:rsidRPr="00F652DE">
        <w:rPr>
          <w:i/>
          <w:iCs/>
          <w:color w:val="000000"/>
          <w:lang w:val="sv-SE"/>
        </w:rPr>
        <w:t xml:space="preserve"> </w:t>
      </w:r>
      <w:proofErr w:type="spellStart"/>
      <w:r w:rsidRPr="00F652DE">
        <w:rPr>
          <w:i/>
          <w:iCs/>
          <w:color w:val="000000"/>
          <w:lang w:val="sv-SE"/>
        </w:rPr>
        <w:t>Society</w:t>
      </w:r>
      <w:proofErr w:type="spellEnd"/>
      <w:r w:rsidRPr="00F652DE">
        <w:rPr>
          <w:color w:val="000000"/>
          <w:lang w:val="sv-SE"/>
        </w:rPr>
        <w:t xml:space="preserve"> – som tillsammans bildar en sammanhängande helhet.</w:t>
      </w:r>
    </w:p>
    <w:p w14:paraId="0F238ED1" w14:textId="77777777" w:rsidR="00F652DE" w:rsidRPr="00F652DE" w:rsidRDefault="00F652DE" w:rsidP="00F652DE">
      <w:pPr>
        <w:pStyle w:val="NormalWeb"/>
        <w:rPr>
          <w:color w:val="000000"/>
          <w:lang w:val="sv-SE"/>
        </w:rPr>
      </w:pPr>
      <w:r w:rsidRPr="00F652DE">
        <w:rPr>
          <w:color w:val="000000"/>
          <w:lang w:val="sv-SE"/>
        </w:rPr>
        <w:t>Dessa områden representerar olika, men ömsesidigt beroende, nivåer av mänsklig och samhällelig utveckling: från barn och familj där grunden formas, till individens egen utveckling, och vidare till hur människor möts, samverkar och tillsammans formar sociala strukturer. Genom att arbeta parallellt på dessa nivåer skapas förutsättningar för långsiktig förändring, där utveckling på individnivå bidrar till starkare relationer, och i förlängningen mer hållbara, inkluderande och innovativa samhällen.</w:t>
      </w:r>
    </w:p>
    <w:p w14:paraId="14FA605B" w14:textId="1B41E7D9" w:rsidR="00032CCE" w:rsidRPr="00511625" w:rsidRDefault="005742E5" w:rsidP="0088015B">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val="sv-SE"/>
          <w14:ligatures w14:val="none"/>
        </w:rPr>
      </w:pPr>
      <w:r>
        <w:rPr>
          <w:rFonts w:ascii="Times New Roman" w:eastAsia="Times New Roman" w:hAnsi="Times New Roman" w:cs="Times New Roman"/>
          <w:b/>
          <w:bCs/>
          <w:color w:val="000000"/>
          <w:kern w:val="0"/>
          <w:sz w:val="32"/>
          <w:szCs w:val="32"/>
          <w:lang w:val="sv-SE"/>
          <w14:ligatures w14:val="none"/>
        </w:rPr>
        <w:t>3</w:t>
      </w:r>
      <w:r w:rsidR="00032CCE" w:rsidRPr="00511625">
        <w:rPr>
          <w:rFonts w:ascii="Times New Roman" w:eastAsia="Times New Roman" w:hAnsi="Times New Roman" w:cs="Times New Roman"/>
          <w:b/>
          <w:bCs/>
          <w:color w:val="000000"/>
          <w:kern w:val="0"/>
          <w:sz w:val="32"/>
          <w:szCs w:val="32"/>
          <w:lang w:val="sv-SE"/>
          <w14:ligatures w14:val="none"/>
        </w:rPr>
        <w:t xml:space="preserve">.1 </w:t>
      </w:r>
      <w:proofErr w:type="spellStart"/>
      <w:r w:rsidR="00032CCE" w:rsidRPr="00511625">
        <w:rPr>
          <w:rFonts w:ascii="Times New Roman" w:eastAsia="Times New Roman" w:hAnsi="Times New Roman" w:cs="Times New Roman"/>
          <w:b/>
          <w:bCs/>
          <w:color w:val="000000"/>
          <w:kern w:val="0"/>
          <w:sz w:val="32"/>
          <w:szCs w:val="32"/>
          <w:lang w:val="sv-SE"/>
          <w14:ligatures w14:val="none"/>
        </w:rPr>
        <w:t>Next</w:t>
      </w:r>
      <w:proofErr w:type="spellEnd"/>
      <w:r w:rsidR="00032CCE" w:rsidRPr="00511625">
        <w:rPr>
          <w:rFonts w:ascii="Times New Roman" w:eastAsia="Times New Roman" w:hAnsi="Times New Roman" w:cs="Times New Roman"/>
          <w:b/>
          <w:bCs/>
          <w:color w:val="000000"/>
          <w:kern w:val="0"/>
          <w:sz w:val="32"/>
          <w:szCs w:val="32"/>
          <w:lang w:val="sv-SE"/>
          <w14:ligatures w14:val="none"/>
        </w:rPr>
        <w:t xml:space="preserve"> Generation</w:t>
      </w:r>
    </w:p>
    <w:p w14:paraId="644F4392"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 xml:space="preserve">Detta område </w:t>
      </w:r>
      <w:proofErr w:type="gramStart"/>
      <w:r w:rsidRPr="00511625">
        <w:rPr>
          <w:rFonts w:ascii="Times New Roman" w:eastAsia="Times New Roman" w:hAnsi="Times New Roman" w:cs="Times New Roman"/>
          <w:color w:val="000000"/>
          <w:kern w:val="0"/>
          <w:lang w:val="sv-SE"/>
          <w14:ligatures w14:val="none"/>
        </w:rPr>
        <w:t>samlar verksamheten</w:t>
      </w:r>
      <w:proofErr w:type="gramEnd"/>
      <w:r w:rsidRPr="00511625">
        <w:rPr>
          <w:rFonts w:ascii="Times New Roman" w:eastAsia="Times New Roman" w:hAnsi="Times New Roman" w:cs="Times New Roman"/>
          <w:color w:val="000000"/>
          <w:kern w:val="0"/>
          <w:lang w:val="sv-SE"/>
          <w14:ligatures w14:val="none"/>
        </w:rPr>
        <w:t xml:space="preserve"> riktad till </w:t>
      </w:r>
      <w:r w:rsidRPr="00511625">
        <w:rPr>
          <w:rFonts w:ascii="Times New Roman" w:eastAsia="Times New Roman" w:hAnsi="Times New Roman" w:cs="Times New Roman"/>
          <w:b/>
          <w:bCs/>
          <w:color w:val="000000"/>
          <w:kern w:val="0"/>
          <w:lang w:val="sv-SE"/>
          <w14:ligatures w14:val="none"/>
        </w:rPr>
        <w:t>barn och familjer</w:t>
      </w:r>
      <w:r w:rsidRPr="00511625">
        <w:rPr>
          <w:rFonts w:ascii="Times New Roman" w:eastAsia="Times New Roman" w:hAnsi="Times New Roman" w:cs="Times New Roman"/>
          <w:color w:val="000000"/>
          <w:kern w:val="0"/>
          <w:lang w:val="sv-SE"/>
          <w14:ligatures w14:val="none"/>
        </w:rPr>
        <w:t xml:space="preserve"> och utgör grunden i </w:t>
      </w:r>
      <w:proofErr w:type="spellStart"/>
      <w:r w:rsidRPr="00511625">
        <w:rPr>
          <w:rFonts w:ascii="Times New Roman" w:eastAsia="Times New Roman" w:hAnsi="Times New Roman" w:cs="Times New Roman"/>
          <w:color w:val="000000"/>
          <w:kern w:val="0"/>
          <w:lang w:val="sv-SE"/>
          <w14:ligatures w14:val="none"/>
        </w:rPr>
        <w:t>InsideOuts</w:t>
      </w:r>
      <w:proofErr w:type="spellEnd"/>
      <w:r w:rsidRPr="00511625">
        <w:rPr>
          <w:rFonts w:ascii="Times New Roman" w:eastAsia="Times New Roman" w:hAnsi="Times New Roman" w:cs="Times New Roman"/>
          <w:color w:val="000000"/>
          <w:kern w:val="0"/>
          <w:lang w:val="sv-SE"/>
          <w14:ligatures w14:val="none"/>
        </w:rPr>
        <w:t xml:space="preserve"> arbete.</w:t>
      </w:r>
    </w:p>
    <w:p w14:paraId="4FE020F0"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i/>
          <w:iCs/>
          <w:color w:val="000000"/>
          <w:kern w:val="0"/>
          <w:lang w:val="sv-SE"/>
          <w14:ligatures w14:val="none"/>
        </w:rPr>
      </w:pPr>
      <w:r w:rsidRPr="00511625">
        <w:rPr>
          <w:rFonts w:ascii="Times New Roman" w:eastAsia="Times New Roman" w:hAnsi="Times New Roman" w:cs="Times New Roman"/>
          <w:color w:val="000000"/>
          <w:kern w:val="0"/>
          <w:lang w:val="sv-SE"/>
          <w14:ligatures w14:val="none"/>
        </w:rPr>
        <w:lastRenderedPageBreak/>
        <w:t xml:space="preserve">Genom </w:t>
      </w:r>
      <w:r w:rsidRPr="00511625">
        <w:rPr>
          <w:rFonts w:ascii="Times New Roman" w:eastAsia="Times New Roman" w:hAnsi="Times New Roman" w:cs="Times New Roman"/>
          <w:b/>
          <w:bCs/>
          <w:i/>
          <w:iCs/>
          <w:color w:val="000000"/>
          <w:kern w:val="0"/>
          <w:lang w:val="sv-SE"/>
          <w14:ligatures w14:val="none"/>
        </w:rPr>
        <w:t>Nova Klubb</w:t>
      </w:r>
      <w:r w:rsidRPr="00511625">
        <w:rPr>
          <w:rFonts w:ascii="Times New Roman" w:eastAsia="Times New Roman" w:hAnsi="Times New Roman" w:cs="Times New Roman"/>
          <w:color w:val="000000"/>
          <w:kern w:val="0"/>
          <w:lang w:val="sv-SE"/>
          <w14:ligatures w14:val="none"/>
        </w:rPr>
        <w:t xml:space="preserve"> har organisationen etablerat en stabil verksamhet där över </w:t>
      </w:r>
      <w:r>
        <w:rPr>
          <w:rFonts w:ascii="Times New Roman" w:eastAsia="Times New Roman" w:hAnsi="Times New Roman" w:cs="Times New Roman"/>
          <w:color w:val="000000"/>
          <w:kern w:val="0"/>
          <w:lang w:val="sv-SE"/>
          <w14:ligatures w14:val="none"/>
        </w:rPr>
        <w:t>320</w:t>
      </w:r>
      <w:r w:rsidRPr="00511625">
        <w:rPr>
          <w:rFonts w:ascii="Times New Roman" w:eastAsia="Times New Roman" w:hAnsi="Times New Roman" w:cs="Times New Roman"/>
          <w:color w:val="000000"/>
          <w:kern w:val="0"/>
          <w:lang w:val="sv-SE"/>
          <w14:ligatures w14:val="none"/>
        </w:rPr>
        <w:t xml:space="preserve"> barn och mer än 200 familjer </w:t>
      </w:r>
      <w:r>
        <w:rPr>
          <w:rFonts w:ascii="Times New Roman" w:eastAsia="Times New Roman" w:hAnsi="Times New Roman" w:cs="Times New Roman"/>
          <w:color w:val="000000"/>
          <w:kern w:val="0"/>
          <w:lang w:val="sv-SE"/>
          <w14:ligatures w14:val="none"/>
        </w:rPr>
        <w:t xml:space="preserve">från Ukraina </w:t>
      </w:r>
      <w:r w:rsidRPr="00511625">
        <w:rPr>
          <w:rFonts w:ascii="Times New Roman" w:eastAsia="Times New Roman" w:hAnsi="Times New Roman" w:cs="Times New Roman"/>
          <w:color w:val="000000"/>
          <w:kern w:val="0"/>
          <w:lang w:val="sv-SE"/>
          <w14:ligatures w14:val="none"/>
        </w:rPr>
        <w:t>deltar regelbundet. Här skapas trygga, inkluderande och meningsfulla sammanhang där barn och familjer får möjlighet att bygga relationer, stärka sin delaktighet och utveckla sociala färdigheter. Aktiviteterna omfattar kultur, rörelse, kreativt skapande och familjeinriktade insatser, med ett tydligt fokus på psykosocialt välbefinnande och integration.</w:t>
      </w:r>
    </w:p>
    <w:p w14:paraId="645C7C6A" w14:textId="69EE1F51" w:rsidR="00032CCE" w:rsidRPr="00032CCE" w:rsidRDefault="000370D8" w:rsidP="00032CCE">
      <w:pPr>
        <w:rPr>
          <w:rFonts w:ascii="Times New Roman" w:hAnsi="Times New Roman" w:cs="Times New Roman"/>
          <w:lang w:val="sv-SE"/>
        </w:rPr>
      </w:pPr>
      <w:r>
        <w:rPr>
          <w:rStyle w:val="Heading2Char"/>
          <w:rFonts w:ascii="Times New Roman" w:hAnsi="Times New Roman" w:cs="Times New Roman"/>
          <w:b/>
          <w:bCs/>
          <w:i/>
          <w:iCs/>
          <w:color w:val="000000"/>
          <w:sz w:val="24"/>
          <w:szCs w:val="24"/>
          <w:lang w:val="sv-SE"/>
        </w:rPr>
        <w:t>Bright</w:t>
      </w:r>
      <w:r w:rsidR="00032CCE" w:rsidRPr="00032CCE">
        <w:rPr>
          <w:rStyle w:val="Heading2Char"/>
          <w:rFonts w:ascii="Times New Roman" w:hAnsi="Times New Roman" w:cs="Times New Roman"/>
          <w:b/>
          <w:bCs/>
          <w:color w:val="000000"/>
          <w:sz w:val="24"/>
          <w:szCs w:val="24"/>
          <w:lang w:val="sv-SE"/>
        </w:rPr>
        <w:t xml:space="preserve"> </w:t>
      </w:r>
      <w:proofErr w:type="spellStart"/>
      <w:r w:rsidR="00032CCE" w:rsidRPr="00032CCE">
        <w:rPr>
          <w:rStyle w:val="Heading2Char"/>
          <w:rFonts w:ascii="Times New Roman" w:hAnsi="Times New Roman" w:cs="Times New Roman"/>
          <w:b/>
          <w:bCs/>
          <w:i/>
          <w:iCs/>
          <w:color w:val="000000"/>
          <w:sz w:val="24"/>
          <w:szCs w:val="24"/>
          <w:lang w:val="sv-SE"/>
        </w:rPr>
        <w:t>Mind</w:t>
      </w:r>
      <w:r>
        <w:rPr>
          <w:rStyle w:val="Heading2Char"/>
          <w:rFonts w:ascii="Times New Roman" w:hAnsi="Times New Roman" w:cs="Times New Roman"/>
          <w:b/>
          <w:bCs/>
          <w:i/>
          <w:iCs/>
          <w:color w:val="000000"/>
          <w:sz w:val="24"/>
          <w:szCs w:val="24"/>
          <w:lang w:val="sv-SE"/>
        </w:rPr>
        <w:t>s</w:t>
      </w:r>
      <w:proofErr w:type="spellEnd"/>
      <w:r w:rsidR="00032CCE" w:rsidRPr="00032CCE">
        <w:rPr>
          <w:rFonts w:ascii="Times New Roman" w:hAnsi="Times New Roman" w:cs="Times New Roman"/>
          <w:b/>
          <w:bCs/>
          <w:i/>
          <w:iCs/>
          <w:lang w:val="sv-SE"/>
        </w:rPr>
        <w:t xml:space="preserve"> </w:t>
      </w:r>
      <w:r w:rsidR="00032CCE" w:rsidRPr="00032CCE">
        <w:rPr>
          <w:rFonts w:ascii="Times New Roman" w:hAnsi="Times New Roman" w:cs="Times New Roman"/>
          <w:lang w:val="sv-SE"/>
        </w:rPr>
        <w:t>ett riktat program för barn och unga som behöver stöd i att utveckla fokus, impulskontroll och emotionell reglering. Programmet svarar mot ett växande behov av praktiska och tillgängliga insatser för barn med neuropsykiatriska svårigheter eller liknande utmaningar, där befintliga resurser ofta är begränsade.</w:t>
      </w:r>
      <w:r w:rsidR="00032CCE" w:rsidRPr="00032CCE">
        <w:rPr>
          <w:rStyle w:val="Heading4Char"/>
          <w:rFonts w:ascii="Times New Roman" w:hAnsi="Times New Roman" w:cs="Times New Roman"/>
          <w:color w:val="000000"/>
          <w:lang w:val="sv-SE"/>
        </w:rPr>
        <w:t> </w:t>
      </w:r>
    </w:p>
    <w:p w14:paraId="4B1DD78F" w14:textId="77777777" w:rsidR="00032CCE" w:rsidRPr="00032CCE" w:rsidRDefault="00032CCE" w:rsidP="00032CCE">
      <w:pPr>
        <w:rPr>
          <w:rFonts w:ascii="Times New Roman" w:hAnsi="Times New Roman" w:cs="Times New Roman"/>
          <w:lang w:val="sv-SE"/>
        </w:rPr>
      </w:pPr>
      <w:r w:rsidRPr="00032CCE">
        <w:rPr>
          <w:rFonts w:ascii="Times New Roman" w:hAnsi="Times New Roman" w:cs="Times New Roman"/>
          <w:lang w:val="sv-SE"/>
        </w:rPr>
        <w:t>Arbetet bygger på individanpassade utvecklingsinsatser som stärker barns funktionella färdigheter i vardagen, såsom koncentration, självreglering, struktur och socialt samspel. Insatserna genomförs både individuellt och i mindre grupper, vilket möjliggör träning av sociala färdigheter i en trygg och strukturerad miljö.</w:t>
      </w:r>
      <w:r w:rsidRPr="00032CCE">
        <w:rPr>
          <w:rStyle w:val="Heading4Char"/>
          <w:rFonts w:ascii="Times New Roman" w:hAnsi="Times New Roman" w:cs="Times New Roman"/>
          <w:color w:val="000000"/>
          <w:lang w:val="sv-SE"/>
        </w:rPr>
        <w:t> </w:t>
      </w:r>
    </w:p>
    <w:p w14:paraId="52E355C0" w14:textId="77777777" w:rsidR="00032CCE" w:rsidRPr="00032CCE" w:rsidRDefault="00032CCE" w:rsidP="00032CCE">
      <w:pPr>
        <w:rPr>
          <w:rFonts w:ascii="Times New Roman" w:hAnsi="Times New Roman" w:cs="Times New Roman"/>
          <w:lang w:val="sv-SE"/>
        </w:rPr>
      </w:pPr>
      <w:r w:rsidRPr="00032CCE">
        <w:rPr>
          <w:rFonts w:ascii="Times New Roman" w:hAnsi="Times New Roman" w:cs="Times New Roman"/>
          <w:lang w:val="sv-SE"/>
        </w:rPr>
        <w:t>Programmet kombinerar pedagogiska och psykologiska metoder med rörelse och kreativa aktiviteter, vilket skapar en helhetsinriktad utvecklingsmiljö där barnens förmåga att fungera i olika sammanhang stärks över tid. Arbetet sker i nära samverkan med familjer och, där det är möjligt, med skola, för att säkerställa kontinuitet och långsiktig effekt.</w:t>
      </w:r>
      <w:r w:rsidRPr="00032CCE">
        <w:rPr>
          <w:rStyle w:val="Heading4Char"/>
          <w:rFonts w:ascii="Times New Roman" w:hAnsi="Times New Roman" w:cs="Times New Roman"/>
          <w:color w:val="000000"/>
          <w:lang w:val="sv-SE"/>
        </w:rPr>
        <w:t> </w:t>
      </w:r>
    </w:p>
    <w:p w14:paraId="765D878E" w14:textId="1DBCD957" w:rsidR="00032CCE" w:rsidRPr="00032CCE" w:rsidRDefault="000370D8" w:rsidP="00032CCE">
      <w:pPr>
        <w:rPr>
          <w:rFonts w:ascii="Times New Roman" w:eastAsia="Times New Roman" w:hAnsi="Times New Roman" w:cs="Times New Roman"/>
          <w:kern w:val="0"/>
          <w:lang w:val="sv-SE"/>
          <w14:ligatures w14:val="none"/>
        </w:rPr>
      </w:pPr>
      <w:r w:rsidRPr="000370D8">
        <w:rPr>
          <w:rFonts w:ascii="Times New Roman" w:hAnsi="Times New Roman" w:cs="Times New Roman"/>
          <w:b/>
          <w:bCs/>
          <w:i/>
          <w:iCs/>
          <w:lang w:val="sv-SE"/>
        </w:rPr>
        <w:t xml:space="preserve">Bright </w:t>
      </w:r>
      <w:proofErr w:type="spellStart"/>
      <w:r w:rsidRPr="000370D8">
        <w:rPr>
          <w:rFonts w:ascii="Times New Roman" w:hAnsi="Times New Roman" w:cs="Times New Roman"/>
          <w:b/>
          <w:bCs/>
          <w:i/>
          <w:iCs/>
          <w:lang w:val="sv-SE"/>
        </w:rPr>
        <w:t>Minds</w:t>
      </w:r>
      <w:proofErr w:type="spellEnd"/>
      <w:r w:rsidR="00032CCE" w:rsidRPr="00032CCE">
        <w:rPr>
          <w:rFonts w:ascii="Times New Roman" w:hAnsi="Times New Roman" w:cs="Times New Roman"/>
          <w:lang w:val="sv-SE"/>
        </w:rPr>
        <w:t xml:space="preserve"> introduceras som en ny inriktning under 2026, med initialt fokus på pilotgrupper och fortsatt metodutveckling.</w:t>
      </w:r>
    </w:p>
    <w:p w14:paraId="7D26467F" w14:textId="1ADCBFD1" w:rsidR="00032CCE" w:rsidRPr="00511625" w:rsidRDefault="005742E5" w:rsidP="0088015B">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val="sv-SE"/>
          <w14:ligatures w14:val="none"/>
        </w:rPr>
      </w:pPr>
      <w:r>
        <w:rPr>
          <w:rFonts w:ascii="Times New Roman" w:eastAsia="Times New Roman" w:hAnsi="Times New Roman" w:cs="Times New Roman"/>
          <w:b/>
          <w:bCs/>
          <w:color w:val="000000"/>
          <w:kern w:val="0"/>
          <w:sz w:val="32"/>
          <w:szCs w:val="32"/>
          <w:lang w:val="sv-SE"/>
          <w14:ligatures w14:val="none"/>
        </w:rPr>
        <w:t>3</w:t>
      </w:r>
      <w:r w:rsidR="00032CCE" w:rsidRPr="00511625">
        <w:rPr>
          <w:rFonts w:ascii="Times New Roman" w:eastAsia="Times New Roman" w:hAnsi="Times New Roman" w:cs="Times New Roman"/>
          <w:b/>
          <w:bCs/>
          <w:color w:val="000000"/>
          <w:kern w:val="0"/>
          <w:sz w:val="32"/>
          <w:szCs w:val="32"/>
          <w:lang w:val="sv-SE"/>
          <w14:ligatures w14:val="none"/>
        </w:rPr>
        <w:t>.2 Personal Evolution</w:t>
      </w:r>
    </w:p>
    <w:p w14:paraId="58EB8770" w14:textId="77777777" w:rsidR="000370D8" w:rsidRPr="000370D8" w:rsidRDefault="000370D8" w:rsidP="000370D8">
      <w:pPr>
        <w:pStyle w:val="NormalWeb"/>
        <w:rPr>
          <w:color w:val="000000"/>
          <w:lang w:val="sv-SE"/>
        </w:rPr>
      </w:pPr>
      <w:r w:rsidRPr="000370D8">
        <w:rPr>
          <w:color w:val="000000"/>
          <w:lang w:val="sv-SE"/>
        </w:rPr>
        <w:t xml:space="preserve">Detta område fokuserar på </w:t>
      </w:r>
      <w:r w:rsidRPr="00F652DE">
        <w:rPr>
          <w:b/>
          <w:bCs/>
          <w:color w:val="000000"/>
          <w:lang w:val="sv-SE"/>
        </w:rPr>
        <w:t>individens utveckling</w:t>
      </w:r>
      <w:r w:rsidRPr="000370D8">
        <w:rPr>
          <w:color w:val="000000"/>
          <w:lang w:val="sv-SE"/>
        </w:rPr>
        <w:t xml:space="preserve"> och förmåga att förstå sig själv, ta riktning och omsätta insikter i handling.</w:t>
      </w:r>
    </w:p>
    <w:p w14:paraId="5EB7A7D5" w14:textId="77777777" w:rsidR="000370D8" w:rsidRPr="000370D8" w:rsidRDefault="000370D8" w:rsidP="000370D8">
      <w:pPr>
        <w:pStyle w:val="NormalWeb"/>
        <w:rPr>
          <w:color w:val="000000"/>
          <w:lang w:val="sv-SE"/>
        </w:rPr>
      </w:pPr>
      <w:r w:rsidRPr="000370D8">
        <w:rPr>
          <w:color w:val="000000"/>
          <w:lang w:val="sv-SE"/>
        </w:rPr>
        <w:t>Utgångspunkten är att människors sätt att tänka, reagera och agera påverkar både deras eget liv och de sammanhang de är en del av. Genom att arbeta med dessa processer på ett medvetet och strukturerat sätt kan individens kapacitet att hantera livets komplexitet stärkas.</w:t>
      </w:r>
    </w:p>
    <w:p w14:paraId="46AE6F8B" w14:textId="77777777" w:rsidR="000370D8" w:rsidRPr="000370D8" w:rsidRDefault="000370D8" w:rsidP="000370D8">
      <w:pPr>
        <w:pStyle w:val="NormalWeb"/>
        <w:rPr>
          <w:color w:val="000000"/>
          <w:lang w:val="sv-SE"/>
        </w:rPr>
      </w:pPr>
      <w:r w:rsidRPr="000370D8">
        <w:rPr>
          <w:color w:val="000000"/>
          <w:lang w:val="sv-SE"/>
        </w:rPr>
        <w:t>Inom detta område utvecklas tre kompletterande program:</w:t>
      </w:r>
    </w:p>
    <w:p w14:paraId="2CFA072E" w14:textId="051ECD67" w:rsidR="000370D8" w:rsidRPr="000370D8" w:rsidRDefault="000370D8" w:rsidP="000370D8">
      <w:pPr>
        <w:pStyle w:val="NormalWeb"/>
        <w:rPr>
          <w:color w:val="000000"/>
          <w:lang w:val="sv-SE"/>
        </w:rPr>
      </w:pPr>
      <w:r w:rsidRPr="000370D8">
        <w:rPr>
          <w:rStyle w:val="Strong"/>
          <w:rFonts w:eastAsiaTheme="majorEastAsia"/>
          <w:i/>
          <w:iCs/>
          <w:color w:val="000000"/>
          <w:lang w:val="sv-SE"/>
        </w:rPr>
        <w:t xml:space="preserve">Healing </w:t>
      </w:r>
      <w:proofErr w:type="spellStart"/>
      <w:r w:rsidRPr="000370D8">
        <w:rPr>
          <w:rStyle w:val="Strong"/>
          <w:rFonts w:eastAsiaTheme="majorEastAsia"/>
          <w:i/>
          <w:iCs/>
          <w:color w:val="000000"/>
          <w:lang w:val="sv-SE"/>
        </w:rPr>
        <w:t>Beyond</w:t>
      </w:r>
      <w:proofErr w:type="spellEnd"/>
      <w:r w:rsidRPr="000370D8">
        <w:rPr>
          <w:rStyle w:val="Strong"/>
          <w:rFonts w:eastAsiaTheme="majorEastAsia"/>
          <w:i/>
          <w:iCs/>
          <w:color w:val="000000"/>
          <w:lang w:val="sv-SE"/>
        </w:rPr>
        <w:t xml:space="preserve"> </w:t>
      </w:r>
      <w:proofErr w:type="spellStart"/>
      <w:r w:rsidRPr="000370D8">
        <w:rPr>
          <w:rStyle w:val="Strong"/>
          <w:rFonts w:eastAsiaTheme="majorEastAsia"/>
          <w:i/>
          <w:iCs/>
          <w:color w:val="000000"/>
          <w:lang w:val="sv-SE"/>
        </w:rPr>
        <w:t>Fear</w:t>
      </w:r>
      <w:proofErr w:type="spellEnd"/>
      <w:r w:rsidRPr="000370D8">
        <w:rPr>
          <w:rStyle w:val="Strong"/>
          <w:rFonts w:eastAsiaTheme="majorEastAsia"/>
          <w:i/>
          <w:iCs/>
          <w:color w:val="000000"/>
          <w:lang w:val="sv-SE"/>
        </w:rPr>
        <w:t xml:space="preserve"> (pågående)</w:t>
      </w:r>
      <w:r w:rsidRPr="000370D8">
        <w:rPr>
          <w:color w:val="000000"/>
          <w:lang w:val="sv-SE"/>
        </w:rPr>
        <w:br/>
        <w:t xml:space="preserve">Ett program som skapar förutsättningar för att möta och bearbeta </w:t>
      </w:r>
      <w:r>
        <w:rPr>
          <w:color w:val="000000"/>
          <w:lang w:val="sv-SE"/>
        </w:rPr>
        <w:t>trauma</w:t>
      </w:r>
      <w:r w:rsidRPr="000370D8">
        <w:rPr>
          <w:color w:val="000000"/>
          <w:lang w:val="sv-SE"/>
        </w:rPr>
        <w:t>, stress och tidigare erfarenheter. Fokus ligger på att stärka individens inre stabilitet och skapa utrymme för utveckling, snarare än att fastna i begränsande mönster.</w:t>
      </w:r>
    </w:p>
    <w:p w14:paraId="0EF247D4" w14:textId="77777777" w:rsidR="000370D8" w:rsidRPr="000370D8" w:rsidRDefault="000370D8" w:rsidP="000370D8">
      <w:pPr>
        <w:pStyle w:val="NormalWeb"/>
        <w:rPr>
          <w:color w:val="000000"/>
          <w:lang w:val="sv-SE"/>
        </w:rPr>
      </w:pPr>
      <w:r w:rsidRPr="000370D8">
        <w:rPr>
          <w:rStyle w:val="Strong"/>
          <w:rFonts w:eastAsiaTheme="majorEastAsia"/>
          <w:i/>
          <w:iCs/>
          <w:color w:val="000000"/>
          <w:lang w:val="sv-SE"/>
        </w:rPr>
        <w:t xml:space="preserve">The </w:t>
      </w:r>
      <w:proofErr w:type="spellStart"/>
      <w:r w:rsidRPr="000370D8">
        <w:rPr>
          <w:rStyle w:val="Strong"/>
          <w:rFonts w:eastAsiaTheme="majorEastAsia"/>
          <w:i/>
          <w:iCs/>
          <w:color w:val="000000"/>
          <w:lang w:val="sv-SE"/>
        </w:rPr>
        <w:t>Shift</w:t>
      </w:r>
      <w:proofErr w:type="spellEnd"/>
      <w:r w:rsidRPr="000370D8">
        <w:rPr>
          <w:i/>
          <w:iCs/>
          <w:color w:val="000000"/>
          <w:lang w:val="sv-SE"/>
        </w:rPr>
        <w:br/>
      </w:r>
      <w:r w:rsidRPr="000370D8">
        <w:rPr>
          <w:color w:val="000000"/>
          <w:lang w:val="sv-SE"/>
        </w:rPr>
        <w:t xml:space="preserve">Ett program som fokuserar på förändring i praktiken – hur människor kan bryta invanda tanke- och beteendemönster och börja agera mer medvetet i sina liv. Programmet integrerar kunskap </w:t>
      </w:r>
      <w:r w:rsidRPr="000370D8">
        <w:rPr>
          <w:color w:val="000000"/>
          <w:lang w:val="sv-SE"/>
        </w:rPr>
        <w:lastRenderedPageBreak/>
        <w:t xml:space="preserve">från </w:t>
      </w:r>
      <w:proofErr w:type="spellStart"/>
      <w:r w:rsidRPr="000370D8">
        <w:rPr>
          <w:color w:val="000000"/>
          <w:lang w:val="sv-SE"/>
        </w:rPr>
        <w:t>neuroplasticitet</w:t>
      </w:r>
      <w:proofErr w:type="spellEnd"/>
      <w:r w:rsidRPr="000370D8">
        <w:rPr>
          <w:color w:val="000000"/>
          <w:lang w:val="sv-SE"/>
        </w:rPr>
        <w:t xml:space="preserve">, </w:t>
      </w:r>
      <w:proofErr w:type="spellStart"/>
      <w:r w:rsidRPr="000370D8">
        <w:rPr>
          <w:color w:val="000000"/>
          <w:lang w:val="sv-SE"/>
        </w:rPr>
        <w:t>mindfulness</w:t>
      </w:r>
      <w:proofErr w:type="spellEnd"/>
      <w:r w:rsidRPr="000370D8">
        <w:rPr>
          <w:color w:val="000000"/>
          <w:lang w:val="sv-SE"/>
        </w:rPr>
        <w:t xml:space="preserve"> och evidensbaserade psykologiska metoder för att stärka individens självkännedom och mentala flexibilitet.</w:t>
      </w:r>
    </w:p>
    <w:p w14:paraId="7FBA5ADE" w14:textId="77777777" w:rsidR="000370D8" w:rsidRPr="000370D8" w:rsidRDefault="000370D8" w:rsidP="000370D8">
      <w:pPr>
        <w:pStyle w:val="NormalWeb"/>
        <w:rPr>
          <w:color w:val="000000"/>
          <w:lang w:val="sv-SE"/>
        </w:rPr>
      </w:pPr>
      <w:r w:rsidRPr="000370D8">
        <w:rPr>
          <w:color w:val="000000"/>
          <w:lang w:val="sv-SE"/>
        </w:rPr>
        <w:t>Genom strukturerad reflektion, uppmärksamhetsträning och konkreta verktyg utvecklas individens förmåga att observera sina egna tankemönster, reglera sina reaktioner och successivt forma nya, mer funktionella sätt att tänka och agera. Arbetet syftar till att skapa varaktig förändring genom att stärka hjärnans förmåga till omstrukturering i kombination med ökad medveten närvaro och psykologisk förståelse.</w:t>
      </w:r>
    </w:p>
    <w:p w14:paraId="2B3CE219" w14:textId="77777777" w:rsidR="000370D8" w:rsidRPr="000370D8" w:rsidRDefault="000370D8" w:rsidP="000370D8">
      <w:pPr>
        <w:pStyle w:val="NormalWeb"/>
        <w:rPr>
          <w:color w:val="000000"/>
          <w:lang w:val="sv-SE"/>
        </w:rPr>
      </w:pPr>
      <w:proofErr w:type="spellStart"/>
      <w:r w:rsidRPr="000370D8">
        <w:rPr>
          <w:rStyle w:val="Strong"/>
          <w:rFonts w:eastAsiaTheme="majorEastAsia"/>
          <w:i/>
          <w:iCs/>
          <w:color w:val="000000"/>
          <w:lang w:val="sv-SE"/>
        </w:rPr>
        <w:t>Conscious</w:t>
      </w:r>
      <w:proofErr w:type="spellEnd"/>
      <w:r w:rsidRPr="000370D8">
        <w:rPr>
          <w:rStyle w:val="Strong"/>
          <w:rFonts w:eastAsiaTheme="majorEastAsia"/>
          <w:i/>
          <w:iCs/>
          <w:color w:val="000000"/>
          <w:lang w:val="sv-SE"/>
        </w:rPr>
        <w:t xml:space="preserve"> </w:t>
      </w:r>
      <w:proofErr w:type="spellStart"/>
      <w:r w:rsidRPr="000370D8">
        <w:rPr>
          <w:rStyle w:val="Strong"/>
          <w:rFonts w:eastAsiaTheme="majorEastAsia"/>
          <w:i/>
          <w:iCs/>
          <w:color w:val="000000"/>
          <w:lang w:val="sv-SE"/>
        </w:rPr>
        <w:t>Creator</w:t>
      </w:r>
      <w:proofErr w:type="spellEnd"/>
      <w:r w:rsidRPr="000370D8">
        <w:rPr>
          <w:i/>
          <w:iCs/>
          <w:color w:val="000000"/>
          <w:lang w:val="sv-SE"/>
        </w:rPr>
        <w:br/>
      </w:r>
      <w:r w:rsidRPr="000370D8">
        <w:rPr>
          <w:color w:val="000000"/>
          <w:lang w:val="sv-SE"/>
        </w:rPr>
        <w:t>Ett program som integrerar självledarskap, kreativt uttryck och handlingskraft. Fokus ligger på att gå från insikt till konkret handling, där individen inte enbart utvecklar förståelse för sig själv utan också omsätter denna i riktning, initiativ och skapande.</w:t>
      </w:r>
    </w:p>
    <w:p w14:paraId="59BA9EB0" w14:textId="77777777" w:rsidR="000370D8" w:rsidRPr="000370D8" w:rsidRDefault="000370D8" w:rsidP="000370D8">
      <w:pPr>
        <w:pStyle w:val="NormalWeb"/>
        <w:rPr>
          <w:color w:val="000000"/>
          <w:lang w:val="sv-SE"/>
        </w:rPr>
      </w:pPr>
      <w:r w:rsidRPr="000370D8">
        <w:rPr>
          <w:color w:val="000000"/>
          <w:lang w:val="sv-SE"/>
        </w:rPr>
        <w:t>Programmet kombinerar principer från ledarskapsutveckling, beteendevetenskap och kreativa processer, och syftar till att stärka individens förmåga att fatta medvetna beslut, ta ansvar för sin riktning och agera i linje med sina värderingar. Det innefattar både personlig utveckling och förmågan att leda sig själv och andra i komplexa sammanhang.</w:t>
      </w:r>
    </w:p>
    <w:p w14:paraId="6766BC52" w14:textId="77777777" w:rsidR="000370D8" w:rsidRPr="000370D8" w:rsidRDefault="000370D8" w:rsidP="000370D8">
      <w:pPr>
        <w:pStyle w:val="NormalWeb"/>
        <w:rPr>
          <w:color w:val="000000"/>
          <w:lang w:val="sv-SE"/>
        </w:rPr>
      </w:pPr>
      <w:r w:rsidRPr="000370D8">
        <w:rPr>
          <w:color w:val="000000"/>
          <w:lang w:val="sv-SE"/>
        </w:rPr>
        <w:t>Genom att integrera reflektion, praktiskt arbete och skapande processer utvecklas individens kapacitet att bidra aktivt i sitt eget liv och i de sammanhang de är en del av.</w:t>
      </w:r>
    </w:p>
    <w:p w14:paraId="6B5395B0" w14:textId="77777777" w:rsidR="000370D8" w:rsidRPr="000370D8" w:rsidRDefault="000370D8" w:rsidP="000370D8">
      <w:pPr>
        <w:pStyle w:val="NormalWeb"/>
        <w:rPr>
          <w:color w:val="000000"/>
          <w:lang w:val="sv-SE"/>
        </w:rPr>
      </w:pPr>
      <w:r w:rsidRPr="000370D8">
        <w:rPr>
          <w:color w:val="000000"/>
          <w:lang w:val="sv-SE"/>
        </w:rPr>
        <w:t>Tillsammans utgör dessa program en progression – från att hantera och förstå, till att förändra och slutligen skapa och leda.</w:t>
      </w:r>
    </w:p>
    <w:p w14:paraId="00A28377" w14:textId="77777777" w:rsidR="000370D8" w:rsidRPr="000370D8" w:rsidRDefault="000370D8" w:rsidP="000370D8">
      <w:pPr>
        <w:pStyle w:val="NormalWeb"/>
        <w:rPr>
          <w:color w:val="000000"/>
          <w:lang w:val="sv-SE"/>
        </w:rPr>
      </w:pPr>
      <w:r w:rsidRPr="000370D8">
        <w:rPr>
          <w:color w:val="000000"/>
          <w:lang w:val="sv-SE"/>
        </w:rPr>
        <w:t>Programmen utvecklas stegvis under året med fokus på pilotinsatser och metodutveckling.</w:t>
      </w:r>
    </w:p>
    <w:p w14:paraId="61DA7BB2" w14:textId="18A5159F" w:rsidR="00032CCE" w:rsidRPr="00511625" w:rsidRDefault="005742E5" w:rsidP="0088015B">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val="sv-SE"/>
          <w14:ligatures w14:val="none"/>
        </w:rPr>
      </w:pPr>
      <w:r>
        <w:rPr>
          <w:rFonts w:ascii="Times New Roman" w:eastAsia="Times New Roman" w:hAnsi="Times New Roman" w:cs="Times New Roman"/>
          <w:b/>
          <w:bCs/>
          <w:color w:val="000000"/>
          <w:kern w:val="0"/>
          <w:sz w:val="32"/>
          <w:szCs w:val="32"/>
          <w:lang w:val="sv-SE"/>
          <w14:ligatures w14:val="none"/>
        </w:rPr>
        <w:t>3</w:t>
      </w:r>
      <w:r w:rsidR="00032CCE" w:rsidRPr="00511625">
        <w:rPr>
          <w:rFonts w:ascii="Times New Roman" w:eastAsia="Times New Roman" w:hAnsi="Times New Roman" w:cs="Times New Roman"/>
          <w:b/>
          <w:bCs/>
          <w:color w:val="000000"/>
          <w:kern w:val="0"/>
          <w:sz w:val="32"/>
          <w:szCs w:val="32"/>
          <w:lang w:val="sv-SE"/>
          <w14:ligatures w14:val="none"/>
        </w:rPr>
        <w:t xml:space="preserve">.3 </w:t>
      </w:r>
      <w:proofErr w:type="spellStart"/>
      <w:r w:rsidR="00032CCE" w:rsidRPr="00511625">
        <w:rPr>
          <w:rFonts w:ascii="Times New Roman" w:eastAsia="Times New Roman" w:hAnsi="Times New Roman" w:cs="Times New Roman"/>
          <w:b/>
          <w:bCs/>
          <w:color w:val="000000"/>
          <w:kern w:val="0"/>
          <w:sz w:val="32"/>
          <w:szCs w:val="32"/>
          <w:lang w:val="sv-SE"/>
          <w14:ligatures w14:val="none"/>
        </w:rPr>
        <w:t>Connected</w:t>
      </w:r>
      <w:proofErr w:type="spellEnd"/>
      <w:r w:rsidR="00032CCE" w:rsidRPr="00511625">
        <w:rPr>
          <w:rFonts w:ascii="Times New Roman" w:eastAsia="Times New Roman" w:hAnsi="Times New Roman" w:cs="Times New Roman"/>
          <w:b/>
          <w:bCs/>
          <w:color w:val="000000"/>
          <w:kern w:val="0"/>
          <w:sz w:val="32"/>
          <w:szCs w:val="32"/>
          <w:lang w:val="sv-SE"/>
          <w14:ligatures w14:val="none"/>
        </w:rPr>
        <w:t xml:space="preserve"> </w:t>
      </w:r>
      <w:proofErr w:type="spellStart"/>
      <w:r w:rsidR="00032CCE" w:rsidRPr="00511625">
        <w:rPr>
          <w:rFonts w:ascii="Times New Roman" w:eastAsia="Times New Roman" w:hAnsi="Times New Roman" w:cs="Times New Roman"/>
          <w:b/>
          <w:bCs/>
          <w:color w:val="000000"/>
          <w:kern w:val="0"/>
          <w:sz w:val="32"/>
          <w:szCs w:val="32"/>
          <w:lang w:val="sv-SE"/>
          <w14:ligatures w14:val="none"/>
        </w:rPr>
        <w:t>Society</w:t>
      </w:r>
      <w:proofErr w:type="spellEnd"/>
    </w:p>
    <w:p w14:paraId="15C84611"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b/>
          <w:bCs/>
          <w:color w:val="000000"/>
          <w:kern w:val="0"/>
          <w:lang w:val="sv-SE"/>
          <w14:ligatures w14:val="none"/>
        </w:rPr>
      </w:pPr>
      <w:r w:rsidRPr="00511625">
        <w:rPr>
          <w:rFonts w:ascii="Times New Roman" w:eastAsia="Times New Roman" w:hAnsi="Times New Roman" w:cs="Times New Roman"/>
          <w:color w:val="000000"/>
          <w:kern w:val="0"/>
          <w:lang w:val="sv-SE"/>
          <w14:ligatures w14:val="none"/>
        </w:rPr>
        <w:t xml:space="preserve">Detta område fokuserar på </w:t>
      </w:r>
      <w:r w:rsidRPr="00511625">
        <w:rPr>
          <w:rFonts w:ascii="Times New Roman" w:eastAsia="Times New Roman" w:hAnsi="Times New Roman" w:cs="Times New Roman"/>
          <w:b/>
          <w:bCs/>
          <w:color w:val="000000"/>
          <w:kern w:val="0"/>
          <w:lang w:val="sv-SE"/>
          <w14:ligatures w14:val="none"/>
        </w:rPr>
        <w:t xml:space="preserve">relationer mellan människor </w:t>
      </w:r>
      <w:r w:rsidRPr="00511625">
        <w:rPr>
          <w:rFonts w:ascii="Times New Roman" w:eastAsia="Times New Roman" w:hAnsi="Times New Roman" w:cs="Times New Roman"/>
          <w:color w:val="000000"/>
          <w:kern w:val="0"/>
          <w:lang w:val="sv-SE"/>
          <w14:ligatures w14:val="none"/>
        </w:rPr>
        <w:t xml:space="preserve">och hur sociala sammanhang kan utvecklas för att skapa mer </w:t>
      </w:r>
      <w:r w:rsidRPr="00511625">
        <w:rPr>
          <w:rFonts w:ascii="Times New Roman" w:eastAsia="Times New Roman" w:hAnsi="Times New Roman" w:cs="Times New Roman"/>
          <w:b/>
          <w:bCs/>
          <w:color w:val="000000"/>
          <w:kern w:val="0"/>
          <w:lang w:val="sv-SE"/>
          <w14:ligatures w14:val="none"/>
        </w:rPr>
        <w:t>sammanhållna och inkluderande samhällen.</w:t>
      </w:r>
    </w:p>
    <w:p w14:paraId="18B763B7" w14:textId="77777777" w:rsidR="00F652DE" w:rsidRPr="00F652DE" w:rsidRDefault="00F652DE" w:rsidP="00F652D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F652DE">
        <w:rPr>
          <w:rFonts w:ascii="Times New Roman" w:eastAsia="Times New Roman" w:hAnsi="Times New Roman" w:cs="Times New Roman"/>
          <w:color w:val="000000"/>
          <w:kern w:val="0"/>
          <w:lang w:val="sv-SE"/>
          <w14:ligatures w14:val="none"/>
        </w:rPr>
        <w:t>Utgångspunkten är att många av dagens samhällsutmaningar inte enbart handlar om resurser, utan om brist på kontakt, förståelse och gemensamma arenor mellan människor. När människor lever parallella liv utan naturliga mötespunkter försvagas både tillit och social sammanhållning.</w:t>
      </w:r>
    </w:p>
    <w:p w14:paraId="4E7915D5" w14:textId="77777777" w:rsidR="00F652DE" w:rsidRPr="00F652DE" w:rsidRDefault="00F652DE" w:rsidP="00F652D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F652DE">
        <w:rPr>
          <w:rFonts w:ascii="Times New Roman" w:eastAsia="Times New Roman" w:hAnsi="Times New Roman" w:cs="Times New Roman"/>
          <w:color w:val="000000"/>
          <w:kern w:val="0"/>
          <w:lang w:val="sv-SE"/>
          <w14:ligatures w14:val="none"/>
        </w:rPr>
        <w:t>Genom att skapa strukturerade sammanhang för meningsfull interaktion kan nya relationer, perspektiv och former av samverkan utvecklas.</w:t>
      </w:r>
    </w:p>
    <w:p w14:paraId="1647689E" w14:textId="77777777" w:rsidR="00F652DE" w:rsidRPr="00F652DE" w:rsidRDefault="00F652DE" w:rsidP="00F652D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proofErr w:type="spellStart"/>
      <w:r w:rsidRPr="00F652DE">
        <w:rPr>
          <w:rFonts w:ascii="Times New Roman" w:eastAsia="Times New Roman" w:hAnsi="Times New Roman" w:cs="Times New Roman"/>
          <w:b/>
          <w:bCs/>
          <w:i/>
          <w:iCs/>
          <w:color w:val="000000"/>
          <w:kern w:val="0"/>
          <w:lang w:val="sv-SE"/>
          <w14:ligatures w14:val="none"/>
        </w:rPr>
        <w:t>Wisdom</w:t>
      </w:r>
      <w:proofErr w:type="spellEnd"/>
      <w:r w:rsidRPr="00F652DE">
        <w:rPr>
          <w:rFonts w:ascii="Times New Roman" w:eastAsia="Times New Roman" w:hAnsi="Times New Roman" w:cs="Times New Roman"/>
          <w:b/>
          <w:bCs/>
          <w:i/>
          <w:iCs/>
          <w:color w:val="000000"/>
          <w:kern w:val="0"/>
          <w:lang w:val="sv-SE"/>
          <w14:ligatures w14:val="none"/>
        </w:rPr>
        <w:t xml:space="preserve"> Wheels</w:t>
      </w:r>
      <w:r w:rsidRPr="00F652DE">
        <w:rPr>
          <w:rFonts w:ascii="Times New Roman" w:eastAsia="Times New Roman" w:hAnsi="Times New Roman" w:cs="Times New Roman"/>
          <w:color w:val="000000"/>
          <w:kern w:val="0"/>
          <w:lang w:val="sv-SE"/>
          <w14:ligatures w14:val="none"/>
        </w:rPr>
        <w:t xml:space="preserve"> är ett centralt projekt inom området. Genom aktiviteter där äldre, unga och nyanlända möts i gemensamma upplevelser skapas förutsättningar för erfarenhetsutbyte och ökad förståelse mellan generationer och kulturer. Projektet genomförs i samverkan med äldreomsorg, civilsamhälle och integrationsaktörer och utgör en modell för långsiktig utveckling av sociala mötesplatser.</w:t>
      </w:r>
    </w:p>
    <w:p w14:paraId="4C853FE0" w14:textId="0C2B2646" w:rsidR="00F652DE" w:rsidRPr="00F652DE" w:rsidRDefault="00F652DE" w:rsidP="00F652D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F652DE">
        <w:rPr>
          <w:rFonts w:ascii="Times New Roman" w:eastAsia="Times New Roman" w:hAnsi="Times New Roman" w:cs="Times New Roman"/>
          <w:b/>
          <w:bCs/>
          <w:i/>
          <w:iCs/>
          <w:color w:val="000000"/>
          <w:kern w:val="0"/>
          <w:lang w:val="sv-SE"/>
          <w14:ligatures w14:val="none"/>
        </w:rPr>
        <w:lastRenderedPageBreak/>
        <w:t xml:space="preserve">Hero </w:t>
      </w:r>
      <w:proofErr w:type="spellStart"/>
      <w:r w:rsidRPr="00F652DE">
        <w:rPr>
          <w:rFonts w:ascii="Times New Roman" w:eastAsia="Times New Roman" w:hAnsi="Times New Roman" w:cs="Times New Roman"/>
          <w:b/>
          <w:bCs/>
          <w:i/>
          <w:iCs/>
          <w:color w:val="000000"/>
          <w:kern w:val="0"/>
          <w:lang w:val="sv-SE"/>
          <w14:ligatures w14:val="none"/>
        </w:rPr>
        <w:t>Journey</w:t>
      </w:r>
      <w:proofErr w:type="spellEnd"/>
      <w:r w:rsidRPr="00F652DE">
        <w:rPr>
          <w:rFonts w:ascii="Times New Roman" w:eastAsia="Times New Roman" w:hAnsi="Times New Roman" w:cs="Times New Roman"/>
          <w:color w:val="000000"/>
          <w:kern w:val="0"/>
          <w:lang w:val="sv-SE"/>
          <w14:ligatures w14:val="none"/>
        </w:rPr>
        <w:t xml:space="preserve"> – ett innovativt </w:t>
      </w:r>
      <w:r w:rsidR="005742E5">
        <w:rPr>
          <w:rFonts w:ascii="Times New Roman" w:eastAsia="Times New Roman" w:hAnsi="Times New Roman" w:cs="Times New Roman"/>
          <w:color w:val="000000"/>
          <w:kern w:val="0"/>
          <w:lang w:val="sv-SE"/>
          <w14:ligatures w14:val="none"/>
        </w:rPr>
        <w:t>spel</w:t>
      </w:r>
      <w:r w:rsidRPr="00F652DE">
        <w:rPr>
          <w:rFonts w:ascii="Times New Roman" w:eastAsia="Times New Roman" w:hAnsi="Times New Roman" w:cs="Times New Roman"/>
          <w:color w:val="000000"/>
          <w:kern w:val="0"/>
          <w:lang w:val="sv-SE"/>
          <w14:ligatures w14:val="none"/>
        </w:rPr>
        <w:t xml:space="preserve"> som testas i både digital och analog form. Genom strukturerade uppgifter och interaktiva moment skapas förutsättningar för ökad självreflektion, medvetenhet kring beteendemönster samt kontakt mellan individer, även över grupp- och kontextgränser.</w:t>
      </w:r>
    </w:p>
    <w:p w14:paraId="2EF06358" w14:textId="77777777" w:rsidR="00F652DE" w:rsidRPr="00F652DE" w:rsidRDefault="00F652DE" w:rsidP="00F652D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F652DE">
        <w:rPr>
          <w:rFonts w:ascii="Times New Roman" w:eastAsia="Times New Roman" w:hAnsi="Times New Roman" w:cs="Times New Roman"/>
          <w:color w:val="000000"/>
          <w:kern w:val="0"/>
          <w:lang w:val="sv-SE"/>
          <w14:ligatures w14:val="none"/>
        </w:rPr>
        <w:t>Genom ett tillgängligt och engagerande format bidrar konceptet till att stärka både individens inre utveckling och mellanmänskliga relationer.</w:t>
      </w:r>
    </w:p>
    <w:p w14:paraId="01DA363B" w14:textId="5C62B7DF" w:rsidR="00F652DE" w:rsidRPr="005742E5" w:rsidRDefault="00F652DE" w:rsidP="005742E5">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F652DE">
        <w:rPr>
          <w:rFonts w:ascii="Times New Roman" w:eastAsia="Times New Roman" w:hAnsi="Times New Roman" w:cs="Times New Roman"/>
          <w:color w:val="000000"/>
          <w:kern w:val="0"/>
          <w:lang w:val="sv-SE"/>
          <w14:ligatures w14:val="none"/>
        </w:rPr>
        <w:t>Sammanfattningsvis syftar området till att stärka sociala band, öka delaktighet och bidra till mer sammanhållna och hållbara samhällen.</w:t>
      </w:r>
    </w:p>
    <w:p w14:paraId="4F24A3DF" w14:textId="6BB3002F" w:rsidR="00032CCE" w:rsidRPr="00032CCE" w:rsidRDefault="005742E5"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Pr>
          <w:rFonts w:ascii="Times New Roman" w:eastAsia="Times New Roman" w:hAnsi="Times New Roman" w:cs="Times New Roman"/>
          <w:b/>
          <w:bCs/>
          <w:color w:val="000000"/>
          <w:kern w:val="0"/>
          <w:sz w:val="36"/>
          <w:szCs w:val="36"/>
          <w:lang w:val="sv-SE"/>
          <w14:ligatures w14:val="none"/>
        </w:rPr>
        <w:t>4</w:t>
      </w:r>
      <w:r w:rsidR="00032CCE" w:rsidRPr="00032CCE">
        <w:rPr>
          <w:rFonts w:ascii="Times New Roman" w:eastAsia="Times New Roman" w:hAnsi="Times New Roman" w:cs="Times New Roman"/>
          <w:b/>
          <w:bCs/>
          <w:color w:val="000000"/>
          <w:kern w:val="0"/>
          <w:sz w:val="36"/>
          <w:szCs w:val="36"/>
          <w:lang w:val="sv-SE"/>
          <w14:ligatures w14:val="none"/>
        </w:rPr>
        <w:t>. Organisation och genomförande</w:t>
      </w:r>
    </w:p>
    <w:p w14:paraId="4BAF91BB"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proofErr w:type="spellStart"/>
      <w:r w:rsidRPr="00032CCE">
        <w:rPr>
          <w:rFonts w:ascii="Times New Roman" w:eastAsia="Times New Roman" w:hAnsi="Times New Roman" w:cs="Times New Roman"/>
          <w:color w:val="000000"/>
          <w:kern w:val="0"/>
          <w:lang w:val="sv-SE"/>
          <w14:ligatures w14:val="none"/>
        </w:rPr>
        <w:t>InsideOut</w:t>
      </w:r>
      <w:proofErr w:type="spellEnd"/>
      <w:r w:rsidRPr="00032CCE">
        <w:rPr>
          <w:rFonts w:ascii="Times New Roman" w:eastAsia="Times New Roman" w:hAnsi="Times New Roman" w:cs="Times New Roman"/>
          <w:color w:val="000000"/>
          <w:kern w:val="0"/>
          <w:lang w:val="sv-SE"/>
          <w14:ligatures w14:val="none"/>
        </w:rPr>
        <w:t xml:space="preserve"> drivs av ett tvärprofessionellt team med kompetens inom psykologi, pedagogik, medicin och socialt arbete.</w:t>
      </w:r>
    </w:p>
    <w:p w14:paraId="2976861B"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Under 2026 ligger fokus på att successivt bygga upp organisationen i takt med att verksamheten utvecklas, genom rekrytering av nyckelkompetenser och samverkan med externa specialister.</w:t>
      </w:r>
    </w:p>
    <w:p w14:paraId="13BB26B0" w14:textId="13F7B008" w:rsidR="00032CCE" w:rsidRPr="00F652DE" w:rsidRDefault="00032CCE" w:rsidP="00F652D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Arbetet organiseras i team kopplade till respektive verksamhetsområde, med tydlig ansvarsfördelning och kontinuerlig uppföljning.</w:t>
      </w:r>
    </w:p>
    <w:p w14:paraId="6D22C96B" w14:textId="1FBAC97E" w:rsidR="00032CCE" w:rsidRPr="00032CCE" w:rsidRDefault="005742E5"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Pr>
          <w:rFonts w:ascii="Times New Roman" w:eastAsia="Times New Roman" w:hAnsi="Times New Roman" w:cs="Times New Roman"/>
          <w:b/>
          <w:bCs/>
          <w:color w:val="000000"/>
          <w:kern w:val="0"/>
          <w:sz w:val="36"/>
          <w:szCs w:val="36"/>
          <w:lang w:val="sv-SE"/>
          <w14:ligatures w14:val="none"/>
        </w:rPr>
        <w:t>5</w:t>
      </w:r>
      <w:r w:rsidR="00032CCE" w:rsidRPr="00032CCE">
        <w:rPr>
          <w:rFonts w:ascii="Times New Roman" w:eastAsia="Times New Roman" w:hAnsi="Times New Roman" w:cs="Times New Roman"/>
          <w:b/>
          <w:bCs/>
          <w:color w:val="000000"/>
          <w:kern w:val="0"/>
          <w:sz w:val="36"/>
          <w:szCs w:val="36"/>
          <w:lang w:val="sv-SE"/>
          <w14:ligatures w14:val="none"/>
        </w:rPr>
        <w:t>. Samverkan</w:t>
      </w:r>
    </w:p>
    <w:p w14:paraId="6A960694"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Verksamheten bedrivs i samverkan med aktörer inom offentlig sektor och civilsamhälle, inklusive skolor, vårdaktörer, ideella organisationer och kommunala verksamheter.</w:t>
      </w:r>
    </w:p>
    <w:p w14:paraId="19B82399" w14:textId="5D8F69B4"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Samverkan är en central del av arbetet och möjliggör både bredd i målgruppsnådd och långsiktig förankring.</w:t>
      </w:r>
    </w:p>
    <w:p w14:paraId="483A6F96" w14:textId="70049507" w:rsidR="00032CCE" w:rsidRPr="00032CCE" w:rsidRDefault="005742E5"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Pr>
          <w:rFonts w:ascii="Times New Roman" w:eastAsia="Times New Roman" w:hAnsi="Times New Roman" w:cs="Times New Roman"/>
          <w:b/>
          <w:bCs/>
          <w:color w:val="000000"/>
          <w:kern w:val="0"/>
          <w:sz w:val="36"/>
          <w:szCs w:val="36"/>
          <w:lang w:val="sv-SE"/>
          <w14:ligatures w14:val="none"/>
        </w:rPr>
        <w:t>6</w:t>
      </w:r>
      <w:r w:rsidR="00032CCE" w:rsidRPr="00032CCE">
        <w:rPr>
          <w:rFonts w:ascii="Times New Roman" w:eastAsia="Times New Roman" w:hAnsi="Times New Roman" w:cs="Times New Roman"/>
          <w:b/>
          <w:bCs/>
          <w:color w:val="000000"/>
          <w:kern w:val="0"/>
          <w:sz w:val="36"/>
          <w:szCs w:val="36"/>
          <w:lang w:val="sv-SE"/>
          <w14:ligatures w14:val="none"/>
        </w:rPr>
        <w:t>. Förväntade resultat 2026</w:t>
      </w:r>
    </w:p>
    <w:p w14:paraId="76584C1B" w14:textId="7E883692" w:rsidR="00F652DE" w:rsidRPr="00F652DE" w:rsidRDefault="00F652DE" w:rsidP="00566E50">
      <w:pPr>
        <w:pStyle w:val="NormalWeb"/>
        <w:rPr>
          <w:color w:val="000000"/>
          <w:lang w:val="sv-SE"/>
        </w:rPr>
      </w:pPr>
      <w:r w:rsidRPr="00F652DE">
        <w:rPr>
          <w:color w:val="000000"/>
          <w:lang w:val="sv-SE"/>
        </w:rPr>
        <w:t xml:space="preserve">Under verksamhetsåret 2026 förväntas verksamheten vidareutvecklas genom en kombination av fördjupning, pilotinsatser och etablering av nya strukturer. </w:t>
      </w:r>
    </w:p>
    <w:p w14:paraId="7524D407" w14:textId="3E0550A7" w:rsidR="005742E5" w:rsidRPr="005742E5" w:rsidRDefault="00F652DE" w:rsidP="005742E5">
      <w:pPr>
        <w:pStyle w:val="NormalWeb"/>
        <w:rPr>
          <w:color w:val="000000"/>
          <w:lang w:val="sv-SE"/>
        </w:rPr>
      </w:pPr>
      <w:r w:rsidRPr="00F652DE">
        <w:rPr>
          <w:color w:val="000000"/>
          <w:lang w:val="sv-SE"/>
        </w:rPr>
        <w:t>På individnivå förväntas insatserna bidra till ökad psykologisk stabilitet, förbättrade sociala färdigheter samt stärkt självständighet och handlingsförmåga. Vidare förväntas deltagarnas delaktighet i sociala sammanhang öka, vilket skapar förutsättningar för både personlig utveckling och ett mer aktivt deltagande i samhället.</w:t>
      </w:r>
    </w:p>
    <w:p w14:paraId="20E700A3" w14:textId="77777777" w:rsidR="005742E5" w:rsidRPr="005742E5" w:rsidRDefault="005742E5" w:rsidP="005742E5">
      <w:pPr>
        <w:spacing w:before="80" w:after="100"/>
        <w:rPr>
          <w:rFonts w:ascii="Times New Roman" w:hAnsi="Times New Roman" w:cs="Times New Roman"/>
          <w:lang w:val="sv-SE"/>
        </w:rPr>
      </w:pPr>
      <w:proofErr w:type="spellStart"/>
      <w:r w:rsidRPr="005742E5">
        <w:rPr>
          <w:rFonts w:ascii="Times New Roman" w:eastAsia="Arial" w:hAnsi="Times New Roman" w:cs="Times New Roman"/>
          <w:color w:val="1A1A2E"/>
          <w:sz w:val="22"/>
          <w:szCs w:val="22"/>
          <w:lang w:val="sv-SE"/>
        </w:rPr>
        <w:t>InsideOut</w:t>
      </w:r>
      <w:proofErr w:type="spellEnd"/>
      <w:r w:rsidRPr="005742E5">
        <w:rPr>
          <w:rFonts w:ascii="Times New Roman" w:eastAsia="Arial" w:hAnsi="Times New Roman" w:cs="Times New Roman"/>
          <w:color w:val="1A1A2E"/>
          <w:sz w:val="22"/>
          <w:szCs w:val="22"/>
          <w:lang w:val="sv-SE"/>
        </w:rPr>
        <w:t xml:space="preserve"> arbetar med en tvånivåmodell för uppföljning: aktivitetsmål (vad vi gör) och utfallsmål (vad som förändras hos deltagare). Båda mäts systematiskt.</w:t>
      </w:r>
    </w:p>
    <w:p w14:paraId="5EFBC758" w14:textId="02DA0A44" w:rsidR="005742E5" w:rsidRPr="005742E5" w:rsidRDefault="005742E5" w:rsidP="005742E5">
      <w:pPr>
        <w:pStyle w:val="Heading2"/>
        <w:rPr>
          <w:rFonts w:ascii="Times New Roman" w:hAnsi="Times New Roman" w:cs="Times New Roman"/>
          <w:color w:val="000000" w:themeColor="text1"/>
        </w:rPr>
      </w:pPr>
      <w:r>
        <w:rPr>
          <w:rFonts w:ascii="Times New Roman" w:eastAsia="Arial" w:hAnsi="Times New Roman" w:cs="Times New Roman"/>
          <w:b/>
          <w:bCs/>
          <w:color w:val="000000" w:themeColor="text1"/>
          <w:sz w:val="26"/>
          <w:szCs w:val="26"/>
        </w:rPr>
        <w:lastRenderedPageBreak/>
        <w:t>6</w:t>
      </w:r>
      <w:r w:rsidRPr="005742E5">
        <w:rPr>
          <w:rFonts w:ascii="Times New Roman" w:eastAsia="Arial" w:hAnsi="Times New Roman" w:cs="Times New Roman"/>
          <w:b/>
          <w:bCs/>
          <w:color w:val="000000" w:themeColor="text1"/>
          <w:sz w:val="26"/>
          <w:szCs w:val="26"/>
        </w:rPr>
        <w:t xml:space="preserve">.1 </w:t>
      </w:r>
      <w:proofErr w:type="spellStart"/>
      <w:r w:rsidRPr="005742E5">
        <w:rPr>
          <w:rFonts w:ascii="Times New Roman" w:eastAsia="Arial" w:hAnsi="Times New Roman" w:cs="Times New Roman"/>
          <w:b/>
          <w:bCs/>
          <w:color w:val="000000" w:themeColor="text1"/>
          <w:sz w:val="26"/>
          <w:szCs w:val="26"/>
        </w:rPr>
        <w:t>Aktivitetsmål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5742E5" w:rsidRPr="005742E5" w14:paraId="28CC79B1" w14:textId="77777777" w:rsidTr="0016427C">
        <w:tblPrEx>
          <w:tblCellMar>
            <w:top w:w="0" w:type="dxa"/>
            <w:bottom w:w="0" w:type="dxa"/>
          </w:tblCellMar>
        </w:tblPrEx>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160" w:type="dxa"/>
              <w:bottom w:w="120" w:type="dxa"/>
              <w:right w:w="160" w:type="dxa"/>
            </w:tcMar>
          </w:tcPr>
          <w:p w14:paraId="7C1B6BBC"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FFFFFF"/>
                <w:sz w:val="20"/>
                <w:szCs w:val="20"/>
              </w:rPr>
              <w:t>Mål</w:t>
            </w:r>
            <w:proofErr w:type="spellEnd"/>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160" w:type="dxa"/>
              <w:bottom w:w="120" w:type="dxa"/>
              <w:right w:w="160" w:type="dxa"/>
            </w:tcMar>
          </w:tcPr>
          <w:p w14:paraId="4300F34C"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FFFFFF"/>
                <w:sz w:val="20"/>
                <w:szCs w:val="20"/>
              </w:rPr>
              <w:t>Mätetal</w:t>
            </w:r>
            <w:proofErr w:type="spellEnd"/>
            <w:r w:rsidRPr="005742E5">
              <w:rPr>
                <w:rFonts w:ascii="Times New Roman" w:eastAsia="Arial" w:hAnsi="Times New Roman" w:cs="Times New Roman"/>
                <w:b/>
                <w:bCs/>
                <w:color w:val="FFFFFF"/>
                <w:sz w:val="20"/>
                <w:szCs w:val="20"/>
              </w:rPr>
              <w:t xml:space="preserve"> (KPI)</w:t>
            </w:r>
          </w:p>
        </w:tc>
        <w:tc>
          <w:tcPr>
            <w:tcW w:w="436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160" w:type="dxa"/>
              <w:bottom w:w="120" w:type="dxa"/>
              <w:right w:w="160" w:type="dxa"/>
            </w:tcMar>
          </w:tcPr>
          <w:p w14:paraId="168288F2"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FFFFFF"/>
                <w:sz w:val="20"/>
                <w:szCs w:val="20"/>
              </w:rPr>
              <w:t>Målvärde</w:t>
            </w:r>
            <w:proofErr w:type="spellEnd"/>
            <w:r w:rsidRPr="005742E5">
              <w:rPr>
                <w:rFonts w:ascii="Times New Roman" w:eastAsia="Arial" w:hAnsi="Times New Roman" w:cs="Times New Roman"/>
                <w:b/>
                <w:bCs/>
                <w:color w:val="FFFFFF"/>
                <w:sz w:val="20"/>
                <w:szCs w:val="20"/>
              </w:rPr>
              <w:t xml:space="preserve"> 2026</w:t>
            </w:r>
          </w:p>
        </w:tc>
      </w:tr>
      <w:tr w:rsidR="005742E5" w:rsidRPr="005742E5" w14:paraId="3E96B5DB"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4765439B"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Räckvidd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DF7604"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 xml:space="preserve">Antal </w:t>
            </w:r>
            <w:proofErr w:type="spellStart"/>
            <w:r w:rsidRPr="005742E5">
              <w:rPr>
                <w:rFonts w:ascii="Times New Roman" w:eastAsia="Arial" w:hAnsi="Times New Roman" w:cs="Times New Roman"/>
                <w:color w:val="1A1A2E"/>
                <w:sz w:val="20"/>
                <w:szCs w:val="20"/>
              </w:rPr>
              <w:t>aktiva</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deltagare</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BF2FBA"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0"/>
                <w:szCs w:val="20"/>
              </w:rPr>
              <w:t>Minst</w:t>
            </w:r>
            <w:proofErr w:type="spellEnd"/>
            <w:r w:rsidRPr="005742E5">
              <w:rPr>
                <w:rFonts w:ascii="Times New Roman" w:eastAsia="Arial" w:hAnsi="Times New Roman" w:cs="Times New Roman"/>
                <w:color w:val="1A1A2E"/>
                <w:sz w:val="20"/>
                <w:szCs w:val="20"/>
              </w:rPr>
              <w:t xml:space="preserve"> 600 </w:t>
            </w:r>
            <w:proofErr w:type="spellStart"/>
            <w:r w:rsidRPr="005742E5">
              <w:rPr>
                <w:rFonts w:ascii="Times New Roman" w:eastAsia="Arial" w:hAnsi="Times New Roman" w:cs="Times New Roman"/>
                <w:color w:val="1A1A2E"/>
                <w:sz w:val="20"/>
                <w:szCs w:val="20"/>
              </w:rPr>
              <w:t>unika</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deltagare</w:t>
            </w:r>
            <w:proofErr w:type="spellEnd"/>
            <w:r w:rsidRPr="005742E5">
              <w:rPr>
                <w:rFonts w:ascii="Times New Roman" w:eastAsia="Arial" w:hAnsi="Times New Roman" w:cs="Times New Roman"/>
                <w:color w:val="1A1A2E"/>
                <w:sz w:val="20"/>
                <w:szCs w:val="20"/>
              </w:rPr>
              <w:t xml:space="preserve"> under 2026</w:t>
            </w:r>
          </w:p>
        </w:tc>
      </w:tr>
      <w:tr w:rsidR="005742E5" w:rsidRPr="005742E5" w14:paraId="3432355B"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36CB70BF"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Aktivitetsvolym</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5B10F3A"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 xml:space="preserve">Antal </w:t>
            </w:r>
            <w:proofErr w:type="spellStart"/>
            <w:r w:rsidRPr="005742E5">
              <w:rPr>
                <w:rFonts w:ascii="Times New Roman" w:eastAsia="Arial" w:hAnsi="Times New Roman" w:cs="Times New Roman"/>
                <w:color w:val="1A1A2E"/>
                <w:sz w:val="20"/>
                <w:szCs w:val="20"/>
              </w:rPr>
              <w:t>genomförda</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aktiviteter</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A1F49E"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 xml:space="preserve">60+ </w:t>
            </w:r>
            <w:proofErr w:type="spellStart"/>
            <w:r w:rsidRPr="005742E5">
              <w:rPr>
                <w:rFonts w:ascii="Times New Roman" w:eastAsia="Arial" w:hAnsi="Times New Roman" w:cs="Times New Roman"/>
                <w:color w:val="1A1A2E"/>
                <w:sz w:val="20"/>
                <w:szCs w:val="20"/>
              </w:rPr>
              <w:t>aktiviteter</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minst</w:t>
            </w:r>
            <w:proofErr w:type="spellEnd"/>
            <w:r w:rsidRPr="005742E5">
              <w:rPr>
                <w:rFonts w:ascii="Times New Roman" w:eastAsia="Arial" w:hAnsi="Times New Roman" w:cs="Times New Roman"/>
                <w:color w:val="1A1A2E"/>
                <w:sz w:val="20"/>
                <w:szCs w:val="20"/>
              </w:rPr>
              <w:t xml:space="preserve"> 1 per </w:t>
            </w:r>
            <w:proofErr w:type="spellStart"/>
            <w:r w:rsidRPr="005742E5">
              <w:rPr>
                <w:rFonts w:ascii="Times New Roman" w:eastAsia="Arial" w:hAnsi="Times New Roman" w:cs="Times New Roman"/>
                <w:color w:val="1A1A2E"/>
                <w:sz w:val="20"/>
                <w:szCs w:val="20"/>
              </w:rPr>
              <w:t>vecka</w:t>
            </w:r>
            <w:proofErr w:type="spellEnd"/>
          </w:p>
        </w:tc>
      </w:tr>
      <w:tr w:rsidR="005742E5" w:rsidRPr="005742E5" w14:paraId="29A0B964"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0535A360"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Programutfall</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5C96001"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 xml:space="preserve">Antal </w:t>
            </w:r>
            <w:proofErr w:type="spellStart"/>
            <w:r w:rsidRPr="005742E5">
              <w:rPr>
                <w:rFonts w:ascii="Times New Roman" w:eastAsia="Arial" w:hAnsi="Times New Roman" w:cs="Times New Roman"/>
                <w:color w:val="1A1A2E"/>
                <w:sz w:val="20"/>
                <w:szCs w:val="20"/>
              </w:rPr>
              <w:t>startade</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pilotprogram</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975072A"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 xml:space="preserve">Bright Minds + The Shift </w:t>
            </w:r>
            <w:proofErr w:type="spellStart"/>
            <w:r w:rsidRPr="005742E5">
              <w:rPr>
                <w:rFonts w:ascii="Times New Roman" w:eastAsia="Arial" w:hAnsi="Times New Roman" w:cs="Times New Roman"/>
                <w:color w:val="1A1A2E"/>
                <w:sz w:val="20"/>
                <w:szCs w:val="20"/>
              </w:rPr>
              <w:t>igång</w:t>
            </w:r>
            <w:proofErr w:type="spellEnd"/>
            <w:r w:rsidRPr="005742E5">
              <w:rPr>
                <w:rFonts w:ascii="Times New Roman" w:eastAsia="Arial" w:hAnsi="Times New Roman" w:cs="Times New Roman"/>
                <w:color w:val="1A1A2E"/>
                <w:sz w:val="20"/>
                <w:szCs w:val="20"/>
              </w:rPr>
              <w:t xml:space="preserve"> Q2</w:t>
            </w:r>
          </w:p>
        </w:tc>
      </w:tr>
      <w:tr w:rsidR="005742E5" w:rsidRPr="005742E5" w14:paraId="60E673DD"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15F4F0B8"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Samverkan</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0C38FF1"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 xml:space="preserve">Antal externa </w:t>
            </w:r>
            <w:proofErr w:type="spellStart"/>
            <w:r w:rsidRPr="005742E5">
              <w:rPr>
                <w:rFonts w:ascii="Times New Roman" w:eastAsia="Arial" w:hAnsi="Times New Roman" w:cs="Times New Roman"/>
                <w:color w:val="1A1A2E"/>
                <w:sz w:val="20"/>
                <w:szCs w:val="20"/>
              </w:rPr>
              <w:t>samverkanspartners</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760D3C"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Minst 5 aktiva partners (skola, vård, kommun)</w:t>
            </w:r>
          </w:p>
        </w:tc>
      </w:tr>
      <w:tr w:rsidR="005742E5" w:rsidRPr="005742E5" w14:paraId="3D5EEB14"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03F7C08D"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Dokumentation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A29DD7"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0"/>
                <w:szCs w:val="20"/>
              </w:rPr>
              <w:t>Löpande</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uppföljning</w:t>
            </w:r>
            <w:proofErr w:type="spellEnd"/>
            <w:r w:rsidRPr="005742E5">
              <w:rPr>
                <w:rFonts w:ascii="Times New Roman" w:eastAsia="Arial" w:hAnsi="Times New Roman" w:cs="Times New Roman"/>
                <w:color w:val="1A1A2E"/>
                <w:sz w:val="20"/>
                <w:szCs w:val="20"/>
              </w:rPr>
              <w:t xml:space="preserve"> per program</w:t>
            </w:r>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38E18EC"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100% av program med in/</w:t>
            </w:r>
            <w:proofErr w:type="spellStart"/>
            <w:r w:rsidRPr="005742E5">
              <w:rPr>
                <w:rFonts w:ascii="Times New Roman" w:eastAsia="Arial" w:hAnsi="Times New Roman" w:cs="Times New Roman"/>
                <w:color w:val="1A1A2E"/>
                <w:sz w:val="20"/>
                <w:szCs w:val="20"/>
                <w:lang w:val="sv-SE"/>
              </w:rPr>
              <w:t>ut-mätning</w:t>
            </w:r>
            <w:proofErr w:type="spellEnd"/>
          </w:p>
        </w:tc>
      </w:tr>
    </w:tbl>
    <w:p w14:paraId="616A5CDA" w14:textId="034F35B8" w:rsidR="005742E5" w:rsidRPr="005742E5" w:rsidRDefault="005742E5" w:rsidP="005742E5">
      <w:pPr>
        <w:pStyle w:val="Heading2"/>
        <w:rPr>
          <w:rFonts w:ascii="Times New Roman" w:hAnsi="Times New Roman" w:cs="Times New Roman"/>
          <w:color w:val="000000" w:themeColor="text1"/>
          <w:lang w:val="sv-SE"/>
        </w:rPr>
      </w:pPr>
      <w:r>
        <w:rPr>
          <w:rFonts w:ascii="Times New Roman" w:eastAsia="Arial" w:hAnsi="Times New Roman" w:cs="Times New Roman"/>
          <w:b/>
          <w:bCs/>
          <w:color w:val="000000" w:themeColor="text1"/>
          <w:sz w:val="26"/>
          <w:szCs w:val="26"/>
          <w:lang w:val="sv-SE"/>
        </w:rPr>
        <w:t>6</w:t>
      </w:r>
      <w:r w:rsidRPr="005742E5">
        <w:rPr>
          <w:rFonts w:ascii="Times New Roman" w:eastAsia="Arial" w:hAnsi="Times New Roman" w:cs="Times New Roman"/>
          <w:b/>
          <w:bCs/>
          <w:color w:val="000000" w:themeColor="text1"/>
          <w:sz w:val="26"/>
          <w:szCs w:val="26"/>
          <w:lang w:val="sv-SE"/>
        </w:rPr>
        <w:t>.</w:t>
      </w:r>
      <w:r w:rsidRPr="005742E5">
        <w:rPr>
          <w:rFonts w:ascii="Times New Roman" w:eastAsia="Arial" w:hAnsi="Times New Roman" w:cs="Times New Roman"/>
          <w:b/>
          <w:bCs/>
          <w:color w:val="000000" w:themeColor="text1"/>
          <w:sz w:val="26"/>
          <w:szCs w:val="26"/>
          <w:lang w:val="sv-SE"/>
        </w:rPr>
        <w:t>2 Utfallsmål – vad som faktiskt förändras</w:t>
      </w:r>
    </w:p>
    <w:p w14:paraId="636A7070" w14:textId="0F65ABCF" w:rsidR="005742E5" w:rsidRPr="005742E5" w:rsidRDefault="005742E5" w:rsidP="005742E5">
      <w:pPr>
        <w:spacing w:before="80" w:after="100"/>
        <w:rPr>
          <w:rFonts w:ascii="Times New Roman" w:hAnsi="Times New Roman" w:cs="Times New Roman"/>
        </w:rPr>
      </w:pPr>
      <w:r w:rsidRPr="005742E5">
        <w:rPr>
          <w:rFonts w:ascii="Times New Roman" w:eastAsia="Arial" w:hAnsi="Times New Roman" w:cs="Times New Roman"/>
          <w:color w:val="1A1A2E"/>
          <w:sz w:val="22"/>
          <w:szCs w:val="22"/>
          <w:lang w:val="sv-SE"/>
        </w:rPr>
        <w:t>Mäts via validerade kortskattningar vid programstart och -avslut (</w:t>
      </w:r>
      <w:proofErr w:type="gramStart"/>
      <w:r w:rsidRPr="005742E5">
        <w:rPr>
          <w:rFonts w:ascii="Times New Roman" w:eastAsia="Arial" w:hAnsi="Times New Roman" w:cs="Times New Roman"/>
          <w:color w:val="1A1A2E"/>
          <w:sz w:val="22"/>
          <w:szCs w:val="22"/>
          <w:lang w:val="sv-SE"/>
        </w:rPr>
        <w:t>t.ex.</w:t>
      </w:r>
      <w:proofErr w:type="gramEnd"/>
      <w:r w:rsidRPr="005742E5">
        <w:rPr>
          <w:rFonts w:ascii="Times New Roman" w:eastAsia="Arial" w:hAnsi="Times New Roman" w:cs="Times New Roman"/>
          <w:color w:val="1A1A2E"/>
          <w:sz w:val="22"/>
          <w:szCs w:val="22"/>
          <w:lang w:val="sv-SE"/>
        </w:rPr>
        <w:t xml:space="preserve"> SDQ för barn, PSS för vuxna, anpassade självskattningar). </w:t>
      </w:r>
      <w:proofErr w:type="spellStart"/>
      <w:r w:rsidRPr="005742E5">
        <w:rPr>
          <w:rFonts w:ascii="Times New Roman" w:eastAsia="Arial" w:hAnsi="Times New Roman" w:cs="Times New Roman"/>
          <w:color w:val="1A1A2E"/>
          <w:sz w:val="22"/>
          <w:szCs w:val="22"/>
        </w:rPr>
        <w:t>Specifika</w:t>
      </w:r>
      <w:proofErr w:type="spellEnd"/>
      <w:r w:rsidRPr="005742E5">
        <w:rPr>
          <w:rFonts w:ascii="Times New Roman" w:eastAsia="Arial" w:hAnsi="Times New Roman" w:cs="Times New Roman"/>
          <w:color w:val="1A1A2E"/>
          <w:sz w:val="22"/>
          <w:szCs w:val="22"/>
        </w:rPr>
        <w:t xml:space="preserve"> instrument </w:t>
      </w:r>
      <w:proofErr w:type="spellStart"/>
      <w:r w:rsidRPr="005742E5">
        <w:rPr>
          <w:rFonts w:ascii="Times New Roman" w:eastAsia="Arial" w:hAnsi="Times New Roman" w:cs="Times New Roman"/>
          <w:color w:val="1A1A2E"/>
          <w:sz w:val="22"/>
          <w:szCs w:val="22"/>
        </w:rPr>
        <w:t>specificeras</w:t>
      </w:r>
      <w:proofErr w:type="spellEnd"/>
      <w:r w:rsidRPr="005742E5">
        <w:rPr>
          <w:rFonts w:ascii="Times New Roman" w:eastAsia="Arial" w:hAnsi="Times New Roman" w:cs="Times New Roman"/>
          <w:color w:val="1A1A2E"/>
          <w:sz w:val="22"/>
          <w:szCs w:val="22"/>
        </w:rPr>
        <w:t xml:space="preserve"> per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5742E5" w:rsidRPr="005742E5" w14:paraId="4A9EDEE9" w14:textId="77777777" w:rsidTr="0016427C">
        <w:tblPrEx>
          <w:tblCellMar>
            <w:top w:w="0" w:type="dxa"/>
            <w:bottom w:w="0" w:type="dxa"/>
          </w:tblCellMar>
        </w:tblPrEx>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160" w:type="dxa"/>
              <w:bottom w:w="120" w:type="dxa"/>
              <w:right w:w="160" w:type="dxa"/>
            </w:tcMar>
          </w:tcPr>
          <w:p w14:paraId="05686F9A"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FFFFFF"/>
                <w:sz w:val="20"/>
                <w:szCs w:val="20"/>
              </w:rPr>
              <w:t>Mål</w:t>
            </w:r>
            <w:proofErr w:type="spellEnd"/>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160" w:type="dxa"/>
              <w:bottom w:w="120" w:type="dxa"/>
              <w:right w:w="160" w:type="dxa"/>
            </w:tcMar>
          </w:tcPr>
          <w:p w14:paraId="128E248A"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FFFFFF"/>
                <w:sz w:val="20"/>
                <w:szCs w:val="20"/>
              </w:rPr>
              <w:t>Mätetal</w:t>
            </w:r>
            <w:proofErr w:type="spellEnd"/>
            <w:r w:rsidRPr="005742E5">
              <w:rPr>
                <w:rFonts w:ascii="Times New Roman" w:eastAsia="Arial" w:hAnsi="Times New Roman" w:cs="Times New Roman"/>
                <w:b/>
                <w:bCs/>
                <w:color w:val="FFFFFF"/>
                <w:sz w:val="20"/>
                <w:szCs w:val="20"/>
              </w:rPr>
              <w:t xml:space="preserve"> (KPI)</w:t>
            </w:r>
          </w:p>
        </w:tc>
        <w:tc>
          <w:tcPr>
            <w:tcW w:w="436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160" w:type="dxa"/>
              <w:bottom w:w="120" w:type="dxa"/>
              <w:right w:w="160" w:type="dxa"/>
            </w:tcMar>
          </w:tcPr>
          <w:p w14:paraId="721C8172"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FFFFFF"/>
                <w:sz w:val="20"/>
                <w:szCs w:val="20"/>
              </w:rPr>
              <w:t>Målvärde</w:t>
            </w:r>
            <w:proofErr w:type="spellEnd"/>
            <w:r w:rsidRPr="005742E5">
              <w:rPr>
                <w:rFonts w:ascii="Times New Roman" w:eastAsia="Arial" w:hAnsi="Times New Roman" w:cs="Times New Roman"/>
                <w:b/>
                <w:bCs/>
                <w:color w:val="FFFFFF"/>
                <w:sz w:val="20"/>
                <w:szCs w:val="20"/>
              </w:rPr>
              <w:t xml:space="preserve"> 2026</w:t>
            </w:r>
          </w:p>
        </w:tc>
      </w:tr>
      <w:tr w:rsidR="005742E5" w:rsidRPr="005742E5" w14:paraId="2338B1A5"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4BDA6B15"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b/>
                <w:bCs/>
                <w:color w:val="1A1A2E"/>
                <w:sz w:val="20"/>
                <w:szCs w:val="20"/>
              </w:rPr>
              <w:t xml:space="preserve">Barn: </w:t>
            </w:r>
            <w:proofErr w:type="spellStart"/>
            <w:r w:rsidRPr="005742E5">
              <w:rPr>
                <w:rFonts w:ascii="Times New Roman" w:eastAsia="Arial" w:hAnsi="Times New Roman" w:cs="Times New Roman"/>
                <w:b/>
                <w:bCs/>
                <w:color w:val="1A1A2E"/>
                <w:sz w:val="20"/>
                <w:szCs w:val="20"/>
              </w:rPr>
              <w:t>reglering</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4AE7B0"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SDQ-score (</w:t>
            </w:r>
            <w:proofErr w:type="spellStart"/>
            <w:r w:rsidRPr="005742E5">
              <w:rPr>
                <w:rFonts w:ascii="Times New Roman" w:eastAsia="Arial" w:hAnsi="Times New Roman" w:cs="Times New Roman"/>
                <w:color w:val="1A1A2E"/>
                <w:sz w:val="20"/>
                <w:szCs w:val="20"/>
              </w:rPr>
              <w:t>emotionella</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symtom</w:t>
            </w:r>
            <w:proofErr w:type="spellEnd"/>
            <w:r w:rsidRPr="005742E5">
              <w:rPr>
                <w:rFonts w:ascii="Times New Roman" w:eastAsia="Arial" w:hAnsi="Times New Roman" w:cs="Times New Roman"/>
                <w:color w:val="1A1A2E"/>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5A7035B"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 xml:space="preserve">Statistiskt signifikant förbättring hos 60%+ av Bright </w:t>
            </w:r>
            <w:proofErr w:type="spellStart"/>
            <w:r w:rsidRPr="005742E5">
              <w:rPr>
                <w:rFonts w:ascii="Times New Roman" w:eastAsia="Arial" w:hAnsi="Times New Roman" w:cs="Times New Roman"/>
                <w:color w:val="1A1A2E"/>
                <w:sz w:val="20"/>
                <w:szCs w:val="20"/>
                <w:lang w:val="sv-SE"/>
              </w:rPr>
              <w:t>Minds</w:t>
            </w:r>
            <w:proofErr w:type="spellEnd"/>
            <w:r w:rsidRPr="005742E5">
              <w:rPr>
                <w:rFonts w:ascii="Times New Roman" w:eastAsia="Arial" w:hAnsi="Times New Roman" w:cs="Times New Roman"/>
                <w:color w:val="1A1A2E"/>
                <w:sz w:val="20"/>
                <w:szCs w:val="20"/>
                <w:lang w:val="sv-SE"/>
              </w:rPr>
              <w:t>-deltagare</w:t>
            </w:r>
          </w:p>
        </w:tc>
      </w:tr>
      <w:tr w:rsidR="005742E5" w:rsidRPr="005742E5" w14:paraId="6C3494F6"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5103DCE2"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b/>
                <w:bCs/>
                <w:color w:val="1A1A2E"/>
                <w:sz w:val="20"/>
                <w:szCs w:val="20"/>
              </w:rPr>
              <w:t xml:space="preserve">Barn: social </w:t>
            </w:r>
            <w:proofErr w:type="spellStart"/>
            <w:r w:rsidRPr="005742E5">
              <w:rPr>
                <w:rFonts w:ascii="Times New Roman" w:eastAsia="Arial" w:hAnsi="Times New Roman" w:cs="Times New Roman"/>
                <w:b/>
                <w:bCs/>
                <w:color w:val="1A1A2E"/>
                <w:sz w:val="20"/>
                <w:szCs w:val="20"/>
              </w:rPr>
              <w:t>funktion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3DB10E"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0"/>
                <w:szCs w:val="20"/>
              </w:rPr>
              <w:t>Lärar</w:t>
            </w:r>
            <w:proofErr w:type="spellEnd"/>
            <w:r w:rsidRPr="005742E5">
              <w:rPr>
                <w:rFonts w:ascii="Times New Roman" w:eastAsia="Arial" w:hAnsi="Times New Roman" w:cs="Times New Roman"/>
                <w:color w:val="1A1A2E"/>
                <w:sz w:val="20"/>
                <w:szCs w:val="20"/>
              </w:rPr>
              <w:t>-/</w:t>
            </w:r>
            <w:proofErr w:type="spellStart"/>
            <w:r w:rsidRPr="005742E5">
              <w:rPr>
                <w:rFonts w:ascii="Times New Roman" w:eastAsia="Arial" w:hAnsi="Times New Roman" w:cs="Times New Roman"/>
                <w:color w:val="1A1A2E"/>
                <w:sz w:val="20"/>
                <w:szCs w:val="20"/>
              </w:rPr>
              <w:t>föräldrarapport</w:t>
            </w:r>
            <w:proofErr w:type="spellEnd"/>
            <w:r w:rsidRPr="005742E5">
              <w:rPr>
                <w:rFonts w:ascii="Times New Roman" w:eastAsia="Arial" w:hAnsi="Times New Roman" w:cs="Times New Roman"/>
                <w:color w:val="1A1A2E"/>
                <w:sz w:val="20"/>
                <w:szCs w:val="20"/>
              </w:rPr>
              <w:t xml:space="preserve"> om </w:t>
            </w:r>
            <w:proofErr w:type="spellStart"/>
            <w:r w:rsidRPr="005742E5">
              <w:rPr>
                <w:rFonts w:ascii="Times New Roman" w:eastAsia="Arial" w:hAnsi="Times New Roman" w:cs="Times New Roman"/>
                <w:color w:val="1A1A2E"/>
                <w:sz w:val="20"/>
                <w:szCs w:val="20"/>
              </w:rPr>
              <w:t>vardagsfunktion</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BE2F98"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Förbättring i minst 2 av 3 områden (skola, hem, fritid) hos 65%</w:t>
            </w:r>
          </w:p>
        </w:tc>
      </w:tr>
      <w:tr w:rsidR="005742E5" w:rsidRPr="005742E5" w14:paraId="4CB69FB3"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38438ACB"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Vuxna</w:t>
            </w:r>
            <w:proofErr w:type="spellEnd"/>
            <w:r w:rsidRPr="005742E5">
              <w:rPr>
                <w:rFonts w:ascii="Times New Roman" w:eastAsia="Arial" w:hAnsi="Times New Roman" w:cs="Times New Roman"/>
                <w:b/>
                <w:bCs/>
                <w:color w:val="1A1A2E"/>
                <w:sz w:val="20"/>
                <w:szCs w:val="20"/>
              </w:rPr>
              <w:t xml:space="preserve">: </w:t>
            </w:r>
            <w:proofErr w:type="spellStart"/>
            <w:r w:rsidRPr="005742E5">
              <w:rPr>
                <w:rFonts w:ascii="Times New Roman" w:eastAsia="Arial" w:hAnsi="Times New Roman" w:cs="Times New Roman"/>
                <w:b/>
                <w:bCs/>
                <w:color w:val="1A1A2E"/>
                <w:sz w:val="20"/>
                <w:szCs w:val="20"/>
              </w:rPr>
              <w:t>stressnivå</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30571B"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0"/>
                <w:szCs w:val="20"/>
              </w:rPr>
              <w:t>PSS-10 (Perceived Stress Scale)</w:t>
            </w:r>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8A539D"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 xml:space="preserve">Genomsnittlig minskning ≥15% vid programavslut (The </w:t>
            </w:r>
            <w:proofErr w:type="spellStart"/>
            <w:r w:rsidRPr="005742E5">
              <w:rPr>
                <w:rFonts w:ascii="Times New Roman" w:eastAsia="Arial" w:hAnsi="Times New Roman" w:cs="Times New Roman"/>
                <w:color w:val="1A1A2E"/>
                <w:sz w:val="20"/>
                <w:szCs w:val="20"/>
                <w:lang w:val="sv-SE"/>
              </w:rPr>
              <w:t>Shift</w:t>
            </w:r>
            <w:proofErr w:type="spellEnd"/>
            <w:r w:rsidRPr="005742E5">
              <w:rPr>
                <w:rFonts w:ascii="Times New Roman" w:eastAsia="Arial" w:hAnsi="Times New Roman" w:cs="Times New Roman"/>
                <w:color w:val="1A1A2E"/>
                <w:sz w:val="20"/>
                <w:szCs w:val="20"/>
                <w:lang w:val="sv-SE"/>
              </w:rPr>
              <w:t>)</w:t>
            </w:r>
          </w:p>
        </w:tc>
      </w:tr>
      <w:tr w:rsidR="005742E5" w:rsidRPr="005742E5" w14:paraId="59CFE3EA"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151984ED"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Vuxna</w:t>
            </w:r>
            <w:proofErr w:type="spellEnd"/>
            <w:r w:rsidRPr="005742E5">
              <w:rPr>
                <w:rFonts w:ascii="Times New Roman" w:eastAsia="Arial" w:hAnsi="Times New Roman" w:cs="Times New Roman"/>
                <w:b/>
                <w:bCs/>
                <w:color w:val="1A1A2E"/>
                <w:sz w:val="20"/>
                <w:szCs w:val="20"/>
              </w:rPr>
              <w:t xml:space="preserve">: </w:t>
            </w:r>
            <w:proofErr w:type="spellStart"/>
            <w:r w:rsidRPr="005742E5">
              <w:rPr>
                <w:rFonts w:ascii="Times New Roman" w:eastAsia="Arial" w:hAnsi="Times New Roman" w:cs="Times New Roman"/>
                <w:b/>
                <w:bCs/>
                <w:color w:val="1A1A2E"/>
                <w:sz w:val="20"/>
                <w:szCs w:val="20"/>
              </w:rPr>
              <w:t>handlingsförmåga</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0D24FC"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0"/>
                <w:szCs w:val="20"/>
              </w:rPr>
              <w:t>Självskattning</w:t>
            </w:r>
            <w:proofErr w:type="spellEnd"/>
            <w:r w:rsidRPr="005742E5">
              <w:rPr>
                <w:rFonts w:ascii="Times New Roman" w:eastAsia="Arial" w:hAnsi="Times New Roman" w:cs="Times New Roman"/>
                <w:color w:val="1A1A2E"/>
                <w:sz w:val="20"/>
                <w:szCs w:val="20"/>
              </w:rPr>
              <w:t xml:space="preserve"> av </w:t>
            </w:r>
            <w:proofErr w:type="spellStart"/>
            <w:r w:rsidRPr="005742E5">
              <w:rPr>
                <w:rFonts w:ascii="Times New Roman" w:eastAsia="Arial" w:hAnsi="Times New Roman" w:cs="Times New Roman"/>
                <w:color w:val="1A1A2E"/>
                <w:sz w:val="20"/>
                <w:szCs w:val="20"/>
              </w:rPr>
              <w:t>handlingsförmåga</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6508375"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80% uppger konkret förändring i ett identifierat livsområde</w:t>
            </w:r>
          </w:p>
        </w:tc>
      </w:tr>
      <w:tr w:rsidR="005742E5" w:rsidRPr="005742E5" w14:paraId="4FC0AC02"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17675BA1"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b/>
                <w:bCs/>
                <w:color w:val="1A1A2E"/>
                <w:sz w:val="20"/>
                <w:szCs w:val="20"/>
              </w:rPr>
              <w:t>Integration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332FE3C"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Deltagarnas upplevda tillhörighet i Göteborg</w:t>
            </w:r>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6504055"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≥70% av nova Klubb-familjer uppger ökad känsla av tillhörighet</w:t>
            </w:r>
          </w:p>
        </w:tc>
      </w:tr>
      <w:tr w:rsidR="005742E5" w:rsidRPr="005742E5" w14:paraId="04081A98" w14:textId="77777777" w:rsidTr="0016427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60" w:type="dxa"/>
            </w:tcMar>
          </w:tcPr>
          <w:p w14:paraId="2D93AC3C"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b/>
                <w:bCs/>
                <w:color w:val="1A1A2E"/>
                <w:sz w:val="20"/>
                <w:szCs w:val="20"/>
              </w:rPr>
              <w:t>Mötesplatser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4335AB"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0"/>
                <w:szCs w:val="20"/>
              </w:rPr>
              <w:t>Deltagare</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i</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intergenerationella</w:t>
            </w:r>
            <w:proofErr w:type="spellEnd"/>
            <w:r w:rsidRPr="005742E5">
              <w:rPr>
                <w:rFonts w:ascii="Times New Roman" w:eastAsia="Arial" w:hAnsi="Times New Roman" w:cs="Times New Roman"/>
                <w:color w:val="1A1A2E"/>
                <w:sz w:val="20"/>
                <w:szCs w:val="20"/>
              </w:rPr>
              <w:t xml:space="preserve"> </w:t>
            </w:r>
            <w:proofErr w:type="spellStart"/>
            <w:r w:rsidRPr="005742E5">
              <w:rPr>
                <w:rFonts w:ascii="Times New Roman" w:eastAsia="Arial" w:hAnsi="Times New Roman" w:cs="Times New Roman"/>
                <w:color w:val="1A1A2E"/>
                <w:sz w:val="20"/>
                <w:szCs w:val="20"/>
              </w:rPr>
              <w:t>aktiviteter</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E6E999E"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0"/>
                <w:szCs w:val="20"/>
                <w:lang w:val="sv-SE"/>
              </w:rPr>
              <w:t xml:space="preserve">Minst 80 deltagare i </w:t>
            </w:r>
            <w:proofErr w:type="spellStart"/>
            <w:r w:rsidRPr="005742E5">
              <w:rPr>
                <w:rFonts w:ascii="Times New Roman" w:eastAsia="Arial" w:hAnsi="Times New Roman" w:cs="Times New Roman"/>
                <w:color w:val="1A1A2E"/>
                <w:sz w:val="20"/>
                <w:szCs w:val="20"/>
                <w:lang w:val="sv-SE"/>
              </w:rPr>
              <w:t>Wisdom</w:t>
            </w:r>
            <w:proofErr w:type="spellEnd"/>
            <w:r w:rsidRPr="005742E5">
              <w:rPr>
                <w:rFonts w:ascii="Times New Roman" w:eastAsia="Arial" w:hAnsi="Times New Roman" w:cs="Times New Roman"/>
                <w:color w:val="1A1A2E"/>
                <w:sz w:val="20"/>
                <w:szCs w:val="20"/>
                <w:lang w:val="sv-SE"/>
              </w:rPr>
              <w:t xml:space="preserve"> Wheels-aktiviteter under året</w:t>
            </w:r>
          </w:p>
        </w:tc>
      </w:tr>
    </w:tbl>
    <w:p w14:paraId="1FD8023C" w14:textId="115619A3" w:rsidR="00032CCE" w:rsidRPr="00032CCE" w:rsidRDefault="005742E5"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Pr>
          <w:rFonts w:ascii="Times New Roman" w:eastAsia="Times New Roman" w:hAnsi="Times New Roman" w:cs="Times New Roman"/>
          <w:b/>
          <w:bCs/>
          <w:color w:val="000000"/>
          <w:kern w:val="0"/>
          <w:sz w:val="36"/>
          <w:szCs w:val="36"/>
          <w:lang w:val="sv-SE"/>
          <w14:ligatures w14:val="none"/>
        </w:rPr>
        <w:lastRenderedPageBreak/>
        <w:t>7</w:t>
      </w:r>
      <w:r w:rsidR="00032CCE" w:rsidRPr="00032CCE">
        <w:rPr>
          <w:rFonts w:ascii="Times New Roman" w:eastAsia="Times New Roman" w:hAnsi="Times New Roman" w:cs="Times New Roman"/>
          <w:b/>
          <w:bCs/>
          <w:color w:val="000000"/>
          <w:kern w:val="0"/>
          <w:sz w:val="36"/>
          <w:szCs w:val="36"/>
          <w:lang w:val="sv-SE"/>
          <w14:ligatures w14:val="none"/>
        </w:rPr>
        <w:t>. Långsiktig inriktning</w:t>
      </w:r>
    </w:p>
    <w:p w14:paraId="5147C33A" w14:textId="77777777" w:rsidR="00566E50" w:rsidRPr="00566E50" w:rsidRDefault="00566E50" w:rsidP="00566E50">
      <w:pPr>
        <w:pStyle w:val="NormalWeb"/>
        <w:rPr>
          <w:color w:val="000000"/>
          <w:lang w:val="sv-SE"/>
        </w:rPr>
      </w:pPr>
      <w:proofErr w:type="spellStart"/>
      <w:r w:rsidRPr="00566E50">
        <w:rPr>
          <w:color w:val="000000"/>
          <w:lang w:val="sv-SE"/>
        </w:rPr>
        <w:t>InsideOuts</w:t>
      </w:r>
      <w:proofErr w:type="spellEnd"/>
      <w:r w:rsidRPr="00566E50">
        <w:rPr>
          <w:color w:val="000000"/>
          <w:lang w:val="sv-SE"/>
        </w:rPr>
        <w:t xml:space="preserve"> långsiktiga mål är att utveckla och etablera en modell för mänsklig utveckling som kan implementeras och anpassas i olika kommuner, verksamheter och samhällskontexter.</w:t>
      </w:r>
    </w:p>
    <w:p w14:paraId="49197C0F" w14:textId="77777777" w:rsidR="00566E50" w:rsidRPr="00566E50" w:rsidRDefault="00566E50" w:rsidP="00566E50">
      <w:pPr>
        <w:pStyle w:val="NormalWeb"/>
        <w:rPr>
          <w:color w:val="000000"/>
          <w:lang w:val="sv-SE"/>
        </w:rPr>
      </w:pPr>
      <w:r w:rsidRPr="00566E50">
        <w:rPr>
          <w:color w:val="000000"/>
          <w:lang w:val="sv-SE"/>
        </w:rPr>
        <w:t>Utgångspunkten är att många av dagens samhällsutmaningar – inom psykisk hälsa, integration och social sammanhållning – inte enbart kan mötas genom befintliga strukturer, utan även kräver arbetssätt som i större utsträckning beaktar människans inre förutsättningar. Detta perspektiv har stöd i forskning inom psykologi, neurovetenskap och sociala system, där sambandet mellan individens inre kapacitet och samhälleliga utfall blir allt tydligare.</w:t>
      </w:r>
    </w:p>
    <w:p w14:paraId="71B92C2E" w14:textId="77777777" w:rsidR="00566E50" w:rsidRPr="00566E50" w:rsidRDefault="00566E50" w:rsidP="00566E50">
      <w:pPr>
        <w:pStyle w:val="NormalWeb"/>
        <w:rPr>
          <w:color w:val="000000"/>
          <w:lang w:val="sv-SE"/>
        </w:rPr>
      </w:pPr>
      <w:r w:rsidRPr="00566E50">
        <w:rPr>
          <w:color w:val="000000"/>
          <w:lang w:val="sv-SE"/>
        </w:rPr>
        <w:t xml:space="preserve">I detta sammanhang verkar </w:t>
      </w:r>
      <w:proofErr w:type="spellStart"/>
      <w:r w:rsidRPr="00566E50">
        <w:rPr>
          <w:color w:val="000000"/>
          <w:lang w:val="sv-SE"/>
        </w:rPr>
        <w:t>InsideOut</w:t>
      </w:r>
      <w:proofErr w:type="spellEnd"/>
      <w:r w:rsidRPr="00566E50">
        <w:rPr>
          <w:color w:val="000000"/>
          <w:lang w:val="sv-SE"/>
        </w:rPr>
        <w:t xml:space="preserve"> som en innovationsaktör med fokus på att utveckla, pröva och vidareutveckla metoder och miljöer där individens kapacitet, relationer och delaktighet står i centrum. Arbetet har en kunskapsbaserad ansats och integrerar insikter från beteendevetenskap, lärandeteorier och psykologisk forskning. Genom att stärka människors förmåga till självförståelse, hantering av komplexitet och konstruktivt agerande i olika sammanhang kan förutsättningar skapas för mer hållbara sociala strukturer.</w:t>
      </w:r>
    </w:p>
    <w:p w14:paraId="67E0CDA8" w14:textId="77777777" w:rsidR="00566E50" w:rsidRPr="00566E50" w:rsidRDefault="00566E50" w:rsidP="00566E50">
      <w:pPr>
        <w:pStyle w:val="NormalWeb"/>
        <w:rPr>
          <w:color w:val="000000"/>
          <w:lang w:val="sv-SE"/>
        </w:rPr>
      </w:pPr>
      <w:r w:rsidRPr="00566E50">
        <w:rPr>
          <w:color w:val="000000"/>
          <w:lang w:val="sv-SE"/>
        </w:rPr>
        <w:t xml:space="preserve">På längre sikt avser </w:t>
      </w:r>
      <w:proofErr w:type="spellStart"/>
      <w:r w:rsidRPr="00566E50">
        <w:rPr>
          <w:color w:val="000000"/>
          <w:lang w:val="sv-SE"/>
        </w:rPr>
        <w:t>InsideOut</w:t>
      </w:r>
      <w:proofErr w:type="spellEnd"/>
      <w:r w:rsidRPr="00566E50">
        <w:rPr>
          <w:color w:val="000000"/>
          <w:lang w:val="sv-SE"/>
        </w:rPr>
        <w:t xml:space="preserve"> att bidra till utvecklingen av mer sammanhängande och långsiktigt hållbara arbetssätt i samhället, där samverkan, ansvarstagande och ömsesidigt beroende mellan aktörer tydliggörs. Detta inkluderar utveckling av former för samarbete mellan offentlig sektor, civilsamhälle och andra samhällsaktörer, samt modeller som stärker både individers och gruppers möjlighet att bidra till gemensamma lösningar.</w:t>
      </w:r>
    </w:p>
    <w:p w14:paraId="363E83EB" w14:textId="77777777" w:rsidR="00566E50" w:rsidRPr="00566E50" w:rsidRDefault="00566E50" w:rsidP="00566E50">
      <w:pPr>
        <w:pStyle w:val="NormalWeb"/>
        <w:rPr>
          <w:color w:val="000000"/>
          <w:lang w:val="sv-SE"/>
        </w:rPr>
      </w:pPr>
      <w:proofErr w:type="spellStart"/>
      <w:r w:rsidRPr="00566E50">
        <w:rPr>
          <w:color w:val="000000"/>
          <w:lang w:val="sv-SE"/>
        </w:rPr>
        <w:t>InsideOut</w:t>
      </w:r>
      <w:proofErr w:type="spellEnd"/>
      <w:r w:rsidRPr="00566E50">
        <w:rPr>
          <w:color w:val="000000"/>
          <w:lang w:val="sv-SE"/>
        </w:rPr>
        <w:t xml:space="preserve"> utgår från en förståelse av att hållbar samhällsutveckling inte enbart handlar om system och resurser, utan även om människors förmåga att använda dessa på ett medvetet och ansvarsfullt sätt. Investering i mänsklig utveckling ses därför som en central del i att skapa långsiktigt fungerande och </w:t>
      </w:r>
      <w:proofErr w:type="spellStart"/>
      <w:r w:rsidRPr="00566E50">
        <w:rPr>
          <w:color w:val="000000"/>
          <w:lang w:val="sv-SE"/>
        </w:rPr>
        <w:t>resilienta</w:t>
      </w:r>
      <w:proofErr w:type="spellEnd"/>
      <w:r w:rsidRPr="00566E50">
        <w:rPr>
          <w:color w:val="000000"/>
          <w:lang w:val="sv-SE"/>
        </w:rPr>
        <w:t xml:space="preserve"> samhällen.</w:t>
      </w:r>
    </w:p>
    <w:p w14:paraId="58901545" w14:textId="38823A33" w:rsidR="00485907" w:rsidRPr="005742E5" w:rsidRDefault="00566E50" w:rsidP="00566E50">
      <w:pPr>
        <w:pStyle w:val="NormalWeb"/>
        <w:rPr>
          <w:color w:val="000000"/>
          <w:lang w:val="sv-SE"/>
        </w:rPr>
      </w:pPr>
      <w:r w:rsidRPr="00566E50">
        <w:rPr>
          <w:color w:val="000000"/>
          <w:lang w:val="sv-SE"/>
        </w:rPr>
        <w:t xml:space="preserve">Ambitionen är att över tid etablera </w:t>
      </w:r>
      <w:proofErr w:type="spellStart"/>
      <w:r w:rsidRPr="00566E50">
        <w:rPr>
          <w:color w:val="000000"/>
          <w:lang w:val="sv-SE"/>
        </w:rPr>
        <w:t>InsideOut</w:t>
      </w:r>
      <w:proofErr w:type="spellEnd"/>
      <w:r w:rsidRPr="00566E50">
        <w:rPr>
          <w:color w:val="000000"/>
          <w:lang w:val="sv-SE"/>
        </w:rPr>
        <w:t xml:space="preserve"> som en plattform där praktiskt arbete, metodutveckling och samverkan integreras, och där erfarenheter från verksamheten kan bidra till vidare utveckling av mer inkluderande, kunskapsbaserade och hållbara samhällsmodeller</w:t>
      </w:r>
      <w:r w:rsidR="005742E5">
        <w:rPr>
          <w:color w:val="000000"/>
          <w:lang w:val="sv-SE"/>
        </w:rPr>
        <w:t>.</w:t>
      </w:r>
    </w:p>
    <w:p w14:paraId="1623D88B" w14:textId="77777777" w:rsidR="005742E5" w:rsidRDefault="005742E5" w:rsidP="005742E5">
      <w:pPr>
        <w:pStyle w:val="Heading1"/>
        <w:rPr>
          <w:rFonts w:ascii="Arial" w:eastAsia="Arial" w:hAnsi="Arial" w:cs="Arial"/>
          <w:b/>
          <w:bCs/>
          <w:color w:val="1B4F8A"/>
          <w:sz w:val="34"/>
          <w:szCs w:val="34"/>
        </w:rPr>
      </w:pPr>
    </w:p>
    <w:p w14:paraId="7134C30F" w14:textId="77777777" w:rsidR="005742E5" w:rsidRDefault="005742E5" w:rsidP="005742E5"/>
    <w:p w14:paraId="023AC6C9" w14:textId="77777777" w:rsidR="005742E5" w:rsidRDefault="005742E5" w:rsidP="005742E5"/>
    <w:p w14:paraId="352A62EC" w14:textId="77777777" w:rsidR="005742E5" w:rsidRPr="005742E5" w:rsidRDefault="005742E5" w:rsidP="005742E5"/>
    <w:p w14:paraId="6799F34F" w14:textId="36AFED00" w:rsidR="005742E5" w:rsidRPr="005742E5" w:rsidRDefault="005742E5" w:rsidP="005742E5">
      <w:pPr>
        <w:pStyle w:val="Heading1"/>
        <w:rPr>
          <w:rFonts w:ascii="Times New Roman" w:hAnsi="Times New Roman" w:cs="Times New Roman"/>
        </w:rPr>
      </w:pPr>
      <w:proofErr w:type="spellStart"/>
      <w:r w:rsidRPr="005742E5">
        <w:rPr>
          <w:rFonts w:ascii="Times New Roman" w:eastAsia="Arial" w:hAnsi="Times New Roman" w:cs="Times New Roman"/>
          <w:b/>
          <w:bCs/>
          <w:color w:val="1B4F8A"/>
          <w:sz w:val="34"/>
          <w:szCs w:val="34"/>
        </w:rPr>
        <w:t>Tillägg</w:t>
      </w:r>
      <w:proofErr w:type="spellEnd"/>
      <w:r w:rsidRPr="005742E5">
        <w:rPr>
          <w:rFonts w:ascii="Times New Roman" w:eastAsia="Arial" w:hAnsi="Times New Roman" w:cs="Times New Roman"/>
          <w:b/>
          <w:bCs/>
          <w:color w:val="1B4F8A"/>
          <w:sz w:val="34"/>
          <w:szCs w:val="34"/>
        </w:rPr>
        <w:t xml:space="preserve">: </w:t>
      </w:r>
      <w:proofErr w:type="spellStart"/>
      <w:r w:rsidRPr="005742E5">
        <w:rPr>
          <w:rFonts w:ascii="Times New Roman" w:eastAsia="Arial" w:hAnsi="Times New Roman" w:cs="Times New Roman"/>
          <w:b/>
          <w:bCs/>
          <w:color w:val="1B4F8A"/>
          <w:sz w:val="34"/>
          <w:szCs w:val="34"/>
        </w:rPr>
        <w:t>Förutsättningar</w:t>
      </w:r>
      <w:proofErr w:type="spellEnd"/>
      <w:r w:rsidRPr="005742E5">
        <w:rPr>
          <w:rFonts w:ascii="Times New Roman" w:eastAsia="Arial" w:hAnsi="Times New Roman" w:cs="Times New Roman"/>
          <w:b/>
          <w:bCs/>
          <w:color w:val="1B4F8A"/>
          <w:sz w:val="34"/>
          <w:szCs w:val="34"/>
        </w:rPr>
        <w:t xml:space="preserve"> för </w:t>
      </w:r>
      <w:proofErr w:type="spellStart"/>
      <w:r w:rsidRPr="005742E5">
        <w:rPr>
          <w:rFonts w:ascii="Times New Roman" w:eastAsia="Arial" w:hAnsi="Times New Roman" w:cs="Times New Roman"/>
          <w:b/>
          <w:bCs/>
          <w:color w:val="1B4F8A"/>
          <w:sz w:val="34"/>
          <w:szCs w:val="34"/>
        </w:rPr>
        <w:t>aktivitetsbidrag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742E5" w:rsidRPr="005742E5" w14:paraId="580B753F" w14:textId="77777777" w:rsidTr="001642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120" w:type="dxa"/>
              <w:left w:w="180" w:type="dxa"/>
              <w:bottom w:w="120" w:type="dxa"/>
              <w:right w:w="180" w:type="dxa"/>
            </w:tcMar>
          </w:tcPr>
          <w:p w14:paraId="181801CE"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2"/>
                <w:szCs w:val="22"/>
              </w:rPr>
              <w:t xml:space="preserve">Antal </w:t>
            </w:r>
            <w:proofErr w:type="spellStart"/>
            <w:r w:rsidRPr="005742E5">
              <w:rPr>
                <w:rFonts w:ascii="Times New Roman" w:eastAsia="Arial" w:hAnsi="Times New Roman" w:cs="Times New Roman"/>
                <w:color w:val="1A1A2E"/>
                <w:sz w:val="22"/>
                <w:szCs w:val="22"/>
              </w:rPr>
              <w:t>medlemmar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6C0A0916"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2"/>
                <w:szCs w:val="22"/>
                <w:lang w:val="sv-SE"/>
              </w:rPr>
              <w:t xml:space="preserve">30+ medlemmar, stor andel folkbokförda i Göteborg. </w:t>
            </w:r>
            <w:r w:rsidRPr="005742E5">
              <w:rPr>
                <w:rFonts w:ascii="Times New Roman" w:eastAsia="Arial" w:hAnsi="Times New Roman" w:cs="Times New Roman"/>
                <w:color w:val="1A1A2E"/>
                <w:sz w:val="22"/>
                <w:szCs w:val="22"/>
              </w:rPr>
              <w:t xml:space="preserve">Basen </w:t>
            </w:r>
            <w:proofErr w:type="spellStart"/>
            <w:r w:rsidRPr="005742E5">
              <w:rPr>
                <w:rFonts w:ascii="Times New Roman" w:eastAsia="Arial" w:hAnsi="Times New Roman" w:cs="Times New Roman"/>
                <w:color w:val="1A1A2E"/>
                <w:sz w:val="22"/>
                <w:szCs w:val="22"/>
              </w:rPr>
              <w:t>växer</w:t>
            </w:r>
            <w:proofErr w:type="spellEnd"/>
            <w:r w:rsidRPr="005742E5">
              <w:rPr>
                <w:rFonts w:ascii="Times New Roman" w:eastAsia="Arial" w:hAnsi="Times New Roman" w:cs="Times New Roman"/>
                <w:color w:val="1A1A2E"/>
                <w:sz w:val="22"/>
                <w:szCs w:val="22"/>
              </w:rPr>
              <w:t>.</w:t>
            </w:r>
          </w:p>
        </w:tc>
      </w:tr>
      <w:tr w:rsidR="005742E5" w:rsidRPr="005742E5" w14:paraId="4DDB45F2" w14:textId="77777777" w:rsidTr="001642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120" w:type="dxa"/>
              <w:left w:w="180" w:type="dxa"/>
              <w:bottom w:w="120" w:type="dxa"/>
              <w:right w:w="180" w:type="dxa"/>
            </w:tcMar>
          </w:tcPr>
          <w:p w14:paraId="4A9DCD13" w14:textId="77777777" w:rsidR="005742E5" w:rsidRPr="005742E5" w:rsidRDefault="005742E5" w:rsidP="0016427C">
            <w:pPr>
              <w:rPr>
                <w:rFonts w:ascii="Times New Roman" w:hAnsi="Times New Roman" w:cs="Times New Roman"/>
              </w:rPr>
            </w:pPr>
            <w:r w:rsidRPr="005742E5">
              <w:rPr>
                <w:rFonts w:ascii="Times New Roman" w:eastAsia="Arial" w:hAnsi="Times New Roman" w:cs="Times New Roman"/>
                <w:color w:val="1A1A2E"/>
                <w:sz w:val="22"/>
                <w:szCs w:val="22"/>
              </w:rPr>
              <w:lastRenderedPageBreak/>
              <w:t xml:space="preserve">Aktiv </w:t>
            </w:r>
            <w:proofErr w:type="spellStart"/>
            <w:r w:rsidRPr="005742E5">
              <w:rPr>
                <w:rFonts w:ascii="Times New Roman" w:eastAsia="Arial" w:hAnsi="Times New Roman" w:cs="Times New Roman"/>
                <w:color w:val="1A1A2E"/>
                <w:sz w:val="22"/>
                <w:szCs w:val="22"/>
              </w:rPr>
              <w:t>verksamhet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22D12DEB"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2"/>
                <w:szCs w:val="22"/>
                <w:lang w:val="sv-SE"/>
              </w:rPr>
              <w:t>Nova Klubb: 60+ aktiviteter planerade 2026, varje vecka, ledarledda.</w:t>
            </w:r>
          </w:p>
        </w:tc>
      </w:tr>
      <w:tr w:rsidR="005742E5" w:rsidRPr="005742E5" w14:paraId="1CAADC98" w14:textId="77777777" w:rsidTr="001642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120" w:type="dxa"/>
              <w:left w:w="180" w:type="dxa"/>
              <w:bottom w:w="120" w:type="dxa"/>
              <w:right w:w="180" w:type="dxa"/>
            </w:tcMar>
          </w:tcPr>
          <w:p w14:paraId="701729E1"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2"/>
                <w:szCs w:val="22"/>
              </w:rPr>
              <w:t>Räckvidd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43AE9C31"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2"/>
                <w:szCs w:val="22"/>
                <w:lang w:val="sv-SE"/>
              </w:rPr>
              <w:t>320 barn + 200 familjer i pågående verksamhet (bortom enbart medlemmar).</w:t>
            </w:r>
          </w:p>
        </w:tc>
      </w:tr>
      <w:tr w:rsidR="005742E5" w:rsidRPr="005742E5" w14:paraId="12AB4CF8" w14:textId="77777777" w:rsidTr="001642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120" w:type="dxa"/>
              <w:left w:w="180" w:type="dxa"/>
              <w:bottom w:w="120" w:type="dxa"/>
              <w:right w:w="180" w:type="dxa"/>
            </w:tcMar>
          </w:tcPr>
          <w:p w14:paraId="61DD700F"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2"/>
                <w:szCs w:val="22"/>
              </w:rPr>
              <w:t>Föreningsstyrning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0720DC2D"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2"/>
                <w:szCs w:val="22"/>
                <w:lang w:val="sv-SE"/>
              </w:rPr>
              <w:t>Genomfört konstituerande möte + ordinarie årsmöte. Stadgar enligt standard. Protokoll tillgängliga.</w:t>
            </w:r>
          </w:p>
        </w:tc>
      </w:tr>
      <w:tr w:rsidR="005742E5" w:rsidRPr="005742E5" w14:paraId="67A96B19" w14:textId="77777777" w:rsidTr="001642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120" w:type="dxa"/>
              <w:left w:w="180" w:type="dxa"/>
              <w:bottom w:w="120" w:type="dxa"/>
              <w:right w:w="180" w:type="dxa"/>
            </w:tcMar>
          </w:tcPr>
          <w:p w14:paraId="50B4766C" w14:textId="77777777" w:rsidR="005742E5" w:rsidRPr="005742E5" w:rsidRDefault="005742E5" w:rsidP="0016427C">
            <w:pPr>
              <w:rPr>
                <w:rFonts w:ascii="Times New Roman" w:hAnsi="Times New Roman" w:cs="Times New Roman"/>
              </w:rPr>
            </w:pPr>
            <w:proofErr w:type="spellStart"/>
            <w:r w:rsidRPr="005742E5">
              <w:rPr>
                <w:rFonts w:ascii="Times New Roman" w:eastAsia="Arial" w:hAnsi="Times New Roman" w:cs="Times New Roman"/>
                <w:color w:val="1A1A2E"/>
                <w:sz w:val="22"/>
                <w:szCs w:val="22"/>
              </w:rPr>
              <w:t>Uppföljning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362FED25" w14:textId="77777777" w:rsidR="005742E5" w:rsidRPr="005742E5" w:rsidRDefault="005742E5" w:rsidP="0016427C">
            <w:pPr>
              <w:rPr>
                <w:rFonts w:ascii="Times New Roman" w:hAnsi="Times New Roman" w:cs="Times New Roman"/>
                <w:lang w:val="sv-SE"/>
              </w:rPr>
            </w:pPr>
            <w:r w:rsidRPr="005742E5">
              <w:rPr>
                <w:rFonts w:ascii="Times New Roman" w:eastAsia="Arial" w:hAnsi="Times New Roman" w:cs="Times New Roman"/>
                <w:color w:val="1A1A2E"/>
                <w:sz w:val="22"/>
                <w:szCs w:val="22"/>
                <w:lang w:val="sv-SE"/>
              </w:rPr>
              <w:t>Aktivt arbete med medlemsregister, närvarodokumentation och verksamhetsrapportering.</w:t>
            </w:r>
          </w:p>
        </w:tc>
      </w:tr>
    </w:tbl>
    <w:p w14:paraId="5C7CAD59" w14:textId="77777777" w:rsidR="00032CCE" w:rsidRPr="005A37D7" w:rsidRDefault="00032CCE">
      <w:pPr>
        <w:rPr>
          <w:lang w:val="sv-SE"/>
        </w:rPr>
      </w:pPr>
    </w:p>
    <w:sectPr w:rsidR="00032CCE" w:rsidRPr="005A37D7" w:rsidSect="00032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08C"/>
    <w:multiLevelType w:val="multilevel"/>
    <w:tmpl w:val="2FC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353CD"/>
    <w:multiLevelType w:val="multilevel"/>
    <w:tmpl w:val="2E2A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6286E"/>
    <w:multiLevelType w:val="multilevel"/>
    <w:tmpl w:val="8468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C1A54"/>
    <w:multiLevelType w:val="multilevel"/>
    <w:tmpl w:val="9920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4203B"/>
    <w:multiLevelType w:val="multilevel"/>
    <w:tmpl w:val="5F4C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345A3"/>
    <w:multiLevelType w:val="multilevel"/>
    <w:tmpl w:val="68B8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4E68"/>
    <w:multiLevelType w:val="multilevel"/>
    <w:tmpl w:val="57D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322D9"/>
    <w:multiLevelType w:val="multilevel"/>
    <w:tmpl w:val="4F2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606FF"/>
    <w:multiLevelType w:val="multilevel"/>
    <w:tmpl w:val="0570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54CB2"/>
    <w:multiLevelType w:val="multilevel"/>
    <w:tmpl w:val="04B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F7E9A"/>
    <w:multiLevelType w:val="multilevel"/>
    <w:tmpl w:val="373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70C62"/>
    <w:multiLevelType w:val="multilevel"/>
    <w:tmpl w:val="94A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C3879"/>
    <w:multiLevelType w:val="multilevel"/>
    <w:tmpl w:val="505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42453"/>
    <w:multiLevelType w:val="multilevel"/>
    <w:tmpl w:val="8A5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567AB"/>
    <w:multiLevelType w:val="multilevel"/>
    <w:tmpl w:val="C93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941410">
    <w:abstractNumId w:val="12"/>
  </w:num>
  <w:num w:numId="2" w16cid:durableId="310520766">
    <w:abstractNumId w:val="2"/>
  </w:num>
  <w:num w:numId="3" w16cid:durableId="1539276525">
    <w:abstractNumId w:val="3"/>
  </w:num>
  <w:num w:numId="4" w16cid:durableId="162398910">
    <w:abstractNumId w:val="0"/>
  </w:num>
  <w:num w:numId="5" w16cid:durableId="392890333">
    <w:abstractNumId w:val="4"/>
  </w:num>
  <w:num w:numId="6" w16cid:durableId="1407874564">
    <w:abstractNumId w:val="14"/>
  </w:num>
  <w:num w:numId="7" w16cid:durableId="1031104518">
    <w:abstractNumId w:val="10"/>
  </w:num>
  <w:num w:numId="8" w16cid:durableId="1556506843">
    <w:abstractNumId w:val="11"/>
  </w:num>
  <w:num w:numId="9" w16cid:durableId="1590653150">
    <w:abstractNumId w:val="13"/>
  </w:num>
  <w:num w:numId="10" w16cid:durableId="600378869">
    <w:abstractNumId w:val="7"/>
  </w:num>
  <w:num w:numId="11" w16cid:durableId="2064016054">
    <w:abstractNumId w:val="5"/>
  </w:num>
  <w:num w:numId="12" w16cid:durableId="154346461">
    <w:abstractNumId w:val="8"/>
  </w:num>
  <w:num w:numId="13" w16cid:durableId="1987051620">
    <w:abstractNumId w:val="1"/>
  </w:num>
  <w:num w:numId="14" w16cid:durableId="1911227843">
    <w:abstractNumId w:val="9"/>
  </w:num>
  <w:num w:numId="15" w16cid:durableId="11205660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B5"/>
    <w:rsid w:val="00032CCE"/>
    <w:rsid w:val="000370D8"/>
    <w:rsid w:val="00107F2E"/>
    <w:rsid w:val="003761BF"/>
    <w:rsid w:val="00457D4A"/>
    <w:rsid w:val="00477B04"/>
    <w:rsid w:val="00485907"/>
    <w:rsid w:val="00511625"/>
    <w:rsid w:val="00566E50"/>
    <w:rsid w:val="005742E5"/>
    <w:rsid w:val="005A37D7"/>
    <w:rsid w:val="008057A9"/>
    <w:rsid w:val="008F26ED"/>
    <w:rsid w:val="009775FC"/>
    <w:rsid w:val="00B26BB5"/>
    <w:rsid w:val="00CF027F"/>
    <w:rsid w:val="00DB7499"/>
    <w:rsid w:val="00E20A95"/>
    <w:rsid w:val="00F652DE"/>
    <w:rsid w:val="00FA4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73A4"/>
  <w15:chartTrackingRefBased/>
  <w15:docId w15:val="{3CC0E329-2904-B146-99D7-7A88C803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6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6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6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BB5"/>
    <w:rPr>
      <w:rFonts w:eastAsiaTheme="majorEastAsia" w:cstheme="majorBidi"/>
      <w:color w:val="272727" w:themeColor="text1" w:themeTint="D8"/>
    </w:rPr>
  </w:style>
  <w:style w:type="paragraph" w:styleId="Title">
    <w:name w:val="Title"/>
    <w:basedOn w:val="Normal"/>
    <w:next w:val="Normal"/>
    <w:link w:val="TitleChar"/>
    <w:uiPriority w:val="10"/>
    <w:qFormat/>
    <w:rsid w:val="00B26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BB5"/>
    <w:pPr>
      <w:spacing w:before="160"/>
      <w:jc w:val="center"/>
    </w:pPr>
    <w:rPr>
      <w:i/>
      <w:iCs/>
      <w:color w:val="404040" w:themeColor="text1" w:themeTint="BF"/>
    </w:rPr>
  </w:style>
  <w:style w:type="character" w:customStyle="1" w:styleId="QuoteChar">
    <w:name w:val="Quote Char"/>
    <w:basedOn w:val="DefaultParagraphFont"/>
    <w:link w:val="Quote"/>
    <w:uiPriority w:val="29"/>
    <w:rsid w:val="00B26BB5"/>
    <w:rPr>
      <w:i/>
      <w:iCs/>
      <w:color w:val="404040" w:themeColor="text1" w:themeTint="BF"/>
    </w:rPr>
  </w:style>
  <w:style w:type="paragraph" w:styleId="ListParagraph">
    <w:name w:val="List Paragraph"/>
    <w:basedOn w:val="Normal"/>
    <w:uiPriority w:val="34"/>
    <w:qFormat/>
    <w:rsid w:val="00B26BB5"/>
    <w:pPr>
      <w:ind w:left="720"/>
      <w:contextualSpacing/>
    </w:pPr>
  </w:style>
  <w:style w:type="character" w:styleId="IntenseEmphasis">
    <w:name w:val="Intense Emphasis"/>
    <w:basedOn w:val="DefaultParagraphFont"/>
    <w:uiPriority w:val="21"/>
    <w:qFormat/>
    <w:rsid w:val="00B26BB5"/>
    <w:rPr>
      <w:i/>
      <w:iCs/>
      <w:color w:val="0F4761" w:themeColor="accent1" w:themeShade="BF"/>
    </w:rPr>
  </w:style>
  <w:style w:type="paragraph" w:styleId="IntenseQuote">
    <w:name w:val="Intense Quote"/>
    <w:basedOn w:val="Normal"/>
    <w:next w:val="Normal"/>
    <w:link w:val="IntenseQuoteChar"/>
    <w:uiPriority w:val="30"/>
    <w:qFormat/>
    <w:rsid w:val="00B26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BB5"/>
    <w:rPr>
      <w:i/>
      <w:iCs/>
      <w:color w:val="0F4761" w:themeColor="accent1" w:themeShade="BF"/>
    </w:rPr>
  </w:style>
  <w:style w:type="character" w:styleId="IntenseReference">
    <w:name w:val="Intense Reference"/>
    <w:basedOn w:val="DefaultParagraphFont"/>
    <w:uiPriority w:val="32"/>
    <w:qFormat/>
    <w:rsid w:val="00B26BB5"/>
    <w:rPr>
      <w:b/>
      <w:bCs/>
      <w:smallCaps/>
      <w:color w:val="0F4761" w:themeColor="accent1" w:themeShade="BF"/>
      <w:spacing w:val="5"/>
    </w:rPr>
  </w:style>
  <w:style w:type="character" w:styleId="Strong">
    <w:name w:val="Strong"/>
    <w:basedOn w:val="DefaultParagraphFont"/>
    <w:uiPriority w:val="22"/>
    <w:qFormat/>
    <w:rsid w:val="00B26BB5"/>
    <w:rPr>
      <w:b/>
      <w:bCs/>
    </w:rPr>
  </w:style>
  <w:style w:type="character" w:styleId="Emphasis">
    <w:name w:val="Emphasis"/>
    <w:basedOn w:val="DefaultParagraphFont"/>
    <w:uiPriority w:val="20"/>
    <w:qFormat/>
    <w:rsid w:val="00B26BB5"/>
    <w:rPr>
      <w:i/>
      <w:iCs/>
    </w:rPr>
  </w:style>
  <w:style w:type="paragraph" w:styleId="NormalWeb">
    <w:name w:val="Normal (Web)"/>
    <w:basedOn w:val="Normal"/>
    <w:uiPriority w:val="99"/>
    <w:unhideWhenUsed/>
    <w:rsid w:val="00B26B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A3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2410</Words>
  <Characters>13741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Katja Blank</dc:creator>
  <cp:keywords/>
  <dc:description/>
  <cp:lastModifiedBy>Katja Blank</cp:lastModifiedBy>
  <cp:revision>3</cp:revision>
  <dcterms:created xsi:type="dcterms:W3CDTF">2026-04-11T10:51:00Z</dcterms:created>
  <dcterms:modified xsi:type="dcterms:W3CDTF">2026-04-11T16:13:00Z</dcterms:modified>
</cp:coreProperties>
</file>