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869C" w14:textId="77777777" w:rsidR="0092492E" w:rsidRPr="00065570" w:rsidRDefault="00000000">
      <w:pPr>
        <w:pStyle w:val="Title"/>
        <w:rPr>
          <w:sz w:val="50"/>
          <w:szCs w:val="50"/>
        </w:rPr>
      </w:pPr>
      <w:r w:rsidRPr="00065570">
        <w:rPr>
          <w:sz w:val="50"/>
          <w:szCs w:val="50"/>
        </w:rPr>
        <w:t>Directives in Angular 15</w:t>
      </w:r>
    </w:p>
    <w:p w14:paraId="7162C8D0" w14:textId="77777777" w:rsidR="0092492E" w:rsidRPr="00065570" w:rsidRDefault="00000000">
      <w:pPr>
        <w:rPr>
          <w:sz w:val="50"/>
          <w:szCs w:val="50"/>
        </w:rPr>
      </w:pPr>
      <w:r w:rsidRPr="00065570">
        <w:rPr>
          <w:sz w:val="50"/>
          <w:szCs w:val="50"/>
        </w:rPr>
        <w:t>In Angular 15, directives are classes that add additional behavior to elements in your Angular applications. They allow developers to manipulate the DOM, modify the appearance, behavior, or layout of elements, and create reusable logic across the application.</w:t>
      </w:r>
    </w:p>
    <w:p w14:paraId="75BED1F7" w14:textId="77777777" w:rsidR="0092492E" w:rsidRPr="00065570" w:rsidRDefault="00000000">
      <w:pPr>
        <w:pStyle w:val="Heading1"/>
        <w:rPr>
          <w:sz w:val="50"/>
          <w:szCs w:val="50"/>
        </w:rPr>
      </w:pPr>
      <w:r w:rsidRPr="00065570">
        <w:rPr>
          <w:sz w:val="50"/>
          <w:szCs w:val="50"/>
        </w:rPr>
        <w:t>Types of Directives</w:t>
      </w:r>
    </w:p>
    <w:p w14:paraId="3489DB0E" w14:textId="77777777" w:rsidR="0092492E" w:rsidRPr="00065570" w:rsidRDefault="00000000">
      <w:pPr>
        <w:pStyle w:val="Heading2"/>
        <w:rPr>
          <w:sz w:val="50"/>
          <w:szCs w:val="50"/>
        </w:rPr>
      </w:pPr>
      <w:r w:rsidRPr="00065570">
        <w:rPr>
          <w:sz w:val="50"/>
          <w:szCs w:val="50"/>
        </w:rPr>
        <w:t>1. Component Directives</w:t>
      </w:r>
    </w:p>
    <w:p w14:paraId="27A57856" w14:textId="77777777" w:rsidR="0092492E" w:rsidRPr="00065570" w:rsidRDefault="00000000">
      <w:pPr>
        <w:rPr>
          <w:sz w:val="50"/>
          <w:szCs w:val="50"/>
        </w:rPr>
      </w:pPr>
      <w:r w:rsidRPr="00065570">
        <w:rPr>
          <w:sz w:val="50"/>
          <w:szCs w:val="50"/>
        </w:rPr>
        <w:t>These are directives with a template (essentially Angular components). They are the most commonly used and define views, handle user interaction, and encapsulate UI behavior.</w:t>
      </w:r>
    </w:p>
    <w:p w14:paraId="12064354" w14:textId="77777777" w:rsidR="0092492E" w:rsidRPr="00065570" w:rsidRDefault="00000000">
      <w:pPr>
        <w:pStyle w:val="IntenseQuote"/>
        <w:rPr>
          <w:sz w:val="50"/>
          <w:szCs w:val="50"/>
        </w:rPr>
      </w:pPr>
      <w:r w:rsidRPr="00065570">
        <w:rPr>
          <w:sz w:val="50"/>
          <w:szCs w:val="50"/>
        </w:rPr>
        <w:t>@</w:t>
      </w:r>
      <w:proofErr w:type="gramStart"/>
      <w:r w:rsidRPr="00065570">
        <w:rPr>
          <w:sz w:val="50"/>
          <w:szCs w:val="50"/>
        </w:rPr>
        <w:t>Component(</w:t>
      </w:r>
      <w:proofErr w:type="gramEnd"/>
      <w:r w:rsidRPr="00065570">
        <w:rPr>
          <w:sz w:val="50"/>
          <w:szCs w:val="50"/>
        </w:rPr>
        <w:t>{</w:t>
      </w:r>
      <w:r w:rsidRPr="00065570">
        <w:rPr>
          <w:sz w:val="50"/>
          <w:szCs w:val="50"/>
        </w:rPr>
        <w:br/>
        <w:t xml:space="preserve">  selector: 'app-example',</w:t>
      </w:r>
      <w:r w:rsidRPr="00065570">
        <w:rPr>
          <w:sz w:val="50"/>
          <w:szCs w:val="50"/>
        </w:rPr>
        <w:br/>
      </w:r>
      <w:r w:rsidRPr="00065570">
        <w:rPr>
          <w:sz w:val="50"/>
          <w:szCs w:val="50"/>
        </w:rPr>
        <w:lastRenderedPageBreak/>
        <w:t xml:space="preserve">  templateUrl: './example.component.html',</w:t>
      </w:r>
      <w:r w:rsidRPr="00065570">
        <w:rPr>
          <w:sz w:val="50"/>
          <w:szCs w:val="50"/>
        </w:rPr>
        <w:br/>
        <w:t xml:space="preserve">  styleUrls: ['./example.component.css']</w:t>
      </w:r>
      <w:r w:rsidRPr="00065570">
        <w:rPr>
          <w:sz w:val="50"/>
          <w:szCs w:val="50"/>
        </w:rPr>
        <w:br/>
        <w:t>})</w:t>
      </w:r>
      <w:r w:rsidRPr="00065570">
        <w:rPr>
          <w:sz w:val="50"/>
          <w:szCs w:val="50"/>
        </w:rPr>
        <w:br/>
        <w:t>export class ExampleComponent { }</w:t>
      </w:r>
    </w:p>
    <w:p w14:paraId="155196F4" w14:textId="77777777" w:rsidR="0092492E" w:rsidRPr="00065570" w:rsidRDefault="00000000">
      <w:pPr>
        <w:pStyle w:val="Heading2"/>
        <w:rPr>
          <w:sz w:val="50"/>
          <w:szCs w:val="50"/>
        </w:rPr>
      </w:pPr>
      <w:r w:rsidRPr="00065570">
        <w:rPr>
          <w:sz w:val="50"/>
          <w:szCs w:val="50"/>
        </w:rPr>
        <w:t>2. Structural Directives</w:t>
      </w:r>
    </w:p>
    <w:p w14:paraId="7618D346" w14:textId="77777777" w:rsidR="0092492E" w:rsidRPr="00065570" w:rsidRDefault="00000000">
      <w:pPr>
        <w:rPr>
          <w:sz w:val="50"/>
          <w:szCs w:val="50"/>
        </w:rPr>
      </w:pPr>
      <w:r w:rsidRPr="00065570">
        <w:rPr>
          <w:sz w:val="50"/>
          <w:szCs w:val="50"/>
        </w:rPr>
        <w:t>They change the DOM layout by adding or removing elements. Common examples include *ngIf, *ngFor, and *ngSwitch.</w:t>
      </w:r>
    </w:p>
    <w:p w14:paraId="316E0CF5" w14:textId="77777777" w:rsidR="0092492E" w:rsidRPr="00065570" w:rsidRDefault="00000000">
      <w:pPr>
        <w:pStyle w:val="IntenseQuote"/>
        <w:rPr>
          <w:sz w:val="50"/>
          <w:szCs w:val="50"/>
        </w:rPr>
      </w:pPr>
      <w:r w:rsidRPr="00065570">
        <w:rPr>
          <w:sz w:val="50"/>
          <w:szCs w:val="50"/>
        </w:rPr>
        <w:t>&lt;div *ngIf="isVisible"&gt;This will show if isVisible is true&lt;/div&gt;</w:t>
      </w:r>
      <w:r w:rsidRPr="00065570">
        <w:rPr>
          <w:sz w:val="50"/>
          <w:szCs w:val="50"/>
        </w:rPr>
        <w:br/>
      </w:r>
      <w:r w:rsidRPr="00065570">
        <w:rPr>
          <w:sz w:val="50"/>
          <w:szCs w:val="50"/>
        </w:rPr>
        <w:br/>
        <w:t>&lt;ul&gt;</w:t>
      </w:r>
      <w:r w:rsidRPr="00065570">
        <w:rPr>
          <w:sz w:val="50"/>
          <w:szCs w:val="50"/>
        </w:rPr>
        <w:br/>
        <w:t xml:space="preserve">  &lt;li *ngFor="let item of </w:t>
      </w:r>
      <w:r w:rsidRPr="00065570">
        <w:rPr>
          <w:sz w:val="50"/>
          <w:szCs w:val="50"/>
        </w:rPr>
        <w:lastRenderedPageBreak/>
        <w:t>items"</w:t>
      </w:r>
      <w:proofErr w:type="gramStart"/>
      <w:r w:rsidRPr="00065570">
        <w:rPr>
          <w:sz w:val="50"/>
          <w:szCs w:val="50"/>
        </w:rPr>
        <w:t>&gt;{</w:t>
      </w:r>
      <w:proofErr w:type="gramEnd"/>
      <w:r w:rsidRPr="00065570">
        <w:rPr>
          <w:sz w:val="50"/>
          <w:szCs w:val="50"/>
        </w:rPr>
        <w:t>{ item }}&lt;/li&gt;</w:t>
      </w:r>
      <w:r w:rsidRPr="00065570">
        <w:rPr>
          <w:sz w:val="50"/>
          <w:szCs w:val="50"/>
        </w:rPr>
        <w:br/>
        <w:t>&lt;/ul&gt;</w:t>
      </w:r>
    </w:p>
    <w:p w14:paraId="65F3D577" w14:textId="77777777" w:rsidR="0092492E" w:rsidRPr="00065570" w:rsidRDefault="00000000">
      <w:pPr>
        <w:rPr>
          <w:sz w:val="50"/>
          <w:szCs w:val="50"/>
        </w:rPr>
      </w:pPr>
      <w:r w:rsidRPr="00065570">
        <w:rPr>
          <w:sz w:val="50"/>
          <w:szCs w:val="50"/>
        </w:rPr>
        <w:t>Custom Structural Directive Example:</w:t>
      </w:r>
    </w:p>
    <w:p w14:paraId="5651147D" w14:textId="77777777" w:rsidR="0092492E" w:rsidRPr="00065570" w:rsidRDefault="00000000">
      <w:pPr>
        <w:pStyle w:val="IntenseQuote"/>
        <w:rPr>
          <w:sz w:val="50"/>
          <w:szCs w:val="50"/>
        </w:rPr>
      </w:pPr>
      <w:r w:rsidRPr="00065570">
        <w:rPr>
          <w:sz w:val="50"/>
          <w:szCs w:val="50"/>
        </w:rPr>
        <w:t>@</w:t>
      </w:r>
      <w:proofErr w:type="gramStart"/>
      <w:r w:rsidRPr="00065570">
        <w:rPr>
          <w:sz w:val="50"/>
          <w:szCs w:val="50"/>
        </w:rPr>
        <w:t>Directive(</w:t>
      </w:r>
      <w:proofErr w:type="gramEnd"/>
      <w:r w:rsidRPr="00065570">
        <w:rPr>
          <w:sz w:val="50"/>
          <w:szCs w:val="50"/>
        </w:rPr>
        <w:t>{</w:t>
      </w:r>
      <w:r w:rsidRPr="00065570">
        <w:rPr>
          <w:sz w:val="50"/>
          <w:szCs w:val="50"/>
        </w:rPr>
        <w:br/>
        <w:t xml:space="preserve">  selector: '[appCustomIf]'</w:t>
      </w:r>
      <w:r w:rsidRPr="00065570">
        <w:rPr>
          <w:sz w:val="50"/>
          <w:szCs w:val="50"/>
        </w:rPr>
        <w:br/>
        <w:t>})</w:t>
      </w:r>
      <w:r w:rsidRPr="00065570">
        <w:rPr>
          <w:sz w:val="50"/>
          <w:szCs w:val="50"/>
        </w:rPr>
        <w:br/>
        <w:t>export class CustomIfDirective {</w:t>
      </w:r>
      <w:r w:rsidRPr="00065570">
        <w:rPr>
          <w:sz w:val="50"/>
          <w:szCs w:val="50"/>
        </w:rPr>
        <w:br/>
        <w:t xml:space="preserve">  constructor(private templateRef: TemplateRef&lt;any&gt;, private viewContainer: ViewContainerRef) {}</w:t>
      </w:r>
      <w:r w:rsidRPr="00065570">
        <w:rPr>
          <w:sz w:val="50"/>
          <w:szCs w:val="50"/>
        </w:rPr>
        <w:br/>
      </w:r>
      <w:r w:rsidRPr="00065570">
        <w:rPr>
          <w:sz w:val="50"/>
          <w:szCs w:val="50"/>
        </w:rPr>
        <w:br/>
        <w:t xml:space="preserve">  @Input() set appCustomIf(condition: boolean) {</w:t>
      </w:r>
      <w:r w:rsidRPr="00065570">
        <w:rPr>
          <w:sz w:val="50"/>
          <w:szCs w:val="50"/>
        </w:rPr>
        <w:br/>
        <w:t xml:space="preserve">    if (condition) {</w:t>
      </w:r>
      <w:r w:rsidRPr="00065570">
        <w:rPr>
          <w:sz w:val="50"/>
          <w:szCs w:val="50"/>
        </w:rPr>
        <w:br/>
      </w:r>
      <w:r w:rsidRPr="00065570">
        <w:rPr>
          <w:sz w:val="50"/>
          <w:szCs w:val="50"/>
        </w:rPr>
        <w:lastRenderedPageBreak/>
        <w:t xml:space="preserve">      this.viewContainer.createEmbeddedView(this.templateRef);</w:t>
      </w:r>
      <w:r w:rsidRPr="00065570">
        <w:rPr>
          <w:sz w:val="50"/>
          <w:szCs w:val="50"/>
        </w:rPr>
        <w:br/>
        <w:t xml:space="preserve">    } else {</w:t>
      </w:r>
      <w:r w:rsidRPr="00065570">
        <w:rPr>
          <w:sz w:val="50"/>
          <w:szCs w:val="50"/>
        </w:rPr>
        <w:br/>
        <w:t xml:space="preserve">      this.viewContainer.clear();</w:t>
      </w:r>
      <w:r w:rsidRPr="00065570">
        <w:rPr>
          <w:sz w:val="50"/>
          <w:szCs w:val="50"/>
        </w:rPr>
        <w:br/>
        <w:t xml:space="preserve">    }</w:t>
      </w:r>
      <w:r w:rsidRPr="00065570">
        <w:rPr>
          <w:sz w:val="50"/>
          <w:szCs w:val="50"/>
        </w:rPr>
        <w:br/>
        <w:t xml:space="preserve">  }</w:t>
      </w:r>
      <w:r w:rsidRPr="00065570">
        <w:rPr>
          <w:sz w:val="50"/>
          <w:szCs w:val="50"/>
        </w:rPr>
        <w:br/>
        <w:t>}</w:t>
      </w:r>
    </w:p>
    <w:p w14:paraId="7F8BEC94" w14:textId="77777777" w:rsidR="0092492E" w:rsidRPr="00065570" w:rsidRDefault="00000000">
      <w:pPr>
        <w:pStyle w:val="Heading2"/>
        <w:rPr>
          <w:sz w:val="50"/>
          <w:szCs w:val="50"/>
        </w:rPr>
      </w:pPr>
      <w:r w:rsidRPr="00065570">
        <w:rPr>
          <w:sz w:val="50"/>
          <w:szCs w:val="50"/>
        </w:rPr>
        <w:t>3. Attribute Directives</w:t>
      </w:r>
    </w:p>
    <w:p w14:paraId="35FFDC8F" w14:textId="77777777" w:rsidR="0092492E" w:rsidRPr="00065570" w:rsidRDefault="00000000">
      <w:pPr>
        <w:rPr>
          <w:sz w:val="50"/>
          <w:szCs w:val="50"/>
        </w:rPr>
      </w:pPr>
      <w:r w:rsidRPr="00065570">
        <w:rPr>
          <w:sz w:val="50"/>
          <w:szCs w:val="50"/>
        </w:rPr>
        <w:t>These change the appearance or behavior of an element, component, or another directive. Examples include ngClass and ngStyle.</w:t>
      </w:r>
    </w:p>
    <w:p w14:paraId="33BD17EA" w14:textId="77777777" w:rsidR="0092492E" w:rsidRPr="00065570" w:rsidRDefault="00000000">
      <w:pPr>
        <w:rPr>
          <w:sz w:val="50"/>
          <w:szCs w:val="50"/>
        </w:rPr>
      </w:pPr>
      <w:r w:rsidRPr="00065570">
        <w:rPr>
          <w:sz w:val="50"/>
          <w:szCs w:val="50"/>
        </w:rPr>
        <w:t>Custom Attribute Directive Example:</w:t>
      </w:r>
    </w:p>
    <w:p w14:paraId="784B4E29" w14:textId="77777777" w:rsidR="0092492E" w:rsidRPr="00065570" w:rsidRDefault="00000000">
      <w:pPr>
        <w:pStyle w:val="IntenseQuote"/>
        <w:rPr>
          <w:sz w:val="50"/>
          <w:szCs w:val="50"/>
        </w:rPr>
      </w:pPr>
      <w:r w:rsidRPr="00065570">
        <w:rPr>
          <w:sz w:val="50"/>
          <w:szCs w:val="50"/>
        </w:rPr>
        <w:t>@</w:t>
      </w:r>
      <w:proofErr w:type="gramStart"/>
      <w:r w:rsidRPr="00065570">
        <w:rPr>
          <w:sz w:val="50"/>
          <w:szCs w:val="50"/>
        </w:rPr>
        <w:t>Directive(</w:t>
      </w:r>
      <w:proofErr w:type="gramEnd"/>
      <w:r w:rsidRPr="00065570">
        <w:rPr>
          <w:sz w:val="50"/>
          <w:szCs w:val="50"/>
        </w:rPr>
        <w:t>{</w:t>
      </w:r>
      <w:r w:rsidRPr="00065570">
        <w:rPr>
          <w:sz w:val="50"/>
          <w:szCs w:val="50"/>
        </w:rPr>
        <w:br/>
        <w:t xml:space="preserve">  selector: '[appHighlight]'</w:t>
      </w:r>
      <w:r w:rsidRPr="00065570">
        <w:rPr>
          <w:sz w:val="50"/>
          <w:szCs w:val="50"/>
        </w:rPr>
        <w:br/>
        <w:t>})</w:t>
      </w:r>
      <w:r w:rsidRPr="00065570">
        <w:rPr>
          <w:sz w:val="50"/>
          <w:szCs w:val="50"/>
        </w:rPr>
        <w:br/>
        <w:t xml:space="preserve">export class </w:t>
      </w:r>
      <w:r w:rsidRPr="00065570">
        <w:rPr>
          <w:sz w:val="50"/>
          <w:szCs w:val="50"/>
        </w:rPr>
        <w:lastRenderedPageBreak/>
        <w:t>HighlightDirective {</w:t>
      </w:r>
      <w:r w:rsidRPr="00065570">
        <w:rPr>
          <w:sz w:val="50"/>
          <w:szCs w:val="50"/>
        </w:rPr>
        <w:br/>
        <w:t xml:space="preserve">  constructor(private el: ElementRef) {</w:t>
      </w:r>
      <w:r w:rsidRPr="00065570">
        <w:rPr>
          <w:sz w:val="50"/>
          <w:szCs w:val="50"/>
        </w:rPr>
        <w:br/>
        <w:t xml:space="preserve">    el.nativeElement.style.backgroundColor = 'yellow';</w:t>
      </w:r>
      <w:r w:rsidRPr="00065570">
        <w:rPr>
          <w:sz w:val="50"/>
          <w:szCs w:val="50"/>
        </w:rPr>
        <w:br/>
        <w:t xml:space="preserve">  }</w:t>
      </w:r>
      <w:r w:rsidRPr="00065570">
        <w:rPr>
          <w:sz w:val="50"/>
          <w:szCs w:val="50"/>
        </w:rPr>
        <w:br/>
        <w:t>}</w:t>
      </w:r>
    </w:p>
    <w:p w14:paraId="7C027925" w14:textId="77777777" w:rsidR="0092492E" w:rsidRPr="00065570" w:rsidRDefault="00000000">
      <w:pPr>
        <w:rPr>
          <w:sz w:val="50"/>
          <w:szCs w:val="50"/>
        </w:rPr>
      </w:pPr>
      <w:r w:rsidRPr="00065570">
        <w:rPr>
          <w:sz w:val="50"/>
          <w:szCs w:val="50"/>
        </w:rPr>
        <w:t>Dynamic input binding example:</w:t>
      </w:r>
    </w:p>
    <w:p w14:paraId="05EE8332" w14:textId="77777777" w:rsidR="0092492E" w:rsidRPr="00065570" w:rsidRDefault="00000000">
      <w:pPr>
        <w:pStyle w:val="IntenseQuote"/>
        <w:rPr>
          <w:sz w:val="50"/>
          <w:szCs w:val="50"/>
        </w:rPr>
      </w:pPr>
      <w:r w:rsidRPr="00065570">
        <w:rPr>
          <w:sz w:val="50"/>
          <w:szCs w:val="50"/>
        </w:rPr>
        <w:t>@</w:t>
      </w:r>
      <w:proofErr w:type="gramStart"/>
      <w:r w:rsidRPr="00065570">
        <w:rPr>
          <w:sz w:val="50"/>
          <w:szCs w:val="50"/>
        </w:rPr>
        <w:t>Input(</w:t>
      </w:r>
      <w:proofErr w:type="gramEnd"/>
      <w:r w:rsidRPr="00065570">
        <w:rPr>
          <w:sz w:val="50"/>
          <w:szCs w:val="50"/>
        </w:rPr>
        <w:t>) set appHighlight(color: string) {</w:t>
      </w:r>
      <w:r w:rsidRPr="00065570">
        <w:rPr>
          <w:sz w:val="50"/>
          <w:szCs w:val="50"/>
        </w:rPr>
        <w:br/>
        <w:t xml:space="preserve">  this.el.nativeElement.style.backgroundColor = color;</w:t>
      </w:r>
      <w:r w:rsidRPr="00065570">
        <w:rPr>
          <w:sz w:val="50"/>
          <w:szCs w:val="50"/>
        </w:rPr>
        <w:br/>
        <w:t>}</w:t>
      </w:r>
    </w:p>
    <w:p w14:paraId="2A2BC74B" w14:textId="77777777" w:rsidR="0092492E" w:rsidRPr="00065570" w:rsidRDefault="00000000">
      <w:pPr>
        <w:pStyle w:val="Heading1"/>
        <w:rPr>
          <w:sz w:val="50"/>
          <w:szCs w:val="50"/>
        </w:rPr>
      </w:pPr>
      <w:r w:rsidRPr="00065570">
        <w:rPr>
          <w:sz w:val="50"/>
          <w:szCs w:val="50"/>
        </w:rPr>
        <w:lastRenderedPageBreak/>
        <w:t>Summary</w:t>
      </w:r>
    </w:p>
    <w:p w14:paraId="6C894F93" w14:textId="77777777" w:rsidR="0092492E" w:rsidRPr="00065570" w:rsidRDefault="00000000">
      <w:pPr>
        <w:rPr>
          <w:sz w:val="50"/>
          <w:szCs w:val="50"/>
        </w:rPr>
      </w:pPr>
      <w:r w:rsidRPr="00065570">
        <w:rPr>
          <w:sz w:val="50"/>
          <w:szCs w:val="50"/>
        </w:rPr>
        <w:t>Directives are key to controlling the DOM and encapsulating reusable logic in Angular. Angular 15 continues to enhance directive capabilities, especially with better tooling, Ivy optimizations, and stricter type safety.</w:t>
      </w:r>
    </w:p>
    <w:sectPr w:rsidR="0092492E" w:rsidRPr="00065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613690">
    <w:abstractNumId w:val="8"/>
  </w:num>
  <w:num w:numId="2" w16cid:durableId="346249220">
    <w:abstractNumId w:val="6"/>
  </w:num>
  <w:num w:numId="3" w16cid:durableId="292293298">
    <w:abstractNumId w:val="5"/>
  </w:num>
  <w:num w:numId="4" w16cid:durableId="1459908160">
    <w:abstractNumId w:val="4"/>
  </w:num>
  <w:num w:numId="5" w16cid:durableId="764963652">
    <w:abstractNumId w:val="7"/>
  </w:num>
  <w:num w:numId="6" w16cid:durableId="760415281">
    <w:abstractNumId w:val="3"/>
  </w:num>
  <w:num w:numId="7" w16cid:durableId="553346739">
    <w:abstractNumId w:val="2"/>
  </w:num>
  <w:num w:numId="8" w16cid:durableId="88354304">
    <w:abstractNumId w:val="1"/>
  </w:num>
  <w:num w:numId="9" w16cid:durableId="4726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70"/>
    <w:rsid w:val="0015074B"/>
    <w:rsid w:val="0029639D"/>
    <w:rsid w:val="00326F90"/>
    <w:rsid w:val="0092492E"/>
    <w:rsid w:val="00AA1D8D"/>
    <w:rsid w:val="00B47730"/>
    <w:rsid w:val="00CB0664"/>
    <w:rsid w:val="00F84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ADA68"/>
  <w14:defaultImageDpi w14:val="300"/>
  <w15:docId w15:val="{0096170A-B4F0-45FE-B4A5-570982E5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Parikshit Chakraborty</cp:lastModifiedBy>
  <cp:revision>2</cp:revision>
  <dcterms:created xsi:type="dcterms:W3CDTF">2013-12-23T23:15:00Z</dcterms:created>
  <dcterms:modified xsi:type="dcterms:W3CDTF">2025-03-22T07:01:00Z</dcterms:modified>
  <cp:category/>
</cp:coreProperties>
</file>