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1B4D9B" w14:textId="499BF417" w:rsidR="00AD746E" w:rsidRDefault="009A5D28">
      <w:pPr>
        <w:pStyle w:val="Body"/>
      </w:pPr>
      <w:r>
        <w:t>JarrowTech</w:t>
      </w:r>
    </w:p>
    <w:p w14:paraId="0E7CEA62" w14:textId="5D8CFB57" w:rsidR="00AD746E" w:rsidRDefault="009A5D28">
      <w:pPr>
        <w:pStyle w:val="Body"/>
      </w:pPr>
      <w:r>
        <w:t>James Schuchardt, Carlton Wilcox</w:t>
      </w:r>
    </w:p>
    <w:p w14:paraId="6938787B" w14:textId="5DFFFF59" w:rsidR="00AD746E" w:rsidRDefault="00AA37AB">
      <w:pPr>
        <w:pStyle w:val="Body"/>
      </w:pPr>
      <w:r>
        <w:t>10/</w:t>
      </w:r>
      <w:r w:rsidR="009A5D28">
        <w:t>19</w:t>
      </w:r>
      <w:r>
        <w:t>/1</w:t>
      </w:r>
      <w:r w:rsidR="00057BC7">
        <w:t>9</w:t>
      </w:r>
    </w:p>
    <w:p w14:paraId="74E4CF41" w14:textId="77777777" w:rsidR="00AD746E" w:rsidRDefault="00AD746E" w:rsidP="00E43298">
      <w:pPr>
        <w:pStyle w:val="Body"/>
        <w:spacing w:line="259" w:lineRule="auto"/>
        <w:rPr>
          <w:rFonts w:ascii="Calibri" w:eastAsia="Calibri" w:hAnsi="Calibri" w:cs="Calibri"/>
          <w:u w:color="000000"/>
        </w:rPr>
      </w:pPr>
    </w:p>
    <w:p w14:paraId="08EFF983" w14:textId="5B73DBF7" w:rsidR="00AD746E" w:rsidRDefault="00AA37AB">
      <w:pPr>
        <w:pStyle w:val="Body"/>
      </w:pPr>
      <w:r>
        <w:tab/>
      </w:r>
      <w:r w:rsidR="009A5D28">
        <w:t>JarrowTech</w:t>
      </w:r>
      <w:r>
        <w:t xml:space="preserve"> is</w:t>
      </w:r>
      <w:r w:rsidR="000F133D">
        <w:t xml:space="preserve"> currently</w:t>
      </w:r>
      <w:r>
        <w:t xml:space="preserve"> in</w:t>
      </w:r>
      <w:r w:rsidR="0071049D">
        <w:t xml:space="preserve"> the</w:t>
      </w:r>
      <w:r>
        <w:t xml:space="preserve"> </w:t>
      </w:r>
      <w:r w:rsidR="000F133D">
        <w:t>early development</w:t>
      </w:r>
      <w:r>
        <w:t xml:space="preserve"> stage of</w:t>
      </w:r>
      <w:r w:rsidR="000F133D">
        <w:t xml:space="preserve"> creating a blockchain based tracking system for hemp</w:t>
      </w:r>
      <w:r>
        <w:t xml:space="preserve">. </w:t>
      </w:r>
      <w:r w:rsidR="000F133D">
        <w:t>Currently the UX/UI has been designed</w:t>
      </w:r>
      <w:r w:rsidR="000F133D">
        <w:t xml:space="preserve"> for the entire eco system</w:t>
      </w:r>
      <w:r w:rsidR="0071049D">
        <w:t>, a</w:t>
      </w:r>
      <w:r w:rsidR="000F133D">
        <w:t xml:space="preserve"> demo version has been developed with basic functions</w:t>
      </w:r>
      <w:r w:rsidR="000F133D">
        <w:t>,</w:t>
      </w:r>
      <w:r w:rsidR="0071049D">
        <w:t xml:space="preserve"> </w:t>
      </w:r>
      <w:r w:rsidR="000F133D">
        <w:t>we have gained a letter of confidence from the Wyoming Department of Agriculture</w:t>
      </w:r>
      <w:r w:rsidR="0071049D">
        <w:t>,</w:t>
      </w:r>
      <w:r w:rsidR="000F133D">
        <w:t xml:space="preserve"> and</w:t>
      </w:r>
      <w:r w:rsidR="0071049D">
        <w:t xml:space="preserve"> we</w:t>
      </w:r>
      <w:r w:rsidR="000F133D">
        <w:t xml:space="preserve"> are in talks with Colorado’s Hemp Digital Solutions team</w:t>
      </w:r>
      <w:r>
        <w:t xml:space="preserve">. The money that </w:t>
      </w:r>
      <w:r w:rsidR="000F133D">
        <w:t xml:space="preserve">JarrowTech is asking for </w:t>
      </w:r>
      <w:r>
        <w:t xml:space="preserve">from the Fisher Innovation Launchpad would be used </w:t>
      </w:r>
      <w:r w:rsidR="004F2367">
        <w:t>to launch our development on all fronts to be ready for a statewide contract. The money we are asking for goes towards</w:t>
      </w:r>
      <w:r>
        <w:t xml:space="preserve"> computers for </w:t>
      </w:r>
      <w:r w:rsidR="00E73027">
        <w:t>employed</w:t>
      </w:r>
      <w:r>
        <w:t xml:space="preserve"> developers</w:t>
      </w:r>
      <w:r w:rsidR="00E73027">
        <w:t>,</w:t>
      </w:r>
      <w:r>
        <w:t xml:space="preserve"> </w:t>
      </w:r>
      <w:r w:rsidR="004F2367">
        <w:t xml:space="preserve">storage and licensing costs for our blockchain platform, </w:t>
      </w:r>
      <w:r w:rsidR="0071049D">
        <w:t>l</w:t>
      </w:r>
      <w:r w:rsidR="004F2367">
        <w:t>egal teams to write out contracts, the development of videos to aid cultivators</w:t>
      </w:r>
      <w:r w:rsidR="0071049D">
        <w:t xml:space="preserve"> and </w:t>
      </w:r>
      <w:r w:rsidR="004F2367">
        <w:t xml:space="preserve">regulators in adopting our system, office equipment, demonstrational iPads for supply chain events, travel costs, and licensing costs to publish our </w:t>
      </w:r>
      <w:r w:rsidR="0071049D">
        <w:t xml:space="preserve">mobile </w:t>
      </w:r>
      <w:r w:rsidR="004F2367">
        <w:t>app</w:t>
      </w:r>
      <w:r w:rsidR="0071049D">
        <w:t>lications</w:t>
      </w:r>
      <w:r w:rsidR="004F2367">
        <w:t>.</w:t>
      </w:r>
    </w:p>
    <w:p w14:paraId="7943C4AB" w14:textId="77777777" w:rsidR="00AD746E" w:rsidRDefault="00AD746E">
      <w:pPr>
        <w:pStyle w:val="Body"/>
        <w:spacing w:line="259" w:lineRule="auto"/>
        <w:rPr>
          <w:rFonts w:ascii="Calibri" w:eastAsia="Calibri" w:hAnsi="Calibri" w:cs="Calibri"/>
          <w:u w:color="00000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7"/>
        <w:gridCol w:w="4678"/>
      </w:tblGrid>
      <w:tr w:rsidR="003370DB" w14:paraId="436D3A8E" w14:textId="77777777" w:rsidTr="00E73027">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F8DDB" w14:textId="287DBB18" w:rsidR="003370DB" w:rsidRDefault="003370DB" w:rsidP="003370DB">
            <w:pPr>
              <w:pStyle w:val="TableStyle2"/>
            </w:pPr>
            <w:r>
              <w:t>Blockchain Platform and Storage [First Four Months]</w:t>
            </w:r>
          </w:p>
        </w:tc>
        <w:tc>
          <w:tcPr>
            <w:tcW w:w="46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4202AC" w14:textId="7A7F586A" w:rsidR="003370DB" w:rsidRDefault="003370DB" w:rsidP="003370DB">
            <w:pPr>
              <w:pStyle w:val="TableStyle2"/>
            </w:pPr>
            <w:r>
              <w:t>$13,605.00</w:t>
            </w:r>
          </w:p>
        </w:tc>
      </w:tr>
      <w:tr w:rsidR="003370DB" w14:paraId="59C76A50" w14:textId="77777777" w:rsidTr="003370DB">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CDBE90B" w14:textId="026FCC67" w:rsidR="003370DB" w:rsidRDefault="003370DB" w:rsidP="003370DB">
            <w:pPr>
              <w:pStyle w:val="TableStyle2"/>
            </w:pPr>
            <w:r>
              <w:t>Computers [x6]</w:t>
            </w:r>
          </w:p>
        </w:tc>
        <w:tc>
          <w:tcPr>
            <w:tcW w:w="467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B87F4CE" w14:textId="1601427E" w:rsidR="003370DB" w:rsidRDefault="003370DB" w:rsidP="003370DB">
            <w:pPr>
              <w:pStyle w:val="TableStyle2"/>
            </w:pPr>
            <w:r>
              <w:t>$9,000.00</w:t>
            </w:r>
          </w:p>
        </w:tc>
      </w:tr>
      <w:tr w:rsidR="003370DB" w14:paraId="0DE03787" w14:textId="77777777" w:rsidTr="00E73027">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E95ECA" w14:textId="00FC324B" w:rsidR="003370DB" w:rsidRDefault="003370DB" w:rsidP="003370DB">
            <w:pPr>
              <w:pStyle w:val="TableStyle2"/>
            </w:pPr>
            <w:r>
              <w:t>Employee Payment [First Four Months]</w:t>
            </w:r>
          </w:p>
        </w:tc>
        <w:tc>
          <w:tcPr>
            <w:tcW w:w="46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651E3" w14:textId="6622157A" w:rsidR="003370DB" w:rsidRDefault="003370DB" w:rsidP="003370DB">
            <w:pPr>
              <w:pStyle w:val="TableStyle2"/>
            </w:pPr>
            <w:r>
              <w:t>$8,000.00</w:t>
            </w:r>
          </w:p>
        </w:tc>
      </w:tr>
      <w:tr w:rsidR="003370DB" w14:paraId="122C0CC9" w14:textId="77777777" w:rsidTr="00E73027">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65182" w14:textId="7935496F" w:rsidR="003370DB" w:rsidRDefault="003370DB" w:rsidP="003370DB">
            <w:pPr>
              <w:pStyle w:val="TableStyle2"/>
            </w:pPr>
            <w:r>
              <w:t>Legal Team for Contract</w:t>
            </w:r>
            <w:r w:rsidR="0071049D">
              <w:t xml:space="preserve"> development</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1DB05" w14:textId="6DB35B34" w:rsidR="003370DB" w:rsidRDefault="003370DB" w:rsidP="003370DB">
            <w:pPr>
              <w:pStyle w:val="TableStyle2"/>
            </w:pPr>
            <w:r>
              <w:t>$3,500.00</w:t>
            </w:r>
          </w:p>
        </w:tc>
      </w:tr>
      <w:tr w:rsidR="003370DB" w14:paraId="787D055E" w14:textId="77777777" w:rsidTr="00E73027">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9B486B" w14:textId="1082BC75" w:rsidR="003370DB" w:rsidRDefault="003370DB" w:rsidP="003370DB">
            <w:pPr>
              <w:pStyle w:val="TableStyle2"/>
            </w:pPr>
            <w:r>
              <w:t>Marketing [Videos for Customer Use/Education]</w:t>
            </w:r>
          </w:p>
        </w:tc>
        <w:tc>
          <w:tcPr>
            <w:tcW w:w="46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35F175" w14:textId="02848776" w:rsidR="003370DB" w:rsidRDefault="003370DB" w:rsidP="003370DB">
            <w:pPr>
              <w:pStyle w:val="TableStyle2"/>
            </w:pPr>
            <w:r>
              <w:t>$2,500.00</w:t>
            </w:r>
          </w:p>
        </w:tc>
      </w:tr>
      <w:tr w:rsidR="003370DB" w14:paraId="2155EA4B" w14:textId="77777777" w:rsidTr="003370DB">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2F1D5" w14:textId="72774212" w:rsidR="003370DB" w:rsidRDefault="003370DB" w:rsidP="003370DB">
            <w:pPr>
              <w:pStyle w:val="TableStyle2"/>
            </w:pPr>
            <w:r>
              <w:t xml:space="preserve">Equipment [Desks, Whiteboards, </w:t>
            </w:r>
            <w:r>
              <w:t xml:space="preserve">2 </w:t>
            </w:r>
            <w:r>
              <w:t>Demo iPad</w:t>
            </w:r>
            <w:r>
              <w:t>s</w:t>
            </w:r>
            <w:r>
              <w:t>]</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5ECF" w14:textId="5157B2EB" w:rsidR="003370DB" w:rsidRDefault="003370DB" w:rsidP="003370DB">
            <w:pPr>
              <w:pStyle w:val="TableStyle2"/>
            </w:pPr>
            <w:r>
              <w:t>$</w:t>
            </w:r>
            <w:r>
              <w:t>2</w:t>
            </w:r>
            <w:r>
              <w:t>,</w:t>
            </w:r>
            <w:r>
              <w:t>0</w:t>
            </w:r>
            <w:r>
              <w:t>50.00</w:t>
            </w:r>
          </w:p>
        </w:tc>
      </w:tr>
      <w:tr w:rsidR="003370DB" w14:paraId="248D6524" w14:textId="77777777" w:rsidTr="00E73027">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5DB8B0" w14:textId="11C46CB9" w:rsidR="003370DB" w:rsidRDefault="003370DB" w:rsidP="003370DB">
            <w:pPr>
              <w:pStyle w:val="TableStyle2"/>
            </w:pPr>
            <w:r>
              <w:t>Travel Costs</w:t>
            </w:r>
          </w:p>
        </w:tc>
        <w:tc>
          <w:tcPr>
            <w:tcW w:w="46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830617" w14:textId="53E6599B" w:rsidR="003370DB" w:rsidRDefault="003370DB" w:rsidP="003370DB">
            <w:pPr>
              <w:pStyle w:val="TableStyle2"/>
            </w:pPr>
            <w:r>
              <w:t>$</w:t>
            </w:r>
            <w:r>
              <w:t>1,2</w:t>
            </w:r>
            <w:r>
              <w:t>00.00</w:t>
            </w:r>
          </w:p>
        </w:tc>
      </w:tr>
      <w:tr w:rsidR="003370DB" w14:paraId="04D9A59A" w14:textId="77777777" w:rsidTr="003370DB">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DE62D" w14:textId="058DBF55" w:rsidR="003370DB" w:rsidRDefault="003370DB" w:rsidP="003370DB">
            <w:pPr>
              <w:pStyle w:val="TableStyle2"/>
            </w:pPr>
            <w:r>
              <w:t>Licensing</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242CDC" w14:textId="29F1E471" w:rsidR="003370DB" w:rsidRDefault="003370DB" w:rsidP="003370DB">
            <w:pPr>
              <w:pStyle w:val="TableStyle2"/>
            </w:pPr>
            <w:r>
              <w:t>$145.00</w:t>
            </w:r>
          </w:p>
        </w:tc>
      </w:tr>
      <w:tr w:rsidR="003370DB" w14:paraId="369D4C69" w14:textId="77777777" w:rsidTr="003370DB">
        <w:trPr>
          <w:trHeight w:val="280"/>
        </w:trPr>
        <w:tc>
          <w:tcPr>
            <w:tcW w:w="4677" w:type="dxa"/>
            <w:tcBorders>
              <w:top w:val="single" w:sz="2" w:space="0" w:color="000000"/>
              <w:left w:val="single" w:sz="2" w:space="0" w:color="000000"/>
              <w:bottom w:val="single" w:sz="2" w:space="0" w:color="000000"/>
              <w:right w:val="single" w:sz="2" w:space="0" w:color="000000"/>
            </w:tcBorders>
            <w:shd w:val="clear" w:color="auto" w:fill="92D050"/>
            <w:tcMar>
              <w:top w:w="80" w:type="dxa"/>
              <w:left w:w="80" w:type="dxa"/>
              <w:bottom w:w="80" w:type="dxa"/>
              <w:right w:w="80" w:type="dxa"/>
            </w:tcMar>
          </w:tcPr>
          <w:p w14:paraId="7809F079" w14:textId="77777777" w:rsidR="003370DB" w:rsidRDefault="003370DB" w:rsidP="003370DB">
            <w:pPr>
              <w:pStyle w:val="TableStyle2"/>
            </w:pPr>
            <w:r>
              <w:rPr>
                <w:b/>
                <w:bCs/>
              </w:rPr>
              <w:t>Total:</w:t>
            </w:r>
          </w:p>
        </w:tc>
        <w:tc>
          <w:tcPr>
            <w:tcW w:w="4678" w:type="dxa"/>
            <w:tcBorders>
              <w:top w:val="single" w:sz="2" w:space="0" w:color="000000"/>
              <w:left w:val="single" w:sz="2" w:space="0" w:color="000000"/>
              <w:bottom w:val="single" w:sz="2" w:space="0" w:color="000000"/>
              <w:right w:val="single" w:sz="2" w:space="0" w:color="000000"/>
            </w:tcBorders>
            <w:shd w:val="clear" w:color="auto" w:fill="92D050"/>
            <w:tcMar>
              <w:top w:w="80" w:type="dxa"/>
              <w:left w:w="80" w:type="dxa"/>
              <w:bottom w:w="80" w:type="dxa"/>
              <w:right w:w="80" w:type="dxa"/>
            </w:tcMar>
          </w:tcPr>
          <w:p w14:paraId="305B38C3" w14:textId="06F895CF" w:rsidR="003370DB" w:rsidRDefault="003370DB" w:rsidP="003370DB">
            <w:pPr>
              <w:pStyle w:val="TableStyle2"/>
            </w:pPr>
            <w:r>
              <w:rPr>
                <w:b/>
                <w:bCs/>
              </w:rPr>
              <w:t>$40,000</w:t>
            </w:r>
          </w:p>
        </w:tc>
      </w:tr>
    </w:tbl>
    <w:p w14:paraId="4B891B21" w14:textId="77777777" w:rsidR="00AD746E" w:rsidRDefault="00AD746E">
      <w:pPr>
        <w:pStyle w:val="Body"/>
        <w:spacing w:line="259" w:lineRule="auto"/>
        <w:rPr>
          <w:rFonts w:ascii="Calibri" w:eastAsia="Calibri" w:hAnsi="Calibri" w:cs="Calibri"/>
          <w:u w:color="000000"/>
        </w:rPr>
      </w:pPr>
    </w:p>
    <w:p w14:paraId="65E2A9A9" w14:textId="77777777" w:rsidR="00AD746E" w:rsidRDefault="00AD746E">
      <w:pPr>
        <w:pStyle w:val="Body"/>
      </w:pPr>
    </w:p>
    <w:p w14:paraId="13B087AE" w14:textId="5C45A987" w:rsidR="00AD746E" w:rsidRDefault="00AA37AB" w:rsidP="00E43298">
      <w:pPr>
        <w:pStyle w:val="Body"/>
      </w:pPr>
      <w:r>
        <w:t xml:space="preserve">The sum cost of </w:t>
      </w:r>
      <w:r w:rsidR="004F2367">
        <w:t>our</w:t>
      </w:r>
      <w:r>
        <w:t xml:space="preserve"> ask from the Fisher Innovation Fund is $</w:t>
      </w:r>
      <w:r w:rsidR="009A5D28">
        <w:t>40</w:t>
      </w:r>
      <w:r>
        <w:t xml:space="preserve">,000. This money would allow </w:t>
      </w:r>
      <w:r w:rsidR="004F2367">
        <w:t>JarrowTech</w:t>
      </w:r>
      <w:r>
        <w:t xml:space="preserve"> to begin </w:t>
      </w:r>
      <w:r w:rsidR="004F2367">
        <w:t xml:space="preserve">speeding up and </w:t>
      </w:r>
      <w:r w:rsidR="00230161">
        <w:t>optimiz</w:t>
      </w:r>
      <w:r w:rsidR="0071049D">
        <w:t>ing</w:t>
      </w:r>
      <w:r w:rsidR="004F2367">
        <w:t xml:space="preserve"> </w:t>
      </w:r>
      <w:r w:rsidR="00230161">
        <w:t>development through</w:t>
      </w:r>
      <w:r w:rsidR="00230161" w:rsidRPr="00230161">
        <w:t xml:space="preserve"> hir</w:t>
      </w:r>
      <w:r w:rsidR="00230161">
        <w:t>ing</w:t>
      </w:r>
      <w:r w:rsidR="00230161" w:rsidRPr="00230161">
        <w:t xml:space="preserve"> </w:t>
      </w:r>
      <w:r w:rsidR="00230161">
        <w:t xml:space="preserve">an experienced </w:t>
      </w:r>
      <w:r w:rsidR="0071049D">
        <w:t xml:space="preserve">development </w:t>
      </w:r>
      <w:r w:rsidR="00230161" w:rsidRPr="00230161">
        <w:t>tea</w:t>
      </w:r>
      <w:r w:rsidR="00230161">
        <w:t xml:space="preserve">m. Through this we will be able to begin finishing development of the overall project by Y1:Q2, in which we will start to pursue statewide contracts beginning with Wyoming and Colorado. During these contracts we will be able to roll out our finished product and begin distributing it along with educational videos.  </w:t>
      </w:r>
    </w:p>
    <w:p w14:paraId="7651E9E3" w14:textId="5DA3905C" w:rsidR="00AD746E" w:rsidRDefault="00AA37AB">
      <w:pPr>
        <w:pStyle w:val="Body"/>
        <w:numPr>
          <w:ilvl w:val="1"/>
          <w:numId w:val="2"/>
        </w:numPr>
      </w:pPr>
      <w:r>
        <w:t xml:space="preserve">[Y1:Q1] Hire </w:t>
      </w:r>
      <w:r w:rsidR="00530E66">
        <w:t xml:space="preserve">four </w:t>
      </w:r>
      <w:r>
        <w:t>staff</w:t>
      </w:r>
      <w:r w:rsidR="00530E66">
        <w:t xml:space="preserve"> members</w:t>
      </w:r>
      <w:r>
        <w:t xml:space="preserve"> [</w:t>
      </w:r>
      <w:r w:rsidR="00530E66">
        <w:t>Two Mobile Developers, Two Blockchain Developers]</w:t>
      </w:r>
    </w:p>
    <w:p w14:paraId="3F8694D6" w14:textId="09E397AF" w:rsidR="00AD746E" w:rsidRDefault="00AA37AB">
      <w:pPr>
        <w:pStyle w:val="Body"/>
        <w:numPr>
          <w:ilvl w:val="1"/>
          <w:numId w:val="2"/>
        </w:numPr>
      </w:pPr>
      <w:r>
        <w:t>[Y1:Q1] Begin having</w:t>
      </w:r>
      <w:r w:rsidR="00530E66">
        <w:t xml:space="preserve"> staff </w:t>
      </w:r>
      <w:r>
        <w:t xml:space="preserve">work and </w:t>
      </w:r>
      <w:r w:rsidR="00530E66">
        <w:t>accelerate</w:t>
      </w:r>
      <w:r>
        <w:t xml:space="preserve"> development</w:t>
      </w:r>
    </w:p>
    <w:p w14:paraId="2908BAD2" w14:textId="6E2D24E9" w:rsidR="00AD746E" w:rsidRDefault="00AA37AB">
      <w:pPr>
        <w:pStyle w:val="Body"/>
        <w:numPr>
          <w:ilvl w:val="1"/>
          <w:numId w:val="2"/>
        </w:numPr>
      </w:pPr>
      <w:r>
        <w:t xml:space="preserve">[Y1:Q2] </w:t>
      </w:r>
      <w:r w:rsidR="00230161">
        <w:t xml:space="preserve">Cement Colorado/Wyoming Contracts and begin deploying </w:t>
      </w:r>
      <w:r w:rsidR="00E43298">
        <w:t>product</w:t>
      </w:r>
    </w:p>
    <w:p w14:paraId="4EF3E567" w14:textId="7F40F15F" w:rsidR="00AD746E" w:rsidRDefault="00AA37AB">
      <w:pPr>
        <w:pStyle w:val="Body"/>
        <w:numPr>
          <w:ilvl w:val="1"/>
          <w:numId w:val="2"/>
        </w:numPr>
      </w:pPr>
      <w:r>
        <w:t xml:space="preserve">[Y1:Q3] </w:t>
      </w:r>
      <w:r w:rsidR="00E43298">
        <w:t>Aim to have every licensed individual in contracts on the system by harvest months</w:t>
      </w:r>
    </w:p>
    <w:p w14:paraId="49FDE3A4" w14:textId="6BDD08F8" w:rsidR="00E43298" w:rsidRPr="00E43298" w:rsidRDefault="00AA37AB" w:rsidP="00E43298">
      <w:pPr>
        <w:pStyle w:val="Body"/>
        <w:numPr>
          <w:ilvl w:val="1"/>
          <w:numId w:val="2"/>
        </w:numPr>
        <w:rPr>
          <w:rFonts w:ascii="Calibri" w:eastAsia="Calibri" w:hAnsi="Calibri" w:cs="Calibri"/>
          <w:u w:color="000000"/>
        </w:rPr>
      </w:pPr>
      <w:r>
        <w:t>[</w:t>
      </w:r>
      <w:r w:rsidR="00E43298">
        <w:t>After Year 1</w:t>
      </w:r>
      <w:r>
        <w:t xml:space="preserve">] </w:t>
      </w:r>
      <w:r w:rsidR="00E43298">
        <w:t xml:space="preserve">Pursue new contracts </w:t>
      </w:r>
      <w:r w:rsidR="002338BC">
        <w:t xml:space="preserve">of states </w:t>
      </w:r>
      <w:bookmarkStart w:id="0" w:name="_GoBack"/>
      <w:bookmarkEnd w:id="0"/>
      <w:r w:rsidR="00E43298">
        <w:t>surrounding Wyoming</w:t>
      </w:r>
      <w:r w:rsidR="002338BC">
        <w:t>/</w:t>
      </w:r>
      <w:r w:rsidR="00E43298">
        <w:t>Colorado and expand team</w:t>
      </w:r>
    </w:p>
    <w:p w14:paraId="3F10F190" w14:textId="77777777" w:rsidR="00E43298" w:rsidRDefault="00E43298" w:rsidP="00E43298">
      <w:pPr>
        <w:pStyle w:val="Body"/>
        <w:ind w:left="360"/>
        <w:rPr>
          <w:rFonts w:ascii="Calibri" w:eastAsia="Calibri" w:hAnsi="Calibri" w:cs="Calibri"/>
          <w:u w:color="000000"/>
        </w:rPr>
      </w:pPr>
    </w:p>
    <w:p w14:paraId="538EE1A7" w14:textId="2C12ED2F" w:rsidR="00AD746E" w:rsidRPr="00E43298" w:rsidRDefault="00AA37AB" w:rsidP="00E43298">
      <w:pPr>
        <w:pStyle w:val="Body"/>
        <w:ind w:left="360"/>
        <w:rPr>
          <w:rFonts w:ascii="Calibri" w:eastAsia="Calibri" w:hAnsi="Calibri" w:cs="Calibri"/>
          <w:b/>
          <w:bCs/>
          <w:u w:color="000000"/>
        </w:rPr>
      </w:pPr>
      <w:r w:rsidRPr="00E43298">
        <w:rPr>
          <w:b/>
          <w:bCs/>
        </w:rPr>
        <w:t xml:space="preserve">A detailed breakdown of the costs </w:t>
      </w:r>
      <w:r w:rsidR="00E43298" w:rsidRPr="00E43298">
        <w:rPr>
          <w:b/>
          <w:bCs/>
        </w:rPr>
        <w:t xml:space="preserve">and year to year plan </w:t>
      </w:r>
      <w:r w:rsidRPr="00E43298">
        <w:rPr>
          <w:b/>
          <w:bCs/>
        </w:rPr>
        <w:t>can be seen on the Cashflow excel sheet.</w:t>
      </w:r>
    </w:p>
    <w:sectPr w:rsidR="00AD746E" w:rsidRPr="00E432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92D6F" w14:textId="77777777" w:rsidR="00283948" w:rsidRDefault="00283948">
      <w:r>
        <w:separator/>
      </w:r>
    </w:p>
  </w:endnote>
  <w:endnote w:type="continuationSeparator" w:id="0">
    <w:p w14:paraId="765675A6" w14:textId="77777777" w:rsidR="00283948" w:rsidRDefault="0028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CE3A2" w14:textId="77777777" w:rsidR="00057BC7" w:rsidRDefault="00057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5710C" w14:textId="77777777" w:rsidR="00AD746E" w:rsidRDefault="00AD74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9368A" w14:textId="77777777" w:rsidR="00057BC7" w:rsidRDefault="0005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AF8" w14:textId="77777777" w:rsidR="00283948" w:rsidRDefault="00283948">
      <w:r>
        <w:separator/>
      </w:r>
    </w:p>
  </w:footnote>
  <w:footnote w:type="continuationSeparator" w:id="0">
    <w:p w14:paraId="0B93BBBD" w14:textId="77777777" w:rsidR="00283948" w:rsidRDefault="00283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BB778" w14:textId="77777777" w:rsidR="00057BC7" w:rsidRDefault="00057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D4297" w14:textId="77777777" w:rsidR="00AD746E" w:rsidRDefault="00AD74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18CD" w14:textId="77777777" w:rsidR="00057BC7" w:rsidRDefault="00057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44CB"/>
    <w:multiLevelType w:val="hybridMultilevel"/>
    <w:tmpl w:val="39946296"/>
    <w:numStyleLink w:val="Bullet"/>
  </w:abstractNum>
  <w:abstractNum w:abstractNumId="1" w15:restartNumberingAfterBreak="0">
    <w:nsid w:val="2F6C6F0D"/>
    <w:multiLevelType w:val="hybridMultilevel"/>
    <w:tmpl w:val="39946296"/>
    <w:styleLink w:val="Bullet"/>
    <w:lvl w:ilvl="0" w:tplc="851AD0A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D4E9D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EFE4C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34838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4920B8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B1A07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0FA1AB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5588DF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D36902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6E"/>
    <w:rsid w:val="00057BC7"/>
    <w:rsid w:val="000F133D"/>
    <w:rsid w:val="00230161"/>
    <w:rsid w:val="002338BC"/>
    <w:rsid w:val="00283948"/>
    <w:rsid w:val="003370DB"/>
    <w:rsid w:val="004F2367"/>
    <w:rsid w:val="00530E66"/>
    <w:rsid w:val="0071049D"/>
    <w:rsid w:val="009A5D28"/>
    <w:rsid w:val="00AA37AB"/>
    <w:rsid w:val="00AD746E"/>
    <w:rsid w:val="00AF641B"/>
    <w:rsid w:val="00E43298"/>
    <w:rsid w:val="00E7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9F1B0"/>
  <w15:docId w15:val="{AC60823A-D3B6-C041-98E5-433C9BEC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 w:type="numbering" w:customStyle="1" w:styleId="Bullet">
    <w:name w:val="Bullet"/>
    <w:pPr>
      <w:numPr>
        <w:numId w:val="1"/>
      </w:numPr>
    </w:pPr>
  </w:style>
  <w:style w:type="paragraph" w:styleId="Header">
    <w:name w:val="header"/>
    <w:basedOn w:val="Normal"/>
    <w:link w:val="HeaderChar"/>
    <w:uiPriority w:val="99"/>
    <w:unhideWhenUsed/>
    <w:rsid w:val="00057BC7"/>
    <w:pPr>
      <w:tabs>
        <w:tab w:val="center" w:pos="4680"/>
        <w:tab w:val="right" w:pos="9360"/>
      </w:tabs>
    </w:pPr>
  </w:style>
  <w:style w:type="character" w:customStyle="1" w:styleId="HeaderChar">
    <w:name w:val="Header Char"/>
    <w:basedOn w:val="DefaultParagraphFont"/>
    <w:link w:val="Header"/>
    <w:uiPriority w:val="99"/>
    <w:rsid w:val="00057BC7"/>
    <w:rPr>
      <w:sz w:val="24"/>
      <w:szCs w:val="24"/>
    </w:rPr>
  </w:style>
  <w:style w:type="paragraph" w:styleId="Footer">
    <w:name w:val="footer"/>
    <w:basedOn w:val="Normal"/>
    <w:link w:val="FooterChar"/>
    <w:uiPriority w:val="99"/>
    <w:unhideWhenUsed/>
    <w:rsid w:val="00057BC7"/>
    <w:pPr>
      <w:tabs>
        <w:tab w:val="center" w:pos="4680"/>
        <w:tab w:val="right" w:pos="9360"/>
      </w:tabs>
    </w:pPr>
  </w:style>
  <w:style w:type="character" w:customStyle="1" w:styleId="FooterChar">
    <w:name w:val="Footer Char"/>
    <w:basedOn w:val="DefaultParagraphFont"/>
    <w:link w:val="Footer"/>
    <w:uiPriority w:val="99"/>
    <w:rsid w:val="00057B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Schuchardt</dc:creator>
  <cp:lastModifiedBy>James Schuchardt</cp:lastModifiedBy>
  <cp:revision>2</cp:revision>
  <dcterms:created xsi:type="dcterms:W3CDTF">2019-10-20T05:54:00Z</dcterms:created>
  <dcterms:modified xsi:type="dcterms:W3CDTF">2019-10-20T05:54:00Z</dcterms:modified>
</cp:coreProperties>
</file>