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Date: 10/19/13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Location: Brody Collaborative Space - Room 1045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Actual Time: 1 pm - 2:55 or later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Planned Length: 1 hour 45 min or more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i w:val="1"/>
          <w:color w:val="0000ff"/>
          <w:rtl w:val="0"/>
        </w:rPr>
        <w:t xml:space="preserve">Silly Picture of the Week: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3409950" cx="428625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409950" cx="4286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Team Member(s)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Goals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If any new developments have occurred the team is updated on them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Team Bonding Ideas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Have a definite idea decided on and hopefully a day/time too.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Anyone that needs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Environment Setups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Get environment setups done (for those that need it) While others work on subteam 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Fix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As long as it takes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Main goal is to link our code with the back end, but to do that we’re going to need to figure out what’s wrong with Controller.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commentRangeStart w:id="0"/>
            <w:r w:rsidRPr="00000000" w:rsidR="00000000" w:rsidDel="00000000">
              <w:rPr>
                <w:strike w:val="1"/>
                <w:rtl w:val="0"/>
              </w:rPr>
              <w:t xml:space="preserve">Red Eye Pictures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5-15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Decide if we need some red eye pictures taken with the actual hardware to test on. If so take some </w:t>
            </w:r>
            <w:commentRangeStart w:id="1"/>
            <w:r w:rsidRPr="00000000" w:rsidR="00000000" w:rsidDel="00000000">
              <w:rPr>
                <w:strike w:val="1"/>
                <w:rtl w:val="0"/>
              </w:rPr>
              <w:t xml:space="preserve">pictures</w:t>
            </w:r>
            <w:commentRangeEnd w:id="1"/>
            <w:r w:rsidRPr="00000000" w:rsidR="00000000" w:rsidDel="00000000">
              <w:commentReference w:id="1"/>
            </w:r>
            <w:r w:rsidRPr="00000000" w:rsidR="00000000" w:rsidDel="00000000">
              <w:rPr>
                <w:strike w:val="1"/>
                <w:rtl w:val="0"/>
              </w:rPr>
              <w:t xml:space="preserve"> of the team and push to Github.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Summer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Overview of what cool stuff JT did over the summer and decision on how we’re going to integrate</w:t>
            </w:r>
            <w:commentRangeStart w:id="2"/>
            <w:r w:rsidRPr="00000000" w:rsidR="00000000" w:rsidDel="00000000">
              <w:rPr>
                <w:rtl w:val="0"/>
              </w:rPr>
              <w:t xml:space="preserve"> it</w:t>
            </w:r>
            <w:commentRangeEnd w:id="2"/>
            <w:r w:rsidRPr="00000000" w:rsidR="00000000" w:rsidDel="00000000">
              <w:commentReference w:id="2"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yellow"/>
                <w:rtl w:val="0"/>
              </w:rPr>
              <w:t xml:space="preserve">Crescent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Assign people to work on this and get an algorithmic overview of how it should be coded decided; Begin coding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Eye Corner and/or Sclera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Make a definite decision on whether eye corner or sclera detection is the direction we want to go; </w:t>
            </w:r>
            <w:r w:rsidRPr="00000000" w:rsidR="00000000" w:rsidDel="00000000">
              <w:rPr>
                <w:rtl w:val="0"/>
              </w:rPr>
              <w:t xml:space="preserve">Assign people to this task; Begin coding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Poster Session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Have someone assigned to make/modify poster and send the draft out to the team by 10/23 so that it can be ready on 10/25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Shannon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Recap and Next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Time total:</w:t>
      </w:r>
      <w:r w:rsidRPr="00000000" w:rsidR="00000000" w:rsidDel="00000000">
        <w:rPr>
          <w:rtl w:val="0"/>
        </w:rPr>
        <w:t xml:space="preserve"> 1 hour 55 min. or more (We have the rooms reserved until 4.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</w:pPr>
      <w:bookmarkStart w:id="0" w:colFirst="0" w:name="h.wxadb2z8j1fs" w:colLast="0"/>
      <w:bookmarkEnd w:id="0"/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PlusOptix - we don’t have it yet but we don’t think we need to see it right now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Still don’t know status of hardware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Team Bonding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Hike to rose canyon, buy “soft drinks” do archery and throwing knives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Eye corner detection is definitely better than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Hardware will be coming shortly today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Import things from controller is weird</w:t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1" w:colFirst="0" w:name="h.9vj1qbkdty2g" w:colLast="0"/>
      <w:bookmarkEnd w:id="1"/>
      <w:r w:rsidRPr="00000000" w:rsidR="00000000" w:rsidDel="00000000">
        <w:rPr>
          <w:rtl w:val="0"/>
        </w:rPr>
        <w:t xml:space="preserve">Summary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2" w:colFirst="0" w:name="h.n57i86md0nm7" w:colLast="0"/>
      <w:bookmarkEnd w:id="2"/>
      <w:r w:rsidRPr="00000000" w:rsidR="00000000" w:rsidDel="00000000">
        <w:rPr>
          <w:rtl w:val="0"/>
        </w:rPr>
        <w:t xml:space="preserve">TODO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Find target materials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Assemble target for team bonding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Schedule team bonding time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whenisgood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Shannon and Shumin - tiny white circle detection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JT and Brian - Eye corner detection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NExt week - make sure we have the hardware for sure and take red eye photos to test on</w:t>
        <w:tab/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Then retest all the detections thus far to make sure they’re accurate enough with the photos we have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not do fixing to make them more accurate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Brian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Andrew (non-F.) will make/edit the poster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we don’t have the old one by Monday he’ll make a completely new one</w:t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3" w:colFirst="0" w:name="h.jm5msxdgipd3" w:colLast="0"/>
      <w:bookmarkEnd w:id="3"/>
      <w:r w:rsidRPr="00000000" w:rsidR="00000000" w:rsidDel="00000000">
        <w:rPr>
          <w:rtl w:val="0"/>
        </w:rPr>
        <w:t xml:space="preserve">Whiteboard Pics</w:t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4" w:colFirst="0" w:name="h.4pknw3y3njwq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4" w:colFirst="0" w:name="h.4pknw3y3njwq" w:colLast="0"/>
      <w:bookmarkEnd w:id="4"/>
      <w:r w:rsidRPr="00000000" w:rsidR="00000000" w:rsidDel="00000000">
        <w:rPr>
          <w:rtl w:val="0"/>
        </w:rPr>
        <w:t xml:space="preserve">Useful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Corner Detection Code: </w:t>
      </w:r>
      <w:hyperlink r:id="rId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http://stackoverflow.com/questions/9645871/how-to-perform-stable-eye-corner-detection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SVJHarris: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might be good to label them with whether or not the person has eye problems so they’re useful later on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SVJHarris: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still don't have the hardware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SVJHarris: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Because I believe it's not pushed right now, right?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jpg" Type="http://schemas.openxmlformats.org/officeDocument/2006/relationships/image" Id="rId6"/><Relationship Target="styles.xml" Type="http://schemas.openxmlformats.org/officeDocument/2006/relationships/styles" Id="rId5"/><Relationship Target="http://stackoverflow.com/questions/9645871/how-to-perform-stable-eye-corner-detectio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10/19/13.docx</dc:title>
</cp:coreProperties>
</file>