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rebuchet MS" w:hAnsi="Trebuchet MS" w:eastAsia="Trebuchet MS" w:ascii="Trebuchet MS"/>
          <w:sz w:val="42"/>
          <w:rtl w:val="0"/>
        </w:rPr>
        <w:t xml:space="preserve">-Agenda</w:t>
      </w:r>
      <w:r w:rsidRPr="00000000" w:rsidR="00000000" w:rsidDel="00000000">
        <w:rPr>
          <w:rtl w:val="0"/>
        </w:rPr>
      </w:r>
    </w:p>
    <w:p w:rsidP="00000000" w:rsidRPr="00000000" w:rsidR="00000000" w:rsidDel="00000000" w:rsidRDefault="00000000">
      <w:pPr/>
      <w:r w:rsidRPr="00000000" w:rsidR="00000000" w:rsidDel="00000000">
        <w:rPr>
          <w:i w:val="1"/>
          <w:rtl w:val="0"/>
        </w:rPr>
        <w:t xml:space="preserve">Date: 05/11/13</w:t>
      </w:r>
    </w:p>
    <w:p w:rsidP="00000000" w:rsidRPr="00000000" w:rsidR="00000000" w:rsidDel="00000000" w:rsidRDefault="00000000">
      <w:pPr/>
      <w:r w:rsidRPr="00000000" w:rsidR="00000000" w:rsidDel="00000000">
        <w:rPr>
          <w:i w:val="1"/>
          <w:rtl w:val="0"/>
        </w:rPr>
        <w:t xml:space="preserve">Location: Calit 2, Second Floor</w:t>
      </w:r>
    </w:p>
    <w:p w:rsidP="00000000" w:rsidRPr="00000000" w:rsidR="00000000" w:rsidDel="00000000" w:rsidRDefault="00000000">
      <w:pPr/>
      <w:r w:rsidRPr="00000000" w:rsidR="00000000" w:rsidDel="00000000">
        <w:rPr>
          <w:i w:val="1"/>
          <w:rtl w:val="0"/>
        </w:rPr>
        <w:t xml:space="preserve">Actual Time: 12:30pm - ?</w:t>
      </w:r>
    </w:p>
    <w:p w:rsidP="00000000" w:rsidRPr="00000000" w:rsidR="00000000" w:rsidDel="00000000" w:rsidRDefault="00000000">
      <w:pPr/>
      <w:r w:rsidRPr="00000000" w:rsidR="00000000" w:rsidDel="00000000">
        <w:rPr>
          <w:i w:val="1"/>
          <w:rtl w:val="0"/>
        </w:rPr>
        <w:t xml:space="preserve">Planned Length: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i w:val="1"/>
          <w:color w:val="0000ff"/>
          <w:rtl w:val="0"/>
        </w:rPr>
        <w:t xml:space="preserve">Silly Picture of the Week:</w:t>
      </w:r>
    </w:p>
    <w:p w:rsidP="00000000" w:rsidRPr="00000000" w:rsidR="00000000" w:rsidDel="00000000" w:rsidRDefault="00000000">
      <w:pPr/>
      <w:r w:rsidRPr="00000000" w:rsidR="00000000" w:rsidDel="00000000">
        <w:drawing>
          <wp:inline>
            <wp:extent cy="4572000" cx="34290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4572000" cx="34290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i w:val="1"/>
          <w:rtl w:val="0"/>
        </w:rPr>
        <w:t xml:space="preserve">Please add and comment on anything and everything in the agenda!</w:t>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Team Member(s)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Topic</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Time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Goals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Sorin</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Announcements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 min</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All team members are updated on new developments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Backend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Pair Programming </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Entire Time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Backend has no group updates so time will be spent pair programming on your assigned tasks. Pairs as follows: JT &amp; Shannon, David &amp; Brian, Kevin &amp; Sorin, Paul. See scrumy for tasks</w:t>
            </w:r>
            <w:r w:rsidRPr="00000000" w:rsidR="00000000" w:rsidDel="00000000">
              <w:rPr>
                <w:rtl w:val="0"/>
              </w:rPr>
            </w:r>
          </w:p>
        </w:tc>
      </w:tr>
      <w:tr>
        <w:trPr>
          <w:trHeight w:val="2220" w:hRule="atLeast"/>
        </w:trP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Front End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Tutorial Push + Flow Management Diagram into the current UI</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Entire Time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b w:val="1"/>
                <w:rtl w:val="0"/>
              </w:rPr>
              <w:t xml:space="preserve">Front-End </w:t>
            </w:r>
            <w:r w:rsidRPr="00000000" w:rsidR="00000000" w:rsidDel="00000000">
              <w:rPr>
                <w:rtl w:val="0"/>
              </w:rPr>
              <w:t xml:space="preserve">- once you are done with the wxpython tutorials, push to github what you have so everyone can have access to it (</w:t>
            </w:r>
            <w:r w:rsidRPr="00000000" w:rsidR="00000000" w:rsidDel="00000000">
              <w:rPr>
                <w:b w:val="1"/>
                <w:rtl w:val="0"/>
              </w:rPr>
              <w:t xml:space="preserve">only one person needs to do this</w:t>
            </w:r>
            <w:r w:rsidRPr="00000000" w:rsidR="00000000" w:rsidDel="00000000">
              <w:rPr>
                <w:rtl w:val="0"/>
              </w:rPr>
              <w:t xml:space="preserve">). After, finish the flow management diagram (or review it if we are using the old one) and update the current UI or set it up so it looks like what we have diagrammed.  </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Sorin</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Recap and Next steps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5 min.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t xml:space="preserve">Meeting progress/ goal accomplishment is recapped. Next steps are outlined so that every team member goes into next week knowing what they are expected to contribute</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Time total:</w:t>
      </w:r>
      <w:r w:rsidRPr="00000000" w:rsidR="00000000" w:rsidDel="00000000">
        <w:rPr>
          <w:rtl w:val="0"/>
        </w:rPr>
        <w:t xml:space="preserve"> 5 + ? + 5 +15(chat time) = 25 + ? =</w:t>
      </w:r>
      <w:r w:rsidRPr="00000000" w:rsidR="00000000" w:rsidDel="00000000">
        <w:rPr>
          <w:b w:val="1"/>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bookmarkStart w:id="0" w:colFirst="0" w:name="h.jewl4y518t1y" w:colLast="0"/>
      <w:bookmarkEnd w:id="0"/>
      <w:r w:rsidRPr="00000000" w:rsidR="00000000" w:rsidDel="00000000">
        <w:rPr>
          <w:rtl w:val="0"/>
        </w:rPr>
        <w:t xml:space="preserve">Notes</w:t>
      </w:r>
    </w:p>
    <w:p w:rsidP="00000000" w:rsidRPr="00000000" w:rsidR="00000000" w:rsidDel="00000000" w:rsidRDefault="00000000">
      <w:pPr/>
      <w:r w:rsidRPr="00000000" w:rsidR="00000000" w:rsidDel="00000000">
        <w:rPr>
          <w:rtl w:val="0"/>
        </w:rPr>
        <w:t xml:space="preserve">none</w:t>
      </w:r>
      <w:r w:rsidRPr="00000000" w:rsidR="00000000" w:rsidDel="00000000">
        <w:rPr>
          <w:rtl w:val="0"/>
        </w:rPr>
      </w:r>
    </w:p>
    <w:p w:rsidP="00000000" w:rsidRPr="00000000" w:rsidR="00000000" w:rsidDel="00000000" w:rsidRDefault="00000000">
      <w:pPr>
        <w:pStyle w:val="Heading1"/>
      </w:pPr>
      <w:bookmarkStart w:id="1" w:colFirst="0" w:name="h.ttznseh59azx" w:colLast="0"/>
      <w:bookmarkEnd w:id="1"/>
      <w:r w:rsidRPr="00000000" w:rsidR="00000000" w:rsidDel="00000000">
        <w:rPr>
          <w:rtl w:val="0"/>
        </w:rPr>
        <w:t xml:space="preserve">Summary</w:t>
      </w:r>
    </w:p>
    <w:p w:rsidP="00000000" w:rsidRPr="00000000" w:rsidR="00000000" w:rsidDel="00000000" w:rsidRDefault="00000000">
      <w:pPr/>
      <w:r w:rsidRPr="00000000" w:rsidR="00000000" w:rsidDel="00000000">
        <w:rPr>
          <w:rtl w:val="0"/>
        </w:rPr>
        <w:t xml:space="preserve">Backend did pair programming today. </w:t>
      </w:r>
    </w:p>
    <w:p w:rsidP="00000000" w:rsidRPr="00000000" w:rsidR="00000000" w:rsidDel="00000000" w:rsidRDefault="00000000">
      <w:pPr>
        <w:numPr>
          <w:ilvl w:val="0"/>
          <w:numId w:val="1"/>
        </w:numPr>
        <w:ind w:left="720" w:hanging="359"/>
      </w:pPr>
      <w:r w:rsidRPr="00000000" w:rsidR="00000000" w:rsidDel="00000000">
        <w:rPr>
          <w:rtl w:val="0"/>
        </w:rPr>
        <w:t xml:space="preserve">Finalized class structure</w:t>
      </w:r>
    </w:p>
    <w:p w:rsidP="00000000" w:rsidRPr="00000000" w:rsidR="00000000" w:rsidDel="00000000" w:rsidRDefault="00000000">
      <w:pPr>
        <w:numPr>
          <w:ilvl w:val="0"/>
          <w:numId w:val="1"/>
        </w:numPr>
        <w:ind w:left="720" w:hanging="359"/>
      </w:pPr>
      <w:r w:rsidRPr="00000000" w:rsidR="00000000" w:rsidDel="00000000">
        <w:rPr>
          <w:rtl w:val="0"/>
        </w:rPr>
        <w:t xml:space="preserve">Looked at some pupil detection algorithms</w:t>
      </w:r>
      <w:r w:rsidRPr="00000000" w:rsidR="00000000" w:rsidDel="00000000">
        <w:rPr>
          <w:rtl w:val="0"/>
        </w:rPr>
      </w:r>
    </w:p>
    <w:p w:rsidP="00000000" w:rsidRPr="00000000" w:rsidR="00000000" w:rsidDel="00000000" w:rsidRDefault="00000000">
      <w:pPr>
        <w:pStyle w:val="Heading1"/>
      </w:pPr>
      <w:bookmarkStart w:id="2" w:colFirst="0" w:name="h.n57i86md0nm7" w:colLast="0"/>
      <w:bookmarkEnd w:id="2"/>
      <w:r w:rsidRPr="00000000" w:rsidR="00000000" w:rsidDel="00000000">
        <w:rPr>
          <w:rtl w:val="0"/>
        </w:rPr>
        <w:t xml:space="preserve">TODO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For backend : see scrumy</w:t>
      </w:r>
      <w:r w:rsidRPr="00000000" w:rsidR="00000000" w:rsidDel="00000000">
        <w:rPr>
          <w:rtl w:val="0"/>
        </w:rPr>
      </w:r>
    </w:p>
    <w:p w:rsidP="00000000" w:rsidRPr="00000000" w:rsidR="00000000" w:rsidDel="00000000" w:rsidRDefault="00000000">
      <w:pPr>
        <w:pStyle w:val="Heading1"/>
      </w:pPr>
      <w:bookmarkStart w:id="3" w:colFirst="0" w:name="h.ygxpumdvvcqh" w:colLast="0"/>
      <w:bookmarkEnd w:id="3"/>
      <w:r w:rsidRPr="00000000" w:rsidR="00000000" w:rsidDel="00000000">
        <w:rPr>
          <w:rtl w:val="0"/>
        </w:rPr>
        <w:t xml:space="preserve">Whiteboard Pics</w:t>
      </w:r>
    </w:p>
    <w:p w:rsidP="00000000" w:rsidRPr="00000000" w:rsidR="00000000" w:rsidDel="00000000" w:rsidRDefault="00000000">
      <w:pPr/>
      <w:r w:rsidRPr="00000000" w:rsidR="00000000" w:rsidDel="00000000">
        <w:drawing>
          <wp:inline>
            <wp:extent cy="5076825" cx="7620000"/>
            <wp:docPr id="4" name="image01.jpg"/>
            <a:graphic>
              <a:graphicData uri="http://schemas.openxmlformats.org/drawingml/2006/picture">
                <pic:pic>
                  <pic:nvPicPr>
                    <pic:cNvPr id="0" name="image01.jpg"/>
                    <pic:cNvPicPr preferRelativeResize="0"/>
                  </pic:nvPicPr>
                  <pic:blipFill>
                    <a:blip r:embed="rId6"/>
                    <a:stretch>
                      <a:fillRect/>
                    </a:stretch>
                  </pic:blipFill>
                  <pic:spPr>
                    <a:xfrm>
                      <a:ext cy="5076825" cx="7620000"/>
                    </a:xfrm>
                    <a:prstGeom prst="rect"/>
                  </pic:spPr>
                </pic:pic>
              </a:graphicData>
            </a:graphic>
          </wp:inline>
        </w:drawing>
      </w:r>
      <w:r w:rsidRPr="00000000" w:rsidR="00000000" w:rsidDel="00000000">
        <w:drawing>
          <wp:inline>
            <wp:extent cy="5076825" cx="7620000"/>
            <wp:docPr id="3" name="image02.jpg"/>
            <a:graphic>
              <a:graphicData uri="http://schemas.openxmlformats.org/drawingml/2006/picture">
                <pic:pic>
                  <pic:nvPicPr>
                    <pic:cNvPr id="0" name="image02.jpg"/>
                    <pic:cNvPicPr preferRelativeResize="0"/>
                  </pic:nvPicPr>
                  <pic:blipFill>
                    <a:blip r:embed="rId7"/>
                    <a:stretch>
                      <a:fillRect/>
                    </a:stretch>
                  </pic:blipFill>
                  <pic:spPr>
                    <a:xfrm>
                      <a:ext cy="5076825" cx="7620000"/>
                    </a:xfrm>
                    <a:prstGeom prst="rect"/>
                  </pic:spPr>
                </pic:pic>
              </a:graphicData>
            </a:graphic>
          </wp:inline>
        </w:drawing>
      </w:r>
      <w:r w:rsidRPr="00000000" w:rsidR="00000000" w:rsidDel="00000000">
        <w:drawing>
          <wp:inline>
            <wp:extent cy="5076825" cx="7620000"/>
            <wp:docPr id="2" name="image03.jpg"/>
            <a:graphic>
              <a:graphicData uri="http://schemas.openxmlformats.org/drawingml/2006/picture">
                <pic:pic>
                  <pic:nvPicPr>
                    <pic:cNvPr id="0" name="image03.jpg"/>
                    <pic:cNvPicPr preferRelativeResize="0"/>
                  </pic:nvPicPr>
                  <pic:blipFill>
                    <a:blip r:embed="rId8"/>
                    <a:stretch>
                      <a:fillRect/>
                    </a:stretch>
                  </pic:blipFill>
                  <pic:spPr>
                    <a:xfrm>
                      <a:ext cy="5076825" cx="76200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jpg" Type="http://schemas.openxmlformats.org/officeDocument/2006/relationships/image" Id="rId6"/><Relationship Target="media/image00.jpg" Type="http://schemas.openxmlformats.org/officeDocument/2006/relationships/image" Id="rId5"/><Relationship Target="media/image03.jpg" Type="http://schemas.openxmlformats.org/officeDocument/2006/relationships/image"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 Agenda 05/11/13.docx</dc:title>
</cp:coreProperties>
</file>