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bookmarkStart w:id="0" w:colFirst="0" w:name="h.labocuo43xjz" w:colLast="0"/>
      <w:bookmarkEnd w:id="0"/>
      <w:r w:rsidRPr="00000000" w:rsidR="00000000" w:rsidDel="00000000">
        <w:rPr>
          <w:rtl w:val="0"/>
        </w:rPr>
        <w:t xml:space="preserve">Spring 2013</w:t>
      </w:r>
    </w:p>
    <w:p w:rsidP="00000000" w:rsidRPr="00000000" w:rsidR="00000000" w:rsidDel="00000000" w:rsidRDefault="00000000">
      <w:pPr>
        <w:pStyle w:val="Heading1"/>
      </w:pPr>
      <w:bookmarkStart w:id="1" w:colFirst="0" w:name="h.in4bngqn87ar" w:colLast="0"/>
      <w:bookmarkEnd w:id="1"/>
      <w:r w:rsidRPr="00000000" w:rsidR="00000000" w:rsidDel="00000000">
        <w:rPr>
          <w:rtl w:val="0"/>
        </w:rPr>
        <w:t xml:space="preserve">Week 5</w:t>
      </w:r>
    </w:p>
    <w:p w:rsidP="00000000" w:rsidRPr="00000000" w:rsidR="00000000" w:rsidDel="00000000" w:rsidRDefault="00000000">
      <w:pPr>
        <w:pStyle w:val="Heading2"/>
      </w:pPr>
      <w:bookmarkStart w:id="2" w:colFirst="0" w:name="h.f4kwuzux7ym7" w:colLast="0"/>
      <w:bookmarkEnd w:id="2"/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finish and test eye detection script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lay out software architecture/structure</w:t>
      </w:r>
    </w:p>
    <w:p w:rsidP="00000000" w:rsidRPr="00000000" w:rsidR="00000000" w:rsidDel="00000000" w:rsidRDefault="00000000">
      <w:pPr>
        <w:pStyle w:val="Heading1"/>
      </w:pPr>
      <w:bookmarkStart w:id="3" w:colFirst="0" w:name="h.4e9ulf2d1vqq" w:colLast="0"/>
      <w:bookmarkEnd w:id="3"/>
      <w:r w:rsidRPr="00000000" w:rsidR="00000000" w:rsidDel="00000000">
        <w:rPr>
          <w:rtl w:val="0"/>
        </w:rPr>
        <w:t xml:space="preserve">Week 6</w:t>
      </w:r>
    </w:p>
    <w:p w:rsidP="00000000" w:rsidRPr="00000000" w:rsidR="00000000" w:rsidDel="00000000" w:rsidRDefault="00000000">
      <w:pPr>
        <w:pStyle w:val="Heading2"/>
      </w:pPr>
      <w:bookmarkStart w:id="4" w:colFirst="0" w:name="h.4l5xhnred435" w:colLast="0"/>
      <w:bookmarkEnd w:id="4"/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before="0"/>
        <w:ind w:left="720" w:hanging="359"/>
      </w:pPr>
      <w:r w:rsidRPr="00000000" w:rsidR="00000000" w:rsidDel="00000000">
        <w:rPr>
          <w:rtl w:val="0"/>
        </w:rPr>
        <w:t xml:space="preserve">finish and test pupil detection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before="0"/>
        <w:ind w:left="720" w:hanging="359"/>
      </w:pPr>
      <w:r w:rsidRPr="00000000" w:rsidR="00000000" w:rsidDel="00000000">
        <w:rPr>
          <w:rtl w:val="0"/>
        </w:rPr>
        <w:t xml:space="preserve">implement software architecture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before="0"/>
        <w:ind w:left="1440" w:hanging="359"/>
      </w:pPr>
      <w:r w:rsidRPr="00000000" w:rsidR="00000000" w:rsidDel="00000000">
        <w:rPr>
          <w:rtl w:val="0"/>
        </w:rPr>
        <w:t xml:space="preserve">refactor code to fit within architecture</w:t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5" w:colFirst="0" w:name="h.ioph1v69n8ak" w:colLast="0"/>
      <w:bookmarkEnd w:id="5"/>
      <w:r w:rsidRPr="00000000" w:rsidR="00000000" w:rsidDel="00000000">
        <w:rPr>
          <w:rtl w:val="0"/>
        </w:rPr>
        <w:t xml:space="preserve">Week 7</w:t>
      </w:r>
    </w:p>
    <w:p w:rsidP="00000000" w:rsidRPr="00000000" w:rsidR="00000000" w:rsidDel="00000000" w:rsidRDefault="00000000">
      <w:pPr>
        <w:pStyle w:val="Heading2"/>
        <w:spacing w:lineRule="auto" w:before="200"/>
      </w:pPr>
      <w:bookmarkStart w:id="6" w:colFirst="0" w:name="h.v02mqr716pk4" w:colLast="0"/>
      <w:bookmarkEnd w:id="6"/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finish and test sclera detection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Finish Developer’s guide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7" w:colFirst="0" w:name="h.heo508ek1k62" w:colLast="0"/>
      <w:bookmarkEnd w:id="7"/>
      <w:r w:rsidRPr="00000000" w:rsidR="00000000" w:rsidDel="00000000">
        <w:rPr>
          <w:rtl w:val="0"/>
        </w:rPr>
        <w:t xml:space="preserve">Week 8</w:t>
      </w:r>
    </w:p>
    <w:p w:rsidP="00000000" w:rsidRPr="00000000" w:rsidR="00000000" w:rsidDel="00000000" w:rsidRDefault="00000000">
      <w:pPr>
        <w:pStyle w:val="Heading2"/>
        <w:spacing w:lineRule="auto" w:before="200"/>
      </w:pPr>
      <w:bookmarkStart w:id="8" w:colFirst="0" w:name="h.31ifzp37j84h" w:colLast="0"/>
      <w:bookmarkEnd w:id="8"/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finish and test crescent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9" w:colFirst="0" w:name="h.3fzbsw8zrhdr" w:colLast="0"/>
      <w:bookmarkEnd w:id="9"/>
      <w:r w:rsidRPr="00000000" w:rsidR="00000000" w:rsidDel="00000000">
        <w:rPr>
          <w:rtl w:val="0"/>
        </w:rPr>
        <w:t xml:space="preserve">Week 9</w:t>
      </w:r>
    </w:p>
    <w:p w:rsidP="00000000" w:rsidRPr="00000000" w:rsidR="00000000" w:rsidDel="00000000" w:rsidRDefault="00000000">
      <w:pPr>
        <w:pStyle w:val="Heading2"/>
        <w:spacing w:lineRule="auto" w:before="200"/>
      </w:pPr>
      <w:bookmarkStart w:id="10" w:colFirst="0" w:name="h.35h2uynvj7wb" w:colLast="0"/>
      <w:bookmarkEnd w:id="10"/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finish and test cataracts/cloudiness detection</w:t>
      </w:r>
    </w:p>
    <w:p w:rsidP="00000000" w:rsidRPr="00000000" w:rsidR="00000000" w:rsidDel="00000000" w:rsidRDefault="00000000">
      <w:pPr>
        <w:pStyle w:val="Heading2"/>
      </w:pPr>
      <w:bookmarkStart w:id="11" w:colFirst="0" w:name="h.75ohywhn40dx" w:colLast="0"/>
      <w:bookmarkEnd w:id="11"/>
      <w:r w:rsidRPr="00000000" w:rsidR="00000000" w:rsidDel="00000000">
        <w:rPr>
          <w:rtl w:val="0"/>
        </w:rPr>
        <w:t xml:space="preserve">Everyone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Write continuity report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12" w:colFirst="0" w:name="h.1i5urf7ib9z3" w:colLast="0"/>
      <w:bookmarkEnd w:id="12"/>
      <w:r w:rsidRPr="00000000" w:rsidR="00000000" w:rsidDel="00000000">
        <w:rPr>
          <w:rtl w:val="0"/>
        </w:rPr>
        <w:t xml:space="preserve">Week 10</w:t>
      </w:r>
    </w:p>
    <w:p w:rsidP="00000000" w:rsidRPr="00000000" w:rsidR="00000000" w:rsidDel="00000000" w:rsidRDefault="00000000">
      <w:pPr>
        <w:pStyle w:val="Heading2"/>
        <w:spacing w:lineRule="auto" w:before="200"/>
      </w:pPr>
      <w:bookmarkStart w:id="13" w:colFirst="0" w:name="h.9iqg6qegibk3" w:colLast="0"/>
      <w:bookmarkEnd w:id="13"/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finish and test eye detection script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4" w:colFirst="0" w:name="h.qwru3j2ppdra" w:colLast="0"/>
      <w:bookmarkEnd w:id="14"/>
      <w:r w:rsidRPr="00000000" w:rsidR="00000000" w:rsidDel="00000000">
        <w:rPr>
          <w:rtl w:val="0"/>
        </w:rPr>
        <w:t xml:space="preserve">Next Quarter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Integrate backend and front end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Use machine learning with the features we have extracted to differentiate between healthy and unhealty eyes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Deploy and test application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 Plan.docx</dc:title>
</cp:coreProperties>
</file>