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DD" w:rsidRDefault="00FB7FA9">
      <w:r>
        <w:rPr>
          <w:rFonts w:hint="eastAsia"/>
        </w:rPr>
        <w:t>测试用</w:t>
      </w:r>
      <w:r w:rsidR="000B63E4">
        <w:rPr>
          <w:rFonts w:hint="eastAsia"/>
        </w:rPr>
        <w:t>哈哈哈哈哈</w:t>
      </w:r>
      <w:bookmarkStart w:id="0" w:name="_GoBack"/>
      <w:bookmarkEnd w:id="0"/>
    </w:p>
    <w:sectPr w:rsidR="00B8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A9"/>
    <w:rsid w:val="000B63E4"/>
    <w:rsid w:val="00B823DD"/>
    <w:rsid w:val="00FB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5D4FC-DC5D-4BB7-8EAB-E73CB5F0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Vitolo Gambardella</dc:creator>
  <cp:keywords/>
  <dc:description/>
  <cp:lastModifiedBy>Vitolo Gambardella</cp:lastModifiedBy>
  <cp:revision>2</cp:revision>
  <dcterms:created xsi:type="dcterms:W3CDTF">2018-06-10T14:34:00Z</dcterms:created>
  <dcterms:modified xsi:type="dcterms:W3CDTF">2018-06-10T14:34:00Z</dcterms:modified>
</cp:coreProperties>
</file>