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ab/>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A">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C">
            <w:pPr>
              <w:rPr/>
            </w:pPr>
            <w:r w:rsidDel="00000000" w:rsidR="00000000" w:rsidRPr="00000000">
              <w:rPr>
                <w:rFonts w:ascii="Calibri" w:cs="Calibri" w:eastAsia="Calibri" w:hAnsi="Calibri"/>
                <w:b w:val="0"/>
                <w:bCs w:val="0"/>
                <w:color w:val="000000"/>
                <w:sz w:val="19"/>
                <w:szCs w:val="19"/>
                <w:rtl w:val="0"/>
              </w:rPr>
              <w:t xml:space="preserve">Christopher Guerrero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E">
            <w:pPr>
              <w:rPr/>
            </w:pPr>
            <w:r w:rsidDel="00000000" w:rsidR="00000000" w:rsidRPr="00000000">
              <w:rPr>
                <w:color w:val="666666"/>
                <w:sz w:val="19"/>
                <w:szCs w:val="19"/>
                <w:rtl w:val="0"/>
              </w:rPr>
              <w:t xml:space="preserve">21.095.430-9</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0">
            <w:pPr>
              <w:rPr/>
            </w:pPr>
            <w:r w:rsidDel="00000000" w:rsidR="00000000" w:rsidRPr="00000000">
              <w:rPr>
                <w:rFonts w:ascii="Calibri" w:cs="Calibri" w:eastAsia="Calibri" w:hAnsi="Calibri"/>
                <w:b w:val="0"/>
                <w:bCs w:val="0"/>
                <w:color w:val="000000"/>
                <w:sz w:val="19"/>
                <w:szCs w:val="19"/>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2">
            <w:pPr>
              <w:rPr/>
            </w:pPr>
            <w:r w:rsidDel="00000000" w:rsidR="00000000" w:rsidRPr="00000000">
              <w:rPr>
                <w:rFonts w:ascii="Calibri" w:cs="Calibri" w:eastAsia="Calibri" w:hAnsi="Calibri"/>
                <w:b w:val="0"/>
                <w:bCs w:val="0"/>
                <w:color w:val="000000"/>
                <w:sz w:val="19"/>
                <w:szCs w:val="19"/>
                <w:rtl w:val="0"/>
              </w:rPr>
              <w:t xml:space="preserve">Duoc UC - Sede Padre Alonso de Ovalle</w:t>
            </w:r>
            <w:r w:rsidDel="00000000" w:rsidR="00000000" w:rsidRPr="00000000">
              <w:rPr>
                <w:rtl w:val="0"/>
              </w:rPr>
            </w:r>
          </w:p>
        </w:tc>
      </w:tr>
    </w:tbl>
    <w:p w:rsidR="00000000" w:rsidDel="00000000" w:rsidP="00000000" w:rsidRDefault="00000000" w:rsidRPr="00000000" w14:paraId="00000013">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4">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6">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8">
            <w:pPr>
              <w:rPr/>
            </w:pPr>
            <w:r w:rsidDel="00000000" w:rsidR="00000000" w:rsidRPr="00000000">
              <w:rPr>
                <w:rFonts w:ascii="Calibri" w:cs="Calibri" w:eastAsia="Calibri" w:hAnsi="Calibri"/>
                <w:b w:val="0"/>
                <w:bCs w:val="0"/>
                <w:color w:val="000000"/>
                <w:sz w:val="20"/>
                <w:szCs w:val="20"/>
                <w:rtl w:val="0"/>
              </w:rPr>
              <w:t xml:space="preserve">Literatus Novelist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A">
            <w:pPr>
              <w:rPr/>
            </w:pPr>
            <w:r w:rsidDel="00000000" w:rsidR="00000000" w:rsidRPr="00000000">
              <w:rPr>
                <w:rFonts w:ascii="Calibri" w:cs="Calibri" w:eastAsia="Calibri" w:hAnsi="Calibri"/>
                <w:b w:val="0"/>
                <w:bCs w:val="0"/>
                <w:color w:val="000000"/>
                <w:sz w:val="17"/>
                <w:szCs w:val="17"/>
                <w:rtl w:val="0"/>
              </w:rPr>
              <w:t xml:space="preserve">Desarrollo de software; gestión de proyectos informáticos; modelamiento de datos; aseguramiento de calidad y pruebas.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C">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D">
            <w:pPr>
              <w:rPr/>
            </w:pPr>
            <w:r w:rsidDel="00000000" w:rsidR="00000000" w:rsidRPr="00000000">
              <w:rPr>
                <w:rFonts w:ascii="Calibri" w:cs="Calibri" w:eastAsia="Calibri" w:hAnsi="Calibri"/>
                <w:b w:val="0"/>
                <w:bCs w:val="0"/>
                <w:color w:val="000000"/>
                <w:sz w:val="16"/>
                <w:szCs w:val="16"/>
                <w:rtl w:val="0"/>
              </w:rPr>
              <w:t xml:space="preserve">• Realizar pruebas de certificación de productos y procesos utilizando buenas prácticas de la industria.</w:t>
              <w:br w:type="textWrapping"/>
              <w:t xml:space="preserve">• Gestionar proyectos informáticos de acuerdo con los requerimientos de la organización.</w:t>
              <w:br w:type="textWrapping"/>
              <w:t xml:space="preserve">• Construir modelos de datos escalables para soportar los requerimientos de la organización.</w:t>
              <w:br w:type="textWrapping"/>
              <w:t xml:space="preserve">• Desarrollar e integrar soluciones de software, asegurando el cumplimiento de los objetivos.</w:t>
            </w:r>
            <w:r w:rsidDel="00000000" w:rsidR="00000000" w:rsidRPr="00000000">
              <w:rPr>
                <w:rtl w:val="0"/>
              </w:rPr>
            </w:r>
          </w:p>
        </w:tc>
      </w:tr>
    </w:tbl>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4">
            <w:pPr>
              <w:rPr/>
            </w:pPr>
            <w:r w:rsidDel="00000000" w:rsidR="00000000" w:rsidRPr="00000000">
              <w:rPr>
                <w:rFonts w:ascii="Calibri" w:cs="Calibri" w:eastAsia="Calibri" w:hAnsi="Calibri"/>
                <w:b w:val="0"/>
                <w:bCs w:val="0"/>
                <w:color w:val="000000"/>
                <w:sz w:val="15"/>
                <w:szCs w:val="15"/>
                <w:rtl w:val="0"/>
              </w:rPr>
              <w:t xml:space="preserve">Literatus Novelist busca responder a la dificultad que pueden presentar algunos lectores al enfrentarse a textos extensos o clásicos en entornos digitales poco interactivos. La propuesta es relevante para Ingeniería en Informática porque requiere analizar necesidades, diseñar una arquitectura web, modelar datos, integrar servicios de inteligencia artificial y voz, implementar seguridad y validar la solución mediante pruebas. El proyecto se desarrolla para Triskeledu SpA y está orientado principalmente a lectores y estudiantes que utilizan medios digitales. Su aporte consiste en reunir catálogo, biblioteca, lectura por capítulos, progreso, anotaciones, narración y conversación con personajes en una misma plataforma.</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6">
            <w:pPr>
              <w:rPr/>
            </w:pPr>
            <w:r w:rsidDel="00000000" w:rsidR="00000000" w:rsidRPr="00000000">
              <w:rPr>
                <w:rFonts w:ascii="Calibri" w:cs="Calibri" w:eastAsia="Calibri" w:hAnsi="Calibri"/>
                <w:b w:val="0"/>
                <w:bCs w:val="0"/>
                <w:color w:val="000000"/>
                <w:sz w:val="15"/>
                <w:szCs w:val="15"/>
                <w:rtl w:val="0"/>
              </w:rPr>
              <w:t xml:space="preserve">El proyecto tiene como objetivo desarrollar y consolidar una plataforma web de lectura interactiva. La solución permitirá administrar un catálogo de obras, crear una biblioteca personal, leer por capítulos, guardar progreso, marcadores y notas, conversar con personajes o autores mediante IA y utilizar narración TTS. También contempla una economía interna basada en Tinta, pagos mediante Webpay y herramientas administrativas para gestionar contenido y métricas.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8">
            <w:pPr>
              <w:rPr/>
            </w:pPr>
            <w:r w:rsidDel="00000000" w:rsidR="00000000" w:rsidRPr="00000000">
              <w:rPr>
                <w:rFonts w:ascii="Calibri" w:cs="Calibri" w:eastAsia="Calibri" w:hAnsi="Calibri"/>
                <w:b w:val="0"/>
                <w:bCs w:val="0"/>
                <w:color w:val="000000"/>
                <w:sz w:val="15"/>
                <w:szCs w:val="15"/>
                <w:rtl w:val="0"/>
              </w:rPr>
              <w:t xml:space="preserve">El proyecto se relaciona directamente con el perfil de egreso porque integra varias competencias de la carrera. La gestión de proyectos se aplica en la planificación, control de alcance, riesgos y responsabilidades; el modelamiento de datos permite estructurar libros, autores, usuarios, progreso, compras y conversaciones; el desarrollo de software permite construir e integrar frontend, API, base de datos y servicios externos; y las pruebas permiten verificar funcionalidad, seguridad, rendimiento y usabilidad antes de entregar incrementos al cliente.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A">
            <w:pPr>
              <w:rPr/>
            </w:pPr>
            <w:r w:rsidDel="00000000" w:rsidR="00000000" w:rsidRPr="00000000">
              <w:rPr>
                <w:rFonts w:ascii="Calibri" w:cs="Calibri" w:eastAsia="Calibri" w:hAnsi="Calibri"/>
                <w:b w:val="0"/>
                <w:bCs w:val="0"/>
                <w:color w:val="000000"/>
                <w:sz w:val="15"/>
                <w:szCs w:val="15"/>
                <w:rtl w:val="0"/>
              </w:rPr>
              <w:t xml:space="preserve">El proyecto se relaciona con mi interés profesional por el desarrollo de software, el diseño de interfaces y experiencia de usuario y la integración de inteligencia artificial. Mi participación en frontend y UX me permite aplicar conocimientos de desarrollo web en un producto real, coordinarme con backend e integraciones y mejorar la experiencia de lectura. El proyecto contribuye a mi desarrollo profesional porque exige resolver problemas técnicos, trabajar en equipo y validar decisiones con un cliente.</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C">
            <w:pPr>
              <w:rPr/>
            </w:pPr>
            <w:r w:rsidDel="00000000" w:rsidR="00000000" w:rsidRPr="00000000">
              <w:rPr>
                <w:rFonts w:ascii="Calibri" w:cs="Calibri" w:eastAsia="Calibri" w:hAnsi="Calibri"/>
                <w:b w:val="0"/>
                <w:bCs w:val="0"/>
                <w:color w:val="000000"/>
                <w:sz w:val="15"/>
                <w:szCs w:val="15"/>
                <w:rtl w:val="0"/>
              </w:rPr>
              <w:t xml:space="preserve">El proyecto es factible dentro del semestre porque ya existe una base funcional y el trabajo puede desarrollarse de manera incremental durante las 18 semanas. Los principales recursos son computadores de desarrollo, repositorio Git, framework web, API/backend, base de datos y servicios externos para IA, voz y pagos. Facilitan el desarrollo la división de responsabilidades del equipo, la existencia de un cliente y el uso de herramientas cloud. Los principales riesgos son cambios de alcance, límites o fallas de APIs externas, integración de pagos y tiempo disponible. Para abordarlos se priorizará el alcance por fases, se utilizarán ambientes de prueba, se mantendrán respaldos y se validarán los módulos críticos antes de incorporar nuevas funciones.</w:t>
            </w:r>
            <w:r w:rsidDel="00000000" w:rsidR="00000000" w:rsidRPr="00000000">
              <w:rPr>
                <w:rtl w:val="0"/>
              </w:rPr>
            </w:r>
          </w:p>
        </w:tc>
      </w:tr>
    </w:tbl>
    <w:p w:rsidR="00000000" w:rsidDel="00000000" w:rsidP="00000000" w:rsidRDefault="00000000" w:rsidRPr="00000000" w14:paraId="0000002D">
      <w:pPr>
        <w:rPr>
          <w:b w:val="1"/>
          <w:bCs w:val="1"/>
          <w:color w:val="4472c4"/>
          <w:sz w:val="32"/>
          <w:szCs w:val="32"/>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3">
            <w:pPr>
              <w:rPr/>
            </w:pPr>
            <w:r w:rsidDel="00000000" w:rsidR="00000000" w:rsidRPr="00000000">
              <w:rPr>
                <w:rFonts w:ascii="Calibri" w:cs="Calibri" w:eastAsia="Calibri" w:hAnsi="Calibri"/>
                <w:b w:val="0"/>
                <w:bCs w:val="0"/>
                <w:color w:val="000000"/>
                <w:sz w:val="16"/>
                <w:szCs w:val="16"/>
                <w:rtl w:val="0"/>
              </w:rPr>
              <w:t xml:space="preserve">Desarrollar e integrar una plataforma web de lectura interactiva que permita gestionar obras, biblioteca personal, lectura y progreso, incorporando inteligencia artificial, narración por voz y herramientas administrativas, con el fin de ofrecer una experiencia digital guiada y escalable.</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5">
            <w:pPr>
              <w:rPr/>
            </w:pPr>
            <w:r w:rsidDel="00000000" w:rsidR="00000000" w:rsidRPr="00000000">
              <w:rPr>
                <w:rFonts w:ascii="Calibri" w:cs="Calibri" w:eastAsia="Calibri" w:hAnsi="Calibri"/>
                <w:b w:val="0"/>
                <w:bCs w:val="0"/>
                <w:color w:val="000000"/>
                <w:sz w:val="15"/>
                <w:szCs w:val="15"/>
                <w:rtl w:val="0"/>
              </w:rPr>
              <w:t xml:space="preserve">1. Analizar y documentar los requerimientos funcionales y no funcionales del sistema.</w:t>
              <w:br w:type="textWrapping"/>
              <w:t xml:space="preserve">2. Diseñar e implementar un modelo de datos escalable para usuarios, libros, autores, lectura, compras y conversaciones.</w:t>
              <w:br w:type="textWrapping"/>
              <w:t xml:space="preserve">3. Implementar e integrar los módulos de catálogo, biblioteca, lector, progreso, marcadores y notas.</w:t>
              <w:br w:type="textWrapping"/>
              <w:t xml:space="preserve">4. Integrar personajes conversacionales mediante IA, narración TTS y la economía interna Tinta con Webpay.</w:t>
              <w:br w:type="textWrapping"/>
              <w:t xml:space="preserve">5. Validar la solución mediante pruebas funcionales, de integración, seguridad, rendimiento y usabilidad, incorporando mejoras según resultados y feedback del cliente.</w:t>
            </w:r>
            <w:r w:rsidDel="00000000" w:rsidR="00000000" w:rsidRPr="00000000">
              <w:rPr>
                <w:rtl w:val="0"/>
              </w:rPr>
            </w:r>
          </w:p>
        </w:tc>
      </w:tr>
    </w:tbl>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8">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3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vAlign w:val="center"/>
          </w:tcPr>
          <w:p w:rsidR="00000000" w:rsidDel="00000000" w:rsidP="00000000" w:rsidRDefault="00000000" w:rsidRPr="00000000" w14:paraId="0000003C">
            <w:pPr>
              <w:rPr/>
            </w:pPr>
            <w:r w:rsidDel="00000000" w:rsidR="00000000" w:rsidRPr="00000000">
              <w:rPr>
                <w:rFonts w:ascii="Calibri" w:cs="Calibri" w:eastAsia="Calibri" w:hAnsi="Calibri"/>
                <w:b w:val="0"/>
                <w:bCs w:val="0"/>
                <w:color w:val="000000"/>
                <w:sz w:val="16"/>
                <w:szCs w:val="16"/>
                <w:rtl w:val="0"/>
              </w:rPr>
              <w:t xml:space="preserve">Se utilizará una metodología iterativa e incremental, organizada en ciclos de análisis, diseño, desarrollo, pruebas, validación y documentación. Se comenzará con la priorización de requerimientos y casos de uso; luego se ajustará la arquitectura y el modelo de datos; posteriormente se desarrollarán e integrarán los módulos por incrementos. Cada incremento será revisado mediante pruebas y validado con el equipo y el cliente antes de avanzar a funcionalidades de menor prioridad.</w:t>
              <w:br w:type="textWrapping"/>
              <w:br w:type="textWrapping"/>
              <w:t xml:space="preserve">Responsabilidades del equipo:</w:t>
              <w:br w:type="textWrapping"/>
              <w:t xml:space="preserve">• Eithan Santibáñez: análisis de requerimientos y QA.</w:t>
              <w:br w:type="textWrapping"/>
              <w:t xml:space="preserve">• Luis Faundes: arquitectura backend e integraciones.</w:t>
              <w:br w:type="textWrapping"/>
              <w:t xml:space="preserve">• Christopher Guerrero: desarrollo frontend y UX.</w:t>
              <w:br w:type="textWrapping"/>
              <w:t xml:space="preserve">• Matias Morales: gestión de producto y documentación.</w:t>
              <w:br w:type="textWrapping"/>
              <w:br w:type="textWrapping"/>
              <w:t xml:space="preserve">Se utilizará control de versiones y seguimiento de tareas para mantener trazabilidad de cambios, riesgos, pruebas y avances.</w:t>
            </w:r>
            <w:r w:rsidDel="00000000" w:rsidR="00000000" w:rsidRPr="00000000">
              <w:rPr>
                <w:rtl w:val="0"/>
              </w:rPr>
            </w:r>
          </w:p>
        </w:tc>
      </w:tr>
    </w:tbl>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3F">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0">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vAlign w:val="center"/>
          </w:tcPr>
          <w:p w:rsidR="00000000" w:rsidDel="00000000" w:rsidP="00000000" w:rsidRDefault="00000000" w:rsidRPr="00000000" w14:paraId="00000047">
            <w:pPr>
              <w:rPr/>
            </w:pPr>
            <w:r w:rsidDel="00000000" w:rsidR="00000000" w:rsidRPr="00000000">
              <w:rPr>
                <w:rFonts w:ascii="Calibri" w:cs="Calibri" w:eastAsia="Calibri" w:hAnsi="Calibri"/>
                <w:b w:val="0"/>
                <w:bCs w:val="0"/>
                <w:color w:val="000000"/>
                <w:sz w:val="14"/>
                <w:szCs w:val="14"/>
                <w:rtl w:val="0"/>
              </w:rPr>
              <w:t xml:space="preserve">Avance</w:t>
            </w:r>
            <w:r w:rsidDel="00000000" w:rsidR="00000000" w:rsidRPr="00000000">
              <w:rPr>
                <w:rtl w:val="0"/>
              </w:rPr>
            </w:r>
          </w:p>
        </w:tc>
        <w:tc>
          <w:tcPr>
            <w:vAlign w:val="center"/>
          </w:tcPr>
          <w:p w:rsidR="00000000" w:rsidDel="00000000" w:rsidP="00000000" w:rsidRDefault="00000000" w:rsidRPr="00000000" w14:paraId="00000048">
            <w:pPr>
              <w:rPr/>
            </w:pPr>
            <w:r w:rsidDel="00000000" w:rsidR="00000000" w:rsidRPr="00000000">
              <w:rPr>
                <w:rFonts w:ascii="Calibri" w:cs="Calibri" w:eastAsia="Calibri" w:hAnsi="Calibri"/>
                <w:b w:val="0"/>
                <w:bCs w:val="0"/>
                <w:color w:val="000000"/>
                <w:sz w:val="14"/>
                <w:szCs w:val="14"/>
                <w:rtl w:val="0"/>
              </w:rPr>
              <w:t xml:space="preserve">Requerimientos y trazabilidad</w:t>
            </w:r>
            <w:r w:rsidDel="00000000" w:rsidR="00000000" w:rsidRPr="00000000">
              <w:rPr>
                <w:rtl w:val="0"/>
              </w:rPr>
            </w:r>
          </w:p>
        </w:tc>
        <w:tc>
          <w:tcPr>
            <w:vAlign w:val="center"/>
          </w:tcPr>
          <w:p w:rsidR="00000000" w:rsidDel="00000000" w:rsidP="00000000" w:rsidRDefault="00000000" w:rsidRPr="00000000" w14:paraId="00000049">
            <w:pPr>
              <w:rPr/>
            </w:pPr>
            <w:r w:rsidDel="00000000" w:rsidR="00000000" w:rsidRPr="00000000">
              <w:rPr>
                <w:rFonts w:ascii="Calibri" w:cs="Calibri" w:eastAsia="Calibri" w:hAnsi="Calibri"/>
                <w:b w:val="0"/>
                <w:bCs w:val="0"/>
                <w:color w:val="000000"/>
                <w:sz w:val="14"/>
                <w:szCs w:val="14"/>
                <w:rtl w:val="0"/>
              </w:rPr>
              <w:t xml:space="preserve">Matriz de requerimientos, RF/RNF, casos de uso y definición de alcance validada.</w:t>
            </w:r>
            <w:r w:rsidDel="00000000" w:rsidR="00000000" w:rsidRPr="00000000">
              <w:rPr>
                <w:rtl w:val="0"/>
              </w:rPr>
            </w:r>
          </w:p>
        </w:tc>
        <w:tc>
          <w:tcPr>
            <w:vAlign w:val="center"/>
          </w:tcPr>
          <w:p w:rsidR="00000000" w:rsidDel="00000000" w:rsidP="00000000" w:rsidRDefault="00000000" w:rsidRPr="00000000" w14:paraId="0000004A">
            <w:pPr>
              <w:rPr/>
            </w:pPr>
            <w:r w:rsidDel="00000000" w:rsidR="00000000" w:rsidRPr="00000000">
              <w:rPr>
                <w:rFonts w:ascii="Calibri" w:cs="Calibri" w:eastAsia="Calibri" w:hAnsi="Calibri"/>
                <w:b w:val="0"/>
                <w:bCs w:val="0"/>
                <w:color w:val="000000"/>
                <w:sz w:val="14"/>
                <w:szCs w:val="14"/>
                <w:rtl w:val="0"/>
              </w:rPr>
              <w:t xml:space="preserve">Demuestra que las necesidades del cliente fueron traducidas a especificaciones verificables.</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4B">
            <w:pPr>
              <w:rPr/>
            </w:pPr>
            <w:r w:rsidDel="00000000" w:rsidR="00000000" w:rsidRPr="00000000">
              <w:rPr>
                <w:rFonts w:ascii="Calibri" w:cs="Calibri" w:eastAsia="Calibri" w:hAnsi="Calibri"/>
                <w:b w:val="0"/>
                <w:bCs w:val="0"/>
                <w:color w:val="000000"/>
                <w:sz w:val="14"/>
                <w:szCs w:val="14"/>
                <w:rtl w:val="0"/>
              </w:rPr>
              <w:t xml:space="preserve">Avance</w:t>
            </w:r>
            <w:r w:rsidDel="00000000" w:rsidR="00000000" w:rsidRPr="00000000">
              <w:rPr>
                <w:rtl w:val="0"/>
              </w:rPr>
            </w:r>
          </w:p>
        </w:tc>
        <w:tc>
          <w:tcPr>
            <w:vAlign w:val="center"/>
          </w:tcPr>
          <w:p w:rsidR="00000000" w:rsidDel="00000000" w:rsidP="00000000" w:rsidRDefault="00000000" w:rsidRPr="00000000" w14:paraId="0000004C">
            <w:pPr>
              <w:rPr/>
            </w:pPr>
            <w:r w:rsidDel="00000000" w:rsidR="00000000" w:rsidRPr="00000000">
              <w:rPr>
                <w:rFonts w:ascii="Calibri" w:cs="Calibri" w:eastAsia="Calibri" w:hAnsi="Calibri"/>
                <w:b w:val="0"/>
                <w:bCs w:val="0"/>
                <w:color w:val="000000"/>
                <w:sz w:val="14"/>
                <w:szCs w:val="14"/>
                <w:rtl w:val="0"/>
              </w:rPr>
              <w:t xml:space="preserve">MVP funcional e integración</w:t>
            </w:r>
            <w:r w:rsidDel="00000000" w:rsidR="00000000" w:rsidRPr="00000000">
              <w:rPr>
                <w:rtl w:val="0"/>
              </w:rPr>
            </w:r>
          </w:p>
        </w:tc>
        <w:tc>
          <w:tcPr>
            <w:vAlign w:val="center"/>
          </w:tcPr>
          <w:p w:rsidR="00000000" w:rsidDel="00000000" w:rsidP="00000000" w:rsidRDefault="00000000" w:rsidRPr="00000000" w14:paraId="0000004D">
            <w:pPr>
              <w:rPr/>
            </w:pPr>
            <w:r w:rsidDel="00000000" w:rsidR="00000000" w:rsidRPr="00000000">
              <w:rPr>
                <w:rFonts w:ascii="Calibri" w:cs="Calibri" w:eastAsia="Calibri" w:hAnsi="Calibri"/>
                <w:b w:val="0"/>
                <w:bCs w:val="0"/>
                <w:color w:val="000000"/>
                <w:sz w:val="14"/>
                <w:szCs w:val="14"/>
                <w:rtl w:val="0"/>
              </w:rPr>
              <w:t xml:space="preserve">Versión ejecutable con catálogo, biblioteca, lector, progreso y primeras integraciones de IA/TTS.</w:t>
            </w:r>
            <w:r w:rsidDel="00000000" w:rsidR="00000000" w:rsidRPr="00000000">
              <w:rPr>
                <w:rtl w:val="0"/>
              </w:rPr>
            </w:r>
          </w:p>
        </w:tc>
        <w:tc>
          <w:tcPr>
            <w:vAlign w:val="center"/>
          </w:tcPr>
          <w:p w:rsidR="00000000" w:rsidDel="00000000" w:rsidP="00000000" w:rsidRDefault="00000000" w:rsidRPr="00000000" w14:paraId="0000004E">
            <w:pPr>
              <w:rPr/>
            </w:pPr>
            <w:r w:rsidDel="00000000" w:rsidR="00000000" w:rsidRPr="00000000">
              <w:rPr>
                <w:rFonts w:ascii="Calibri" w:cs="Calibri" w:eastAsia="Calibri" w:hAnsi="Calibri"/>
                <w:b w:val="0"/>
                <w:bCs w:val="0"/>
                <w:color w:val="000000"/>
                <w:sz w:val="14"/>
                <w:szCs w:val="14"/>
                <w:rtl w:val="0"/>
              </w:rPr>
              <w:t xml:space="preserve">Evidencia implementación real y avance técnico sobre los objetivos.</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4F">
            <w:pPr>
              <w:rPr/>
            </w:pPr>
            <w:r w:rsidDel="00000000" w:rsidR="00000000" w:rsidRPr="00000000">
              <w:rPr>
                <w:rFonts w:ascii="Calibri" w:cs="Calibri" w:eastAsia="Calibri" w:hAnsi="Calibri"/>
                <w:b w:val="0"/>
                <w:bCs w:val="0"/>
                <w:color w:val="000000"/>
                <w:sz w:val="14"/>
                <w:szCs w:val="14"/>
                <w:rtl w:val="0"/>
              </w:rPr>
              <w:t xml:space="preserve">Final</w:t>
            </w:r>
            <w:r w:rsidDel="00000000" w:rsidR="00000000" w:rsidRPr="00000000">
              <w:rPr>
                <w:rtl w:val="0"/>
              </w:rPr>
            </w:r>
          </w:p>
        </w:tc>
        <w:tc>
          <w:tcPr>
            <w:vAlign w:val="center"/>
          </w:tcPr>
          <w:p w:rsidR="00000000" w:rsidDel="00000000" w:rsidP="00000000" w:rsidRDefault="00000000" w:rsidRPr="00000000" w14:paraId="00000050">
            <w:pPr>
              <w:rPr/>
            </w:pPr>
            <w:r w:rsidDel="00000000" w:rsidR="00000000" w:rsidRPr="00000000">
              <w:rPr>
                <w:rFonts w:ascii="Calibri" w:cs="Calibri" w:eastAsia="Calibri" w:hAnsi="Calibri"/>
                <w:b w:val="0"/>
                <w:bCs w:val="0"/>
                <w:color w:val="000000"/>
                <w:sz w:val="14"/>
                <w:szCs w:val="14"/>
                <w:rtl w:val="0"/>
              </w:rPr>
              <w:t xml:space="preserve">Pruebas y validación</w:t>
            </w:r>
            <w:r w:rsidDel="00000000" w:rsidR="00000000" w:rsidRPr="00000000">
              <w:rPr>
                <w:rtl w:val="0"/>
              </w:rPr>
            </w:r>
          </w:p>
        </w:tc>
        <w:tc>
          <w:tcPr>
            <w:vAlign w:val="center"/>
          </w:tcPr>
          <w:p w:rsidR="00000000" w:rsidDel="00000000" w:rsidP="00000000" w:rsidRDefault="00000000" w:rsidRPr="00000000" w14:paraId="00000051">
            <w:pPr>
              <w:rPr/>
            </w:pPr>
            <w:r w:rsidDel="00000000" w:rsidR="00000000" w:rsidRPr="00000000">
              <w:rPr>
                <w:rFonts w:ascii="Calibri" w:cs="Calibri" w:eastAsia="Calibri" w:hAnsi="Calibri"/>
                <w:b w:val="0"/>
                <w:bCs w:val="0"/>
                <w:color w:val="000000"/>
                <w:sz w:val="14"/>
                <w:szCs w:val="14"/>
                <w:rtl w:val="0"/>
              </w:rPr>
              <w:t xml:space="preserve">Resultados de pruebas funcionales, integración, seguridad, rendimiento y usabilidad, con registro de correcciones.</w:t>
            </w:r>
            <w:r w:rsidDel="00000000" w:rsidR="00000000" w:rsidRPr="00000000">
              <w:rPr>
                <w:rtl w:val="0"/>
              </w:rPr>
            </w:r>
          </w:p>
        </w:tc>
        <w:tc>
          <w:tcPr>
            <w:vAlign w:val="center"/>
          </w:tcPr>
          <w:p w:rsidR="00000000" w:rsidDel="00000000" w:rsidP="00000000" w:rsidRDefault="00000000" w:rsidRPr="00000000" w14:paraId="00000052">
            <w:pPr>
              <w:rPr/>
            </w:pPr>
            <w:r w:rsidDel="00000000" w:rsidR="00000000" w:rsidRPr="00000000">
              <w:rPr>
                <w:rFonts w:ascii="Calibri" w:cs="Calibri" w:eastAsia="Calibri" w:hAnsi="Calibri"/>
                <w:b w:val="0"/>
                <w:bCs w:val="0"/>
                <w:color w:val="000000"/>
                <w:sz w:val="14"/>
                <w:szCs w:val="14"/>
                <w:rtl w:val="0"/>
              </w:rPr>
              <w:t xml:space="preserve">Demuestra calidad del producto y mejoras basadas en resultados.</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53">
            <w:pPr>
              <w:rPr/>
            </w:pPr>
            <w:r w:rsidDel="00000000" w:rsidR="00000000" w:rsidRPr="00000000">
              <w:rPr>
                <w:rFonts w:ascii="Calibri" w:cs="Calibri" w:eastAsia="Calibri" w:hAnsi="Calibri"/>
                <w:b w:val="0"/>
                <w:bCs w:val="0"/>
                <w:color w:val="000000"/>
                <w:sz w:val="14"/>
                <w:szCs w:val="14"/>
                <w:rtl w:val="0"/>
              </w:rPr>
              <w:t xml:space="preserve">Final</w:t>
            </w:r>
            <w:r w:rsidDel="00000000" w:rsidR="00000000" w:rsidRPr="00000000">
              <w:rPr>
                <w:rtl w:val="0"/>
              </w:rPr>
            </w:r>
          </w:p>
        </w:tc>
        <w:tc>
          <w:tcPr>
            <w:vAlign w:val="center"/>
          </w:tcPr>
          <w:p w:rsidR="00000000" w:rsidDel="00000000" w:rsidP="00000000" w:rsidRDefault="00000000" w:rsidRPr="00000000" w14:paraId="00000054">
            <w:pPr>
              <w:rPr/>
            </w:pPr>
            <w:r w:rsidDel="00000000" w:rsidR="00000000" w:rsidRPr="00000000">
              <w:rPr>
                <w:rFonts w:ascii="Calibri" w:cs="Calibri" w:eastAsia="Calibri" w:hAnsi="Calibri"/>
                <w:b w:val="0"/>
                <w:bCs w:val="0"/>
                <w:color w:val="000000"/>
                <w:sz w:val="14"/>
                <w:szCs w:val="14"/>
                <w:rtl w:val="0"/>
              </w:rPr>
              <w:t xml:space="preserve">Producto y documentación final</w:t>
            </w:r>
            <w:r w:rsidDel="00000000" w:rsidR="00000000" w:rsidRPr="00000000">
              <w:rPr>
                <w:rtl w:val="0"/>
              </w:rPr>
            </w:r>
          </w:p>
        </w:tc>
        <w:tc>
          <w:tcPr>
            <w:vAlign w:val="center"/>
          </w:tcPr>
          <w:p w:rsidR="00000000" w:rsidDel="00000000" w:rsidP="00000000" w:rsidRDefault="00000000" w:rsidRPr="00000000" w14:paraId="00000055">
            <w:pPr>
              <w:rPr/>
            </w:pPr>
            <w:r w:rsidDel="00000000" w:rsidR="00000000" w:rsidRPr="00000000">
              <w:rPr>
                <w:rFonts w:ascii="Calibri" w:cs="Calibri" w:eastAsia="Calibri" w:hAnsi="Calibri"/>
                <w:b w:val="0"/>
                <w:bCs w:val="0"/>
                <w:color w:val="000000"/>
                <w:sz w:val="14"/>
                <w:szCs w:val="14"/>
                <w:rtl w:val="0"/>
              </w:rPr>
              <w:t xml:space="preserve">Sistema integrado, repositorio, documentación técnica, Carta Gantt, matrices de riesgo/RACI y demostración final.</w:t>
            </w:r>
            <w:r w:rsidDel="00000000" w:rsidR="00000000" w:rsidRPr="00000000">
              <w:rPr>
                <w:rtl w:val="0"/>
              </w:rPr>
            </w:r>
          </w:p>
        </w:tc>
        <w:tc>
          <w:tcPr>
            <w:vAlign w:val="center"/>
          </w:tcPr>
          <w:p w:rsidR="00000000" w:rsidDel="00000000" w:rsidP="00000000" w:rsidRDefault="00000000" w:rsidRPr="00000000" w14:paraId="00000056">
            <w:pPr>
              <w:rPr/>
            </w:pPr>
            <w:r w:rsidDel="00000000" w:rsidR="00000000" w:rsidRPr="00000000">
              <w:rPr>
                <w:rFonts w:ascii="Calibri" w:cs="Calibri" w:eastAsia="Calibri" w:hAnsi="Calibri"/>
                <w:b w:val="0"/>
                <w:bCs w:val="0"/>
                <w:color w:val="000000"/>
                <w:sz w:val="14"/>
                <w:szCs w:val="14"/>
                <w:rtl w:val="0"/>
              </w:rPr>
              <w:t xml:space="preserve">Permite verificar el cumplimiento del alcance y dejar evidencia reproducible.</w:t>
            </w:r>
            <w:r w:rsidDel="00000000" w:rsidR="00000000" w:rsidRPr="00000000">
              <w:rPr>
                <w:rtl w:val="0"/>
              </w:rPr>
            </w:r>
          </w:p>
        </w:tc>
      </w:tr>
    </w:tbl>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8">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shd w:fill="d9eaf7" w:val="clear"/>
          </w:tcPr>
          <w:p w:rsidR="00000000" w:rsidDel="00000000" w:rsidP="00000000" w:rsidRDefault="00000000" w:rsidRPr="00000000" w14:paraId="0000005B">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62">
            <w:pPr>
              <w:jc w:val="center"/>
              <w:rPr/>
            </w:pPr>
            <w:r w:rsidDel="00000000" w:rsidR="00000000" w:rsidRPr="00000000">
              <w:rPr>
                <w:rFonts w:ascii="Calibri" w:cs="Calibri" w:eastAsia="Calibri" w:hAnsi="Calibri"/>
                <w:b w:val="1"/>
                <w:bCs w:val="1"/>
                <w:color w:val="000000"/>
                <w:sz w:val="13"/>
                <w:szCs w:val="13"/>
                <w:rtl w:val="0"/>
              </w:rPr>
              <w:t xml:space="preserve">Competencia o unidades de competencias</w:t>
            </w:r>
            <w:r w:rsidDel="00000000" w:rsidR="00000000" w:rsidRPr="00000000">
              <w:rPr>
                <w:rtl w:val="0"/>
              </w:rPr>
            </w:r>
          </w:p>
        </w:tc>
        <w:tc>
          <w:tcPr>
            <w:shd w:fill="eaf2f8" w:val="clear"/>
            <w:vAlign w:val="center"/>
          </w:tcPr>
          <w:p w:rsidR="00000000" w:rsidDel="00000000" w:rsidP="00000000" w:rsidRDefault="00000000" w:rsidRPr="00000000" w14:paraId="00000063">
            <w:pPr>
              <w:jc w:val="center"/>
              <w:rPr/>
            </w:pPr>
            <w:r w:rsidDel="00000000" w:rsidR="00000000" w:rsidRPr="00000000">
              <w:rPr>
                <w:rFonts w:ascii="Calibri" w:cs="Calibri" w:eastAsia="Calibri" w:hAnsi="Calibri"/>
                <w:b w:val="1"/>
                <w:bCs w:val="1"/>
                <w:color w:val="000000"/>
                <w:sz w:val="13"/>
                <w:szCs w:val="13"/>
                <w:rtl w:val="0"/>
              </w:rPr>
              <w:t xml:space="preserve">Nombre de Actividades/Tareas</w:t>
            </w:r>
            <w:r w:rsidDel="00000000" w:rsidR="00000000" w:rsidRPr="00000000">
              <w:rPr>
                <w:rtl w:val="0"/>
              </w:rPr>
            </w:r>
          </w:p>
        </w:tc>
        <w:tc>
          <w:tcPr>
            <w:shd w:fill="eaf2f8" w:val="clear"/>
            <w:vAlign w:val="center"/>
          </w:tcPr>
          <w:p w:rsidR="00000000" w:rsidDel="00000000" w:rsidP="00000000" w:rsidRDefault="00000000" w:rsidRPr="00000000" w14:paraId="00000064">
            <w:pPr>
              <w:jc w:val="center"/>
              <w:rPr/>
            </w:pPr>
            <w:r w:rsidDel="00000000" w:rsidR="00000000" w:rsidRPr="00000000">
              <w:rPr>
                <w:rFonts w:ascii="Calibri" w:cs="Calibri" w:eastAsia="Calibri" w:hAnsi="Calibri"/>
                <w:b w:val="1"/>
                <w:bCs w:val="1"/>
                <w:color w:val="000000"/>
                <w:sz w:val="13"/>
                <w:szCs w:val="13"/>
                <w:rtl w:val="0"/>
              </w:rPr>
              <w:t xml:space="preserve">Descripción Actividades/Tareas</w:t>
            </w:r>
            <w:r w:rsidDel="00000000" w:rsidR="00000000" w:rsidRPr="00000000">
              <w:rPr>
                <w:rtl w:val="0"/>
              </w:rPr>
            </w:r>
          </w:p>
        </w:tc>
        <w:tc>
          <w:tcPr>
            <w:shd w:fill="eaf2f8" w:val="clear"/>
            <w:vAlign w:val="center"/>
          </w:tcPr>
          <w:p w:rsidR="00000000" w:rsidDel="00000000" w:rsidP="00000000" w:rsidRDefault="00000000" w:rsidRPr="00000000" w14:paraId="00000065">
            <w:pPr>
              <w:jc w:val="center"/>
              <w:rPr/>
            </w:pPr>
            <w:r w:rsidDel="00000000" w:rsidR="00000000" w:rsidRPr="00000000">
              <w:rPr>
                <w:rFonts w:ascii="Calibri" w:cs="Calibri" w:eastAsia="Calibri" w:hAnsi="Calibri"/>
                <w:b w:val="1"/>
                <w:bCs w:val="1"/>
                <w:color w:val="000000"/>
                <w:sz w:val="13"/>
                <w:szCs w:val="13"/>
                <w:rtl w:val="0"/>
              </w:rPr>
              <w:t xml:space="preserve">Recursos</w:t>
            </w:r>
            <w:r w:rsidDel="00000000" w:rsidR="00000000" w:rsidRPr="00000000">
              <w:rPr>
                <w:rtl w:val="0"/>
              </w:rPr>
            </w:r>
          </w:p>
        </w:tc>
        <w:tc>
          <w:tcPr>
            <w:tcBorders>
              <w:right w:color="ffffff" w:space="0" w:sz="4" w:val="single"/>
            </w:tcBorders>
            <w:shd w:fill="eaf2f8" w:val="clear"/>
            <w:vAlign w:val="center"/>
          </w:tcPr>
          <w:p w:rsidR="00000000" w:rsidDel="00000000" w:rsidP="00000000" w:rsidRDefault="00000000" w:rsidRPr="00000000" w14:paraId="00000066">
            <w:pPr>
              <w:jc w:val="center"/>
              <w:rPr/>
            </w:pPr>
            <w:r w:rsidDel="00000000" w:rsidR="00000000" w:rsidRPr="00000000">
              <w:rPr>
                <w:rFonts w:ascii="Calibri" w:cs="Calibri" w:eastAsia="Calibri" w:hAnsi="Calibri"/>
                <w:b w:val="1"/>
                <w:bCs w:val="1"/>
                <w:color w:val="000000"/>
                <w:sz w:val="13"/>
                <w:szCs w:val="13"/>
                <w:rtl w:val="0"/>
              </w:rPr>
              <w:t xml:space="preserve">Duración de la actividad</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67">
            <w:pPr>
              <w:jc w:val="center"/>
              <w:rPr/>
            </w:pPr>
            <w:r w:rsidDel="00000000" w:rsidR="00000000" w:rsidRPr="00000000">
              <w:rPr>
                <w:rFonts w:ascii="Calibri" w:cs="Calibri" w:eastAsia="Calibri" w:hAnsi="Calibri"/>
                <w:b w:val="1"/>
                <w:bCs w:val="1"/>
                <w:color w:val="000000"/>
                <w:sz w:val="13"/>
                <w:szCs w:val="13"/>
                <w:rtl w:val="0"/>
              </w:rPr>
              <w:t xml:space="preserve">Responsable</w:t>
            </w:r>
            <w:r w:rsidDel="00000000" w:rsidR="00000000" w:rsidRPr="00000000">
              <w:rPr>
                <w:rtl w:val="0"/>
              </w:rPr>
            </w:r>
          </w:p>
        </w:tc>
        <w:tc>
          <w:tcPr>
            <w:shd w:fill="eaf2f8" w:val="clear"/>
            <w:vAlign w:val="center"/>
          </w:tcPr>
          <w:p w:rsidR="00000000" w:rsidDel="00000000" w:rsidP="00000000" w:rsidRDefault="00000000" w:rsidRPr="00000000" w14:paraId="00000068">
            <w:pPr>
              <w:jc w:val="center"/>
              <w:rPr/>
            </w:pPr>
            <w:r w:rsidDel="00000000" w:rsidR="00000000" w:rsidRPr="00000000">
              <w:rPr>
                <w:rFonts w:ascii="Calibri" w:cs="Calibri" w:eastAsia="Calibri" w:hAnsi="Calibri"/>
                <w:b w:val="1"/>
                <w:bCs w:val="1"/>
                <w:color w:val="000000"/>
                <w:sz w:val="13"/>
                <w:szCs w:val="13"/>
                <w:rtl w:val="0"/>
              </w:rPr>
              <w:t xml:space="preserve">Observaciones</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69">
            <w:pPr>
              <w:rPr/>
            </w:pPr>
            <w:r w:rsidDel="00000000" w:rsidR="00000000" w:rsidRPr="00000000">
              <w:rPr>
                <w:rFonts w:ascii="Calibri" w:cs="Calibri" w:eastAsia="Calibri" w:hAnsi="Calibri"/>
                <w:b w:val="0"/>
                <w:bCs w:val="0"/>
                <w:color w:val="000000"/>
                <w:sz w:val="12"/>
                <w:szCs w:val="12"/>
                <w:rtl w:val="0"/>
              </w:rPr>
              <w:t xml:space="preserve">Gestión de proyectos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6A">
            <w:pPr>
              <w:rPr/>
            </w:pPr>
            <w:r w:rsidDel="00000000" w:rsidR="00000000" w:rsidRPr="00000000">
              <w:rPr>
                <w:rFonts w:ascii="Calibri" w:cs="Calibri" w:eastAsia="Calibri" w:hAnsi="Calibri"/>
                <w:b w:val="0"/>
                <w:bCs w:val="0"/>
                <w:color w:val="000000"/>
                <w:sz w:val="12"/>
                <w:szCs w:val="12"/>
                <w:rtl w:val="0"/>
              </w:rPr>
              <w:t xml:space="preserve">Requerimientos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6B">
            <w:pPr>
              <w:rPr/>
            </w:pPr>
            <w:r w:rsidDel="00000000" w:rsidR="00000000" w:rsidRPr="00000000">
              <w:rPr>
                <w:rFonts w:ascii="Calibri" w:cs="Calibri" w:eastAsia="Calibri" w:hAnsi="Calibri"/>
                <w:b w:val="0"/>
                <w:bCs w:val="0"/>
                <w:color w:val="000000"/>
                <w:sz w:val="12"/>
                <w:szCs w:val="12"/>
                <w:rtl w:val="0"/>
              </w:rPr>
              <w:t xml:space="preserve">Definir alcance, RF/RNF, actores, casos de uso y prioridades con el cliente.</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6C">
            <w:pPr>
              <w:rPr/>
            </w:pPr>
            <w:r w:rsidDel="00000000" w:rsidR="00000000" w:rsidRPr="00000000">
              <w:rPr>
                <w:rFonts w:ascii="Calibri" w:cs="Calibri" w:eastAsia="Calibri" w:hAnsi="Calibri"/>
                <w:b w:val="0"/>
                <w:bCs w:val="0"/>
                <w:color w:val="000000"/>
                <w:sz w:val="12"/>
                <w:szCs w:val="12"/>
                <w:rtl w:val="0"/>
              </w:rPr>
              <w:t xml:space="preserve">Actas, guía, tablero de tareas</w:t>
            </w:r>
            <w:r w:rsidDel="00000000" w:rsidR="00000000" w:rsidRPr="00000000">
              <w:rPr>
                <w:rtl w:val="0"/>
              </w:rPr>
            </w:r>
          </w:p>
        </w:tc>
        <w:tc>
          <w:tcPr>
            <w:tcBorders>
              <w:right w:color="ffffff" w:space="0" w:sz="4" w:val="single"/>
            </w:tcBorders>
            <w:tcMar>
              <w:top w:w="40.0" w:type="dxa"/>
              <w:bottom w:w="40.0" w:type="dxa"/>
            </w:tcMar>
            <w:vAlign w:val="center"/>
          </w:tcPr>
          <w:p w:rsidR="00000000" w:rsidDel="00000000" w:rsidP="00000000" w:rsidRDefault="00000000" w:rsidRPr="00000000" w14:paraId="0000006D">
            <w:pPr>
              <w:rPr/>
            </w:pPr>
            <w:r w:rsidDel="00000000" w:rsidR="00000000" w:rsidRPr="00000000">
              <w:rPr>
                <w:rFonts w:ascii="Calibri" w:cs="Calibri" w:eastAsia="Calibri" w:hAnsi="Calibri"/>
                <w:b w:val="0"/>
                <w:bCs w:val="0"/>
                <w:color w:val="000000"/>
                <w:sz w:val="12"/>
                <w:szCs w:val="12"/>
                <w:rtl w:val="0"/>
              </w:rPr>
              <w:t xml:space="preserve">S1-S3</w:t>
            </w:r>
            <w:r w:rsidDel="00000000" w:rsidR="00000000" w:rsidRPr="00000000">
              <w:rPr>
                <w:rtl w:val="0"/>
              </w:rPr>
            </w:r>
          </w:p>
        </w:tc>
        <w:tc>
          <w:tcPr>
            <w:tcBorders>
              <w:left w:color="ffffff" w:space="0" w:sz="4" w:val="single"/>
            </w:tcBorders>
            <w:shd w:fill="d9d9d9" w:val="clear"/>
            <w:tcMar>
              <w:top w:w="40.0" w:type="dxa"/>
              <w:bottom w:w="40.0" w:type="dxa"/>
            </w:tcMar>
            <w:vAlign w:val="center"/>
          </w:tcPr>
          <w:p w:rsidR="00000000" w:rsidDel="00000000" w:rsidP="00000000" w:rsidRDefault="00000000" w:rsidRPr="00000000" w14:paraId="0000006E">
            <w:pPr>
              <w:rPr/>
            </w:pPr>
            <w:r w:rsidDel="00000000" w:rsidR="00000000" w:rsidRPr="00000000">
              <w:rPr>
                <w:rFonts w:ascii="Calibri" w:cs="Calibri" w:eastAsia="Calibri" w:hAnsi="Calibri"/>
                <w:b w:val="0"/>
                <w:bCs w:val="0"/>
                <w:color w:val="000000"/>
                <w:sz w:val="12"/>
                <w:szCs w:val="12"/>
                <w:rtl w:val="0"/>
              </w:rPr>
              <w:t xml:space="preserve">Matias / Eithan</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6F">
            <w:pPr>
              <w:rPr/>
            </w:pPr>
            <w:r w:rsidDel="00000000" w:rsidR="00000000" w:rsidRPr="00000000">
              <w:rPr>
                <w:rFonts w:ascii="Calibri" w:cs="Calibri" w:eastAsia="Calibri" w:hAnsi="Calibri"/>
                <w:b w:val="0"/>
                <w:bCs w:val="0"/>
                <w:color w:val="000000"/>
                <w:sz w:val="12"/>
                <w:szCs w:val="12"/>
                <w:rtl w:val="0"/>
              </w:rPr>
              <w:t xml:space="preserve">Cambios de alcance; registrar acuerdos y priorizar.</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70">
            <w:pPr>
              <w:rPr/>
            </w:pPr>
            <w:r w:rsidDel="00000000" w:rsidR="00000000" w:rsidRPr="00000000">
              <w:rPr>
                <w:rFonts w:ascii="Calibri" w:cs="Calibri" w:eastAsia="Calibri" w:hAnsi="Calibri"/>
                <w:b w:val="0"/>
                <w:bCs w:val="0"/>
                <w:color w:val="000000"/>
                <w:sz w:val="12"/>
                <w:szCs w:val="12"/>
                <w:rtl w:val="0"/>
              </w:rPr>
              <w:t xml:space="preserve">Modelamiento de datos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71">
            <w:pPr>
              <w:rPr/>
            </w:pPr>
            <w:r w:rsidDel="00000000" w:rsidR="00000000" w:rsidRPr="00000000">
              <w:rPr>
                <w:rFonts w:ascii="Calibri" w:cs="Calibri" w:eastAsia="Calibri" w:hAnsi="Calibri"/>
                <w:b w:val="0"/>
                <w:bCs w:val="0"/>
                <w:color w:val="000000"/>
                <w:sz w:val="12"/>
                <w:szCs w:val="12"/>
                <w:rtl w:val="0"/>
              </w:rPr>
              <w:t xml:space="preserve">Arquitectura y datos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72">
            <w:pPr>
              <w:rPr/>
            </w:pPr>
            <w:r w:rsidDel="00000000" w:rsidR="00000000" w:rsidRPr="00000000">
              <w:rPr>
                <w:rFonts w:ascii="Calibri" w:cs="Calibri" w:eastAsia="Calibri" w:hAnsi="Calibri"/>
                <w:b w:val="0"/>
                <w:bCs w:val="0"/>
                <w:color w:val="000000"/>
                <w:sz w:val="12"/>
                <w:szCs w:val="12"/>
                <w:rtl w:val="0"/>
              </w:rPr>
              <w:t xml:space="preserve">Definir entidades, relaciones, API y criterios de escalabilidad.</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73">
            <w:pPr>
              <w:rPr/>
            </w:pPr>
            <w:r w:rsidDel="00000000" w:rsidR="00000000" w:rsidRPr="00000000">
              <w:rPr>
                <w:rFonts w:ascii="Calibri" w:cs="Calibri" w:eastAsia="Calibri" w:hAnsi="Calibri"/>
                <w:b w:val="0"/>
                <w:bCs w:val="0"/>
                <w:color w:val="000000"/>
                <w:sz w:val="12"/>
                <w:szCs w:val="12"/>
                <w:rtl w:val="0"/>
              </w:rPr>
              <w:t xml:space="preserve">Django/API, PostgreSQL/Supabase</w:t>
            </w:r>
            <w:r w:rsidDel="00000000" w:rsidR="00000000" w:rsidRPr="00000000">
              <w:rPr>
                <w:rtl w:val="0"/>
              </w:rPr>
            </w:r>
          </w:p>
        </w:tc>
        <w:tc>
          <w:tcPr>
            <w:tcBorders>
              <w:right w:color="ffffff" w:space="0" w:sz="4" w:val="single"/>
            </w:tcBorders>
            <w:tcMar>
              <w:top w:w="40.0" w:type="dxa"/>
              <w:bottom w:w="40.0" w:type="dxa"/>
            </w:tcMar>
            <w:vAlign w:val="center"/>
          </w:tcPr>
          <w:p w:rsidR="00000000" w:rsidDel="00000000" w:rsidP="00000000" w:rsidRDefault="00000000" w:rsidRPr="00000000" w14:paraId="00000074">
            <w:pPr>
              <w:rPr/>
            </w:pPr>
            <w:r w:rsidDel="00000000" w:rsidR="00000000" w:rsidRPr="00000000">
              <w:rPr>
                <w:rFonts w:ascii="Calibri" w:cs="Calibri" w:eastAsia="Calibri" w:hAnsi="Calibri"/>
                <w:b w:val="0"/>
                <w:bCs w:val="0"/>
                <w:color w:val="000000"/>
                <w:sz w:val="12"/>
                <w:szCs w:val="12"/>
                <w:rtl w:val="0"/>
              </w:rPr>
              <w:t xml:space="preserve">S2-S4</w:t>
            </w:r>
            <w:r w:rsidDel="00000000" w:rsidR="00000000" w:rsidRPr="00000000">
              <w:rPr>
                <w:rtl w:val="0"/>
              </w:rPr>
            </w:r>
          </w:p>
        </w:tc>
        <w:tc>
          <w:tcPr>
            <w:tcBorders>
              <w:left w:color="ffffff" w:space="0" w:sz="4" w:val="single"/>
            </w:tcBorders>
            <w:shd w:fill="d9d9d9" w:val="clear"/>
            <w:tcMar>
              <w:top w:w="40.0" w:type="dxa"/>
              <w:bottom w:w="40.0" w:type="dxa"/>
            </w:tcMar>
            <w:vAlign w:val="center"/>
          </w:tcPr>
          <w:p w:rsidR="00000000" w:rsidDel="00000000" w:rsidP="00000000" w:rsidRDefault="00000000" w:rsidRPr="00000000" w14:paraId="00000075">
            <w:pPr>
              <w:rPr/>
            </w:pPr>
            <w:r w:rsidDel="00000000" w:rsidR="00000000" w:rsidRPr="00000000">
              <w:rPr>
                <w:rFonts w:ascii="Calibri" w:cs="Calibri" w:eastAsia="Calibri" w:hAnsi="Calibri"/>
                <w:b w:val="0"/>
                <w:bCs w:val="0"/>
                <w:color w:val="000000"/>
                <w:sz w:val="12"/>
                <w:szCs w:val="12"/>
                <w:rtl w:val="0"/>
              </w:rPr>
              <w:t xml:space="preserve">Luis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76">
            <w:pPr>
              <w:rPr/>
            </w:pPr>
            <w:r w:rsidDel="00000000" w:rsidR="00000000" w:rsidRPr="00000000">
              <w:rPr>
                <w:rFonts w:ascii="Calibri" w:cs="Calibri" w:eastAsia="Calibri" w:hAnsi="Calibri"/>
                <w:b w:val="0"/>
                <w:bCs w:val="0"/>
                <w:color w:val="000000"/>
                <w:sz w:val="12"/>
                <w:szCs w:val="12"/>
                <w:rtl w:val="0"/>
              </w:rPr>
              <w:t xml:space="preserve">Usar migraciones y respaldos.</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77">
            <w:pPr>
              <w:rPr/>
            </w:pPr>
            <w:r w:rsidDel="00000000" w:rsidR="00000000" w:rsidRPr="00000000">
              <w:rPr>
                <w:rFonts w:ascii="Calibri" w:cs="Calibri" w:eastAsia="Calibri" w:hAnsi="Calibri"/>
                <w:b w:val="0"/>
                <w:bCs w:val="0"/>
                <w:color w:val="000000"/>
                <w:sz w:val="12"/>
                <w:szCs w:val="12"/>
                <w:rtl w:val="0"/>
              </w:rPr>
              <w:t xml:space="preserve">Desarrollo de software</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78">
            <w:pPr>
              <w:rPr/>
            </w:pPr>
            <w:r w:rsidDel="00000000" w:rsidR="00000000" w:rsidRPr="00000000">
              <w:rPr>
                <w:rFonts w:ascii="Calibri" w:cs="Calibri" w:eastAsia="Calibri" w:hAnsi="Calibri"/>
                <w:b w:val="0"/>
                <w:bCs w:val="0"/>
                <w:color w:val="000000"/>
                <w:sz w:val="12"/>
                <w:szCs w:val="12"/>
                <w:rtl w:val="0"/>
              </w:rPr>
              <w:t xml:space="preserve">Frontend y lector</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79">
            <w:pPr>
              <w:rPr/>
            </w:pPr>
            <w:r w:rsidDel="00000000" w:rsidR="00000000" w:rsidRPr="00000000">
              <w:rPr>
                <w:rFonts w:ascii="Calibri" w:cs="Calibri" w:eastAsia="Calibri" w:hAnsi="Calibri"/>
                <w:b w:val="0"/>
                <w:bCs w:val="0"/>
                <w:color w:val="000000"/>
                <w:sz w:val="12"/>
                <w:szCs w:val="12"/>
                <w:rtl w:val="0"/>
              </w:rPr>
              <w:t xml:space="preserve">Implementar navegación, catálogo, biblioteca, lector, progreso y experiencia responsive.</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7A">
            <w:pPr>
              <w:rPr/>
            </w:pPr>
            <w:r w:rsidDel="00000000" w:rsidR="00000000" w:rsidRPr="00000000">
              <w:rPr>
                <w:rFonts w:ascii="Calibri" w:cs="Calibri" w:eastAsia="Calibri" w:hAnsi="Calibri"/>
                <w:b w:val="0"/>
                <w:bCs w:val="0"/>
                <w:color w:val="000000"/>
                <w:sz w:val="12"/>
                <w:szCs w:val="12"/>
                <w:rtl w:val="0"/>
              </w:rPr>
              <w:t xml:space="preserve">Angular, prototipos, navegador</w:t>
            </w:r>
            <w:r w:rsidDel="00000000" w:rsidR="00000000" w:rsidRPr="00000000">
              <w:rPr>
                <w:rtl w:val="0"/>
              </w:rPr>
            </w:r>
          </w:p>
        </w:tc>
        <w:tc>
          <w:tcPr>
            <w:tcBorders>
              <w:right w:color="ffffff" w:space="0" w:sz="4" w:val="single"/>
            </w:tcBorders>
            <w:tcMar>
              <w:top w:w="40.0" w:type="dxa"/>
              <w:bottom w:w="40.0" w:type="dxa"/>
            </w:tcMar>
            <w:vAlign w:val="center"/>
          </w:tcPr>
          <w:p w:rsidR="00000000" w:rsidDel="00000000" w:rsidP="00000000" w:rsidRDefault="00000000" w:rsidRPr="00000000" w14:paraId="0000007B">
            <w:pPr>
              <w:rPr/>
            </w:pPr>
            <w:r w:rsidDel="00000000" w:rsidR="00000000" w:rsidRPr="00000000">
              <w:rPr>
                <w:rFonts w:ascii="Calibri" w:cs="Calibri" w:eastAsia="Calibri" w:hAnsi="Calibri"/>
                <w:b w:val="0"/>
                <w:bCs w:val="0"/>
                <w:color w:val="000000"/>
                <w:sz w:val="12"/>
                <w:szCs w:val="12"/>
                <w:rtl w:val="0"/>
              </w:rPr>
              <w:t xml:space="preserve">S3-S8</w:t>
            </w:r>
            <w:r w:rsidDel="00000000" w:rsidR="00000000" w:rsidRPr="00000000">
              <w:rPr>
                <w:rtl w:val="0"/>
              </w:rPr>
            </w:r>
          </w:p>
        </w:tc>
        <w:tc>
          <w:tcPr>
            <w:tcBorders>
              <w:left w:color="ffffff" w:space="0" w:sz="4" w:val="single"/>
            </w:tcBorders>
            <w:shd w:fill="d9d9d9" w:val="clear"/>
            <w:tcMar>
              <w:top w:w="40.0" w:type="dxa"/>
              <w:bottom w:w="40.0" w:type="dxa"/>
            </w:tcMar>
            <w:vAlign w:val="center"/>
          </w:tcPr>
          <w:p w:rsidR="00000000" w:rsidDel="00000000" w:rsidP="00000000" w:rsidRDefault="00000000" w:rsidRPr="00000000" w14:paraId="0000007C">
            <w:pPr>
              <w:rPr/>
            </w:pPr>
            <w:r w:rsidDel="00000000" w:rsidR="00000000" w:rsidRPr="00000000">
              <w:rPr>
                <w:rFonts w:ascii="Calibri" w:cs="Calibri" w:eastAsia="Calibri" w:hAnsi="Calibri"/>
                <w:b w:val="0"/>
                <w:bCs w:val="0"/>
                <w:color w:val="000000"/>
                <w:sz w:val="12"/>
                <w:szCs w:val="12"/>
                <w:rtl w:val="0"/>
              </w:rPr>
              <w:t xml:space="preserve">Christopher</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7D">
            <w:pPr>
              <w:rPr/>
            </w:pPr>
            <w:r w:rsidDel="00000000" w:rsidR="00000000" w:rsidRPr="00000000">
              <w:rPr>
                <w:rFonts w:ascii="Calibri" w:cs="Calibri" w:eastAsia="Calibri" w:hAnsi="Calibri"/>
                <w:b w:val="0"/>
                <w:bCs w:val="0"/>
                <w:color w:val="000000"/>
                <w:sz w:val="12"/>
                <w:szCs w:val="12"/>
                <w:rtl w:val="0"/>
              </w:rPr>
              <w:t xml:space="preserve">Probar compatibilidad móvil y accesibilidad.</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7E">
            <w:pPr>
              <w:rPr/>
            </w:pPr>
            <w:r w:rsidDel="00000000" w:rsidR="00000000" w:rsidRPr="00000000">
              <w:rPr>
                <w:rFonts w:ascii="Calibri" w:cs="Calibri" w:eastAsia="Calibri" w:hAnsi="Calibri"/>
                <w:b w:val="0"/>
                <w:bCs w:val="0"/>
                <w:color w:val="000000"/>
                <w:sz w:val="12"/>
                <w:szCs w:val="12"/>
                <w:rtl w:val="0"/>
              </w:rPr>
              <w:t xml:space="preserve">Desarrollo de software</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7F">
            <w:pPr>
              <w:rPr/>
            </w:pPr>
            <w:r w:rsidDel="00000000" w:rsidR="00000000" w:rsidRPr="00000000">
              <w:rPr>
                <w:rFonts w:ascii="Calibri" w:cs="Calibri" w:eastAsia="Calibri" w:hAnsi="Calibri"/>
                <w:b w:val="0"/>
                <w:bCs w:val="0"/>
                <w:color w:val="000000"/>
                <w:sz w:val="12"/>
                <w:szCs w:val="12"/>
                <w:rtl w:val="0"/>
              </w:rPr>
              <w:t xml:space="preserve">Backend y API</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80">
            <w:pPr>
              <w:rPr/>
            </w:pPr>
            <w:r w:rsidDel="00000000" w:rsidR="00000000" w:rsidRPr="00000000">
              <w:rPr>
                <w:rFonts w:ascii="Calibri" w:cs="Calibri" w:eastAsia="Calibri" w:hAnsi="Calibri"/>
                <w:b w:val="0"/>
                <w:bCs w:val="0"/>
                <w:color w:val="000000"/>
                <w:sz w:val="12"/>
                <w:szCs w:val="12"/>
                <w:rtl w:val="0"/>
              </w:rPr>
              <w:t xml:space="preserve">Implementar autenticación, catálogo, biblioteca, progreso, notas y endpoints.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81">
            <w:pPr>
              <w:rPr/>
            </w:pPr>
            <w:r w:rsidDel="00000000" w:rsidR="00000000" w:rsidRPr="00000000">
              <w:rPr>
                <w:rFonts w:ascii="Calibri" w:cs="Calibri" w:eastAsia="Calibri" w:hAnsi="Calibri"/>
                <w:b w:val="0"/>
                <w:bCs w:val="0"/>
                <w:color w:val="000000"/>
                <w:sz w:val="12"/>
                <w:szCs w:val="12"/>
                <w:rtl w:val="0"/>
              </w:rPr>
              <w:t xml:space="preserve">Django REST, base de datos, Git</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82">
            <w:pPr>
              <w:rPr/>
            </w:pPr>
            <w:r w:rsidDel="00000000" w:rsidR="00000000" w:rsidRPr="00000000">
              <w:rPr>
                <w:rFonts w:ascii="Calibri" w:cs="Calibri" w:eastAsia="Calibri" w:hAnsi="Calibri"/>
                <w:b w:val="0"/>
                <w:bCs w:val="0"/>
                <w:color w:val="000000"/>
                <w:sz w:val="12"/>
                <w:szCs w:val="12"/>
                <w:rtl w:val="0"/>
              </w:rPr>
              <w:t xml:space="preserve">S3-S8</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83">
            <w:pPr>
              <w:rPr/>
            </w:pPr>
            <w:r w:rsidDel="00000000" w:rsidR="00000000" w:rsidRPr="00000000">
              <w:rPr>
                <w:rFonts w:ascii="Calibri" w:cs="Calibri" w:eastAsia="Calibri" w:hAnsi="Calibri"/>
                <w:b w:val="0"/>
                <w:bCs w:val="0"/>
                <w:color w:val="000000"/>
                <w:sz w:val="12"/>
                <w:szCs w:val="12"/>
                <w:rtl w:val="0"/>
              </w:rPr>
              <w:t xml:space="preserve">Luis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84">
            <w:pPr>
              <w:rPr/>
            </w:pPr>
            <w:r w:rsidDel="00000000" w:rsidR="00000000" w:rsidRPr="00000000">
              <w:rPr>
                <w:rFonts w:ascii="Calibri" w:cs="Calibri" w:eastAsia="Calibri" w:hAnsi="Calibri"/>
                <w:b w:val="0"/>
                <w:bCs w:val="0"/>
                <w:color w:val="000000"/>
                <w:sz w:val="12"/>
                <w:szCs w:val="12"/>
                <w:rtl w:val="0"/>
              </w:rPr>
              <w:t xml:space="preserve">Mantener API desacoplada y documentada.</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85">
            <w:pPr>
              <w:rPr/>
            </w:pPr>
            <w:r w:rsidDel="00000000" w:rsidR="00000000" w:rsidRPr="00000000">
              <w:rPr>
                <w:rFonts w:ascii="Calibri" w:cs="Calibri" w:eastAsia="Calibri" w:hAnsi="Calibri"/>
                <w:b w:val="0"/>
                <w:bCs w:val="0"/>
                <w:color w:val="000000"/>
                <w:sz w:val="12"/>
                <w:szCs w:val="12"/>
                <w:rtl w:val="0"/>
              </w:rPr>
              <w:t xml:space="preserve">Desarrollo de software</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86">
            <w:pPr>
              <w:rPr/>
            </w:pPr>
            <w:r w:rsidDel="00000000" w:rsidR="00000000" w:rsidRPr="00000000">
              <w:rPr>
                <w:rFonts w:ascii="Calibri" w:cs="Calibri" w:eastAsia="Calibri" w:hAnsi="Calibri"/>
                <w:b w:val="0"/>
                <w:bCs w:val="0"/>
                <w:color w:val="000000"/>
                <w:sz w:val="12"/>
                <w:szCs w:val="12"/>
                <w:rtl w:val="0"/>
              </w:rPr>
              <w:t xml:space="preserve">IA y TTS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87">
            <w:pPr>
              <w:rPr/>
            </w:pPr>
            <w:r w:rsidDel="00000000" w:rsidR="00000000" w:rsidRPr="00000000">
              <w:rPr>
                <w:rFonts w:ascii="Calibri" w:cs="Calibri" w:eastAsia="Calibri" w:hAnsi="Calibri"/>
                <w:b w:val="0"/>
                <w:bCs w:val="0"/>
                <w:color w:val="000000"/>
                <w:sz w:val="12"/>
                <w:szCs w:val="12"/>
                <w:rtl w:val="0"/>
              </w:rPr>
              <w:t xml:space="preserve">Integrar chat con personajes/autores y narración con control de contexto.</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88">
            <w:pPr>
              <w:rPr/>
            </w:pPr>
            <w:r w:rsidDel="00000000" w:rsidR="00000000" w:rsidRPr="00000000">
              <w:rPr>
                <w:rFonts w:ascii="Calibri" w:cs="Calibri" w:eastAsia="Calibri" w:hAnsi="Calibri"/>
                <w:b w:val="0"/>
                <w:bCs w:val="0"/>
                <w:color w:val="000000"/>
                <w:sz w:val="12"/>
                <w:szCs w:val="12"/>
                <w:rtl w:val="0"/>
              </w:rPr>
              <w:t xml:space="preserve">APIs IA, TTS, pruebas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89">
            <w:pPr>
              <w:rPr/>
            </w:pPr>
            <w:r w:rsidDel="00000000" w:rsidR="00000000" w:rsidRPr="00000000">
              <w:rPr>
                <w:rFonts w:ascii="Calibri" w:cs="Calibri" w:eastAsia="Calibri" w:hAnsi="Calibri"/>
                <w:b w:val="0"/>
                <w:bCs w:val="0"/>
                <w:color w:val="000000"/>
                <w:sz w:val="12"/>
                <w:szCs w:val="12"/>
                <w:rtl w:val="0"/>
              </w:rPr>
              <w:t xml:space="preserve">S6-S10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8A">
            <w:pPr>
              <w:rPr/>
            </w:pPr>
            <w:r w:rsidDel="00000000" w:rsidR="00000000" w:rsidRPr="00000000">
              <w:rPr>
                <w:rFonts w:ascii="Calibri" w:cs="Calibri" w:eastAsia="Calibri" w:hAnsi="Calibri"/>
                <w:b w:val="0"/>
                <w:bCs w:val="0"/>
                <w:color w:val="000000"/>
                <w:sz w:val="12"/>
                <w:szCs w:val="12"/>
                <w:rtl w:val="0"/>
              </w:rPr>
              <w:t xml:space="preserve">Luis / Christopher</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8B">
            <w:pPr>
              <w:rPr/>
            </w:pPr>
            <w:r w:rsidDel="00000000" w:rsidR="00000000" w:rsidRPr="00000000">
              <w:rPr>
                <w:rFonts w:ascii="Calibri" w:cs="Calibri" w:eastAsia="Calibri" w:hAnsi="Calibri"/>
                <w:b w:val="0"/>
                <w:bCs w:val="0"/>
                <w:color w:val="000000"/>
                <w:sz w:val="12"/>
                <w:szCs w:val="12"/>
                <w:rtl w:val="0"/>
              </w:rPr>
              <w:t xml:space="preserve">Dependencia externa; definir límites y fallback.</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8C">
            <w:pPr>
              <w:rPr/>
            </w:pPr>
            <w:r w:rsidDel="00000000" w:rsidR="00000000" w:rsidRPr="00000000">
              <w:rPr>
                <w:rFonts w:ascii="Calibri" w:cs="Calibri" w:eastAsia="Calibri" w:hAnsi="Calibri"/>
                <w:b w:val="0"/>
                <w:bCs w:val="0"/>
                <w:color w:val="000000"/>
                <w:sz w:val="12"/>
                <w:szCs w:val="12"/>
                <w:rtl w:val="0"/>
              </w:rPr>
              <w:t xml:space="preserve">Gestión / Desarrollo</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8D">
            <w:pPr>
              <w:rPr/>
            </w:pPr>
            <w:r w:rsidDel="00000000" w:rsidR="00000000" w:rsidRPr="00000000">
              <w:rPr>
                <w:rFonts w:ascii="Calibri" w:cs="Calibri" w:eastAsia="Calibri" w:hAnsi="Calibri"/>
                <w:b w:val="0"/>
                <w:bCs w:val="0"/>
                <w:color w:val="000000"/>
                <w:sz w:val="12"/>
                <w:szCs w:val="12"/>
                <w:rtl w:val="0"/>
              </w:rPr>
              <w:t xml:space="preserve">Tinta y Webpay</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8E">
            <w:pPr>
              <w:rPr/>
            </w:pPr>
            <w:r w:rsidDel="00000000" w:rsidR="00000000" w:rsidRPr="00000000">
              <w:rPr>
                <w:rFonts w:ascii="Calibri" w:cs="Calibri" w:eastAsia="Calibri" w:hAnsi="Calibri"/>
                <w:b w:val="0"/>
                <w:bCs w:val="0"/>
                <w:color w:val="000000"/>
                <w:sz w:val="12"/>
                <w:szCs w:val="12"/>
                <w:rtl w:val="0"/>
              </w:rPr>
              <w:t xml:space="preserve">Integrar saldo, compras y recarga mediante Webpay en ambiente de prueba.</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8F">
            <w:pPr>
              <w:rPr/>
            </w:pPr>
            <w:r w:rsidDel="00000000" w:rsidR="00000000" w:rsidRPr="00000000">
              <w:rPr>
                <w:rFonts w:ascii="Calibri" w:cs="Calibri" w:eastAsia="Calibri" w:hAnsi="Calibri"/>
                <w:b w:val="0"/>
                <w:bCs w:val="0"/>
                <w:color w:val="000000"/>
                <w:sz w:val="12"/>
                <w:szCs w:val="12"/>
                <w:rtl w:val="0"/>
              </w:rPr>
              <w:t xml:space="preserve">Webpay, backend, DB</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90">
            <w:pPr>
              <w:rPr/>
            </w:pPr>
            <w:r w:rsidDel="00000000" w:rsidR="00000000" w:rsidRPr="00000000">
              <w:rPr>
                <w:rFonts w:ascii="Calibri" w:cs="Calibri" w:eastAsia="Calibri" w:hAnsi="Calibri"/>
                <w:b w:val="0"/>
                <w:bCs w:val="0"/>
                <w:color w:val="000000"/>
                <w:sz w:val="12"/>
                <w:szCs w:val="12"/>
                <w:rtl w:val="0"/>
              </w:rPr>
              <w:t xml:space="preserve">S8-S11</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91">
            <w:pPr>
              <w:rPr/>
            </w:pPr>
            <w:r w:rsidDel="00000000" w:rsidR="00000000" w:rsidRPr="00000000">
              <w:rPr>
                <w:rFonts w:ascii="Calibri" w:cs="Calibri" w:eastAsia="Calibri" w:hAnsi="Calibri"/>
                <w:b w:val="0"/>
                <w:bCs w:val="0"/>
                <w:color w:val="000000"/>
                <w:sz w:val="12"/>
                <w:szCs w:val="12"/>
                <w:rtl w:val="0"/>
              </w:rPr>
              <w:t xml:space="preserve">Luis / Eithan</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92">
            <w:pPr>
              <w:rPr/>
            </w:pPr>
            <w:r w:rsidDel="00000000" w:rsidR="00000000" w:rsidRPr="00000000">
              <w:rPr>
                <w:rFonts w:ascii="Calibri" w:cs="Calibri" w:eastAsia="Calibri" w:hAnsi="Calibri"/>
                <w:b w:val="0"/>
                <w:bCs w:val="0"/>
                <w:color w:val="000000"/>
                <w:sz w:val="12"/>
                <w:szCs w:val="12"/>
                <w:rtl w:val="0"/>
              </w:rPr>
              <w:t xml:space="preserve">Usar sandbox y pruebas transaccionales.</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93">
            <w:pPr>
              <w:rPr/>
            </w:pPr>
            <w:r w:rsidDel="00000000" w:rsidR="00000000" w:rsidRPr="00000000">
              <w:rPr>
                <w:rFonts w:ascii="Calibri" w:cs="Calibri" w:eastAsia="Calibri" w:hAnsi="Calibri"/>
                <w:b w:val="0"/>
                <w:bCs w:val="0"/>
                <w:color w:val="000000"/>
                <w:sz w:val="12"/>
                <w:szCs w:val="12"/>
                <w:rtl w:val="0"/>
              </w:rPr>
              <w:t xml:space="preserve">Pruebas y certificación</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94">
            <w:pPr>
              <w:rPr/>
            </w:pPr>
            <w:r w:rsidDel="00000000" w:rsidR="00000000" w:rsidRPr="00000000">
              <w:rPr>
                <w:rFonts w:ascii="Calibri" w:cs="Calibri" w:eastAsia="Calibri" w:hAnsi="Calibri"/>
                <w:b w:val="0"/>
                <w:bCs w:val="0"/>
                <w:color w:val="000000"/>
                <w:sz w:val="12"/>
                <w:szCs w:val="12"/>
                <w:rtl w:val="0"/>
              </w:rPr>
              <w:t xml:space="preserve">QA y rendimiento</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95">
            <w:pPr>
              <w:rPr/>
            </w:pPr>
            <w:r w:rsidDel="00000000" w:rsidR="00000000" w:rsidRPr="00000000">
              <w:rPr>
                <w:rFonts w:ascii="Calibri" w:cs="Calibri" w:eastAsia="Calibri" w:hAnsi="Calibri"/>
                <w:b w:val="0"/>
                <w:bCs w:val="0"/>
                <w:color w:val="000000"/>
                <w:sz w:val="12"/>
                <w:szCs w:val="12"/>
                <w:rtl w:val="0"/>
              </w:rPr>
              <w:t xml:space="preserve">Diseñar y ejecutar pruebas, registrar defectos y aplicar mejoras.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96">
            <w:pPr>
              <w:rPr/>
            </w:pPr>
            <w:r w:rsidDel="00000000" w:rsidR="00000000" w:rsidRPr="00000000">
              <w:rPr>
                <w:rFonts w:ascii="Calibri" w:cs="Calibri" w:eastAsia="Calibri" w:hAnsi="Calibri"/>
                <w:b w:val="0"/>
                <w:bCs w:val="0"/>
                <w:color w:val="000000"/>
                <w:sz w:val="12"/>
                <w:szCs w:val="12"/>
                <w:rtl w:val="0"/>
              </w:rPr>
              <w:t xml:space="preserve">Casos de prueba, logs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97">
            <w:pPr>
              <w:rPr/>
            </w:pPr>
            <w:r w:rsidDel="00000000" w:rsidR="00000000" w:rsidRPr="00000000">
              <w:rPr>
                <w:rFonts w:ascii="Calibri" w:cs="Calibri" w:eastAsia="Calibri" w:hAnsi="Calibri"/>
                <w:b w:val="0"/>
                <w:bCs w:val="0"/>
                <w:color w:val="000000"/>
                <w:sz w:val="12"/>
                <w:szCs w:val="12"/>
                <w:rtl w:val="0"/>
              </w:rPr>
              <w:t xml:space="preserve">S9-S14</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98">
            <w:pPr>
              <w:rPr/>
            </w:pPr>
            <w:r w:rsidDel="00000000" w:rsidR="00000000" w:rsidRPr="00000000">
              <w:rPr>
                <w:rFonts w:ascii="Calibri" w:cs="Calibri" w:eastAsia="Calibri" w:hAnsi="Calibri"/>
                <w:b w:val="0"/>
                <w:bCs w:val="0"/>
                <w:color w:val="000000"/>
                <w:sz w:val="12"/>
                <w:szCs w:val="12"/>
                <w:rtl w:val="0"/>
              </w:rPr>
              <w:t xml:space="preserve">Eithan / equipo</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99">
            <w:pPr>
              <w:rPr/>
            </w:pPr>
            <w:r w:rsidDel="00000000" w:rsidR="00000000" w:rsidRPr="00000000">
              <w:rPr>
                <w:rFonts w:ascii="Calibri" w:cs="Calibri" w:eastAsia="Calibri" w:hAnsi="Calibri"/>
                <w:b w:val="0"/>
                <w:bCs w:val="0"/>
                <w:color w:val="000000"/>
                <w:sz w:val="12"/>
                <w:szCs w:val="12"/>
                <w:rtl w:val="0"/>
              </w:rPr>
              <w:t xml:space="preserve">Priorizar defectos críticos y regresiones.</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9A">
            <w:pPr>
              <w:rPr/>
            </w:pPr>
            <w:r w:rsidDel="00000000" w:rsidR="00000000" w:rsidRPr="00000000">
              <w:rPr>
                <w:rFonts w:ascii="Calibri" w:cs="Calibri" w:eastAsia="Calibri" w:hAnsi="Calibri"/>
                <w:b w:val="0"/>
                <w:bCs w:val="0"/>
                <w:color w:val="000000"/>
                <w:sz w:val="12"/>
                <w:szCs w:val="12"/>
                <w:rtl w:val="0"/>
              </w:rPr>
              <w:t xml:space="preserve">Gestión / Desarrollo</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9B">
            <w:pPr>
              <w:rPr/>
            </w:pPr>
            <w:r w:rsidDel="00000000" w:rsidR="00000000" w:rsidRPr="00000000">
              <w:rPr>
                <w:rFonts w:ascii="Calibri" w:cs="Calibri" w:eastAsia="Calibri" w:hAnsi="Calibri"/>
                <w:b w:val="0"/>
                <w:bCs w:val="0"/>
                <w:color w:val="000000"/>
                <w:sz w:val="12"/>
                <w:szCs w:val="12"/>
                <w:rtl w:val="0"/>
              </w:rPr>
              <w:t xml:space="preserve">Administración y métricas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9C">
            <w:pPr>
              <w:rPr/>
            </w:pPr>
            <w:r w:rsidDel="00000000" w:rsidR="00000000" w:rsidRPr="00000000">
              <w:rPr>
                <w:rFonts w:ascii="Calibri" w:cs="Calibri" w:eastAsia="Calibri" w:hAnsi="Calibri"/>
                <w:b w:val="0"/>
                <w:bCs w:val="0"/>
                <w:color w:val="000000"/>
                <w:sz w:val="12"/>
                <w:szCs w:val="12"/>
                <w:rtl w:val="0"/>
              </w:rPr>
              <w:t xml:space="preserve">Completar gestión editorial y métricas operativas.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9D">
            <w:pPr>
              <w:rPr/>
            </w:pPr>
            <w:r w:rsidDel="00000000" w:rsidR="00000000" w:rsidRPr="00000000">
              <w:rPr>
                <w:rFonts w:ascii="Calibri" w:cs="Calibri" w:eastAsia="Calibri" w:hAnsi="Calibri"/>
                <w:b w:val="0"/>
                <w:bCs w:val="0"/>
                <w:color w:val="000000"/>
                <w:sz w:val="12"/>
                <w:szCs w:val="12"/>
                <w:rtl w:val="0"/>
              </w:rPr>
              <w:t xml:space="preserve">Dashboard, API, DB</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9E">
            <w:pPr>
              <w:rPr/>
            </w:pPr>
            <w:r w:rsidDel="00000000" w:rsidR="00000000" w:rsidRPr="00000000">
              <w:rPr>
                <w:rFonts w:ascii="Calibri" w:cs="Calibri" w:eastAsia="Calibri" w:hAnsi="Calibri"/>
                <w:b w:val="0"/>
                <w:bCs w:val="0"/>
                <w:color w:val="000000"/>
                <w:sz w:val="12"/>
                <w:szCs w:val="12"/>
                <w:rtl w:val="0"/>
              </w:rPr>
              <w:t xml:space="preserve">S10-S14</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9F">
            <w:pPr>
              <w:rPr/>
            </w:pPr>
            <w:r w:rsidDel="00000000" w:rsidR="00000000" w:rsidRPr="00000000">
              <w:rPr>
                <w:rFonts w:ascii="Calibri" w:cs="Calibri" w:eastAsia="Calibri" w:hAnsi="Calibri"/>
                <w:b w:val="0"/>
                <w:bCs w:val="0"/>
                <w:color w:val="000000"/>
                <w:sz w:val="12"/>
                <w:szCs w:val="12"/>
                <w:rtl w:val="0"/>
              </w:rPr>
              <w:t xml:space="preserve">Matias / Luis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A0">
            <w:pPr>
              <w:rPr/>
            </w:pPr>
            <w:r w:rsidDel="00000000" w:rsidR="00000000" w:rsidRPr="00000000">
              <w:rPr>
                <w:rFonts w:ascii="Calibri" w:cs="Calibri" w:eastAsia="Calibri" w:hAnsi="Calibri"/>
                <w:b w:val="0"/>
                <w:bCs w:val="0"/>
                <w:color w:val="000000"/>
                <w:sz w:val="12"/>
                <w:szCs w:val="12"/>
                <w:rtl w:val="0"/>
              </w:rPr>
              <w:t xml:space="preserve">Validar métricas con el cliente.</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A1">
            <w:pPr>
              <w:rPr/>
            </w:pPr>
            <w:r w:rsidDel="00000000" w:rsidR="00000000" w:rsidRPr="00000000">
              <w:rPr>
                <w:rFonts w:ascii="Calibri" w:cs="Calibri" w:eastAsia="Calibri" w:hAnsi="Calibri"/>
                <w:b w:val="0"/>
                <w:bCs w:val="0"/>
                <w:color w:val="000000"/>
                <w:sz w:val="12"/>
                <w:szCs w:val="12"/>
                <w:rtl w:val="0"/>
              </w:rPr>
              <w:t xml:space="preserve">Pruebas / Gestión</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A2">
            <w:pPr>
              <w:rPr/>
            </w:pPr>
            <w:r w:rsidDel="00000000" w:rsidR="00000000" w:rsidRPr="00000000">
              <w:rPr>
                <w:rFonts w:ascii="Calibri" w:cs="Calibri" w:eastAsia="Calibri" w:hAnsi="Calibri"/>
                <w:b w:val="0"/>
                <w:bCs w:val="0"/>
                <w:color w:val="000000"/>
                <w:sz w:val="12"/>
                <w:szCs w:val="12"/>
                <w:rtl w:val="0"/>
              </w:rPr>
              <w:t xml:space="preserve">Integración y validación</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A3">
            <w:pPr>
              <w:rPr/>
            </w:pPr>
            <w:r w:rsidDel="00000000" w:rsidR="00000000" w:rsidRPr="00000000">
              <w:rPr>
                <w:rFonts w:ascii="Calibri" w:cs="Calibri" w:eastAsia="Calibri" w:hAnsi="Calibri"/>
                <w:b w:val="0"/>
                <w:bCs w:val="0"/>
                <w:color w:val="000000"/>
                <w:sz w:val="12"/>
                <w:szCs w:val="12"/>
                <w:rtl w:val="0"/>
              </w:rPr>
              <w:t xml:space="preserve">Integrar módulos, ejecutar pruebas end-to-end y recopilar feedback.</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A4">
            <w:pPr>
              <w:rPr/>
            </w:pPr>
            <w:r w:rsidDel="00000000" w:rsidR="00000000" w:rsidRPr="00000000">
              <w:rPr>
                <w:rFonts w:ascii="Calibri" w:cs="Calibri" w:eastAsia="Calibri" w:hAnsi="Calibri"/>
                <w:b w:val="0"/>
                <w:bCs w:val="0"/>
                <w:color w:val="000000"/>
                <w:sz w:val="12"/>
                <w:szCs w:val="12"/>
                <w:rtl w:val="0"/>
              </w:rPr>
              <w:t xml:space="preserve">MVP, actas, checklist</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A5">
            <w:pPr>
              <w:rPr/>
            </w:pPr>
            <w:r w:rsidDel="00000000" w:rsidR="00000000" w:rsidRPr="00000000">
              <w:rPr>
                <w:rFonts w:ascii="Calibri" w:cs="Calibri" w:eastAsia="Calibri" w:hAnsi="Calibri"/>
                <w:b w:val="0"/>
                <w:bCs w:val="0"/>
                <w:color w:val="000000"/>
                <w:sz w:val="12"/>
                <w:szCs w:val="12"/>
                <w:rtl w:val="0"/>
              </w:rPr>
              <w:t xml:space="preserve">S13-S16</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A6">
            <w:pPr>
              <w:rPr/>
            </w:pPr>
            <w:r w:rsidDel="00000000" w:rsidR="00000000" w:rsidRPr="00000000">
              <w:rPr>
                <w:rFonts w:ascii="Calibri" w:cs="Calibri" w:eastAsia="Calibri" w:hAnsi="Calibri"/>
                <w:b w:val="0"/>
                <w:bCs w:val="0"/>
                <w:color w:val="000000"/>
                <w:sz w:val="12"/>
                <w:szCs w:val="12"/>
                <w:rtl w:val="0"/>
              </w:rPr>
              <w:t xml:space="preserve">Todo el equipo</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A7">
            <w:pPr>
              <w:rPr/>
            </w:pPr>
            <w:r w:rsidDel="00000000" w:rsidR="00000000" w:rsidRPr="00000000">
              <w:rPr>
                <w:rFonts w:ascii="Calibri" w:cs="Calibri" w:eastAsia="Calibri" w:hAnsi="Calibri"/>
                <w:b w:val="0"/>
                <w:bCs w:val="0"/>
                <w:color w:val="000000"/>
                <w:sz w:val="12"/>
                <w:szCs w:val="12"/>
                <w:rtl w:val="0"/>
              </w:rPr>
              <w:t xml:space="preserve">Evitar cambios grandes fuera de alcance.</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A8">
            <w:pPr>
              <w:rPr/>
            </w:pPr>
            <w:r w:rsidDel="00000000" w:rsidR="00000000" w:rsidRPr="00000000">
              <w:rPr>
                <w:rFonts w:ascii="Calibri" w:cs="Calibri" w:eastAsia="Calibri" w:hAnsi="Calibri"/>
                <w:b w:val="0"/>
                <w:bCs w:val="0"/>
                <w:color w:val="000000"/>
                <w:sz w:val="12"/>
                <w:szCs w:val="12"/>
                <w:rtl w:val="0"/>
              </w:rPr>
              <w:t xml:space="preserve">Gestión de proyectos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A9">
            <w:pPr>
              <w:rPr/>
            </w:pPr>
            <w:r w:rsidDel="00000000" w:rsidR="00000000" w:rsidRPr="00000000">
              <w:rPr>
                <w:rFonts w:ascii="Calibri" w:cs="Calibri" w:eastAsia="Calibri" w:hAnsi="Calibri"/>
                <w:b w:val="0"/>
                <w:bCs w:val="0"/>
                <w:color w:val="000000"/>
                <w:sz w:val="12"/>
                <w:szCs w:val="12"/>
                <w:rtl w:val="0"/>
              </w:rPr>
              <w:t xml:space="preserve">Cierre y entrega</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AA">
            <w:pPr>
              <w:rPr/>
            </w:pPr>
            <w:r w:rsidDel="00000000" w:rsidR="00000000" w:rsidRPr="00000000">
              <w:rPr>
                <w:rFonts w:ascii="Calibri" w:cs="Calibri" w:eastAsia="Calibri" w:hAnsi="Calibri"/>
                <w:b w:val="0"/>
                <w:bCs w:val="0"/>
                <w:color w:val="000000"/>
                <w:sz w:val="12"/>
                <w:szCs w:val="12"/>
                <w:rtl w:val="0"/>
              </w:rPr>
              <w:t xml:space="preserve">Corregir pendientes y preparar documentación, demo y presentación final.</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AB">
            <w:pPr>
              <w:rPr/>
            </w:pPr>
            <w:r w:rsidDel="00000000" w:rsidR="00000000" w:rsidRPr="00000000">
              <w:rPr>
                <w:rFonts w:ascii="Calibri" w:cs="Calibri" w:eastAsia="Calibri" w:hAnsi="Calibri"/>
                <w:b w:val="0"/>
                <w:bCs w:val="0"/>
                <w:color w:val="000000"/>
                <w:sz w:val="12"/>
                <w:szCs w:val="12"/>
                <w:rtl w:val="0"/>
              </w:rPr>
              <w:t xml:space="preserve">Documentación, presentación, repo</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AC">
            <w:pPr>
              <w:rPr/>
            </w:pPr>
            <w:r w:rsidDel="00000000" w:rsidR="00000000" w:rsidRPr="00000000">
              <w:rPr>
                <w:rFonts w:ascii="Calibri" w:cs="Calibri" w:eastAsia="Calibri" w:hAnsi="Calibri"/>
                <w:b w:val="0"/>
                <w:bCs w:val="0"/>
                <w:color w:val="000000"/>
                <w:sz w:val="12"/>
                <w:szCs w:val="12"/>
                <w:rtl w:val="0"/>
              </w:rPr>
              <w:t xml:space="preserve">S15-S18</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AD">
            <w:pPr>
              <w:rPr/>
            </w:pPr>
            <w:r w:rsidDel="00000000" w:rsidR="00000000" w:rsidRPr="00000000">
              <w:rPr>
                <w:rFonts w:ascii="Calibri" w:cs="Calibri" w:eastAsia="Calibri" w:hAnsi="Calibri"/>
                <w:b w:val="0"/>
                <w:bCs w:val="0"/>
                <w:color w:val="000000"/>
                <w:sz w:val="12"/>
                <w:szCs w:val="12"/>
                <w:rtl w:val="0"/>
              </w:rPr>
              <w:t xml:space="preserve">Matias / equipo</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AE">
            <w:pPr>
              <w:rPr/>
            </w:pPr>
            <w:r w:rsidDel="00000000" w:rsidR="00000000" w:rsidRPr="00000000">
              <w:rPr>
                <w:rFonts w:ascii="Calibri" w:cs="Calibri" w:eastAsia="Calibri" w:hAnsi="Calibri"/>
                <w:b w:val="0"/>
                <w:bCs w:val="0"/>
                <w:color w:val="000000"/>
                <w:sz w:val="12"/>
                <w:szCs w:val="12"/>
                <w:rtl w:val="0"/>
              </w:rPr>
              <w:t xml:space="preserve">Congelar alcance antes del cierre.</w:t>
            </w:r>
            <w:r w:rsidDel="00000000" w:rsidR="00000000" w:rsidRPr="00000000">
              <w:rPr>
                <w:rtl w:val="0"/>
              </w:rPr>
            </w:r>
          </w:p>
        </w:tc>
      </w:tr>
    </w:tbl>
    <w:p w:rsidR="00000000" w:rsidDel="00000000" w:rsidP="00000000" w:rsidRDefault="00000000" w:rsidRPr="00000000" w14:paraId="000000AF">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0">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3">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B4">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B5">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B9">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C5">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CC">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CD">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CE">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CF">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D0">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D2">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vAlign w:val="center"/>
          </w:tcPr>
          <w:p w:rsidR="00000000" w:rsidDel="00000000" w:rsidP="00000000" w:rsidRDefault="00000000" w:rsidRPr="00000000" w14:paraId="000000DD">
            <w:pPr>
              <w:rPr/>
            </w:pPr>
            <w:r w:rsidDel="00000000" w:rsidR="00000000" w:rsidRPr="00000000">
              <w:rPr>
                <w:rFonts w:ascii="Calibri" w:cs="Calibri" w:eastAsia="Calibri" w:hAnsi="Calibri"/>
                <w:b w:val="0"/>
                <w:bCs w:val="0"/>
                <w:color w:val="000000"/>
                <w:sz w:val="12"/>
                <w:szCs w:val="12"/>
                <w:rtl w:val="0"/>
              </w:rPr>
              <w:t xml:space="preserve">Requerimientos</w:t>
            </w:r>
            <w:r w:rsidDel="00000000" w:rsidR="00000000" w:rsidRPr="00000000">
              <w:rPr>
                <w:rtl w:val="0"/>
              </w:rPr>
            </w:r>
          </w:p>
        </w:tc>
        <w:tc>
          <w:tcPr>
            <w:shd w:fill="bdd7ee" w:val="clear"/>
            <w:vAlign w:val="center"/>
          </w:tcPr>
          <w:p w:rsidR="00000000" w:rsidDel="00000000" w:rsidP="00000000" w:rsidRDefault="00000000" w:rsidRPr="00000000" w14:paraId="000000DE">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0DF">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0E0">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vAlign w:val="center"/>
          </w:tcPr>
          <w:p w:rsidR="00000000" w:rsidDel="00000000" w:rsidP="00000000" w:rsidRDefault="00000000" w:rsidRPr="00000000" w14:paraId="000000E1">
            <w:pPr>
              <w:jc w:val="center"/>
              <w:rPr/>
            </w:pPr>
            <w:r w:rsidDel="00000000" w:rsidR="00000000" w:rsidRPr="00000000">
              <w:rPr>
                <w:rtl w:val="0"/>
              </w:rPr>
            </w:r>
          </w:p>
        </w:tc>
        <w:tc>
          <w:tcPr>
            <w:vAlign w:val="center"/>
          </w:tcPr>
          <w:p w:rsidR="00000000" w:rsidDel="00000000" w:rsidP="00000000" w:rsidRDefault="00000000" w:rsidRPr="00000000" w14:paraId="000000E2">
            <w:pPr>
              <w:jc w:val="center"/>
              <w:rPr/>
            </w:pPr>
            <w:r w:rsidDel="00000000" w:rsidR="00000000" w:rsidRPr="00000000">
              <w:rPr>
                <w:rtl w:val="0"/>
              </w:rPr>
            </w:r>
          </w:p>
        </w:tc>
        <w:tc>
          <w:tcPr>
            <w:vAlign w:val="center"/>
          </w:tcPr>
          <w:p w:rsidR="00000000" w:rsidDel="00000000" w:rsidP="00000000" w:rsidRDefault="00000000" w:rsidRPr="00000000" w14:paraId="000000E3">
            <w:pPr>
              <w:jc w:val="center"/>
              <w:rPr/>
            </w:pPr>
            <w:r w:rsidDel="00000000" w:rsidR="00000000" w:rsidRPr="00000000">
              <w:rPr>
                <w:rtl w:val="0"/>
              </w:rPr>
            </w:r>
          </w:p>
        </w:tc>
        <w:tc>
          <w:tcPr>
            <w:vAlign w:val="center"/>
          </w:tcPr>
          <w:p w:rsidR="00000000" w:rsidDel="00000000" w:rsidP="00000000" w:rsidRDefault="00000000" w:rsidRPr="00000000" w14:paraId="000000E4">
            <w:pPr>
              <w:jc w:val="center"/>
              <w:rPr/>
            </w:pPr>
            <w:r w:rsidDel="00000000" w:rsidR="00000000" w:rsidRPr="00000000">
              <w:rPr>
                <w:rtl w:val="0"/>
              </w:rPr>
            </w:r>
          </w:p>
        </w:tc>
        <w:tc>
          <w:tcPr>
            <w:vAlign w:val="center"/>
          </w:tcPr>
          <w:p w:rsidR="00000000" w:rsidDel="00000000" w:rsidP="00000000" w:rsidRDefault="00000000" w:rsidRPr="00000000" w14:paraId="000000E5">
            <w:pPr>
              <w:jc w:val="center"/>
              <w:rPr/>
            </w:pPr>
            <w:r w:rsidDel="00000000" w:rsidR="00000000" w:rsidRPr="00000000">
              <w:rPr>
                <w:rtl w:val="0"/>
              </w:rPr>
            </w:r>
          </w:p>
        </w:tc>
        <w:tc>
          <w:tcPr>
            <w:vAlign w:val="center"/>
          </w:tcPr>
          <w:p w:rsidR="00000000" w:rsidDel="00000000" w:rsidP="00000000" w:rsidRDefault="00000000" w:rsidRPr="00000000" w14:paraId="000000E6">
            <w:pPr>
              <w:jc w:val="center"/>
              <w:rPr/>
            </w:pPr>
            <w:r w:rsidDel="00000000" w:rsidR="00000000" w:rsidRPr="00000000">
              <w:rPr>
                <w:rtl w:val="0"/>
              </w:rPr>
            </w:r>
          </w:p>
        </w:tc>
        <w:tc>
          <w:tcPr>
            <w:vAlign w:val="center"/>
          </w:tcPr>
          <w:p w:rsidR="00000000" w:rsidDel="00000000" w:rsidP="00000000" w:rsidRDefault="00000000" w:rsidRPr="00000000" w14:paraId="000000E7">
            <w:pPr>
              <w:jc w:val="center"/>
              <w:rPr/>
            </w:pPr>
            <w:r w:rsidDel="00000000" w:rsidR="00000000" w:rsidRPr="00000000">
              <w:rPr>
                <w:rtl w:val="0"/>
              </w:rPr>
            </w:r>
          </w:p>
        </w:tc>
        <w:tc>
          <w:tcPr>
            <w:vAlign w:val="center"/>
          </w:tcPr>
          <w:p w:rsidR="00000000" w:rsidDel="00000000" w:rsidP="00000000" w:rsidRDefault="00000000" w:rsidRPr="00000000" w14:paraId="000000E8">
            <w:pPr>
              <w:jc w:val="center"/>
              <w:rPr/>
            </w:pPr>
            <w:r w:rsidDel="00000000" w:rsidR="00000000" w:rsidRPr="00000000">
              <w:rPr>
                <w:rtl w:val="0"/>
              </w:rPr>
            </w:r>
          </w:p>
        </w:tc>
        <w:tc>
          <w:tcPr>
            <w:vAlign w:val="center"/>
          </w:tcPr>
          <w:p w:rsidR="00000000" w:rsidDel="00000000" w:rsidP="00000000" w:rsidRDefault="00000000" w:rsidRPr="00000000" w14:paraId="000000E9">
            <w:pPr>
              <w:jc w:val="center"/>
              <w:rPr/>
            </w:pPr>
            <w:r w:rsidDel="00000000" w:rsidR="00000000" w:rsidRPr="00000000">
              <w:rPr>
                <w:rtl w:val="0"/>
              </w:rPr>
            </w:r>
          </w:p>
        </w:tc>
        <w:tc>
          <w:tcPr>
            <w:vAlign w:val="center"/>
          </w:tcPr>
          <w:p w:rsidR="00000000" w:rsidDel="00000000" w:rsidP="00000000" w:rsidRDefault="00000000" w:rsidRPr="00000000" w14:paraId="000000EA">
            <w:pPr>
              <w:jc w:val="center"/>
              <w:rPr/>
            </w:pPr>
            <w:r w:rsidDel="00000000" w:rsidR="00000000" w:rsidRPr="00000000">
              <w:rPr>
                <w:rtl w:val="0"/>
              </w:rPr>
            </w:r>
          </w:p>
        </w:tc>
        <w:tc>
          <w:tcPr>
            <w:vAlign w:val="center"/>
          </w:tcPr>
          <w:p w:rsidR="00000000" w:rsidDel="00000000" w:rsidP="00000000" w:rsidRDefault="00000000" w:rsidRPr="00000000" w14:paraId="000000EB">
            <w:pPr>
              <w:jc w:val="center"/>
              <w:rPr/>
            </w:pPr>
            <w:r w:rsidDel="00000000" w:rsidR="00000000" w:rsidRPr="00000000">
              <w:rPr>
                <w:rtl w:val="0"/>
              </w:rPr>
            </w:r>
          </w:p>
        </w:tc>
        <w:tc>
          <w:tcPr>
            <w:vAlign w:val="center"/>
          </w:tcPr>
          <w:p w:rsidR="00000000" w:rsidDel="00000000" w:rsidP="00000000" w:rsidRDefault="00000000" w:rsidRPr="00000000" w14:paraId="000000EC">
            <w:pPr>
              <w:jc w:val="center"/>
              <w:rPr/>
            </w:pPr>
            <w:r w:rsidDel="00000000" w:rsidR="00000000" w:rsidRPr="00000000">
              <w:rPr>
                <w:rtl w:val="0"/>
              </w:rPr>
            </w:r>
          </w:p>
        </w:tc>
        <w:tc>
          <w:tcPr>
            <w:gridSpan w:val="2"/>
            <w:vAlign w:val="center"/>
          </w:tcPr>
          <w:p w:rsidR="00000000" w:rsidDel="00000000" w:rsidP="00000000" w:rsidRDefault="00000000" w:rsidRPr="00000000" w14:paraId="000000ED">
            <w:pPr>
              <w:jc w:val="center"/>
              <w:rPr/>
            </w:pPr>
            <w:r w:rsidDel="00000000" w:rsidR="00000000" w:rsidRPr="00000000">
              <w:rPr>
                <w:rtl w:val="0"/>
              </w:rPr>
            </w:r>
          </w:p>
        </w:tc>
        <w:tc>
          <w:tcPr>
            <w:vAlign w:val="center"/>
          </w:tcPr>
          <w:p w:rsidR="00000000" w:rsidDel="00000000" w:rsidP="00000000" w:rsidRDefault="00000000" w:rsidRPr="00000000" w14:paraId="000000EF">
            <w:pPr>
              <w:jc w:val="center"/>
              <w:rPr/>
            </w:pPr>
            <w:r w:rsidDel="00000000" w:rsidR="00000000" w:rsidRPr="00000000">
              <w:rPr>
                <w:rtl w:val="0"/>
              </w:rPr>
            </w:r>
          </w:p>
        </w:tc>
        <w:tc>
          <w:tcPr>
            <w:vAlign w:val="center"/>
          </w:tcPr>
          <w:p w:rsidR="00000000" w:rsidDel="00000000" w:rsidP="00000000" w:rsidRDefault="00000000" w:rsidRPr="00000000" w14:paraId="000000F0">
            <w:pPr>
              <w:jc w:val="center"/>
              <w:rPr/>
            </w:pPr>
            <w:r w:rsidDel="00000000" w:rsidR="00000000" w:rsidRPr="00000000">
              <w:rPr>
                <w:rtl w:val="0"/>
              </w:rPr>
            </w:r>
          </w:p>
        </w:tc>
      </w:tr>
      <w:tr>
        <w:trPr>
          <w:cantSplit w:val="0"/>
          <w:trHeight w:val="303" w:hRule="atLeast"/>
          <w:tblHeader w:val="0"/>
        </w:trPr>
        <w:tc>
          <w:tcPr>
            <w:vAlign w:val="center"/>
          </w:tcPr>
          <w:p w:rsidR="00000000" w:rsidDel="00000000" w:rsidP="00000000" w:rsidRDefault="00000000" w:rsidRPr="00000000" w14:paraId="000000F1">
            <w:pPr>
              <w:rPr/>
            </w:pPr>
            <w:r w:rsidDel="00000000" w:rsidR="00000000" w:rsidRPr="00000000">
              <w:rPr>
                <w:rFonts w:ascii="Calibri" w:cs="Calibri" w:eastAsia="Calibri" w:hAnsi="Calibri"/>
                <w:b w:val="0"/>
                <w:bCs w:val="0"/>
                <w:color w:val="000000"/>
                <w:sz w:val="12"/>
                <w:szCs w:val="12"/>
                <w:rtl w:val="0"/>
              </w:rPr>
              <w:t xml:space="preserve">Arquitectura y datos</w:t>
            </w:r>
            <w:r w:rsidDel="00000000" w:rsidR="00000000" w:rsidRPr="00000000">
              <w:rPr>
                <w:rtl w:val="0"/>
              </w:rPr>
            </w:r>
          </w:p>
        </w:tc>
        <w:tc>
          <w:tcPr>
            <w:vAlign w:val="center"/>
          </w:tcPr>
          <w:p w:rsidR="00000000" w:rsidDel="00000000" w:rsidP="00000000" w:rsidRDefault="00000000" w:rsidRPr="00000000" w14:paraId="000000F2">
            <w:pPr>
              <w:jc w:val="center"/>
              <w:rPr/>
            </w:pPr>
            <w:r w:rsidDel="00000000" w:rsidR="00000000" w:rsidRPr="00000000">
              <w:rPr>
                <w:rtl w:val="0"/>
              </w:rPr>
            </w:r>
          </w:p>
        </w:tc>
        <w:tc>
          <w:tcPr>
            <w:shd w:fill="bdd7ee" w:val="clear"/>
            <w:vAlign w:val="center"/>
          </w:tcPr>
          <w:p w:rsidR="00000000" w:rsidDel="00000000" w:rsidP="00000000" w:rsidRDefault="00000000" w:rsidRPr="00000000" w14:paraId="000000F3">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0F4">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0F5">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vAlign w:val="center"/>
          </w:tcPr>
          <w:p w:rsidR="00000000" w:rsidDel="00000000" w:rsidP="00000000" w:rsidRDefault="00000000" w:rsidRPr="00000000" w14:paraId="000000F6">
            <w:pPr>
              <w:jc w:val="center"/>
              <w:rPr/>
            </w:pPr>
            <w:r w:rsidDel="00000000" w:rsidR="00000000" w:rsidRPr="00000000">
              <w:rPr>
                <w:rtl w:val="0"/>
              </w:rPr>
            </w:r>
          </w:p>
        </w:tc>
        <w:tc>
          <w:tcPr>
            <w:vAlign w:val="center"/>
          </w:tcPr>
          <w:p w:rsidR="00000000" w:rsidDel="00000000" w:rsidP="00000000" w:rsidRDefault="00000000" w:rsidRPr="00000000" w14:paraId="000000F7">
            <w:pPr>
              <w:jc w:val="center"/>
              <w:rPr/>
            </w:pPr>
            <w:r w:rsidDel="00000000" w:rsidR="00000000" w:rsidRPr="00000000">
              <w:rPr>
                <w:rtl w:val="0"/>
              </w:rPr>
            </w:r>
          </w:p>
        </w:tc>
        <w:tc>
          <w:tcPr>
            <w:vAlign w:val="center"/>
          </w:tcPr>
          <w:p w:rsidR="00000000" w:rsidDel="00000000" w:rsidP="00000000" w:rsidRDefault="00000000" w:rsidRPr="00000000" w14:paraId="000000F8">
            <w:pPr>
              <w:jc w:val="center"/>
              <w:rPr/>
            </w:pPr>
            <w:r w:rsidDel="00000000" w:rsidR="00000000" w:rsidRPr="00000000">
              <w:rPr>
                <w:rtl w:val="0"/>
              </w:rPr>
            </w:r>
          </w:p>
        </w:tc>
        <w:tc>
          <w:tcPr>
            <w:vAlign w:val="center"/>
          </w:tcPr>
          <w:p w:rsidR="00000000" w:rsidDel="00000000" w:rsidP="00000000" w:rsidRDefault="00000000" w:rsidRPr="00000000" w14:paraId="000000F9">
            <w:pPr>
              <w:jc w:val="center"/>
              <w:rPr/>
            </w:pPr>
            <w:r w:rsidDel="00000000" w:rsidR="00000000" w:rsidRPr="00000000">
              <w:rPr>
                <w:rtl w:val="0"/>
              </w:rPr>
            </w:r>
          </w:p>
        </w:tc>
        <w:tc>
          <w:tcPr>
            <w:vAlign w:val="center"/>
          </w:tcPr>
          <w:p w:rsidR="00000000" w:rsidDel="00000000" w:rsidP="00000000" w:rsidRDefault="00000000" w:rsidRPr="00000000" w14:paraId="000000FA">
            <w:pPr>
              <w:jc w:val="center"/>
              <w:rPr/>
            </w:pPr>
            <w:r w:rsidDel="00000000" w:rsidR="00000000" w:rsidRPr="00000000">
              <w:rPr>
                <w:rtl w:val="0"/>
              </w:rPr>
            </w:r>
          </w:p>
        </w:tc>
        <w:tc>
          <w:tcPr>
            <w:vAlign w:val="center"/>
          </w:tcPr>
          <w:p w:rsidR="00000000" w:rsidDel="00000000" w:rsidP="00000000" w:rsidRDefault="00000000" w:rsidRPr="00000000" w14:paraId="000000FB">
            <w:pPr>
              <w:jc w:val="center"/>
              <w:rPr/>
            </w:pPr>
            <w:r w:rsidDel="00000000" w:rsidR="00000000" w:rsidRPr="00000000">
              <w:rPr>
                <w:rtl w:val="0"/>
              </w:rPr>
            </w:r>
          </w:p>
        </w:tc>
        <w:tc>
          <w:tcPr>
            <w:vAlign w:val="center"/>
          </w:tcPr>
          <w:p w:rsidR="00000000" w:rsidDel="00000000" w:rsidP="00000000" w:rsidRDefault="00000000" w:rsidRPr="00000000" w14:paraId="000000FC">
            <w:pPr>
              <w:jc w:val="center"/>
              <w:rPr/>
            </w:pPr>
            <w:r w:rsidDel="00000000" w:rsidR="00000000" w:rsidRPr="00000000">
              <w:rPr>
                <w:rtl w:val="0"/>
              </w:rPr>
            </w:r>
          </w:p>
        </w:tc>
        <w:tc>
          <w:tcPr>
            <w:vAlign w:val="center"/>
          </w:tcPr>
          <w:p w:rsidR="00000000" w:rsidDel="00000000" w:rsidP="00000000" w:rsidRDefault="00000000" w:rsidRPr="00000000" w14:paraId="000000FD">
            <w:pPr>
              <w:jc w:val="center"/>
              <w:rPr/>
            </w:pPr>
            <w:r w:rsidDel="00000000" w:rsidR="00000000" w:rsidRPr="00000000">
              <w:rPr>
                <w:rtl w:val="0"/>
              </w:rPr>
            </w:r>
          </w:p>
        </w:tc>
        <w:tc>
          <w:tcPr>
            <w:vAlign w:val="center"/>
          </w:tcPr>
          <w:p w:rsidR="00000000" w:rsidDel="00000000" w:rsidP="00000000" w:rsidRDefault="00000000" w:rsidRPr="00000000" w14:paraId="000000FE">
            <w:pPr>
              <w:jc w:val="center"/>
              <w:rPr/>
            </w:pPr>
            <w:r w:rsidDel="00000000" w:rsidR="00000000" w:rsidRPr="00000000">
              <w:rPr>
                <w:rtl w:val="0"/>
              </w:rPr>
            </w:r>
          </w:p>
        </w:tc>
        <w:tc>
          <w:tcPr>
            <w:vAlign w:val="center"/>
          </w:tcPr>
          <w:p w:rsidR="00000000" w:rsidDel="00000000" w:rsidP="00000000" w:rsidRDefault="00000000" w:rsidRPr="00000000" w14:paraId="000000FF">
            <w:pPr>
              <w:jc w:val="center"/>
              <w:rPr/>
            </w:pPr>
            <w:r w:rsidDel="00000000" w:rsidR="00000000" w:rsidRPr="00000000">
              <w:rPr>
                <w:rtl w:val="0"/>
              </w:rPr>
            </w:r>
          </w:p>
        </w:tc>
        <w:tc>
          <w:tcPr>
            <w:vAlign w:val="center"/>
          </w:tcPr>
          <w:p w:rsidR="00000000" w:rsidDel="00000000" w:rsidP="00000000" w:rsidRDefault="00000000" w:rsidRPr="00000000" w14:paraId="00000100">
            <w:pPr>
              <w:jc w:val="center"/>
              <w:rPr/>
            </w:pPr>
            <w:r w:rsidDel="00000000" w:rsidR="00000000" w:rsidRPr="00000000">
              <w:rPr>
                <w:rtl w:val="0"/>
              </w:rPr>
            </w:r>
          </w:p>
        </w:tc>
        <w:tc>
          <w:tcPr>
            <w:gridSpan w:val="2"/>
            <w:vAlign w:val="center"/>
          </w:tcPr>
          <w:p w:rsidR="00000000" w:rsidDel="00000000" w:rsidP="00000000" w:rsidRDefault="00000000" w:rsidRPr="00000000" w14:paraId="00000101">
            <w:pPr>
              <w:jc w:val="center"/>
              <w:rPr/>
            </w:pPr>
            <w:r w:rsidDel="00000000" w:rsidR="00000000" w:rsidRPr="00000000">
              <w:rPr>
                <w:rtl w:val="0"/>
              </w:rPr>
            </w:r>
          </w:p>
        </w:tc>
        <w:tc>
          <w:tcPr>
            <w:vAlign w:val="center"/>
          </w:tcPr>
          <w:p w:rsidR="00000000" w:rsidDel="00000000" w:rsidP="00000000" w:rsidRDefault="00000000" w:rsidRPr="00000000" w14:paraId="00000103">
            <w:pPr>
              <w:jc w:val="center"/>
              <w:rPr/>
            </w:pPr>
            <w:r w:rsidDel="00000000" w:rsidR="00000000" w:rsidRPr="00000000">
              <w:rPr>
                <w:rtl w:val="0"/>
              </w:rPr>
            </w:r>
          </w:p>
        </w:tc>
        <w:tc>
          <w:tcPr>
            <w:vAlign w:val="center"/>
          </w:tcPr>
          <w:p w:rsidR="00000000" w:rsidDel="00000000" w:rsidP="00000000" w:rsidRDefault="00000000" w:rsidRPr="00000000" w14:paraId="00000104">
            <w:pPr>
              <w:jc w:val="center"/>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105">
            <w:pPr>
              <w:rPr/>
            </w:pPr>
            <w:r w:rsidDel="00000000" w:rsidR="00000000" w:rsidRPr="00000000">
              <w:rPr>
                <w:rFonts w:ascii="Calibri" w:cs="Calibri" w:eastAsia="Calibri" w:hAnsi="Calibri"/>
                <w:b w:val="0"/>
                <w:bCs w:val="0"/>
                <w:color w:val="000000"/>
                <w:sz w:val="12"/>
                <w:szCs w:val="12"/>
                <w:rtl w:val="0"/>
              </w:rPr>
              <w:t xml:space="preserve">Frontend y lector</w:t>
            </w:r>
            <w:r w:rsidDel="00000000" w:rsidR="00000000" w:rsidRPr="00000000">
              <w:rPr>
                <w:rtl w:val="0"/>
              </w:rPr>
            </w:r>
          </w:p>
        </w:tc>
        <w:tc>
          <w:tcPr>
            <w:vAlign w:val="center"/>
          </w:tcPr>
          <w:p w:rsidR="00000000" w:rsidDel="00000000" w:rsidP="00000000" w:rsidRDefault="00000000" w:rsidRPr="00000000" w14:paraId="00000106">
            <w:pPr>
              <w:jc w:val="center"/>
              <w:rPr/>
            </w:pPr>
            <w:r w:rsidDel="00000000" w:rsidR="00000000" w:rsidRPr="00000000">
              <w:rPr>
                <w:rtl w:val="0"/>
              </w:rPr>
            </w:r>
          </w:p>
        </w:tc>
        <w:tc>
          <w:tcPr>
            <w:vAlign w:val="center"/>
          </w:tcPr>
          <w:p w:rsidR="00000000" w:rsidDel="00000000" w:rsidP="00000000" w:rsidRDefault="00000000" w:rsidRPr="00000000" w14:paraId="00000107">
            <w:pPr>
              <w:jc w:val="center"/>
              <w:rPr/>
            </w:pPr>
            <w:r w:rsidDel="00000000" w:rsidR="00000000" w:rsidRPr="00000000">
              <w:rPr>
                <w:rtl w:val="0"/>
              </w:rPr>
            </w:r>
          </w:p>
        </w:tc>
        <w:tc>
          <w:tcPr>
            <w:shd w:fill="bdd7ee" w:val="clear"/>
            <w:vAlign w:val="center"/>
          </w:tcPr>
          <w:p w:rsidR="00000000" w:rsidDel="00000000" w:rsidP="00000000" w:rsidRDefault="00000000" w:rsidRPr="00000000" w14:paraId="00000108">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09">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0A">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0B">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0C">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0D">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vAlign w:val="center"/>
          </w:tcPr>
          <w:p w:rsidR="00000000" w:rsidDel="00000000" w:rsidP="00000000" w:rsidRDefault="00000000" w:rsidRPr="00000000" w14:paraId="0000010E">
            <w:pPr>
              <w:jc w:val="center"/>
              <w:rPr/>
            </w:pPr>
            <w:r w:rsidDel="00000000" w:rsidR="00000000" w:rsidRPr="00000000">
              <w:rPr>
                <w:rtl w:val="0"/>
              </w:rPr>
            </w:r>
          </w:p>
        </w:tc>
        <w:tc>
          <w:tcPr>
            <w:vAlign w:val="center"/>
          </w:tcPr>
          <w:p w:rsidR="00000000" w:rsidDel="00000000" w:rsidP="00000000" w:rsidRDefault="00000000" w:rsidRPr="00000000" w14:paraId="0000010F">
            <w:pPr>
              <w:jc w:val="center"/>
              <w:rPr/>
            </w:pPr>
            <w:r w:rsidDel="00000000" w:rsidR="00000000" w:rsidRPr="00000000">
              <w:rPr>
                <w:rtl w:val="0"/>
              </w:rPr>
            </w:r>
          </w:p>
        </w:tc>
        <w:tc>
          <w:tcPr>
            <w:vAlign w:val="center"/>
          </w:tcPr>
          <w:p w:rsidR="00000000" w:rsidDel="00000000" w:rsidP="00000000" w:rsidRDefault="00000000" w:rsidRPr="00000000" w14:paraId="00000110">
            <w:pPr>
              <w:jc w:val="center"/>
              <w:rPr/>
            </w:pPr>
            <w:r w:rsidDel="00000000" w:rsidR="00000000" w:rsidRPr="00000000">
              <w:rPr>
                <w:rtl w:val="0"/>
              </w:rPr>
            </w:r>
          </w:p>
        </w:tc>
        <w:tc>
          <w:tcPr>
            <w:vAlign w:val="center"/>
          </w:tcPr>
          <w:p w:rsidR="00000000" w:rsidDel="00000000" w:rsidP="00000000" w:rsidRDefault="00000000" w:rsidRPr="00000000" w14:paraId="00000111">
            <w:pPr>
              <w:jc w:val="center"/>
              <w:rPr/>
            </w:pPr>
            <w:r w:rsidDel="00000000" w:rsidR="00000000" w:rsidRPr="00000000">
              <w:rPr>
                <w:rtl w:val="0"/>
              </w:rPr>
            </w:r>
          </w:p>
        </w:tc>
        <w:tc>
          <w:tcPr>
            <w:vAlign w:val="center"/>
          </w:tcPr>
          <w:p w:rsidR="00000000" w:rsidDel="00000000" w:rsidP="00000000" w:rsidRDefault="00000000" w:rsidRPr="00000000" w14:paraId="00000112">
            <w:pPr>
              <w:jc w:val="center"/>
              <w:rPr/>
            </w:pPr>
            <w:r w:rsidDel="00000000" w:rsidR="00000000" w:rsidRPr="00000000">
              <w:rPr>
                <w:rtl w:val="0"/>
              </w:rPr>
            </w:r>
          </w:p>
        </w:tc>
        <w:tc>
          <w:tcPr>
            <w:vAlign w:val="center"/>
          </w:tcPr>
          <w:p w:rsidR="00000000" w:rsidDel="00000000" w:rsidP="00000000" w:rsidRDefault="00000000" w:rsidRPr="00000000" w14:paraId="00000113">
            <w:pPr>
              <w:jc w:val="center"/>
              <w:rPr/>
            </w:pPr>
            <w:r w:rsidDel="00000000" w:rsidR="00000000" w:rsidRPr="00000000">
              <w:rPr>
                <w:rtl w:val="0"/>
              </w:rPr>
            </w:r>
          </w:p>
        </w:tc>
        <w:tc>
          <w:tcPr>
            <w:vAlign w:val="center"/>
          </w:tcPr>
          <w:p w:rsidR="00000000" w:rsidDel="00000000" w:rsidP="00000000" w:rsidRDefault="00000000" w:rsidRPr="00000000" w14:paraId="00000114">
            <w:pPr>
              <w:jc w:val="center"/>
              <w:rPr/>
            </w:pPr>
            <w:r w:rsidDel="00000000" w:rsidR="00000000" w:rsidRPr="00000000">
              <w:rPr>
                <w:rtl w:val="0"/>
              </w:rPr>
            </w:r>
          </w:p>
        </w:tc>
        <w:tc>
          <w:tcPr>
            <w:gridSpan w:val="2"/>
            <w:vAlign w:val="center"/>
          </w:tcPr>
          <w:p w:rsidR="00000000" w:rsidDel="00000000" w:rsidP="00000000" w:rsidRDefault="00000000" w:rsidRPr="00000000" w14:paraId="00000115">
            <w:pPr>
              <w:jc w:val="center"/>
              <w:rPr/>
            </w:pPr>
            <w:r w:rsidDel="00000000" w:rsidR="00000000" w:rsidRPr="00000000">
              <w:rPr>
                <w:rtl w:val="0"/>
              </w:rPr>
            </w:r>
          </w:p>
        </w:tc>
        <w:tc>
          <w:tcPr>
            <w:vAlign w:val="center"/>
          </w:tcPr>
          <w:p w:rsidR="00000000" w:rsidDel="00000000" w:rsidP="00000000" w:rsidRDefault="00000000" w:rsidRPr="00000000" w14:paraId="00000117">
            <w:pPr>
              <w:jc w:val="center"/>
              <w:rPr/>
            </w:pPr>
            <w:r w:rsidDel="00000000" w:rsidR="00000000" w:rsidRPr="00000000">
              <w:rPr>
                <w:rtl w:val="0"/>
              </w:rPr>
            </w:r>
          </w:p>
        </w:tc>
        <w:tc>
          <w:tcPr>
            <w:vAlign w:val="center"/>
          </w:tcPr>
          <w:p w:rsidR="00000000" w:rsidDel="00000000" w:rsidP="00000000" w:rsidRDefault="00000000" w:rsidRPr="00000000" w14:paraId="00000118">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9">
            <w:pPr>
              <w:rPr/>
            </w:pPr>
            <w:r w:rsidDel="00000000" w:rsidR="00000000" w:rsidRPr="00000000">
              <w:rPr>
                <w:rFonts w:ascii="Calibri" w:cs="Calibri" w:eastAsia="Calibri" w:hAnsi="Calibri"/>
                <w:b w:val="0"/>
                <w:bCs w:val="0"/>
                <w:color w:val="000000"/>
                <w:sz w:val="12"/>
                <w:szCs w:val="12"/>
                <w:rtl w:val="0"/>
              </w:rPr>
              <w:t xml:space="preserve">Backend y API</w:t>
            </w:r>
            <w:r w:rsidDel="00000000" w:rsidR="00000000" w:rsidRPr="00000000">
              <w:rPr>
                <w:rtl w:val="0"/>
              </w:rPr>
            </w:r>
          </w:p>
        </w:tc>
        <w:tc>
          <w:tcPr>
            <w:vAlign w:val="center"/>
          </w:tcPr>
          <w:p w:rsidR="00000000" w:rsidDel="00000000" w:rsidP="00000000" w:rsidRDefault="00000000" w:rsidRPr="00000000" w14:paraId="0000011A">
            <w:pPr>
              <w:jc w:val="center"/>
              <w:rPr/>
            </w:pPr>
            <w:r w:rsidDel="00000000" w:rsidR="00000000" w:rsidRPr="00000000">
              <w:rPr>
                <w:rtl w:val="0"/>
              </w:rPr>
            </w:r>
          </w:p>
        </w:tc>
        <w:tc>
          <w:tcPr>
            <w:vAlign w:val="center"/>
          </w:tcPr>
          <w:p w:rsidR="00000000" w:rsidDel="00000000" w:rsidP="00000000" w:rsidRDefault="00000000" w:rsidRPr="00000000" w14:paraId="0000011B">
            <w:pPr>
              <w:jc w:val="center"/>
              <w:rPr/>
            </w:pPr>
            <w:r w:rsidDel="00000000" w:rsidR="00000000" w:rsidRPr="00000000">
              <w:rPr>
                <w:rtl w:val="0"/>
              </w:rPr>
            </w:r>
          </w:p>
        </w:tc>
        <w:tc>
          <w:tcPr>
            <w:shd w:fill="bdd7ee" w:val="clear"/>
            <w:vAlign w:val="center"/>
          </w:tcPr>
          <w:p w:rsidR="00000000" w:rsidDel="00000000" w:rsidP="00000000" w:rsidRDefault="00000000" w:rsidRPr="00000000" w14:paraId="0000011C">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1D">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1E">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1F">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20">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21">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vAlign w:val="center"/>
          </w:tcPr>
          <w:p w:rsidR="00000000" w:rsidDel="00000000" w:rsidP="00000000" w:rsidRDefault="00000000" w:rsidRPr="00000000" w14:paraId="00000122">
            <w:pPr>
              <w:jc w:val="center"/>
              <w:rPr/>
            </w:pPr>
            <w:r w:rsidDel="00000000" w:rsidR="00000000" w:rsidRPr="00000000">
              <w:rPr>
                <w:rtl w:val="0"/>
              </w:rPr>
            </w:r>
          </w:p>
        </w:tc>
        <w:tc>
          <w:tcPr>
            <w:vAlign w:val="center"/>
          </w:tcPr>
          <w:p w:rsidR="00000000" w:rsidDel="00000000" w:rsidP="00000000" w:rsidRDefault="00000000" w:rsidRPr="00000000" w14:paraId="00000123">
            <w:pPr>
              <w:jc w:val="center"/>
              <w:rPr/>
            </w:pPr>
            <w:r w:rsidDel="00000000" w:rsidR="00000000" w:rsidRPr="00000000">
              <w:rPr>
                <w:rtl w:val="0"/>
              </w:rPr>
            </w:r>
          </w:p>
        </w:tc>
        <w:tc>
          <w:tcPr>
            <w:vAlign w:val="center"/>
          </w:tcPr>
          <w:p w:rsidR="00000000" w:rsidDel="00000000" w:rsidP="00000000" w:rsidRDefault="00000000" w:rsidRPr="00000000" w14:paraId="00000124">
            <w:pPr>
              <w:jc w:val="center"/>
              <w:rPr/>
            </w:pPr>
            <w:r w:rsidDel="00000000" w:rsidR="00000000" w:rsidRPr="00000000">
              <w:rPr>
                <w:rtl w:val="0"/>
              </w:rPr>
            </w:r>
          </w:p>
        </w:tc>
        <w:tc>
          <w:tcPr>
            <w:vAlign w:val="center"/>
          </w:tcPr>
          <w:p w:rsidR="00000000" w:rsidDel="00000000" w:rsidP="00000000" w:rsidRDefault="00000000" w:rsidRPr="00000000" w14:paraId="00000125">
            <w:pPr>
              <w:jc w:val="center"/>
              <w:rPr/>
            </w:pPr>
            <w:r w:rsidDel="00000000" w:rsidR="00000000" w:rsidRPr="00000000">
              <w:rPr>
                <w:rtl w:val="0"/>
              </w:rPr>
            </w:r>
          </w:p>
        </w:tc>
        <w:tc>
          <w:tcPr>
            <w:vAlign w:val="center"/>
          </w:tcPr>
          <w:p w:rsidR="00000000" w:rsidDel="00000000" w:rsidP="00000000" w:rsidRDefault="00000000" w:rsidRPr="00000000" w14:paraId="00000126">
            <w:pPr>
              <w:jc w:val="center"/>
              <w:rPr/>
            </w:pPr>
            <w:r w:rsidDel="00000000" w:rsidR="00000000" w:rsidRPr="00000000">
              <w:rPr>
                <w:rtl w:val="0"/>
              </w:rPr>
            </w:r>
          </w:p>
        </w:tc>
        <w:tc>
          <w:tcPr>
            <w:vAlign w:val="center"/>
          </w:tcPr>
          <w:p w:rsidR="00000000" w:rsidDel="00000000" w:rsidP="00000000" w:rsidRDefault="00000000" w:rsidRPr="00000000" w14:paraId="00000127">
            <w:pPr>
              <w:jc w:val="center"/>
              <w:rPr/>
            </w:pPr>
            <w:r w:rsidDel="00000000" w:rsidR="00000000" w:rsidRPr="00000000">
              <w:rPr>
                <w:rtl w:val="0"/>
              </w:rPr>
            </w:r>
          </w:p>
        </w:tc>
        <w:tc>
          <w:tcPr>
            <w:vAlign w:val="center"/>
          </w:tcPr>
          <w:p w:rsidR="00000000" w:rsidDel="00000000" w:rsidP="00000000" w:rsidRDefault="00000000" w:rsidRPr="00000000" w14:paraId="00000128">
            <w:pPr>
              <w:jc w:val="center"/>
              <w:rPr/>
            </w:pPr>
            <w:r w:rsidDel="00000000" w:rsidR="00000000" w:rsidRPr="00000000">
              <w:rPr>
                <w:rtl w:val="0"/>
              </w:rPr>
            </w:r>
          </w:p>
        </w:tc>
        <w:tc>
          <w:tcPr>
            <w:vAlign w:val="center"/>
          </w:tcPr>
          <w:p w:rsidR="00000000" w:rsidDel="00000000" w:rsidP="00000000" w:rsidRDefault="00000000" w:rsidRPr="00000000" w14:paraId="00000129">
            <w:pPr>
              <w:jc w:val="center"/>
              <w:rPr/>
            </w:pPr>
            <w:r w:rsidDel="00000000" w:rsidR="00000000" w:rsidRPr="00000000">
              <w:rPr>
                <w:rtl w:val="0"/>
              </w:rPr>
            </w:r>
          </w:p>
        </w:tc>
        <w:tc>
          <w:tcPr>
            <w:vAlign w:val="center"/>
          </w:tcPr>
          <w:p w:rsidR="00000000" w:rsidDel="00000000" w:rsidP="00000000" w:rsidRDefault="00000000" w:rsidRPr="00000000" w14:paraId="0000012A">
            <w:pPr>
              <w:jc w:val="center"/>
              <w:rPr/>
            </w:pPr>
            <w:r w:rsidDel="00000000" w:rsidR="00000000" w:rsidRPr="00000000">
              <w:rPr>
                <w:rtl w:val="0"/>
              </w:rPr>
            </w:r>
          </w:p>
        </w:tc>
        <w:tc>
          <w:tcPr>
            <w:vAlign w:val="center"/>
          </w:tcPr>
          <w:p w:rsidR="00000000" w:rsidDel="00000000" w:rsidP="00000000" w:rsidRDefault="00000000" w:rsidRPr="00000000" w14:paraId="0000012B">
            <w:pPr>
              <w:jc w:val="center"/>
              <w:rPr/>
            </w:pPr>
            <w:r w:rsidDel="00000000" w:rsidR="00000000" w:rsidRPr="00000000">
              <w:rPr>
                <w:rtl w:val="0"/>
              </w:rPr>
            </w:r>
          </w:p>
        </w:tc>
        <w:tc>
          <w:tcPr>
            <w:vAlign w:val="center"/>
          </w:tcPr>
          <w:p w:rsidR="00000000" w:rsidDel="00000000" w:rsidP="00000000" w:rsidRDefault="00000000" w:rsidRPr="00000000" w14:paraId="0000012C">
            <w:pPr>
              <w:jc w:val="center"/>
              <w:rPr/>
            </w:pPr>
            <w:r w:rsidDel="00000000" w:rsidR="00000000" w:rsidRPr="00000000">
              <w:rPr>
                <w:rtl w:val="0"/>
              </w:rPr>
            </w:r>
          </w:p>
        </w:tc>
        <w:tc>
          <w:tcPr>
            <w:vAlign w:val="center"/>
          </w:tcPr>
          <w:p w:rsidR="00000000" w:rsidDel="00000000" w:rsidP="00000000" w:rsidRDefault="00000000" w:rsidRPr="00000000" w14:paraId="0000012D">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2E">
            <w:pPr>
              <w:rPr/>
            </w:pPr>
            <w:r w:rsidDel="00000000" w:rsidR="00000000" w:rsidRPr="00000000">
              <w:rPr>
                <w:rFonts w:ascii="Calibri" w:cs="Calibri" w:eastAsia="Calibri" w:hAnsi="Calibri"/>
                <w:b w:val="0"/>
                <w:bCs w:val="0"/>
                <w:color w:val="000000"/>
                <w:sz w:val="12"/>
                <w:szCs w:val="12"/>
                <w:rtl w:val="0"/>
              </w:rPr>
              <w:t xml:space="preserve">IA y TTS</w:t>
            </w:r>
            <w:r w:rsidDel="00000000" w:rsidR="00000000" w:rsidRPr="00000000">
              <w:rPr>
                <w:rtl w:val="0"/>
              </w:rPr>
            </w:r>
          </w:p>
        </w:tc>
        <w:tc>
          <w:tcPr>
            <w:vAlign w:val="center"/>
          </w:tcPr>
          <w:p w:rsidR="00000000" w:rsidDel="00000000" w:rsidP="00000000" w:rsidRDefault="00000000" w:rsidRPr="00000000" w14:paraId="0000012F">
            <w:pPr>
              <w:jc w:val="center"/>
              <w:rPr/>
            </w:pPr>
            <w:r w:rsidDel="00000000" w:rsidR="00000000" w:rsidRPr="00000000">
              <w:rPr>
                <w:rtl w:val="0"/>
              </w:rPr>
            </w:r>
          </w:p>
        </w:tc>
        <w:tc>
          <w:tcPr>
            <w:vAlign w:val="center"/>
          </w:tcPr>
          <w:p w:rsidR="00000000" w:rsidDel="00000000" w:rsidP="00000000" w:rsidRDefault="00000000" w:rsidRPr="00000000" w14:paraId="00000130">
            <w:pPr>
              <w:jc w:val="center"/>
              <w:rPr/>
            </w:pPr>
            <w:r w:rsidDel="00000000" w:rsidR="00000000" w:rsidRPr="00000000">
              <w:rPr>
                <w:rtl w:val="0"/>
              </w:rPr>
            </w:r>
          </w:p>
        </w:tc>
        <w:tc>
          <w:tcPr>
            <w:vAlign w:val="center"/>
          </w:tcPr>
          <w:p w:rsidR="00000000" w:rsidDel="00000000" w:rsidP="00000000" w:rsidRDefault="00000000" w:rsidRPr="00000000" w14:paraId="00000131">
            <w:pPr>
              <w:jc w:val="center"/>
              <w:rPr/>
            </w:pPr>
            <w:r w:rsidDel="00000000" w:rsidR="00000000" w:rsidRPr="00000000">
              <w:rPr>
                <w:rtl w:val="0"/>
              </w:rPr>
            </w:r>
          </w:p>
        </w:tc>
        <w:tc>
          <w:tcPr>
            <w:vAlign w:val="center"/>
          </w:tcPr>
          <w:p w:rsidR="00000000" w:rsidDel="00000000" w:rsidP="00000000" w:rsidRDefault="00000000" w:rsidRPr="00000000" w14:paraId="00000132">
            <w:pPr>
              <w:jc w:val="center"/>
              <w:rPr/>
            </w:pPr>
            <w:r w:rsidDel="00000000" w:rsidR="00000000" w:rsidRPr="00000000">
              <w:rPr>
                <w:rtl w:val="0"/>
              </w:rPr>
            </w:r>
          </w:p>
        </w:tc>
        <w:tc>
          <w:tcPr>
            <w:vAlign w:val="center"/>
          </w:tcPr>
          <w:p w:rsidR="00000000" w:rsidDel="00000000" w:rsidP="00000000" w:rsidRDefault="00000000" w:rsidRPr="00000000" w14:paraId="00000133">
            <w:pPr>
              <w:jc w:val="center"/>
              <w:rPr/>
            </w:pPr>
            <w:r w:rsidDel="00000000" w:rsidR="00000000" w:rsidRPr="00000000">
              <w:rPr>
                <w:rtl w:val="0"/>
              </w:rPr>
            </w:r>
          </w:p>
        </w:tc>
        <w:tc>
          <w:tcPr>
            <w:shd w:fill="bdd7ee" w:val="clear"/>
            <w:vAlign w:val="center"/>
          </w:tcPr>
          <w:p w:rsidR="00000000" w:rsidDel="00000000" w:rsidP="00000000" w:rsidRDefault="00000000" w:rsidRPr="00000000" w14:paraId="00000134">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35">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36">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37">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38">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vAlign w:val="center"/>
          </w:tcPr>
          <w:p w:rsidR="00000000" w:rsidDel="00000000" w:rsidP="00000000" w:rsidRDefault="00000000" w:rsidRPr="00000000" w14:paraId="00000139">
            <w:pPr>
              <w:jc w:val="center"/>
              <w:rPr/>
            </w:pPr>
            <w:r w:rsidDel="00000000" w:rsidR="00000000" w:rsidRPr="00000000">
              <w:rPr>
                <w:rtl w:val="0"/>
              </w:rPr>
            </w:r>
          </w:p>
        </w:tc>
        <w:tc>
          <w:tcPr>
            <w:vAlign w:val="center"/>
          </w:tcPr>
          <w:p w:rsidR="00000000" w:rsidDel="00000000" w:rsidP="00000000" w:rsidRDefault="00000000" w:rsidRPr="00000000" w14:paraId="0000013A">
            <w:pPr>
              <w:jc w:val="center"/>
              <w:rPr/>
            </w:pPr>
            <w:r w:rsidDel="00000000" w:rsidR="00000000" w:rsidRPr="00000000">
              <w:rPr>
                <w:rtl w:val="0"/>
              </w:rPr>
            </w:r>
          </w:p>
        </w:tc>
        <w:tc>
          <w:tcPr>
            <w:vAlign w:val="center"/>
          </w:tcPr>
          <w:p w:rsidR="00000000" w:rsidDel="00000000" w:rsidP="00000000" w:rsidRDefault="00000000" w:rsidRPr="00000000" w14:paraId="0000013B">
            <w:pPr>
              <w:jc w:val="center"/>
              <w:rPr/>
            </w:pPr>
            <w:r w:rsidDel="00000000" w:rsidR="00000000" w:rsidRPr="00000000">
              <w:rPr>
                <w:rtl w:val="0"/>
              </w:rPr>
            </w:r>
          </w:p>
        </w:tc>
        <w:tc>
          <w:tcPr>
            <w:vAlign w:val="center"/>
          </w:tcPr>
          <w:p w:rsidR="00000000" w:rsidDel="00000000" w:rsidP="00000000" w:rsidRDefault="00000000" w:rsidRPr="00000000" w14:paraId="0000013C">
            <w:pPr>
              <w:jc w:val="center"/>
              <w:rPr/>
            </w:pPr>
            <w:r w:rsidDel="00000000" w:rsidR="00000000" w:rsidRPr="00000000">
              <w:rPr>
                <w:rtl w:val="0"/>
              </w:rPr>
            </w:r>
          </w:p>
        </w:tc>
        <w:tc>
          <w:tcPr>
            <w:vAlign w:val="center"/>
          </w:tcPr>
          <w:p w:rsidR="00000000" w:rsidDel="00000000" w:rsidP="00000000" w:rsidRDefault="00000000" w:rsidRPr="00000000" w14:paraId="0000013D">
            <w:pPr>
              <w:jc w:val="center"/>
              <w:rPr/>
            </w:pPr>
            <w:r w:rsidDel="00000000" w:rsidR="00000000" w:rsidRPr="00000000">
              <w:rPr>
                <w:rtl w:val="0"/>
              </w:rPr>
            </w:r>
          </w:p>
        </w:tc>
        <w:tc>
          <w:tcPr>
            <w:vAlign w:val="center"/>
          </w:tcPr>
          <w:p w:rsidR="00000000" w:rsidDel="00000000" w:rsidP="00000000" w:rsidRDefault="00000000" w:rsidRPr="00000000" w14:paraId="0000013E">
            <w:pPr>
              <w:jc w:val="center"/>
              <w:rPr/>
            </w:pPr>
            <w:r w:rsidDel="00000000" w:rsidR="00000000" w:rsidRPr="00000000">
              <w:rPr>
                <w:rtl w:val="0"/>
              </w:rPr>
            </w:r>
          </w:p>
        </w:tc>
        <w:tc>
          <w:tcPr>
            <w:vAlign w:val="center"/>
          </w:tcPr>
          <w:p w:rsidR="00000000" w:rsidDel="00000000" w:rsidP="00000000" w:rsidRDefault="00000000" w:rsidRPr="00000000" w14:paraId="0000013F">
            <w:pPr>
              <w:jc w:val="center"/>
              <w:rPr/>
            </w:pPr>
            <w:r w:rsidDel="00000000" w:rsidR="00000000" w:rsidRPr="00000000">
              <w:rPr>
                <w:rtl w:val="0"/>
              </w:rPr>
            </w:r>
          </w:p>
        </w:tc>
        <w:tc>
          <w:tcPr>
            <w:vAlign w:val="center"/>
          </w:tcPr>
          <w:p w:rsidR="00000000" w:rsidDel="00000000" w:rsidP="00000000" w:rsidRDefault="00000000" w:rsidRPr="00000000" w14:paraId="00000140">
            <w:pPr>
              <w:jc w:val="center"/>
              <w:rPr/>
            </w:pPr>
            <w:r w:rsidDel="00000000" w:rsidR="00000000" w:rsidRPr="00000000">
              <w:rPr>
                <w:rtl w:val="0"/>
              </w:rPr>
            </w:r>
          </w:p>
        </w:tc>
        <w:tc>
          <w:tcPr>
            <w:vAlign w:val="center"/>
          </w:tcPr>
          <w:p w:rsidR="00000000" w:rsidDel="00000000" w:rsidP="00000000" w:rsidRDefault="00000000" w:rsidRPr="00000000" w14:paraId="00000141">
            <w:pPr>
              <w:jc w:val="center"/>
              <w:rPr/>
            </w:pPr>
            <w:r w:rsidDel="00000000" w:rsidR="00000000" w:rsidRPr="00000000">
              <w:rPr>
                <w:rtl w:val="0"/>
              </w:rPr>
            </w:r>
          </w:p>
        </w:tc>
        <w:tc>
          <w:tcPr>
            <w:vAlign w:val="center"/>
          </w:tcPr>
          <w:p w:rsidR="00000000" w:rsidDel="00000000" w:rsidP="00000000" w:rsidRDefault="00000000" w:rsidRPr="00000000" w14:paraId="00000142">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3">
            <w:pPr>
              <w:rPr/>
            </w:pPr>
            <w:r w:rsidDel="00000000" w:rsidR="00000000" w:rsidRPr="00000000">
              <w:rPr>
                <w:rFonts w:ascii="Calibri" w:cs="Calibri" w:eastAsia="Calibri" w:hAnsi="Calibri"/>
                <w:b w:val="0"/>
                <w:bCs w:val="0"/>
                <w:color w:val="000000"/>
                <w:sz w:val="12"/>
                <w:szCs w:val="12"/>
                <w:rtl w:val="0"/>
              </w:rPr>
              <w:t xml:space="preserve">Tinta y Webpay</w:t>
            </w:r>
            <w:r w:rsidDel="00000000" w:rsidR="00000000" w:rsidRPr="00000000">
              <w:rPr>
                <w:rtl w:val="0"/>
              </w:rPr>
            </w:r>
          </w:p>
        </w:tc>
        <w:tc>
          <w:tcPr>
            <w:vAlign w:val="center"/>
          </w:tcPr>
          <w:p w:rsidR="00000000" w:rsidDel="00000000" w:rsidP="00000000" w:rsidRDefault="00000000" w:rsidRPr="00000000" w14:paraId="00000144">
            <w:pPr>
              <w:jc w:val="center"/>
              <w:rPr/>
            </w:pPr>
            <w:r w:rsidDel="00000000" w:rsidR="00000000" w:rsidRPr="00000000">
              <w:rPr>
                <w:rtl w:val="0"/>
              </w:rPr>
            </w:r>
          </w:p>
        </w:tc>
        <w:tc>
          <w:tcPr>
            <w:vAlign w:val="center"/>
          </w:tcPr>
          <w:p w:rsidR="00000000" w:rsidDel="00000000" w:rsidP="00000000" w:rsidRDefault="00000000" w:rsidRPr="00000000" w14:paraId="00000145">
            <w:pPr>
              <w:jc w:val="center"/>
              <w:rPr/>
            </w:pPr>
            <w:r w:rsidDel="00000000" w:rsidR="00000000" w:rsidRPr="00000000">
              <w:rPr>
                <w:rtl w:val="0"/>
              </w:rPr>
            </w:r>
          </w:p>
        </w:tc>
        <w:tc>
          <w:tcPr>
            <w:vAlign w:val="center"/>
          </w:tcPr>
          <w:p w:rsidR="00000000" w:rsidDel="00000000" w:rsidP="00000000" w:rsidRDefault="00000000" w:rsidRPr="00000000" w14:paraId="00000146">
            <w:pPr>
              <w:jc w:val="center"/>
              <w:rPr/>
            </w:pPr>
            <w:r w:rsidDel="00000000" w:rsidR="00000000" w:rsidRPr="00000000">
              <w:rPr>
                <w:rtl w:val="0"/>
              </w:rPr>
            </w:r>
          </w:p>
        </w:tc>
        <w:tc>
          <w:tcPr>
            <w:vAlign w:val="center"/>
          </w:tcPr>
          <w:p w:rsidR="00000000" w:rsidDel="00000000" w:rsidP="00000000" w:rsidRDefault="00000000" w:rsidRPr="00000000" w14:paraId="00000147">
            <w:pPr>
              <w:jc w:val="center"/>
              <w:rPr/>
            </w:pPr>
            <w:r w:rsidDel="00000000" w:rsidR="00000000" w:rsidRPr="00000000">
              <w:rPr>
                <w:rtl w:val="0"/>
              </w:rPr>
            </w:r>
          </w:p>
        </w:tc>
        <w:tc>
          <w:tcPr>
            <w:vAlign w:val="center"/>
          </w:tcPr>
          <w:p w:rsidR="00000000" w:rsidDel="00000000" w:rsidP="00000000" w:rsidRDefault="00000000" w:rsidRPr="00000000" w14:paraId="00000148">
            <w:pPr>
              <w:jc w:val="center"/>
              <w:rPr/>
            </w:pPr>
            <w:r w:rsidDel="00000000" w:rsidR="00000000" w:rsidRPr="00000000">
              <w:rPr>
                <w:rtl w:val="0"/>
              </w:rPr>
            </w:r>
          </w:p>
        </w:tc>
        <w:tc>
          <w:tcPr>
            <w:vAlign w:val="center"/>
          </w:tcPr>
          <w:p w:rsidR="00000000" w:rsidDel="00000000" w:rsidP="00000000" w:rsidRDefault="00000000" w:rsidRPr="00000000" w14:paraId="00000149">
            <w:pPr>
              <w:jc w:val="center"/>
              <w:rPr/>
            </w:pPr>
            <w:r w:rsidDel="00000000" w:rsidR="00000000" w:rsidRPr="00000000">
              <w:rPr>
                <w:rtl w:val="0"/>
              </w:rPr>
            </w:r>
          </w:p>
        </w:tc>
        <w:tc>
          <w:tcPr>
            <w:vAlign w:val="center"/>
          </w:tcPr>
          <w:p w:rsidR="00000000" w:rsidDel="00000000" w:rsidP="00000000" w:rsidRDefault="00000000" w:rsidRPr="00000000" w14:paraId="0000014A">
            <w:pPr>
              <w:jc w:val="center"/>
              <w:rPr/>
            </w:pPr>
            <w:r w:rsidDel="00000000" w:rsidR="00000000" w:rsidRPr="00000000">
              <w:rPr>
                <w:rtl w:val="0"/>
              </w:rPr>
            </w:r>
          </w:p>
        </w:tc>
        <w:tc>
          <w:tcPr>
            <w:shd w:fill="bdd7ee" w:val="clear"/>
            <w:vAlign w:val="center"/>
          </w:tcPr>
          <w:p w:rsidR="00000000" w:rsidDel="00000000" w:rsidP="00000000" w:rsidRDefault="00000000" w:rsidRPr="00000000" w14:paraId="0000014B">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4C">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4D">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4E">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vAlign w:val="center"/>
          </w:tcPr>
          <w:p w:rsidR="00000000" w:rsidDel="00000000" w:rsidP="00000000" w:rsidRDefault="00000000" w:rsidRPr="00000000" w14:paraId="0000014F">
            <w:pPr>
              <w:jc w:val="center"/>
              <w:rPr/>
            </w:pPr>
            <w:r w:rsidDel="00000000" w:rsidR="00000000" w:rsidRPr="00000000">
              <w:rPr>
                <w:rtl w:val="0"/>
              </w:rPr>
            </w:r>
          </w:p>
        </w:tc>
        <w:tc>
          <w:tcPr>
            <w:vAlign w:val="center"/>
          </w:tcPr>
          <w:p w:rsidR="00000000" w:rsidDel="00000000" w:rsidP="00000000" w:rsidRDefault="00000000" w:rsidRPr="00000000" w14:paraId="00000150">
            <w:pPr>
              <w:jc w:val="center"/>
              <w:rPr/>
            </w:pPr>
            <w:r w:rsidDel="00000000" w:rsidR="00000000" w:rsidRPr="00000000">
              <w:rPr>
                <w:rtl w:val="0"/>
              </w:rPr>
            </w:r>
          </w:p>
        </w:tc>
        <w:tc>
          <w:tcPr>
            <w:vAlign w:val="center"/>
          </w:tcPr>
          <w:p w:rsidR="00000000" w:rsidDel="00000000" w:rsidP="00000000" w:rsidRDefault="00000000" w:rsidRPr="00000000" w14:paraId="00000151">
            <w:pPr>
              <w:jc w:val="center"/>
              <w:rPr/>
            </w:pPr>
            <w:r w:rsidDel="00000000" w:rsidR="00000000" w:rsidRPr="00000000">
              <w:rPr>
                <w:rtl w:val="0"/>
              </w:rPr>
            </w:r>
          </w:p>
        </w:tc>
        <w:tc>
          <w:tcPr>
            <w:vAlign w:val="center"/>
          </w:tcPr>
          <w:p w:rsidR="00000000" w:rsidDel="00000000" w:rsidP="00000000" w:rsidRDefault="00000000" w:rsidRPr="00000000" w14:paraId="00000152">
            <w:pPr>
              <w:jc w:val="center"/>
              <w:rPr/>
            </w:pPr>
            <w:r w:rsidDel="00000000" w:rsidR="00000000" w:rsidRPr="00000000">
              <w:rPr>
                <w:rtl w:val="0"/>
              </w:rPr>
            </w:r>
          </w:p>
        </w:tc>
        <w:tc>
          <w:tcPr>
            <w:vAlign w:val="center"/>
          </w:tcPr>
          <w:p w:rsidR="00000000" w:rsidDel="00000000" w:rsidP="00000000" w:rsidRDefault="00000000" w:rsidRPr="00000000" w14:paraId="00000153">
            <w:pPr>
              <w:jc w:val="center"/>
              <w:rPr/>
            </w:pPr>
            <w:r w:rsidDel="00000000" w:rsidR="00000000" w:rsidRPr="00000000">
              <w:rPr>
                <w:rtl w:val="0"/>
              </w:rPr>
            </w:r>
          </w:p>
        </w:tc>
        <w:tc>
          <w:tcPr>
            <w:vAlign w:val="center"/>
          </w:tcPr>
          <w:p w:rsidR="00000000" w:rsidDel="00000000" w:rsidP="00000000" w:rsidRDefault="00000000" w:rsidRPr="00000000" w14:paraId="00000154">
            <w:pPr>
              <w:jc w:val="center"/>
              <w:rPr/>
            </w:pPr>
            <w:r w:rsidDel="00000000" w:rsidR="00000000" w:rsidRPr="00000000">
              <w:rPr>
                <w:rtl w:val="0"/>
              </w:rPr>
            </w:r>
          </w:p>
        </w:tc>
        <w:tc>
          <w:tcPr>
            <w:vAlign w:val="center"/>
          </w:tcPr>
          <w:p w:rsidR="00000000" w:rsidDel="00000000" w:rsidP="00000000" w:rsidRDefault="00000000" w:rsidRPr="00000000" w14:paraId="00000155">
            <w:pPr>
              <w:jc w:val="center"/>
              <w:rPr/>
            </w:pPr>
            <w:r w:rsidDel="00000000" w:rsidR="00000000" w:rsidRPr="00000000">
              <w:rPr>
                <w:rtl w:val="0"/>
              </w:rPr>
            </w:r>
          </w:p>
        </w:tc>
        <w:tc>
          <w:tcPr>
            <w:vAlign w:val="center"/>
          </w:tcPr>
          <w:p w:rsidR="00000000" w:rsidDel="00000000" w:rsidP="00000000" w:rsidRDefault="00000000" w:rsidRPr="00000000" w14:paraId="00000156">
            <w:pPr>
              <w:jc w:val="center"/>
              <w:rPr/>
            </w:pPr>
            <w:r w:rsidDel="00000000" w:rsidR="00000000" w:rsidRPr="00000000">
              <w:rPr>
                <w:rtl w:val="0"/>
              </w:rPr>
            </w:r>
          </w:p>
        </w:tc>
        <w:tc>
          <w:tcPr>
            <w:vAlign w:val="center"/>
          </w:tcPr>
          <w:p w:rsidR="00000000" w:rsidDel="00000000" w:rsidP="00000000" w:rsidRDefault="00000000" w:rsidRPr="00000000" w14:paraId="00000157">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58">
            <w:pPr>
              <w:rPr/>
            </w:pPr>
            <w:r w:rsidDel="00000000" w:rsidR="00000000" w:rsidRPr="00000000">
              <w:rPr>
                <w:rFonts w:ascii="Calibri" w:cs="Calibri" w:eastAsia="Calibri" w:hAnsi="Calibri"/>
                <w:b w:val="0"/>
                <w:bCs w:val="0"/>
                <w:color w:val="000000"/>
                <w:sz w:val="12"/>
                <w:szCs w:val="12"/>
                <w:rtl w:val="0"/>
              </w:rPr>
              <w:t xml:space="preserve">QA y rendimiento</w:t>
            </w:r>
            <w:r w:rsidDel="00000000" w:rsidR="00000000" w:rsidRPr="00000000">
              <w:rPr>
                <w:rtl w:val="0"/>
              </w:rPr>
            </w:r>
          </w:p>
        </w:tc>
        <w:tc>
          <w:tcPr>
            <w:vAlign w:val="center"/>
          </w:tcPr>
          <w:p w:rsidR="00000000" w:rsidDel="00000000" w:rsidP="00000000" w:rsidRDefault="00000000" w:rsidRPr="00000000" w14:paraId="00000159">
            <w:pPr>
              <w:jc w:val="center"/>
              <w:rPr/>
            </w:pPr>
            <w:r w:rsidDel="00000000" w:rsidR="00000000" w:rsidRPr="00000000">
              <w:rPr>
                <w:rtl w:val="0"/>
              </w:rPr>
            </w:r>
          </w:p>
        </w:tc>
        <w:tc>
          <w:tcPr>
            <w:vAlign w:val="center"/>
          </w:tcPr>
          <w:p w:rsidR="00000000" w:rsidDel="00000000" w:rsidP="00000000" w:rsidRDefault="00000000" w:rsidRPr="00000000" w14:paraId="0000015A">
            <w:pPr>
              <w:jc w:val="center"/>
              <w:rPr/>
            </w:pPr>
            <w:r w:rsidDel="00000000" w:rsidR="00000000" w:rsidRPr="00000000">
              <w:rPr>
                <w:rtl w:val="0"/>
              </w:rPr>
            </w:r>
          </w:p>
        </w:tc>
        <w:tc>
          <w:tcPr>
            <w:vAlign w:val="center"/>
          </w:tcPr>
          <w:p w:rsidR="00000000" w:rsidDel="00000000" w:rsidP="00000000" w:rsidRDefault="00000000" w:rsidRPr="00000000" w14:paraId="0000015B">
            <w:pPr>
              <w:jc w:val="center"/>
              <w:rPr/>
            </w:pPr>
            <w:r w:rsidDel="00000000" w:rsidR="00000000" w:rsidRPr="00000000">
              <w:rPr>
                <w:rtl w:val="0"/>
              </w:rPr>
            </w:r>
          </w:p>
        </w:tc>
        <w:tc>
          <w:tcPr>
            <w:vAlign w:val="center"/>
          </w:tcPr>
          <w:p w:rsidR="00000000" w:rsidDel="00000000" w:rsidP="00000000" w:rsidRDefault="00000000" w:rsidRPr="00000000" w14:paraId="0000015C">
            <w:pPr>
              <w:jc w:val="center"/>
              <w:rPr/>
            </w:pPr>
            <w:r w:rsidDel="00000000" w:rsidR="00000000" w:rsidRPr="00000000">
              <w:rPr>
                <w:rtl w:val="0"/>
              </w:rPr>
            </w:r>
          </w:p>
        </w:tc>
        <w:tc>
          <w:tcPr>
            <w:vAlign w:val="center"/>
          </w:tcPr>
          <w:p w:rsidR="00000000" w:rsidDel="00000000" w:rsidP="00000000" w:rsidRDefault="00000000" w:rsidRPr="00000000" w14:paraId="0000015D">
            <w:pPr>
              <w:jc w:val="center"/>
              <w:rPr/>
            </w:pPr>
            <w:r w:rsidDel="00000000" w:rsidR="00000000" w:rsidRPr="00000000">
              <w:rPr>
                <w:rtl w:val="0"/>
              </w:rPr>
            </w:r>
          </w:p>
        </w:tc>
        <w:tc>
          <w:tcPr>
            <w:vAlign w:val="center"/>
          </w:tcPr>
          <w:p w:rsidR="00000000" w:rsidDel="00000000" w:rsidP="00000000" w:rsidRDefault="00000000" w:rsidRPr="00000000" w14:paraId="0000015E">
            <w:pPr>
              <w:jc w:val="center"/>
              <w:rPr/>
            </w:pPr>
            <w:r w:rsidDel="00000000" w:rsidR="00000000" w:rsidRPr="00000000">
              <w:rPr>
                <w:rtl w:val="0"/>
              </w:rPr>
            </w:r>
          </w:p>
        </w:tc>
        <w:tc>
          <w:tcPr>
            <w:vAlign w:val="center"/>
          </w:tcPr>
          <w:p w:rsidR="00000000" w:rsidDel="00000000" w:rsidP="00000000" w:rsidRDefault="00000000" w:rsidRPr="00000000" w14:paraId="0000015F">
            <w:pPr>
              <w:jc w:val="center"/>
              <w:rPr/>
            </w:pPr>
            <w:r w:rsidDel="00000000" w:rsidR="00000000" w:rsidRPr="00000000">
              <w:rPr>
                <w:rtl w:val="0"/>
              </w:rPr>
            </w:r>
          </w:p>
        </w:tc>
        <w:tc>
          <w:tcPr>
            <w:vAlign w:val="center"/>
          </w:tcPr>
          <w:p w:rsidR="00000000" w:rsidDel="00000000" w:rsidP="00000000" w:rsidRDefault="00000000" w:rsidRPr="00000000" w14:paraId="00000160">
            <w:pPr>
              <w:jc w:val="center"/>
              <w:rPr/>
            </w:pPr>
            <w:r w:rsidDel="00000000" w:rsidR="00000000" w:rsidRPr="00000000">
              <w:rPr>
                <w:rtl w:val="0"/>
              </w:rPr>
            </w:r>
          </w:p>
        </w:tc>
        <w:tc>
          <w:tcPr>
            <w:shd w:fill="bdd7ee" w:val="clear"/>
            <w:vAlign w:val="center"/>
          </w:tcPr>
          <w:p w:rsidR="00000000" w:rsidDel="00000000" w:rsidP="00000000" w:rsidRDefault="00000000" w:rsidRPr="00000000" w14:paraId="00000161">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62">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63">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64">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65">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66">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vAlign w:val="center"/>
          </w:tcPr>
          <w:p w:rsidR="00000000" w:rsidDel="00000000" w:rsidP="00000000" w:rsidRDefault="00000000" w:rsidRPr="00000000" w14:paraId="00000167">
            <w:pPr>
              <w:jc w:val="center"/>
              <w:rPr/>
            </w:pPr>
            <w:r w:rsidDel="00000000" w:rsidR="00000000" w:rsidRPr="00000000">
              <w:rPr>
                <w:rtl w:val="0"/>
              </w:rPr>
            </w:r>
          </w:p>
        </w:tc>
        <w:tc>
          <w:tcPr>
            <w:vAlign w:val="center"/>
          </w:tcPr>
          <w:p w:rsidR="00000000" w:rsidDel="00000000" w:rsidP="00000000" w:rsidRDefault="00000000" w:rsidRPr="00000000" w14:paraId="00000168">
            <w:pPr>
              <w:jc w:val="center"/>
              <w:rPr/>
            </w:pPr>
            <w:r w:rsidDel="00000000" w:rsidR="00000000" w:rsidRPr="00000000">
              <w:rPr>
                <w:rtl w:val="0"/>
              </w:rPr>
            </w:r>
          </w:p>
        </w:tc>
        <w:tc>
          <w:tcPr>
            <w:vAlign w:val="center"/>
          </w:tcPr>
          <w:p w:rsidR="00000000" w:rsidDel="00000000" w:rsidP="00000000" w:rsidRDefault="00000000" w:rsidRPr="00000000" w14:paraId="00000169">
            <w:pPr>
              <w:jc w:val="center"/>
              <w:rPr/>
            </w:pPr>
            <w:r w:rsidDel="00000000" w:rsidR="00000000" w:rsidRPr="00000000">
              <w:rPr>
                <w:rtl w:val="0"/>
              </w:rPr>
            </w:r>
          </w:p>
        </w:tc>
        <w:tc>
          <w:tcPr>
            <w:vAlign w:val="center"/>
          </w:tcPr>
          <w:p w:rsidR="00000000" w:rsidDel="00000000" w:rsidP="00000000" w:rsidRDefault="00000000" w:rsidRPr="00000000" w14:paraId="0000016A">
            <w:pPr>
              <w:jc w:val="center"/>
              <w:rPr/>
            </w:pPr>
            <w:r w:rsidDel="00000000" w:rsidR="00000000" w:rsidRPr="00000000">
              <w:rPr>
                <w:rtl w:val="0"/>
              </w:rPr>
            </w:r>
          </w:p>
        </w:tc>
        <w:tc>
          <w:tcPr>
            <w:vAlign w:val="center"/>
          </w:tcPr>
          <w:p w:rsidR="00000000" w:rsidDel="00000000" w:rsidP="00000000" w:rsidRDefault="00000000" w:rsidRPr="00000000" w14:paraId="0000016B">
            <w:pPr>
              <w:jc w:val="center"/>
              <w:rPr/>
            </w:pPr>
            <w:r w:rsidDel="00000000" w:rsidR="00000000" w:rsidRPr="00000000">
              <w:rPr>
                <w:rtl w:val="0"/>
              </w:rPr>
            </w:r>
          </w:p>
        </w:tc>
        <w:tc>
          <w:tcPr>
            <w:vAlign w:val="center"/>
          </w:tcPr>
          <w:p w:rsidR="00000000" w:rsidDel="00000000" w:rsidP="00000000" w:rsidRDefault="00000000" w:rsidRPr="00000000" w14:paraId="0000016C">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6D">
            <w:pPr>
              <w:rPr/>
            </w:pPr>
            <w:r w:rsidDel="00000000" w:rsidR="00000000" w:rsidRPr="00000000">
              <w:rPr>
                <w:rFonts w:ascii="Calibri" w:cs="Calibri" w:eastAsia="Calibri" w:hAnsi="Calibri"/>
                <w:b w:val="0"/>
                <w:bCs w:val="0"/>
                <w:color w:val="000000"/>
                <w:sz w:val="12"/>
                <w:szCs w:val="12"/>
                <w:rtl w:val="0"/>
              </w:rPr>
              <w:t xml:space="preserve">Administración y métricas</w:t>
            </w:r>
            <w:r w:rsidDel="00000000" w:rsidR="00000000" w:rsidRPr="00000000">
              <w:rPr>
                <w:rtl w:val="0"/>
              </w:rPr>
            </w:r>
          </w:p>
        </w:tc>
        <w:tc>
          <w:tcPr>
            <w:vAlign w:val="center"/>
          </w:tcPr>
          <w:p w:rsidR="00000000" w:rsidDel="00000000" w:rsidP="00000000" w:rsidRDefault="00000000" w:rsidRPr="00000000" w14:paraId="0000016E">
            <w:pPr>
              <w:jc w:val="center"/>
              <w:rPr/>
            </w:pPr>
            <w:r w:rsidDel="00000000" w:rsidR="00000000" w:rsidRPr="00000000">
              <w:rPr>
                <w:rtl w:val="0"/>
              </w:rPr>
            </w:r>
          </w:p>
        </w:tc>
        <w:tc>
          <w:tcPr>
            <w:vAlign w:val="center"/>
          </w:tcPr>
          <w:p w:rsidR="00000000" w:rsidDel="00000000" w:rsidP="00000000" w:rsidRDefault="00000000" w:rsidRPr="00000000" w14:paraId="0000016F">
            <w:pPr>
              <w:jc w:val="center"/>
              <w:rPr/>
            </w:pPr>
            <w:r w:rsidDel="00000000" w:rsidR="00000000" w:rsidRPr="00000000">
              <w:rPr>
                <w:rtl w:val="0"/>
              </w:rPr>
            </w:r>
          </w:p>
        </w:tc>
        <w:tc>
          <w:tcPr>
            <w:vAlign w:val="center"/>
          </w:tcPr>
          <w:p w:rsidR="00000000" w:rsidDel="00000000" w:rsidP="00000000" w:rsidRDefault="00000000" w:rsidRPr="00000000" w14:paraId="00000170">
            <w:pPr>
              <w:jc w:val="center"/>
              <w:rPr/>
            </w:pPr>
            <w:r w:rsidDel="00000000" w:rsidR="00000000" w:rsidRPr="00000000">
              <w:rPr>
                <w:rtl w:val="0"/>
              </w:rPr>
            </w:r>
          </w:p>
        </w:tc>
        <w:tc>
          <w:tcPr>
            <w:vAlign w:val="center"/>
          </w:tcPr>
          <w:p w:rsidR="00000000" w:rsidDel="00000000" w:rsidP="00000000" w:rsidRDefault="00000000" w:rsidRPr="00000000" w14:paraId="00000171">
            <w:pPr>
              <w:jc w:val="center"/>
              <w:rPr/>
            </w:pPr>
            <w:r w:rsidDel="00000000" w:rsidR="00000000" w:rsidRPr="00000000">
              <w:rPr>
                <w:rtl w:val="0"/>
              </w:rPr>
            </w:r>
          </w:p>
        </w:tc>
        <w:tc>
          <w:tcPr>
            <w:vAlign w:val="center"/>
          </w:tcPr>
          <w:p w:rsidR="00000000" w:rsidDel="00000000" w:rsidP="00000000" w:rsidRDefault="00000000" w:rsidRPr="00000000" w14:paraId="00000172">
            <w:pPr>
              <w:jc w:val="center"/>
              <w:rPr/>
            </w:pPr>
            <w:r w:rsidDel="00000000" w:rsidR="00000000" w:rsidRPr="00000000">
              <w:rPr>
                <w:rtl w:val="0"/>
              </w:rPr>
            </w:r>
          </w:p>
        </w:tc>
        <w:tc>
          <w:tcPr>
            <w:vAlign w:val="center"/>
          </w:tcPr>
          <w:p w:rsidR="00000000" w:rsidDel="00000000" w:rsidP="00000000" w:rsidRDefault="00000000" w:rsidRPr="00000000" w14:paraId="00000173">
            <w:pPr>
              <w:jc w:val="center"/>
              <w:rPr/>
            </w:pPr>
            <w:r w:rsidDel="00000000" w:rsidR="00000000" w:rsidRPr="00000000">
              <w:rPr>
                <w:rtl w:val="0"/>
              </w:rPr>
            </w:r>
          </w:p>
        </w:tc>
        <w:tc>
          <w:tcPr>
            <w:vAlign w:val="center"/>
          </w:tcPr>
          <w:p w:rsidR="00000000" w:rsidDel="00000000" w:rsidP="00000000" w:rsidRDefault="00000000" w:rsidRPr="00000000" w14:paraId="00000174">
            <w:pPr>
              <w:jc w:val="center"/>
              <w:rPr/>
            </w:pPr>
            <w:r w:rsidDel="00000000" w:rsidR="00000000" w:rsidRPr="00000000">
              <w:rPr>
                <w:rtl w:val="0"/>
              </w:rPr>
            </w:r>
          </w:p>
        </w:tc>
        <w:tc>
          <w:tcPr>
            <w:vAlign w:val="center"/>
          </w:tcPr>
          <w:p w:rsidR="00000000" w:rsidDel="00000000" w:rsidP="00000000" w:rsidRDefault="00000000" w:rsidRPr="00000000" w14:paraId="00000175">
            <w:pPr>
              <w:jc w:val="center"/>
              <w:rPr/>
            </w:pPr>
            <w:r w:rsidDel="00000000" w:rsidR="00000000" w:rsidRPr="00000000">
              <w:rPr>
                <w:rtl w:val="0"/>
              </w:rPr>
            </w:r>
          </w:p>
        </w:tc>
        <w:tc>
          <w:tcPr>
            <w:vAlign w:val="center"/>
          </w:tcPr>
          <w:p w:rsidR="00000000" w:rsidDel="00000000" w:rsidP="00000000" w:rsidRDefault="00000000" w:rsidRPr="00000000" w14:paraId="00000176">
            <w:pPr>
              <w:jc w:val="center"/>
              <w:rPr/>
            </w:pPr>
            <w:r w:rsidDel="00000000" w:rsidR="00000000" w:rsidRPr="00000000">
              <w:rPr>
                <w:rtl w:val="0"/>
              </w:rPr>
            </w:r>
          </w:p>
        </w:tc>
        <w:tc>
          <w:tcPr>
            <w:shd w:fill="bdd7ee" w:val="clear"/>
            <w:vAlign w:val="center"/>
          </w:tcPr>
          <w:p w:rsidR="00000000" w:rsidDel="00000000" w:rsidP="00000000" w:rsidRDefault="00000000" w:rsidRPr="00000000" w14:paraId="00000177">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78">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79">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7A">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7B">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vAlign w:val="center"/>
          </w:tcPr>
          <w:p w:rsidR="00000000" w:rsidDel="00000000" w:rsidP="00000000" w:rsidRDefault="00000000" w:rsidRPr="00000000" w14:paraId="0000017C">
            <w:pPr>
              <w:jc w:val="center"/>
              <w:rPr/>
            </w:pPr>
            <w:r w:rsidDel="00000000" w:rsidR="00000000" w:rsidRPr="00000000">
              <w:rPr>
                <w:rtl w:val="0"/>
              </w:rPr>
            </w:r>
          </w:p>
        </w:tc>
        <w:tc>
          <w:tcPr>
            <w:vAlign w:val="center"/>
          </w:tcPr>
          <w:p w:rsidR="00000000" w:rsidDel="00000000" w:rsidP="00000000" w:rsidRDefault="00000000" w:rsidRPr="00000000" w14:paraId="0000017D">
            <w:pPr>
              <w:jc w:val="center"/>
              <w:rPr/>
            </w:pPr>
            <w:r w:rsidDel="00000000" w:rsidR="00000000" w:rsidRPr="00000000">
              <w:rPr>
                <w:rtl w:val="0"/>
              </w:rPr>
            </w:r>
          </w:p>
        </w:tc>
        <w:tc>
          <w:tcPr>
            <w:vAlign w:val="center"/>
          </w:tcPr>
          <w:p w:rsidR="00000000" w:rsidDel="00000000" w:rsidP="00000000" w:rsidRDefault="00000000" w:rsidRPr="00000000" w14:paraId="0000017E">
            <w:pPr>
              <w:jc w:val="center"/>
              <w:rPr/>
            </w:pPr>
            <w:r w:rsidDel="00000000" w:rsidR="00000000" w:rsidRPr="00000000">
              <w:rPr>
                <w:rtl w:val="0"/>
              </w:rPr>
            </w:r>
          </w:p>
        </w:tc>
        <w:tc>
          <w:tcPr>
            <w:vAlign w:val="center"/>
          </w:tcPr>
          <w:p w:rsidR="00000000" w:rsidDel="00000000" w:rsidP="00000000" w:rsidRDefault="00000000" w:rsidRPr="00000000" w14:paraId="0000017F">
            <w:pPr>
              <w:jc w:val="center"/>
              <w:rPr/>
            </w:pPr>
            <w:r w:rsidDel="00000000" w:rsidR="00000000" w:rsidRPr="00000000">
              <w:rPr>
                <w:rtl w:val="0"/>
              </w:rPr>
            </w:r>
          </w:p>
        </w:tc>
        <w:tc>
          <w:tcPr>
            <w:vAlign w:val="center"/>
          </w:tcPr>
          <w:p w:rsidR="00000000" w:rsidDel="00000000" w:rsidP="00000000" w:rsidRDefault="00000000" w:rsidRPr="00000000" w14:paraId="00000180">
            <w:pPr>
              <w:jc w:val="center"/>
              <w:rPr/>
            </w:pPr>
            <w:r w:rsidDel="00000000" w:rsidR="00000000" w:rsidRPr="00000000">
              <w:rPr>
                <w:rtl w:val="0"/>
              </w:rPr>
            </w:r>
          </w:p>
        </w:tc>
        <w:tc>
          <w:tcPr>
            <w:vAlign w:val="center"/>
          </w:tcPr>
          <w:p w:rsidR="00000000" w:rsidDel="00000000" w:rsidP="00000000" w:rsidRDefault="00000000" w:rsidRPr="00000000" w14:paraId="00000181">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2">
            <w:pPr>
              <w:rPr/>
            </w:pPr>
            <w:r w:rsidDel="00000000" w:rsidR="00000000" w:rsidRPr="00000000">
              <w:rPr>
                <w:rFonts w:ascii="Calibri" w:cs="Calibri" w:eastAsia="Calibri" w:hAnsi="Calibri"/>
                <w:b w:val="0"/>
                <w:bCs w:val="0"/>
                <w:color w:val="000000"/>
                <w:sz w:val="12"/>
                <w:szCs w:val="12"/>
                <w:rtl w:val="0"/>
              </w:rPr>
              <w:t xml:space="preserve">Integración y validación</w:t>
            </w:r>
            <w:r w:rsidDel="00000000" w:rsidR="00000000" w:rsidRPr="00000000">
              <w:rPr>
                <w:rtl w:val="0"/>
              </w:rPr>
            </w:r>
          </w:p>
        </w:tc>
        <w:tc>
          <w:tcPr>
            <w:vAlign w:val="center"/>
          </w:tcPr>
          <w:p w:rsidR="00000000" w:rsidDel="00000000" w:rsidP="00000000" w:rsidRDefault="00000000" w:rsidRPr="00000000" w14:paraId="00000183">
            <w:pPr>
              <w:jc w:val="center"/>
              <w:rPr/>
            </w:pPr>
            <w:r w:rsidDel="00000000" w:rsidR="00000000" w:rsidRPr="00000000">
              <w:rPr>
                <w:rtl w:val="0"/>
              </w:rPr>
            </w:r>
          </w:p>
        </w:tc>
        <w:tc>
          <w:tcPr>
            <w:vAlign w:val="center"/>
          </w:tcPr>
          <w:p w:rsidR="00000000" w:rsidDel="00000000" w:rsidP="00000000" w:rsidRDefault="00000000" w:rsidRPr="00000000" w14:paraId="00000184">
            <w:pPr>
              <w:jc w:val="center"/>
              <w:rPr/>
            </w:pPr>
            <w:r w:rsidDel="00000000" w:rsidR="00000000" w:rsidRPr="00000000">
              <w:rPr>
                <w:rtl w:val="0"/>
              </w:rPr>
            </w:r>
          </w:p>
        </w:tc>
        <w:tc>
          <w:tcPr>
            <w:vAlign w:val="center"/>
          </w:tcPr>
          <w:p w:rsidR="00000000" w:rsidDel="00000000" w:rsidP="00000000" w:rsidRDefault="00000000" w:rsidRPr="00000000" w14:paraId="00000185">
            <w:pPr>
              <w:jc w:val="center"/>
              <w:rPr/>
            </w:pPr>
            <w:r w:rsidDel="00000000" w:rsidR="00000000" w:rsidRPr="00000000">
              <w:rPr>
                <w:rtl w:val="0"/>
              </w:rPr>
            </w:r>
          </w:p>
        </w:tc>
        <w:tc>
          <w:tcPr>
            <w:vAlign w:val="center"/>
          </w:tcPr>
          <w:p w:rsidR="00000000" w:rsidDel="00000000" w:rsidP="00000000" w:rsidRDefault="00000000" w:rsidRPr="00000000" w14:paraId="00000186">
            <w:pPr>
              <w:jc w:val="center"/>
              <w:rPr/>
            </w:pPr>
            <w:r w:rsidDel="00000000" w:rsidR="00000000" w:rsidRPr="00000000">
              <w:rPr>
                <w:rtl w:val="0"/>
              </w:rPr>
            </w:r>
          </w:p>
        </w:tc>
        <w:tc>
          <w:tcPr>
            <w:vAlign w:val="center"/>
          </w:tcPr>
          <w:p w:rsidR="00000000" w:rsidDel="00000000" w:rsidP="00000000" w:rsidRDefault="00000000" w:rsidRPr="00000000" w14:paraId="00000187">
            <w:pPr>
              <w:jc w:val="center"/>
              <w:rPr/>
            </w:pPr>
            <w:r w:rsidDel="00000000" w:rsidR="00000000" w:rsidRPr="00000000">
              <w:rPr>
                <w:rtl w:val="0"/>
              </w:rPr>
            </w:r>
          </w:p>
        </w:tc>
        <w:tc>
          <w:tcPr>
            <w:vAlign w:val="center"/>
          </w:tcPr>
          <w:p w:rsidR="00000000" w:rsidDel="00000000" w:rsidP="00000000" w:rsidRDefault="00000000" w:rsidRPr="00000000" w14:paraId="00000188">
            <w:pPr>
              <w:jc w:val="center"/>
              <w:rPr/>
            </w:pPr>
            <w:r w:rsidDel="00000000" w:rsidR="00000000" w:rsidRPr="00000000">
              <w:rPr>
                <w:rtl w:val="0"/>
              </w:rPr>
            </w:r>
          </w:p>
        </w:tc>
        <w:tc>
          <w:tcPr>
            <w:vAlign w:val="center"/>
          </w:tcPr>
          <w:p w:rsidR="00000000" w:rsidDel="00000000" w:rsidP="00000000" w:rsidRDefault="00000000" w:rsidRPr="00000000" w14:paraId="00000189">
            <w:pPr>
              <w:jc w:val="center"/>
              <w:rPr/>
            </w:pPr>
            <w:r w:rsidDel="00000000" w:rsidR="00000000" w:rsidRPr="00000000">
              <w:rPr>
                <w:rtl w:val="0"/>
              </w:rPr>
            </w:r>
          </w:p>
        </w:tc>
        <w:tc>
          <w:tcPr>
            <w:vAlign w:val="center"/>
          </w:tcPr>
          <w:p w:rsidR="00000000" w:rsidDel="00000000" w:rsidP="00000000" w:rsidRDefault="00000000" w:rsidRPr="00000000" w14:paraId="0000018A">
            <w:pPr>
              <w:jc w:val="center"/>
              <w:rPr/>
            </w:pPr>
            <w:r w:rsidDel="00000000" w:rsidR="00000000" w:rsidRPr="00000000">
              <w:rPr>
                <w:rtl w:val="0"/>
              </w:rPr>
            </w:r>
          </w:p>
        </w:tc>
        <w:tc>
          <w:tcPr>
            <w:vAlign w:val="center"/>
          </w:tcPr>
          <w:p w:rsidR="00000000" w:rsidDel="00000000" w:rsidP="00000000" w:rsidRDefault="00000000" w:rsidRPr="00000000" w14:paraId="0000018B">
            <w:pPr>
              <w:jc w:val="center"/>
              <w:rPr/>
            </w:pPr>
            <w:r w:rsidDel="00000000" w:rsidR="00000000" w:rsidRPr="00000000">
              <w:rPr>
                <w:rtl w:val="0"/>
              </w:rPr>
            </w:r>
          </w:p>
        </w:tc>
        <w:tc>
          <w:tcPr>
            <w:vAlign w:val="center"/>
          </w:tcPr>
          <w:p w:rsidR="00000000" w:rsidDel="00000000" w:rsidP="00000000" w:rsidRDefault="00000000" w:rsidRPr="00000000" w14:paraId="0000018C">
            <w:pPr>
              <w:jc w:val="center"/>
              <w:rPr/>
            </w:pPr>
            <w:r w:rsidDel="00000000" w:rsidR="00000000" w:rsidRPr="00000000">
              <w:rPr>
                <w:rtl w:val="0"/>
              </w:rPr>
            </w:r>
          </w:p>
        </w:tc>
        <w:tc>
          <w:tcPr>
            <w:vAlign w:val="center"/>
          </w:tcPr>
          <w:p w:rsidR="00000000" w:rsidDel="00000000" w:rsidP="00000000" w:rsidRDefault="00000000" w:rsidRPr="00000000" w14:paraId="0000018D">
            <w:pPr>
              <w:jc w:val="center"/>
              <w:rPr/>
            </w:pPr>
            <w:r w:rsidDel="00000000" w:rsidR="00000000" w:rsidRPr="00000000">
              <w:rPr>
                <w:rtl w:val="0"/>
              </w:rPr>
            </w:r>
          </w:p>
        </w:tc>
        <w:tc>
          <w:tcPr>
            <w:vAlign w:val="center"/>
          </w:tcPr>
          <w:p w:rsidR="00000000" w:rsidDel="00000000" w:rsidP="00000000" w:rsidRDefault="00000000" w:rsidRPr="00000000" w14:paraId="0000018E">
            <w:pPr>
              <w:jc w:val="center"/>
              <w:rPr/>
            </w:pPr>
            <w:r w:rsidDel="00000000" w:rsidR="00000000" w:rsidRPr="00000000">
              <w:rPr>
                <w:rtl w:val="0"/>
              </w:rPr>
            </w:r>
          </w:p>
        </w:tc>
        <w:tc>
          <w:tcPr>
            <w:shd w:fill="bdd7ee" w:val="clear"/>
            <w:vAlign w:val="center"/>
          </w:tcPr>
          <w:p w:rsidR="00000000" w:rsidDel="00000000" w:rsidP="00000000" w:rsidRDefault="00000000" w:rsidRPr="00000000" w14:paraId="0000018F">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90">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91">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92">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93">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vAlign w:val="center"/>
          </w:tcPr>
          <w:p w:rsidR="00000000" w:rsidDel="00000000" w:rsidP="00000000" w:rsidRDefault="00000000" w:rsidRPr="00000000" w14:paraId="00000194">
            <w:pPr>
              <w:jc w:val="center"/>
              <w:rPr/>
            </w:pPr>
            <w:r w:rsidDel="00000000" w:rsidR="00000000" w:rsidRPr="00000000">
              <w:rPr>
                <w:rtl w:val="0"/>
              </w:rPr>
            </w:r>
          </w:p>
        </w:tc>
        <w:tc>
          <w:tcPr>
            <w:vAlign w:val="center"/>
          </w:tcPr>
          <w:p w:rsidR="00000000" w:rsidDel="00000000" w:rsidP="00000000" w:rsidRDefault="00000000" w:rsidRPr="00000000" w14:paraId="00000195">
            <w:pPr>
              <w:jc w:val="center"/>
              <w:rPr/>
            </w:pPr>
            <w:r w:rsidDel="00000000" w:rsidR="00000000" w:rsidRPr="00000000">
              <w:rPr>
                <w:rtl w:val="0"/>
              </w:rPr>
            </w:r>
          </w:p>
        </w:tc>
        <w:tc>
          <w:tcPr>
            <w:vAlign w:val="center"/>
          </w:tcPr>
          <w:p w:rsidR="00000000" w:rsidDel="00000000" w:rsidP="00000000" w:rsidRDefault="00000000" w:rsidRPr="00000000" w14:paraId="00000196">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7">
            <w:pPr>
              <w:rPr/>
            </w:pPr>
            <w:r w:rsidDel="00000000" w:rsidR="00000000" w:rsidRPr="00000000">
              <w:rPr>
                <w:rFonts w:ascii="Calibri" w:cs="Calibri" w:eastAsia="Calibri" w:hAnsi="Calibri"/>
                <w:b w:val="0"/>
                <w:bCs w:val="0"/>
                <w:color w:val="000000"/>
                <w:sz w:val="12"/>
                <w:szCs w:val="12"/>
                <w:rtl w:val="0"/>
              </w:rPr>
              <w:t xml:space="preserve">Cierre y entrega</w:t>
            </w:r>
            <w:r w:rsidDel="00000000" w:rsidR="00000000" w:rsidRPr="00000000">
              <w:rPr>
                <w:rtl w:val="0"/>
              </w:rPr>
            </w:r>
          </w:p>
        </w:tc>
        <w:tc>
          <w:tcPr>
            <w:vAlign w:val="center"/>
          </w:tcPr>
          <w:p w:rsidR="00000000" w:rsidDel="00000000" w:rsidP="00000000" w:rsidRDefault="00000000" w:rsidRPr="00000000" w14:paraId="00000198">
            <w:pPr>
              <w:jc w:val="center"/>
              <w:rPr/>
            </w:pPr>
            <w:r w:rsidDel="00000000" w:rsidR="00000000" w:rsidRPr="00000000">
              <w:rPr>
                <w:rtl w:val="0"/>
              </w:rPr>
            </w:r>
          </w:p>
        </w:tc>
        <w:tc>
          <w:tcPr>
            <w:vAlign w:val="center"/>
          </w:tcPr>
          <w:p w:rsidR="00000000" w:rsidDel="00000000" w:rsidP="00000000" w:rsidRDefault="00000000" w:rsidRPr="00000000" w14:paraId="00000199">
            <w:pPr>
              <w:jc w:val="center"/>
              <w:rPr/>
            </w:pPr>
            <w:r w:rsidDel="00000000" w:rsidR="00000000" w:rsidRPr="00000000">
              <w:rPr>
                <w:rtl w:val="0"/>
              </w:rPr>
            </w:r>
          </w:p>
        </w:tc>
        <w:tc>
          <w:tcPr>
            <w:vAlign w:val="center"/>
          </w:tcPr>
          <w:p w:rsidR="00000000" w:rsidDel="00000000" w:rsidP="00000000" w:rsidRDefault="00000000" w:rsidRPr="00000000" w14:paraId="0000019A">
            <w:pPr>
              <w:jc w:val="center"/>
              <w:rPr/>
            </w:pPr>
            <w:r w:rsidDel="00000000" w:rsidR="00000000" w:rsidRPr="00000000">
              <w:rPr>
                <w:rtl w:val="0"/>
              </w:rPr>
            </w:r>
          </w:p>
        </w:tc>
        <w:tc>
          <w:tcPr>
            <w:vAlign w:val="center"/>
          </w:tcPr>
          <w:p w:rsidR="00000000" w:rsidDel="00000000" w:rsidP="00000000" w:rsidRDefault="00000000" w:rsidRPr="00000000" w14:paraId="0000019B">
            <w:pPr>
              <w:jc w:val="center"/>
              <w:rPr/>
            </w:pPr>
            <w:r w:rsidDel="00000000" w:rsidR="00000000" w:rsidRPr="00000000">
              <w:rPr>
                <w:rtl w:val="0"/>
              </w:rPr>
            </w:r>
          </w:p>
        </w:tc>
        <w:tc>
          <w:tcPr>
            <w:vAlign w:val="center"/>
          </w:tcPr>
          <w:p w:rsidR="00000000" w:rsidDel="00000000" w:rsidP="00000000" w:rsidRDefault="00000000" w:rsidRPr="00000000" w14:paraId="0000019C">
            <w:pPr>
              <w:jc w:val="center"/>
              <w:rPr/>
            </w:pPr>
            <w:r w:rsidDel="00000000" w:rsidR="00000000" w:rsidRPr="00000000">
              <w:rPr>
                <w:rtl w:val="0"/>
              </w:rPr>
            </w:r>
          </w:p>
        </w:tc>
        <w:tc>
          <w:tcPr>
            <w:vAlign w:val="center"/>
          </w:tcPr>
          <w:p w:rsidR="00000000" w:rsidDel="00000000" w:rsidP="00000000" w:rsidRDefault="00000000" w:rsidRPr="00000000" w14:paraId="0000019D">
            <w:pPr>
              <w:jc w:val="center"/>
              <w:rPr/>
            </w:pPr>
            <w:r w:rsidDel="00000000" w:rsidR="00000000" w:rsidRPr="00000000">
              <w:rPr>
                <w:rtl w:val="0"/>
              </w:rPr>
            </w:r>
          </w:p>
        </w:tc>
        <w:tc>
          <w:tcPr>
            <w:vAlign w:val="center"/>
          </w:tcPr>
          <w:p w:rsidR="00000000" w:rsidDel="00000000" w:rsidP="00000000" w:rsidRDefault="00000000" w:rsidRPr="00000000" w14:paraId="0000019E">
            <w:pPr>
              <w:jc w:val="center"/>
              <w:rPr/>
            </w:pPr>
            <w:r w:rsidDel="00000000" w:rsidR="00000000" w:rsidRPr="00000000">
              <w:rPr>
                <w:rtl w:val="0"/>
              </w:rPr>
            </w:r>
          </w:p>
        </w:tc>
        <w:tc>
          <w:tcPr>
            <w:vAlign w:val="center"/>
          </w:tcPr>
          <w:p w:rsidR="00000000" w:rsidDel="00000000" w:rsidP="00000000" w:rsidRDefault="00000000" w:rsidRPr="00000000" w14:paraId="0000019F">
            <w:pPr>
              <w:jc w:val="center"/>
              <w:rPr/>
            </w:pPr>
            <w:r w:rsidDel="00000000" w:rsidR="00000000" w:rsidRPr="00000000">
              <w:rPr>
                <w:rtl w:val="0"/>
              </w:rPr>
            </w:r>
          </w:p>
        </w:tc>
        <w:tc>
          <w:tcPr>
            <w:vAlign w:val="center"/>
          </w:tcPr>
          <w:p w:rsidR="00000000" w:rsidDel="00000000" w:rsidP="00000000" w:rsidRDefault="00000000" w:rsidRPr="00000000" w14:paraId="000001A0">
            <w:pPr>
              <w:jc w:val="center"/>
              <w:rPr/>
            </w:pPr>
            <w:r w:rsidDel="00000000" w:rsidR="00000000" w:rsidRPr="00000000">
              <w:rPr>
                <w:rtl w:val="0"/>
              </w:rPr>
            </w:r>
          </w:p>
        </w:tc>
        <w:tc>
          <w:tcPr>
            <w:vAlign w:val="center"/>
          </w:tcPr>
          <w:p w:rsidR="00000000" w:rsidDel="00000000" w:rsidP="00000000" w:rsidRDefault="00000000" w:rsidRPr="00000000" w14:paraId="000001A1">
            <w:pPr>
              <w:jc w:val="center"/>
              <w:rPr/>
            </w:pPr>
            <w:r w:rsidDel="00000000" w:rsidR="00000000" w:rsidRPr="00000000">
              <w:rPr>
                <w:rtl w:val="0"/>
              </w:rPr>
            </w:r>
          </w:p>
        </w:tc>
        <w:tc>
          <w:tcPr>
            <w:vAlign w:val="center"/>
          </w:tcPr>
          <w:p w:rsidR="00000000" w:rsidDel="00000000" w:rsidP="00000000" w:rsidRDefault="00000000" w:rsidRPr="00000000" w14:paraId="000001A2">
            <w:pPr>
              <w:jc w:val="center"/>
              <w:rPr/>
            </w:pPr>
            <w:r w:rsidDel="00000000" w:rsidR="00000000" w:rsidRPr="00000000">
              <w:rPr>
                <w:rtl w:val="0"/>
              </w:rPr>
            </w:r>
          </w:p>
        </w:tc>
        <w:tc>
          <w:tcPr>
            <w:vAlign w:val="center"/>
          </w:tcPr>
          <w:p w:rsidR="00000000" w:rsidDel="00000000" w:rsidP="00000000" w:rsidRDefault="00000000" w:rsidRPr="00000000" w14:paraId="000001A3">
            <w:pPr>
              <w:jc w:val="center"/>
              <w:rPr/>
            </w:pPr>
            <w:r w:rsidDel="00000000" w:rsidR="00000000" w:rsidRPr="00000000">
              <w:rPr>
                <w:rtl w:val="0"/>
              </w:rPr>
            </w:r>
          </w:p>
        </w:tc>
        <w:tc>
          <w:tcPr>
            <w:vAlign w:val="center"/>
          </w:tcPr>
          <w:p w:rsidR="00000000" w:rsidDel="00000000" w:rsidP="00000000" w:rsidRDefault="00000000" w:rsidRPr="00000000" w14:paraId="000001A4">
            <w:pPr>
              <w:jc w:val="center"/>
              <w:rPr/>
            </w:pPr>
            <w:r w:rsidDel="00000000" w:rsidR="00000000" w:rsidRPr="00000000">
              <w:rPr>
                <w:rtl w:val="0"/>
              </w:rPr>
            </w:r>
          </w:p>
        </w:tc>
        <w:tc>
          <w:tcPr>
            <w:vAlign w:val="center"/>
          </w:tcPr>
          <w:p w:rsidR="00000000" w:rsidDel="00000000" w:rsidP="00000000" w:rsidRDefault="00000000" w:rsidRPr="00000000" w14:paraId="000001A5">
            <w:pPr>
              <w:jc w:val="center"/>
              <w:rPr/>
            </w:pPr>
            <w:r w:rsidDel="00000000" w:rsidR="00000000" w:rsidRPr="00000000">
              <w:rPr>
                <w:rtl w:val="0"/>
              </w:rPr>
            </w:r>
          </w:p>
        </w:tc>
        <w:tc>
          <w:tcPr>
            <w:shd w:fill="bdd7ee" w:val="clear"/>
            <w:vAlign w:val="center"/>
          </w:tcPr>
          <w:p w:rsidR="00000000" w:rsidDel="00000000" w:rsidP="00000000" w:rsidRDefault="00000000" w:rsidRPr="00000000" w14:paraId="000001A6">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A7">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A8">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A9">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AA">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vAlign w:val="center"/>
          </w:tcPr>
          <w:p w:rsidR="00000000" w:rsidDel="00000000" w:rsidP="00000000" w:rsidRDefault="00000000" w:rsidRPr="00000000" w14:paraId="000001AB">
            <w:pPr>
              <w:jc w:val="center"/>
              <w:rPr/>
            </w:pPr>
            <w:r w:rsidDel="00000000" w:rsidR="00000000" w:rsidRPr="00000000">
              <w:rPr>
                <w:rtl w:val="0"/>
              </w:rPr>
            </w:r>
          </w:p>
        </w:tc>
      </w:tr>
    </w:tbl>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br w:type="page"/>
      </w:r>
      <w:r w:rsidDel="00000000" w:rsidR="00000000" w:rsidRPr="00000000">
        <w:rPr>
          <w:rtl w:val="0"/>
        </w:rPr>
      </w:r>
    </w:p>
    <w:sectPr>
      <w:headerReference r:id="rId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B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LsPBwjcGnK6MRWciHwAwjSfiEg==">CgMxLjA4AHIhMWRDb29GclJRUGlOZHFoTTRrUFlmNU5NYnpHZXFuUFM1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