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042E9" w14:textId="77777777" w:rsidR="00B54C76" w:rsidRPr="00194B62" w:rsidRDefault="00000000">
      <w:pPr>
        <w:spacing w:before="800"/>
        <w:jc w:val="center"/>
        <w:rPr>
          <w:lang w:val="es-CL"/>
        </w:rPr>
      </w:pPr>
      <w:r w:rsidRPr="00194B62">
        <w:rPr>
          <w:b/>
          <w:color w:val="595959"/>
          <w:lang w:val="es-CL"/>
        </w:rPr>
        <w:t>INSTITUTO PROFESIONAL DUOC UC</w:t>
      </w:r>
      <w:r w:rsidRPr="00194B62">
        <w:rPr>
          <w:b/>
          <w:color w:val="595959"/>
          <w:lang w:val="es-CL"/>
        </w:rPr>
        <w:br/>
        <w:t>ESCUELA DE INFORMÁTICA Y TELECOMUNICACIONES</w:t>
      </w:r>
    </w:p>
    <w:p w14:paraId="7CE3A947" w14:textId="77777777" w:rsidR="00B54C76" w:rsidRPr="00194B62" w:rsidRDefault="00000000">
      <w:pPr>
        <w:spacing w:before="1600"/>
        <w:jc w:val="center"/>
        <w:rPr>
          <w:lang w:val="es-CL"/>
        </w:rPr>
      </w:pPr>
      <w:r w:rsidRPr="00194B62">
        <w:rPr>
          <w:b/>
          <w:color w:val="1F4E78"/>
          <w:sz w:val="56"/>
          <w:lang w:val="es-CL"/>
        </w:rPr>
        <w:t>INFORME DE AVANCE N°1</w:t>
      </w:r>
    </w:p>
    <w:p w14:paraId="44E1F151" w14:textId="77777777" w:rsidR="00B54C76" w:rsidRPr="00194B62" w:rsidRDefault="00000000">
      <w:pPr>
        <w:spacing w:before="100" w:after="2000"/>
        <w:jc w:val="center"/>
        <w:rPr>
          <w:lang w:val="es-CL"/>
        </w:rPr>
      </w:pPr>
      <w:r w:rsidRPr="00194B62">
        <w:rPr>
          <w:i/>
          <w:color w:val="404040"/>
          <w:sz w:val="28"/>
          <w:lang w:val="es-CL"/>
        </w:rPr>
        <w:t>LITERATUS NOVELIST</w:t>
      </w:r>
      <w:r w:rsidRPr="00194B62">
        <w:rPr>
          <w:i/>
          <w:color w:val="404040"/>
          <w:sz w:val="28"/>
          <w:lang w:val="es-CL"/>
        </w:rPr>
        <w:br/>
        <w:t>Plataforma Inmersiva de Lectura Interactiva Potenciada por Inteligencia Artificial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92"/>
        <w:gridCol w:w="6048"/>
      </w:tblGrid>
      <w:tr w:rsidR="00B54C76" w14:paraId="7FDF0A65" w14:textId="77777777">
        <w:trPr>
          <w:jc w:val="center"/>
        </w:trPr>
        <w:tc>
          <w:tcPr>
            <w:tcW w:w="2592" w:type="dxa"/>
            <w:shd w:val="clear" w:color="auto" w:fill="F2F2F2"/>
            <w:tcMar>
              <w:top w:w="100" w:type="dxa"/>
              <w:left w:w="150" w:type="dxa"/>
              <w:bottom w:w="100" w:type="dxa"/>
              <w:right w:w="150" w:type="dxa"/>
            </w:tcMar>
          </w:tcPr>
          <w:p w14:paraId="2AF39941" w14:textId="77777777" w:rsidR="00B54C76" w:rsidRDefault="00000000">
            <w:r>
              <w:rPr>
                <w:b/>
                <w:sz w:val="20"/>
              </w:rPr>
              <w:t>Proyecto</w:t>
            </w:r>
          </w:p>
        </w:tc>
        <w:tc>
          <w:tcPr>
            <w:tcW w:w="6048" w:type="dxa"/>
            <w:tcMar>
              <w:top w:w="100" w:type="dxa"/>
              <w:left w:w="150" w:type="dxa"/>
              <w:bottom w:w="100" w:type="dxa"/>
              <w:right w:w="150" w:type="dxa"/>
            </w:tcMar>
          </w:tcPr>
          <w:p w14:paraId="5E4B0A82" w14:textId="77777777" w:rsidR="00B54C76" w:rsidRDefault="00000000">
            <w:r>
              <w:rPr>
                <w:sz w:val="20"/>
              </w:rPr>
              <w:t>Literatus Novelist</w:t>
            </w:r>
          </w:p>
        </w:tc>
      </w:tr>
      <w:tr w:rsidR="00B54C76" w:rsidRPr="00194B62" w14:paraId="48792B3F" w14:textId="77777777">
        <w:trPr>
          <w:jc w:val="center"/>
        </w:trPr>
        <w:tc>
          <w:tcPr>
            <w:tcW w:w="2592" w:type="dxa"/>
            <w:shd w:val="clear" w:color="auto" w:fill="F2F2F2"/>
            <w:tcMar>
              <w:top w:w="100" w:type="dxa"/>
              <w:left w:w="150" w:type="dxa"/>
              <w:bottom w:w="100" w:type="dxa"/>
              <w:right w:w="150" w:type="dxa"/>
            </w:tcMar>
          </w:tcPr>
          <w:p w14:paraId="2A9EB77C" w14:textId="77777777" w:rsidR="00B54C76" w:rsidRDefault="00000000">
            <w:r>
              <w:rPr>
                <w:b/>
                <w:sz w:val="20"/>
              </w:rPr>
              <w:t>Tipo</w:t>
            </w:r>
          </w:p>
        </w:tc>
        <w:tc>
          <w:tcPr>
            <w:tcW w:w="6048" w:type="dxa"/>
            <w:tcMar>
              <w:top w:w="100" w:type="dxa"/>
              <w:left w:w="150" w:type="dxa"/>
              <w:bottom w:w="100" w:type="dxa"/>
              <w:right w:w="150" w:type="dxa"/>
            </w:tcMar>
          </w:tcPr>
          <w:p w14:paraId="25F1CE04" w14:textId="77777777" w:rsidR="00B54C76" w:rsidRPr="00194B62" w:rsidRDefault="00000000">
            <w:pPr>
              <w:rPr>
                <w:lang w:val="es-CL"/>
              </w:rPr>
            </w:pPr>
            <w:r w:rsidRPr="00194B62">
              <w:rPr>
                <w:sz w:val="20"/>
                <w:lang w:val="es-CL"/>
              </w:rPr>
              <w:t>Plataforma tecnológica web comercial y educativa</w:t>
            </w:r>
          </w:p>
        </w:tc>
      </w:tr>
      <w:tr w:rsidR="00B54C76" w14:paraId="4415A0C1" w14:textId="77777777">
        <w:trPr>
          <w:jc w:val="center"/>
        </w:trPr>
        <w:tc>
          <w:tcPr>
            <w:tcW w:w="2592" w:type="dxa"/>
            <w:shd w:val="clear" w:color="auto" w:fill="F2F2F2"/>
            <w:tcMar>
              <w:top w:w="100" w:type="dxa"/>
              <w:left w:w="150" w:type="dxa"/>
              <w:bottom w:w="100" w:type="dxa"/>
              <w:right w:w="150" w:type="dxa"/>
            </w:tcMar>
          </w:tcPr>
          <w:p w14:paraId="6B7CE7C6" w14:textId="77777777" w:rsidR="00B54C76" w:rsidRDefault="00000000">
            <w:proofErr w:type="spellStart"/>
            <w:r>
              <w:rPr>
                <w:b/>
                <w:sz w:val="20"/>
              </w:rPr>
              <w:t>Profesor</w:t>
            </w:r>
            <w:proofErr w:type="spellEnd"/>
          </w:p>
        </w:tc>
        <w:tc>
          <w:tcPr>
            <w:tcW w:w="6048" w:type="dxa"/>
            <w:tcMar>
              <w:top w:w="100" w:type="dxa"/>
              <w:left w:w="150" w:type="dxa"/>
              <w:bottom w:w="100" w:type="dxa"/>
              <w:right w:w="150" w:type="dxa"/>
            </w:tcMar>
          </w:tcPr>
          <w:p w14:paraId="31D4999B" w14:textId="71E745C5" w:rsidR="00B54C76" w:rsidRDefault="00194B62">
            <w:r>
              <w:t>Arturo Vargas</w:t>
            </w:r>
          </w:p>
        </w:tc>
      </w:tr>
      <w:tr w:rsidR="00B54C76" w:rsidRPr="00194B62" w14:paraId="57AE22A2" w14:textId="77777777">
        <w:trPr>
          <w:jc w:val="center"/>
        </w:trPr>
        <w:tc>
          <w:tcPr>
            <w:tcW w:w="2592" w:type="dxa"/>
            <w:shd w:val="clear" w:color="auto" w:fill="F2F2F2"/>
            <w:tcMar>
              <w:top w:w="100" w:type="dxa"/>
              <w:left w:w="150" w:type="dxa"/>
              <w:bottom w:w="100" w:type="dxa"/>
              <w:right w:w="150" w:type="dxa"/>
            </w:tcMar>
          </w:tcPr>
          <w:p w14:paraId="0CC4F6F7" w14:textId="77777777" w:rsidR="00B54C76" w:rsidRDefault="00000000">
            <w:r>
              <w:rPr>
                <w:b/>
                <w:sz w:val="20"/>
              </w:rPr>
              <w:t>Integrantes</w:t>
            </w:r>
          </w:p>
        </w:tc>
        <w:tc>
          <w:tcPr>
            <w:tcW w:w="6048" w:type="dxa"/>
            <w:tcMar>
              <w:top w:w="100" w:type="dxa"/>
              <w:left w:w="150" w:type="dxa"/>
              <w:bottom w:w="100" w:type="dxa"/>
              <w:right w:w="150" w:type="dxa"/>
            </w:tcMar>
          </w:tcPr>
          <w:p w14:paraId="7B4315F4" w14:textId="77777777" w:rsidR="00B54C76" w:rsidRPr="00194B62" w:rsidRDefault="00000000">
            <w:pPr>
              <w:rPr>
                <w:lang w:val="es-CL"/>
              </w:rPr>
            </w:pPr>
            <w:proofErr w:type="spellStart"/>
            <w:r w:rsidRPr="00194B62">
              <w:rPr>
                <w:b/>
                <w:sz w:val="20"/>
                <w:lang w:val="es-CL"/>
              </w:rPr>
              <w:t>Benjamin</w:t>
            </w:r>
            <w:proofErr w:type="spellEnd"/>
            <w:r w:rsidRPr="00194B62">
              <w:rPr>
                <w:b/>
                <w:sz w:val="20"/>
                <w:lang w:val="es-CL"/>
              </w:rPr>
              <w:t xml:space="preserve"> Norambuena Guzmán / Josué Ticona Ortiz</w:t>
            </w:r>
          </w:p>
        </w:tc>
      </w:tr>
      <w:tr w:rsidR="00B54C76" w14:paraId="3B095BA8" w14:textId="77777777">
        <w:trPr>
          <w:jc w:val="center"/>
        </w:trPr>
        <w:tc>
          <w:tcPr>
            <w:tcW w:w="2592" w:type="dxa"/>
            <w:shd w:val="clear" w:color="auto" w:fill="F2F2F2"/>
            <w:tcMar>
              <w:top w:w="100" w:type="dxa"/>
              <w:left w:w="150" w:type="dxa"/>
              <w:bottom w:w="100" w:type="dxa"/>
              <w:right w:w="150" w:type="dxa"/>
            </w:tcMar>
          </w:tcPr>
          <w:p w14:paraId="4E737765" w14:textId="77777777" w:rsidR="00B54C76" w:rsidRDefault="00000000">
            <w:r>
              <w:rPr>
                <w:b/>
                <w:sz w:val="20"/>
              </w:rPr>
              <w:t>Carrera</w:t>
            </w:r>
          </w:p>
        </w:tc>
        <w:tc>
          <w:tcPr>
            <w:tcW w:w="6048" w:type="dxa"/>
            <w:tcMar>
              <w:top w:w="100" w:type="dxa"/>
              <w:left w:w="150" w:type="dxa"/>
              <w:bottom w:w="100" w:type="dxa"/>
              <w:right w:w="150" w:type="dxa"/>
            </w:tcMar>
          </w:tcPr>
          <w:p w14:paraId="3EB82FAA" w14:textId="77777777" w:rsidR="00B54C76" w:rsidRDefault="00000000">
            <w:r>
              <w:rPr>
                <w:sz w:val="20"/>
              </w:rPr>
              <w:t>Analista Programador</w:t>
            </w:r>
          </w:p>
        </w:tc>
      </w:tr>
      <w:tr w:rsidR="00B54C76" w14:paraId="30190710" w14:textId="77777777">
        <w:trPr>
          <w:jc w:val="center"/>
        </w:trPr>
        <w:tc>
          <w:tcPr>
            <w:tcW w:w="2592" w:type="dxa"/>
            <w:shd w:val="clear" w:color="auto" w:fill="F2F2F2"/>
            <w:tcMar>
              <w:top w:w="100" w:type="dxa"/>
              <w:left w:w="150" w:type="dxa"/>
              <w:bottom w:w="100" w:type="dxa"/>
              <w:right w:w="150" w:type="dxa"/>
            </w:tcMar>
          </w:tcPr>
          <w:p w14:paraId="710E2022" w14:textId="77777777" w:rsidR="00B54C76" w:rsidRDefault="00000000">
            <w:r>
              <w:rPr>
                <w:b/>
                <w:sz w:val="20"/>
              </w:rPr>
              <w:t>Lugar y Fecha</w:t>
            </w:r>
          </w:p>
        </w:tc>
        <w:tc>
          <w:tcPr>
            <w:tcW w:w="6048" w:type="dxa"/>
            <w:tcMar>
              <w:top w:w="100" w:type="dxa"/>
              <w:left w:w="150" w:type="dxa"/>
              <w:bottom w:w="100" w:type="dxa"/>
              <w:right w:w="150" w:type="dxa"/>
            </w:tcMar>
          </w:tcPr>
          <w:p w14:paraId="45F3ABF7" w14:textId="77777777" w:rsidR="00B54C76" w:rsidRDefault="00000000">
            <w:r>
              <w:rPr>
                <w:sz w:val="20"/>
              </w:rPr>
              <w:t>Santiago, Chile — Mayo, 2026</w:t>
            </w:r>
          </w:p>
        </w:tc>
      </w:tr>
    </w:tbl>
    <w:p w14:paraId="4B30AC9B" w14:textId="77777777" w:rsidR="00B54C76" w:rsidRDefault="00000000">
      <w:r>
        <w:br w:type="page"/>
      </w:r>
    </w:p>
    <w:p w14:paraId="255A8E34" w14:textId="77777777" w:rsidR="00B54C76" w:rsidRDefault="00000000">
      <w:pPr>
        <w:spacing w:before="400" w:after="400"/>
      </w:pPr>
      <w:r>
        <w:rPr>
          <w:b/>
          <w:color w:val="1F4E78"/>
          <w:sz w:val="36"/>
        </w:rPr>
        <w:lastRenderedPageBreak/>
        <w:t>Tabla de Contenidos</w:t>
      </w:r>
    </w:p>
    <w:p w14:paraId="1E0E16D7" w14:textId="77777777" w:rsidR="00B54C76" w:rsidRDefault="00000000">
      <w:pPr>
        <w:spacing w:after="120"/>
      </w:pPr>
      <w:r>
        <w:t>1. Introducción</w:t>
      </w:r>
    </w:p>
    <w:p w14:paraId="1D8F078E" w14:textId="77777777" w:rsidR="00B54C76" w:rsidRDefault="00000000">
      <w:pPr>
        <w:spacing w:after="120"/>
      </w:pPr>
      <w:r>
        <w:t>2. Contexto y Diagnóstico</w:t>
      </w:r>
    </w:p>
    <w:p w14:paraId="13219713" w14:textId="77777777" w:rsidR="00B54C76" w:rsidRDefault="00000000">
      <w:pPr>
        <w:spacing w:after="120"/>
      </w:pPr>
      <w:r>
        <w:t>3. Análisis de Mercado</w:t>
      </w:r>
    </w:p>
    <w:p w14:paraId="0AAD6822" w14:textId="77777777" w:rsidR="00B54C76" w:rsidRDefault="00000000">
      <w:pPr>
        <w:spacing w:after="120"/>
      </w:pPr>
      <w:r>
        <w:t>4. Definición del Proyecto</w:t>
      </w:r>
    </w:p>
    <w:p w14:paraId="3980849E" w14:textId="77777777" w:rsidR="00B54C76" w:rsidRDefault="00000000">
      <w:pPr>
        <w:spacing w:after="120"/>
      </w:pPr>
      <w:r>
        <w:t>5. Planificación</w:t>
      </w:r>
    </w:p>
    <w:p w14:paraId="126C77F2" w14:textId="77777777" w:rsidR="00B54C76" w:rsidRDefault="00000000">
      <w:pPr>
        <w:spacing w:after="120"/>
      </w:pPr>
      <w:r>
        <w:t>6. Definición Tecnológica y Factibilidad</w:t>
      </w:r>
    </w:p>
    <w:p w14:paraId="66422A85" w14:textId="77777777" w:rsidR="00B54C76" w:rsidRDefault="00000000">
      <w:pPr>
        <w:spacing w:after="120"/>
      </w:pPr>
      <w:r>
        <w:t>7. Conceptualización y Metodología</w:t>
      </w:r>
    </w:p>
    <w:p w14:paraId="13662595" w14:textId="77777777" w:rsidR="00B54C76" w:rsidRDefault="00000000">
      <w:pPr>
        <w:spacing w:after="120"/>
      </w:pPr>
      <w:r>
        <w:t>8. Avance Actual de Desarrollo</w:t>
      </w:r>
    </w:p>
    <w:p w14:paraId="50BC82DE" w14:textId="77777777" w:rsidR="00B54C76" w:rsidRDefault="00000000">
      <w:pPr>
        <w:spacing w:after="120"/>
      </w:pPr>
      <w:r>
        <w:t>9. Conclusiones</w:t>
      </w:r>
    </w:p>
    <w:p w14:paraId="6AF57243" w14:textId="77777777" w:rsidR="00B54C76" w:rsidRDefault="00000000">
      <w:r>
        <w:br w:type="page"/>
      </w:r>
    </w:p>
    <w:p w14:paraId="652D5898" w14:textId="77777777" w:rsidR="00B54C76" w:rsidRDefault="00000000">
      <w:pPr>
        <w:keepNext/>
        <w:spacing w:before="480" w:after="240"/>
      </w:pPr>
      <w:r>
        <w:rPr>
          <w:b/>
          <w:color w:val="1F4E78"/>
          <w:sz w:val="32"/>
        </w:rPr>
        <w:lastRenderedPageBreak/>
        <w:t>1. Introducción</w:t>
      </w:r>
    </w:p>
    <w:p w14:paraId="17AC9A8F" w14:textId="77777777" w:rsidR="00B54C76" w:rsidRPr="00194B62" w:rsidRDefault="00000000">
      <w:pPr>
        <w:rPr>
          <w:lang w:val="es-CL"/>
        </w:rPr>
      </w:pPr>
      <w:r w:rsidRPr="00194B62">
        <w:rPr>
          <w:lang w:val="es-CL"/>
        </w:rPr>
        <w:t xml:space="preserve">El presente informe detalla la fase inicial de planificación, diagnóstico y primer avance de desarrollo del proyecto </w:t>
      </w:r>
      <w:proofErr w:type="spellStart"/>
      <w:r w:rsidRPr="00194B62">
        <w:rPr>
          <w:b/>
          <w:lang w:val="es-CL"/>
        </w:rPr>
        <w:t>Literatus</w:t>
      </w:r>
      <w:proofErr w:type="spellEnd"/>
      <w:r w:rsidRPr="00194B62">
        <w:rPr>
          <w:b/>
          <w:lang w:val="es-CL"/>
        </w:rPr>
        <w:t xml:space="preserve"> </w:t>
      </w:r>
      <w:proofErr w:type="spellStart"/>
      <w:r w:rsidRPr="00194B62">
        <w:rPr>
          <w:b/>
          <w:lang w:val="es-CL"/>
        </w:rPr>
        <w:t>Novelist</w:t>
      </w:r>
      <w:proofErr w:type="spellEnd"/>
      <w:r w:rsidRPr="00194B62">
        <w:rPr>
          <w:lang w:val="es-CL"/>
        </w:rPr>
        <w:t>, una plataforma digital de vanguardia que redefine la experiencia de lectura tradicional mediante la integración de Inteligencia Artificial generativa, síntesis de voz interactiva y herramientas avanzadas de análisis literario.</w:t>
      </w:r>
    </w:p>
    <w:p w14:paraId="53B22389" w14:textId="77777777" w:rsidR="00B54C76" w:rsidRPr="00194B62" w:rsidRDefault="00000000">
      <w:pPr>
        <w:rPr>
          <w:lang w:val="es-CL"/>
        </w:rPr>
      </w:pPr>
      <w:r w:rsidRPr="00194B62">
        <w:rPr>
          <w:lang w:val="es-CL"/>
        </w:rPr>
        <w:t xml:space="preserve">El núcleo de la propuesta consiste en transformar las obras de literatura clásica de dominio público en experiencias completamente interactivas e inmersivas. En lugar de un consumo meramente pasivo de texto, el lector participa activamente dialogando con los personajes de las obras (recreados mediante </w:t>
      </w:r>
      <w:proofErr w:type="spellStart"/>
      <w:r w:rsidRPr="00194B62">
        <w:rPr>
          <w:lang w:val="es-CL"/>
        </w:rPr>
        <w:t>LLMs</w:t>
      </w:r>
      <w:proofErr w:type="spellEnd"/>
      <w:r w:rsidRPr="00194B62">
        <w:rPr>
          <w:lang w:val="es-CL"/>
        </w:rPr>
        <w:t>), recibiendo narración auditiva sincronizada palabra por palabra (estilo karaoke) y accediendo a análisis de texto contextualizado.</w:t>
      </w:r>
    </w:p>
    <w:tbl>
      <w:tblPr>
        <w:tblW w:w="0" w:type="auto"/>
        <w:jc w:val="center"/>
        <w:tblLayout w:type="fixed"/>
        <w:tblLook w:val="04A0" w:firstRow="1" w:lastRow="0" w:firstColumn="1" w:lastColumn="0" w:noHBand="0" w:noVBand="1"/>
      </w:tblPr>
      <w:tblGrid>
        <w:gridCol w:w="8352"/>
      </w:tblGrid>
      <w:tr w:rsidR="00B54C76" w:rsidRPr="00194B62" w14:paraId="417334F3" w14:textId="77777777">
        <w:trPr>
          <w:jc w:val="center"/>
        </w:trPr>
        <w:tc>
          <w:tcPr>
            <w:tcW w:w="8352" w:type="dxa"/>
            <w:tcBorders>
              <w:left w:val="single" w:sz="24" w:space="0" w:color="1F4E78"/>
            </w:tcBorders>
            <w:shd w:val="clear" w:color="auto" w:fill="F2F4F7"/>
            <w:tcMar>
              <w:top w:w="120" w:type="dxa"/>
              <w:left w:w="200" w:type="dxa"/>
              <w:bottom w:w="120" w:type="dxa"/>
              <w:right w:w="200" w:type="dxa"/>
            </w:tcMar>
          </w:tcPr>
          <w:p w14:paraId="740A1276" w14:textId="77777777" w:rsidR="00B54C76" w:rsidRPr="00194B62" w:rsidRDefault="00000000">
            <w:pPr>
              <w:spacing w:before="80" w:after="80"/>
              <w:rPr>
                <w:lang w:val="es-CL"/>
              </w:rPr>
            </w:pPr>
            <w:r w:rsidRPr="00194B62">
              <w:rPr>
                <w:i/>
                <w:sz w:val="21"/>
                <w:lang w:val="es-CL"/>
              </w:rPr>
              <w:t>Propuesta de Valor Core: Evolucionar la lectura pasiva convirtiéndola en un viaje interactivo y conversacional asistido por IA, atrayendo a las nuevas generaciones a la literatura clásica.</w:t>
            </w:r>
          </w:p>
        </w:tc>
      </w:tr>
    </w:tbl>
    <w:p w14:paraId="7BC32052" w14:textId="77777777" w:rsidR="00B54C76" w:rsidRPr="00194B62" w:rsidRDefault="00B54C76">
      <w:pPr>
        <w:rPr>
          <w:lang w:val="es-CL"/>
        </w:rPr>
      </w:pPr>
    </w:p>
    <w:p w14:paraId="07BBE606" w14:textId="77777777" w:rsidR="00B54C76" w:rsidRPr="00194B62" w:rsidRDefault="00000000">
      <w:pPr>
        <w:rPr>
          <w:lang w:val="es-CL"/>
        </w:rPr>
      </w:pPr>
      <w:r w:rsidRPr="00194B62">
        <w:rPr>
          <w:lang w:val="es-CL"/>
        </w:rPr>
        <w:t>El proyecto surge como respuesta a tres problemáticas críticas en el consumo de contenidos digitales modernos:</w:t>
      </w:r>
    </w:p>
    <w:p w14:paraId="4E742DF3" w14:textId="77777777" w:rsidR="00B54C76" w:rsidRPr="00194B62" w:rsidRDefault="00000000">
      <w:pPr>
        <w:pStyle w:val="Listaconvietas"/>
        <w:spacing w:after="120"/>
        <w:rPr>
          <w:lang w:val="es-CL"/>
        </w:rPr>
      </w:pPr>
      <w:r w:rsidRPr="00194B62">
        <w:rPr>
          <w:b/>
          <w:lang w:val="es-CL"/>
        </w:rPr>
        <w:t>Baja adherencia a la lectura profunda:</w:t>
      </w:r>
      <w:r w:rsidRPr="00194B62">
        <w:rPr>
          <w:lang w:val="es-CL"/>
        </w:rPr>
        <w:t xml:space="preserve"> La competencia constante de medios de entretenimiento </w:t>
      </w:r>
      <w:proofErr w:type="spellStart"/>
      <w:r w:rsidRPr="00194B62">
        <w:rPr>
          <w:lang w:val="es-CL"/>
        </w:rPr>
        <w:t>hiper-estimulantes</w:t>
      </w:r>
      <w:proofErr w:type="spellEnd"/>
      <w:r w:rsidRPr="00194B62">
        <w:rPr>
          <w:lang w:val="es-CL"/>
        </w:rPr>
        <w:t xml:space="preserve"> de recompensa inmediata (redes sociales, videojuegos, </w:t>
      </w:r>
      <w:proofErr w:type="spellStart"/>
      <w:r w:rsidRPr="00194B62">
        <w:rPr>
          <w:lang w:val="es-CL"/>
        </w:rPr>
        <w:t>streaming</w:t>
      </w:r>
      <w:proofErr w:type="spellEnd"/>
      <w:r w:rsidRPr="00194B62">
        <w:rPr>
          <w:lang w:val="es-CL"/>
        </w:rPr>
        <w:t>) ha devaluado el interés por la lectura clásica.</w:t>
      </w:r>
    </w:p>
    <w:p w14:paraId="5A139ED7" w14:textId="77777777" w:rsidR="00B54C76" w:rsidRPr="00194B62" w:rsidRDefault="00000000">
      <w:pPr>
        <w:pStyle w:val="Listaconvietas"/>
        <w:spacing w:after="120"/>
        <w:rPr>
          <w:lang w:val="es-CL"/>
        </w:rPr>
      </w:pPr>
      <w:r w:rsidRPr="00194B62">
        <w:rPr>
          <w:b/>
          <w:lang w:val="es-CL"/>
        </w:rPr>
        <w:t>Experiencias de lectura pasiva y obsoleta:</w:t>
      </w:r>
      <w:r w:rsidRPr="00194B62">
        <w:rPr>
          <w:lang w:val="es-CL"/>
        </w:rPr>
        <w:t xml:space="preserve"> Las plataformas actuales (ej. Kindle o </w:t>
      </w:r>
      <w:proofErr w:type="spellStart"/>
      <w:r w:rsidRPr="00194B62">
        <w:rPr>
          <w:lang w:val="es-CL"/>
        </w:rPr>
        <w:t>PDFs</w:t>
      </w:r>
      <w:proofErr w:type="spellEnd"/>
      <w:r w:rsidRPr="00194B62">
        <w:rPr>
          <w:lang w:val="es-CL"/>
        </w:rPr>
        <w:t xml:space="preserve"> crudos) no interactúan con el usuario ni le ayudan a resolver dudas de vocabulario, contexto histórico o interpretación de forma dinámica.</w:t>
      </w:r>
    </w:p>
    <w:p w14:paraId="3DC17699" w14:textId="77777777" w:rsidR="00B54C76" w:rsidRPr="00194B62" w:rsidRDefault="00000000">
      <w:pPr>
        <w:pStyle w:val="Listaconvietas"/>
        <w:spacing w:after="120"/>
        <w:rPr>
          <w:lang w:val="es-CL"/>
        </w:rPr>
      </w:pPr>
      <w:r w:rsidRPr="00194B62">
        <w:rPr>
          <w:b/>
          <w:lang w:val="es-CL"/>
        </w:rPr>
        <w:t>Falta de innovación y valor añadido:</w:t>
      </w:r>
      <w:r w:rsidRPr="00194B62">
        <w:rPr>
          <w:lang w:val="es-CL"/>
        </w:rPr>
        <w:t xml:space="preserve"> Los libros de dominio público se distribuyen en formatos planos y aburridos, perdiendo la oportunidad de capturar nuevas audiencias a través de la tecnología.</w:t>
      </w:r>
    </w:p>
    <w:p w14:paraId="41EF92EA" w14:textId="77777777" w:rsidR="00B54C76" w:rsidRPr="00194B62" w:rsidRDefault="00000000">
      <w:pPr>
        <w:keepNext/>
        <w:spacing w:before="480" w:after="240"/>
        <w:rPr>
          <w:lang w:val="es-CL"/>
        </w:rPr>
      </w:pPr>
      <w:r w:rsidRPr="00194B62">
        <w:rPr>
          <w:b/>
          <w:color w:val="1F4E78"/>
          <w:sz w:val="32"/>
          <w:lang w:val="es-CL"/>
        </w:rPr>
        <w:t>2. Contexto y Diagnóstico</w:t>
      </w:r>
    </w:p>
    <w:p w14:paraId="1EE3F1DA" w14:textId="77777777" w:rsidR="00B54C76" w:rsidRPr="00194B62" w:rsidRDefault="00000000">
      <w:pPr>
        <w:keepNext/>
        <w:spacing w:before="360" w:after="160"/>
        <w:rPr>
          <w:lang w:val="es-CL"/>
        </w:rPr>
      </w:pPr>
      <w:r w:rsidRPr="00194B62">
        <w:rPr>
          <w:b/>
          <w:color w:val="2F5597"/>
          <w:sz w:val="26"/>
          <w:lang w:val="es-CL"/>
        </w:rPr>
        <w:t>2.1 Modelo de Solución para Procesos de Negocio</w:t>
      </w:r>
    </w:p>
    <w:p w14:paraId="29C1FFAE" w14:textId="77777777" w:rsidR="00B54C76" w:rsidRPr="00194B62" w:rsidRDefault="00000000">
      <w:pPr>
        <w:rPr>
          <w:lang w:val="es-CL"/>
        </w:rPr>
      </w:pPr>
      <w:proofErr w:type="spellStart"/>
      <w:r w:rsidRPr="00194B62">
        <w:rPr>
          <w:lang w:val="es-CL"/>
        </w:rPr>
        <w:t>Literatus</w:t>
      </w:r>
      <w:proofErr w:type="spellEnd"/>
      <w:r w:rsidRPr="00194B62">
        <w:rPr>
          <w:lang w:val="es-CL"/>
        </w:rPr>
        <w:t xml:space="preserve"> </w:t>
      </w:r>
      <w:proofErr w:type="spellStart"/>
      <w:r w:rsidRPr="00194B62">
        <w:rPr>
          <w:lang w:val="es-CL"/>
        </w:rPr>
        <w:t>Novelist</w:t>
      </w:r>
      <w:proofErr w:type="spellEnd"/>
      <w:r w:rsidRPr="00194B62">
        <w:rPr>
          <w:lang w:val="es-CL"/>
        </w:rPr>
        <w:t xml:space="preserve"> automatiza e inyecta innovación en tres procesos clave de la cadena de lectura e interacción:</w:t>
      </w:r>
    </w:p>
    <w:p w14:paraId="127A74A1" w14:textId="77777777" w:rsidR="00B54C76" w:rsidRPr="00194B62" w:rsidRDefault="00000000">
      <w:pPr>
        <w:pStyle w:val="Listaconvietas"/>
        <w:spacing w:after="120"/>
        <w:rPr>
          <w:lang w:val="es-CL"/>
        </w:rPr>
      </w:pPr>
      <w:r w:rsidRPr="00194B62">
        <w:rPr>
          <w:b/>
          <w:lang w:val="es-CL"/>
        </w:rPr>
        <w:t>Acceso y Distribución Digital:</w:t>
      </w:r>
      <w:r w:rsidRPr="00194B62">
        <w:rPr>
          <w:lang w:val="es-CL"/>
        </w:rPr>
        <w:t xml:space="preserve"> Procesamiento automático de libros en formato EPUB, partición jerárquica en base de datos PostgreSQL y despliegue responsivo en lector web.</w:t>
      </w:r>
    </w:p>
    <w:p w14:paraId="7ED903B9" w14:textId="77777777" w:rsidR="00B54C76" w:rsidRPr="00194B62" w:rsidRDefault="00000000">
      <w:pPr>
        <w:pStyle w:val="Listaconvietas"/>
        <w:spacing w:after="120"/>
        <w:rPr>
          <w:lang w:val="es-CL"/>
        </w:rPr>
      </w:pPr>
      <w:r w:rsidRPr="00194B62">
        <w:rPr>
          <w:b/>
          <w:lang w:val="es-CL"/>
        </w:rPr>
        <w:t>Comprensión e Interacción Literaria (IA):</w:t>
      </w:r>
      <w:r w:rsidRPr="00194B62">
        <w:rPr>
          <w:lang w:val="es-CL"/>
        </w:rPr>
        <w:t xml:space="preserve"> Un motor de IA (Art-</w:t>
      </w:r>
      <w:proofErr w:type="spellStart"/>
      <w:r w:rsidRPr="00194B62">
        <w:rPr>
          <w:lang w:val="es-CL"/>
        </w:rPr>
        <w:t>Engine</w:t>
      </w:r>
      <w:proofErr w:type="spellEnd"/>
      <w:r w:rsidRPr="00194B62">
        <w:rPr>
          <w:lang w:val="es-CL"/>
        </w:rPr>
        <w:t>) que dota a personajes clave de perfiles psicológicos, permitiendo chats y llamadas de voz en tiempo real con avatares sin salir de la lectura.</w:t>
      </w:r>
    </w:p>
    <w:p w14:paraId="6670DC19" w14:textId="77777777" w:rsidR="00B54C76" w:rsidRPr="00194B62" w:rsidRDefault="00000000">
      <w:pPr>
        <w:pStyle w:val="Listaconvietas"/>
        <w:spacing w:after="120"/>
        <w:rPr>
          <w:lang w:val="es-CL"/>
        </w:rPr>
      </w:pPr>
      <w:r w:rsidRPr="00194B62">
        <w:rPr>
          <w:b/>
          <w:lang w:val="es-CL"/>
        </w:rPr>
        <w:lastRenderedPageBreak/>
        <w:t>Monetización y Ecosistema de Moneda Virtual:</w:t>
      </w:r>
      <w:r w:rsidRPr="00194B62">
        <w:rPr>
          <w:lang w:val="es-CL"/>
        </w:rPr>
        <w:t xml:space="preserve"> Habilitación de transacciones para recarga de monedero (Tinta) integradas con Webpay Plus de Transbank para adquirir libros premium y pagar narraciones Pro.</w:t>
      </w:r>
    </w:p>
    <w:p w14:paraId="12B889B8" w14:textId="77777777" w:rsidR="00B54C76" w:rsidRPr="00194B62" w:rsidRDefault="00000000">
      <w:pPr>
        <w:keepNext/>
        <w:spacing w:before="360" w:after="160"/>
        <w:rPr>
          <w:lang w:val="es-CL"/>
        </w:rPr>
      </w:pPr>
      <w:r w:rsidRPr="00194B62">
        <w:rPr>
          <w:b/>
          <w:color w:val="2F5597"/>
          <w:sz w:val="26"/>
          <w:lang w:val="es-CL"/>
        </w:rPr>
        <w:t>2.2 Descripción del Problema: Causas y Efectos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rsidR="00B54C76" w14:paraId="4D384130" w14:textId="77777777">
        <w:trPr>
          <w:jc w:val="center"/>
        </w:trPr>
        <w:tc>
          <w:tcPr>
            <w:tcW w:w="4680" w:type="dxa"/>
            <w:shd w:val="clear" w:color="auto" w:fill="1F4E78"/>
            <w:tcMar>
              <w:top w:w="120" w:type="dxa"/>
              <w:left w:w="150" w:type="dxa"/>
              <w:bottom w:w="120" w:type="dxa"/>
              <w:right w:w="150" w:type="dxa"/>
            </w:tcMar>
          </w:tcPr>
          <w:p w14:paraId="4C881B21" w14:textId="77777777" w:rsidR="00B54C76" w:rsidRDefault="00000000">
            <w:proofErr w:type="spellStart"/>
            <w:r>
              <w:rPr>
                <w:b/>
                <w:color w:val="FFFFFF"/>
                <w:sz w:val="20"/>
              </w:rPr>
              <w:t>Análisis</w:t>
            </w:r>
            <w:proofErr w:type="spellEnd"/>
            <w:r>
              <w:rPr>
                <w:b/>
                <w:color w:val="FFFFFF"/>
                <w:sz w:val="20"/>
              </w:rPr>
              <w:t xml:space="preserve"> de Causa </w:t>
            </w:r>
            <w:proofErr w:type="spellStart"/>
            <w:r>
              <w:rPr>
                <w:b/>
                <w:color w:val="FFFFFF"/>
                <w:sz w:val="20"/>
              </w:rPr>
              <w:t>Raíz</w:t>
            </w:r>
            <w:proofErr w:type="spellEnd"/>
          </w:p>
        </w:tc>
        <w:tc>
          <w:tcPr>
            <w:tcW w:w="4680" w:type="dxa"/>
            <w:shd w:val="clear" w:color="auto" w:fill="1F4E78"/>
            <w:tcMar>
              <w:top w:w="120" w:type="dxa"/>
              <w:left w:w="150" w:type="dxa"/>
              <w:bottom w:w="120" w:type="dxa"/>
              <w:right w:w="150" w:type="dxa"/>
            </w:tcMar>
          </w:tcPr>
          <w:p w14:paraId="1C859F2D" w14:textId="77777777" w:rsidR="00B54C76" w:rsidRDefault="00000000">
            <w:r>
              <w:rPr>
                <w:b/>
                <w:color w:val="FFFFFF"/>
                <w:sz w:val="20"/>
              </w:rPr>
              <w:t>Efecto / Impacto Identificado</w:t>
            </w:r>
          </w:p>
        </w:tc>
      </w:tr>
      <w:tr w:rsidR="00B54C76" w:rsidRPr="00194B62" w14:paraId="4FA3CD2E" w14:textId="77777777">
        <w:trPr>
          <w:jc w:val="center"/>
        </w:trPr>
        <w:tc>
          <w:tcPr>
            <w:tcW w:w="4320" w:type="dxa"/>
            <w:tcMar>
              <w:top w:w="100" w:type="dxa"/>
              <w:left w:w="150" w:type="dxa"/>
              <w:bottom w:w="100" w:type="dxa"/>
              <w:right w:w="150" w:type="dxa"/>
            </w:tcMar>
          </w:tcPr>
          <w:p w14:paraId="02299EFD" w14:textId="77777777" w:rsidR="00B54C76" w:rsidRPr="00194B62" w:rsidRDefault="00000000">
            <w:pPr>
              <w:rPr>
                <w:lang w:val="es-CL"/>
              </w:rPr>
            </w:pPr>
            <w:r w:rsidRPr="00194B62">
              <w:rPr>
                <w:sz w:val="19"/>
                <w:lang w:val="es-CL"/>
              </w:rPr>
              <w:t>Inexistencia de plataformas de lectura que integren IA conversacional nativa de forma inmersiva.</w:t>
            </w:r>
          </w:p>
        </w:tc>
        <w:tc>
          <w:tcPr>
            <w:tcW w:w="4320" w:type="dxa"/>
            <w:tcMar>
              <w:top w:w="100" w:type="dxa"/>
              <w:left w:w="150" w:type="dxa"/>
              <w:bottom w:w="100" w:type="dxa"/>
              <w:right w:w="150" w:type="dxa"/>
            </w:tcMar>
          </w:tcPr>
          <w:p w14:paraId="11C50D81" w14:textId="77777777" w:rsidR="00B54C76" w:rsidRPr="00194B62" w:rsidRDefault="00000000">
            <w:pPr>
              <w:rPr>
                <w:lang w:val="es-CL"/>
              </w:rPr>
            </w:pPr>
            <w:r w:rsidRPr="00194B62">
              <w:rPr>
                <w:sz w:val="19"/>
                <w:lang w:val="es-CL"/>
              </w:rPr>
              <w:t>El lector percibe la lectura clásica como una actividad aburrida y pasiva frente a estímulos modernos.</w:t>
            </w:r>
          </w:p>
        </w:tc>
      </w:tr>
      <w:tr w:rsidR="00B54C76" w:rsidRPr="00194B62" w14:paraId="09AB76C6" w14:textId="77777777">
        <w:trPr>
          <w:jc w:val="center"/>
        </w:trPr>
        <w:tc>
          <w:tcPr>
            <w:tcW w:w="4320" w:type="dxa"/>
            <w:shd w:val="clear" w:color="auto" w:fill="F9FBFD"/>
            <w:tcMar>
              <w:top w:w="100" w:type="dxa"/>
              <w:left w:w="150" w:type="dxa"/>
              <w:bottom w:w="100" w:type="dxa"/>
              <w:right w:w="150" w:type="dxa"/>
            </w:tcMar>
          </w:tcPr>
          <w:p w14:paraId="5A033AD8" w14:textId="77777777" w:rsidR="00B54C76" w:rsidRPr="00194B62" w:rsidRDefault="00000000">
            <w:pPr>
              <w:rPr>
                <w:lang w:val="es-CL"/>
              </w:rPr>
            </w:pPr>
            <w:r w:rsidRPr="00194B62">
              <w:rPr>
                <w:sz w:val="19"/>
                <w:lang w:val="es-CL"/>
              </w:rPr>
              <w:t>Las plataformas de e-</w:t>
            </w:r>
            <w:proofErr w:type="spellStart"/>
            <w:r w:rsidRPr="00194B62">
              <w:rPr>
                <w:sz w:val="19"/>
                <w:lang w:val="es-CL"/>
              </w:rPr>
              <w:t>reading</w:t>
            </w:r>
            <w:proofErr w:type="spellEnd"/>
            <w:r w:rsidRPr="00194B62">
              <w:rPr>
                <w:sz w:val="19"/>
                <w:lang w:val="es-CL"/>
              </w:rPr>
              <w:t xml:space="preserve"> existentes (Kindle, Kobo) ofrecen texto estático sin herramientas de acompañamiento contextual.</w:t>
            </w:r>
          </w:p>
        </w:tc>
        <w:tc>
          <w:tcPr>
            <w:tcW w:w="4320" w:type="dxa"/>
            <w:shd w:val="clear" w:color="auto" w:fill="F9FBFD"/>
            <w:tcMar>
              <w:top w:w="100" w:type="dxa"/>
              <w:left w:w="150" w:type="dxa"/>
              <w:bottom w:w="100" w:type="dxa"/>
              <w:right w:w="150" w:type="dxa"/>
            </w:tcMar>
          </w:tcPr>
          <w:p w14:paraId="48F56834" w14:textId="77777777" w:rsidR="00B54C76" w:rsidRPr="00194B62" w:rsidRDefault="00000000">
            <w:pPr>
              <w:rPr>
                <w:lang w:val="es-CL"/>
              </w:rPr>
            </w:pPr>
            <w:r w:rsidRPr="00194B62">
              <w:rPr>
                <w:sz w:val="19"/>
                <w:lang w:val="es-CL"/>
              </w:rPr>
              <w:t>Baja comprensión profunda de las obras y abandono temprano de la lectura por falta de entendimiento del vocabulario o trama.</w:t>
            </w:r>
          </w:p>
        </w:tc>
      </w:tr>
      <w:tr w:rsidR="00B54C76" w:rsidRPr="00194B62" w14:paraId="0F8B6E6D" w14:textId="77777777">
        <w:trPr>
          <w:jc w:val="center"/>
        </w:trPr>
        <w:tc>
          <w:tcPr>
            <w:tcW w:w="4320" w:type="dxa"/>
            <w:tcMar>
              <w:top w:w="100" w:type="dxa"/>
              <w:left w:w="150" w:type="dxa"/>
              <w:bottom w:w="100" w:type="dxa"/>
              <w:right w:w="150" w:type="dxa"/>
            </w:tcMar>
          </w:tcPr>
          <w:p w14:paraId="11F84247" w14:textId="77777777" w:rsidR="00B54C76" w:rsidRPr="00194B62" w:rsidRDefault="00000000">
            <w:pPr>
              <w:rPr>
                <w:lang w:val="es-CL"/>
              </w:rPr>
            </w:pPr>
            <w:r w:rsidRPr="00194B62">
              <w:rPr>
                <w:sz w:val="19"/>
                <w:lang w:val="es-CL"/>
              </w:rPr>
              <w:t>Distribución de obras clásicas en formatos crudos sin tratamiento tipográfico ni valor añadido.</w:t>
            </w:r>
          </w:p>
        </w:tc>
        <w:tc>
          <w:tcPr>
            <w:tcW w:w="4320" w:type="dxa"/>
            <w:tcMar>
              <w:top w:w="100" w:type="dxa"/>
              <w:left w:w="150" w:type="dxa"/>
              <w:bottom w:w="100" w:type="dxa"/>
              <w:right w:w="150" w:type="dxa"/>
            </w:tcMar>
          </w:tcPr>
          <w:p w14:paraId="7C13680B" w14:textId="77777777" w:rsidR="00B54C76" w:rsidRPr="00194B62" w:rsidRDefault="00000000">
            <w:pPr>
              <w:rPr>
                <w:lang w:val="es-CL"/>
              </w:rPr>
            </w:pPr>
            <w:r w:rsidRPr="00194B62">
              <w:rPr>
                <w:sz w:val="19"/>
                <w:lang w:val="es-CL"/>
              </w:rPr>
              <w:t>Desinterés generalizado de las nuevas generaciones por las obras maestras de la literatura universal.</w:t>
            </w:r>
          </w:p>
        </w:tc>
      </w:tr>
      <w:tr w:rsidR="00B54C76" w:rsidRPr="00194B62" w14:paraId="3078FF23" w14:textId="77777777">
        <w:trPr>
          <w:jc w:val="center"/>
        </w:trPr>
        <w:tc>
          <w:tcPr>
            <w:tcW w:w="4320" w:type="dxa"/>
            <w:shd w:val="clear" w:color="auto" w:fill="F9FBFD"/>
            <w:tcMar>
              <w:top w:w="100" w:type="dxa"/>
              <w:left w:w="150" w:type="dxa"/>
              <w:bottom w:w="100" w:type="dxa"/>
              <w:right w:w="150" w:type="dxa"/>
            </w:tcMar>
          </w:tcPr>
          <w:p w14:paraId="73180BF5" w14:textId="77777777" w:rsidR="00B54C76" w:rsidRPr="00194B62" w:rsidRDefault="00000000">
            <w:pPr>
              <w:rPr>
                <w:lang w:val="es-CL"/>
              </w:rPr>
            </w:pPr>
            <w:r w:rsidRPr="00194B62">
              <w:rPr>
                <w:sz w:val="19"/>
                <w:lang w:val="es-CL"/>
              </w:rPr>
              <w:t>Dificultad de los docentes para evaluar si el alumno realmente comprende los libros asignados de forma interactiva.</w:t>
            </w:r>
          </w:p>
        </w:tc>
        <w:tc>
          <w:tcPr>
            <w:tcW w:w="4320" w:type="dxa"/>
            <w:shd w:val="clear" w:color="auto" w:fill="F9FBFD"/>
            <w:tcMar>
              <w:top w:w="100" w:type="dxa"/>
              <w:left w:w="150" w:type="dxa"/>
              <w:bottom w:w="100" w:type="dxa"/>
              <w:right w:w="150" w:type="dxa"/>
            </w:tcMar>
          </w:tcPr>
          <w:p w14:paraId="7C8FB754" w14:textId="77777777" w:rsidR="00B54C76" w:rsidRPr="00194B62" w:rsidRDefault="00000000">
            <w:pPr>
              <w:rPr>
                <w:lang w:val="es-CL"/>
              </w:rPr>
            </w:pPr>
            <w:r w:rsidRPr="00194B62">
              <w:rPr>
                <w:sz w:val="19"/>
                <w:lang w:val="es-CL"/>
              </w:rPr>
              <w:t>Procesos de evaluación tradicionales ineficaces y propensos al plagio mediante resúmenes de IA externos.</w:t>
            </w:r>
          </w:p>
        </w:tc>
      </w:tr>
      <w:tr w:rsidR="00B54C76" w:rsidRPr="00194B62" w14:paraId="55630BCC" w14:textId="77777777">
        <w:trPr>
          <w:jc w:val="center"/>
        </w:trPr>
        <w:tc>
          <w:tcPr>
            <w:tcW w:w="4320" w:type="dxa"/>
            <w:tcMar>
              <w:top w:w="100" w:type="dxa"/>
              <w:left w:w="150" w:type="dxa"/>
              <w:bottom w:w="100" w:type="dxa"/>
              <w:right w:w="150" w:type="dxa"/>
            </w:tcMar>
          </w:tcPr>
          <w:p w14:paraId="2CE0B1AA" w14:textId="77777777" w:rsidR="00B54C76" w:rsidRPr="00194B62" w:rsidRDefault="00000000">
            <w:pPr>
              <w:rPr>
                <w:lang w:val="es-CL"/>
              </w:rPr>
            </w:pPr>
            <w:r w:rsidRPr="00194B62">
              <w:rPr>
                <w:sz w:val="19"/>
                <w:lang w:val="es-CL"/>
              </w:rPr>
              <w:t xml:space="preserve">Falta de un sistema de incentivos/recompensas </w:t>
            </w:r>
            <w:proofErr w:type="spellStart"/>
            <w:r w:rsidRPr="00194B62">
              <w:rPr>
                <w:sz w:val="19"/>
                <w:lang w:val="es-CL"/>
              </w:rPr>
              <w:t>gamificado</w:t>
            </w:r>
            <w:proofErr w:type="spellEnd"/>
            <w:r w:rsidRPr="00194B62">
              <w:rPr>
                <w:sz w:val="19"/>
                <w:lang w:val="es-CL"/>
              </w:rPr>
              <w:t xml:space="preserve"> asociado al hábito de la lectura.</w:t>
            </w:r>
          </w:p>
        </w:tc>
        <w:tc>
          <w:tcPr>
            <w:tcW w:w="4320" w:type="dxa"/>
            <w:tcMar>
              <w:top w:w="100" w:type="dxa"/>
              <w:left w:w="150" w:type="dxa"/>
              <w:bottom w:w="100" w:type="dxa"/>
              <w:right w:w="150" w:type="dxa"/>
            </w:tcMar>
          </w:tcPr>
          <w:p w14:paraId="430C9954" w14:textId="77777777" w:rsidR="00B54C76" w:rsidRPr="00194B62" w:rsidRDefault="00000000">
            <w:pPr>
              <w:rPr>
                <w:lang w:val="es-CL"/>
              </w:rPr>
            </w:pPr>
            <w:r w:rsidRPr="00194B62">
              <w:rPr>
                <w:sz w:val="19"/>
                <w:lang w:val="es-CL"/>
              </w:rPr>
              <w:t>La lectura no compite en igualdad de condiciones de gamificación contra aplicaciones móviles de consumo rápido (juegos, TikTok).</w:t>
            </w:r>
          </w:p>
        </w:tc>
      </w:tr>
      <w:tr w:rsidR="00B54C76" w:rsidRPr="00194B62" w14:paraId="26EF5FD1" w14:textId="77777777">
        <w:trPr>
          <w:jc w:val="center"/>
        </w:trPr>
        <w:tc>
          <w:tcPr>
            <w:tcW w:w="4320" w:type="dxa"/>
            <w:shd w:val="clear" w:color="auto" w:fill="F9FBFD"/>
            <w:tcMar>
              <w:top w:w="100" w:type="dxa"/>
              <w:left w:w="150" w:type="dxa"/>
              <w:bottom w:w="100" w:type="dxa"/>
              <w:right w:w="150" w:type="dxa"/>
            </w:tcMar>
          </w:tcPr>
          <w:p w14:paraId="53C87A9C" w14:textId="77777777" w:rsidR="00B54C76" w:rsidRPr="00194B62" w:rsidRDefault="00000000">
            <w:pPr>
              <w:rPr>
                <w:lang w:val="es-CL"/>
              </w:rPr>
            </w:pPr>
            <w:r w:rsidRPr="00194B62">
              <w:rPr>
                <w:sz w:val="19"/>
                <w:lang w:val="es-CL"/>
              </w:rPr>
              <w:t xml:space="preserve">Dependencia de </w:t>
            </w:r>
            <w:proofErr w:type="spellStart"/>
            <w:r w:rsidRPr="00194B62">
              <w:rPr>
                <w:sz w:val="19"/>
                <w:lang w:val="es-CL"/>
              </w:rPr>
              <w:t>APIs</w:t>
            </w:r>
            <w:proofErr w:type="spellEnd"/>
            <w:r w:rsidRPr="00194B62">
              <w:rPr>
                <w:sz w:val="19"/>
                <w:lang w:val="es-CL"/>
              </w:rPr>
              <w:t xml:space="preserve"> de IA caras y monolíticas sin alternativas de </w:t>
            </w:r>
            <w:proofErr w:type="spellStart"/>
            <w:r w:rsidRPr="00194B62">
              <w:rPr>
                <w:sz w:val="19"/>
                <w:lang w:val="es-CL"/>
              </w:rPr>
              <w:t>failover</w:t>
            </w:r>
            <w:proofErr w:type="spellEnd"/>
            <w:r w:rsidRPr="00194B62">
              <w:rPr>
                <w:sz w:val="19"/>
                <w:lang w:val="es-CL"/>
              </w:rPr>
              <w:t xml:space="preserve"> local.</w:t>
            </w:r>
          </w:p>
        </w:tc>
        <w:tc>
          <w:tcPr>
            <w:tcW w:w="4320" w:type="dxa"/>
            <w:shd w:val="clear" w:color="auto" w:fill="F9FBFD"/>
            <w:tcMar>
              <w:top w:w="100" w:type="dxa"/>
              <w:left w:w="150" w:type="dxa"/>
              <w:bottom w:w="100" w:type="dxa"/>
              <w:right w:w="150" w:type="dxa"/>
            </w:tcMar>
          </w:tcPr>
          <w:p w14:paraId="4D1482EB" w14:textId="77777777" w:rsidR="00B54C76" w:rsidRPr="00194B62" w:rsidRDefault="00000000">
            <w:pPr>
              <w:rPr>
                <w:lang w:val="es-CL"/>
              </w:rPr>
            </w:pPr>
            <w:r w:rsidRPr="00194B62">
              <w:rPr>
                <w:sz w:val="19"/>
                <w:lang w:val="es-CL"/>
              </w:rPr>
              <w:t>Altos costos operativos que hacen inviables los proyectos educativos interactivos de lectura a gran escala.</w:t>
            </w:r>
          </w:p>
        </w:tc>
      </w:tr>
    </w:tbl>
    <w:p w14:paraId="483BA4B9" w14:textId="77777777" w:rsidR="00B54C76" w:rsidRPr="00194B62" w:rsidRDefault="00B54C76">
      <w:pPr>
        <w:rPr>
          <w:lang w:val="es-CL"/>
        </w:rPr>
      </w:pPr>
    </w:p>
    <w:p w14:paraId="332B3835" w14:textId="77777777" w:rsidR="00B54C76" w:rsidRPr="00194B62" w:rsidRDefault="00000000">
      <w:pPr>
        <w:keepNext/>
        <w:spacing w:before="480" w:after="240"/>
        <w:rPr>
          <w:lang w:val="es-CL"/>
        </w:rPr>
      </w:pPr>
      <w:r w:rsidRPr="00194B62">
        <w:rPr>
          <w:b/>
          <w:color w:val="1F4E78"/>
          <w:sz w:val="32"/>
          <w:lang w:val="es-CL"/>
        </w:rPr>
        <w:t>3. Análisis de Mercado</w:t>
      </w:r>
    </w:p>
    <w:p w14:paraId="1C180B6B" w14:textId="77777777" w:rsidR="00B54C76" w:rsidRPr="00194B62" w:rsidRDefault="00000000">
      <w:pPr>
        <w:keepNext/>
        <w:spacing w:before="360" w:after="160"/>
        <w:rPr>
          <w:lang w:val="es-CL"/>
        </w:rPr>
      </w:pPr>
      <w:r w:rsidRPr="00194B62">
        <w:rPr>
          <w:b/>
          <w:color w:val="2F5597"/>
          <w:sz w:val="26"/>
          <w:lang w:val="es-CL"/>
        </w:rPr>
        <w:t>3.1 Estado del Arte</w:t>
      </w:r>
    </w:p>
    <w:p w14:paraId="617ACA41" w14:textId="77777777" w:rsidR="00B54C76" w:rsidRPr="00194B62" w:rsidRDefault="00000000">
      <w:pPr>
        <w:rPr>
          <w:lang w:val="es-CL"/>
        </w:rPr>
      </w:pPr>
      <w:r w:rsidRPr="00194B62">
        <w:rPr>
          <w:lang w:val="es-CL"/>
        </w:rPr>
        <w:t xml:space="preserve">Actualmente el mercado se divide en silos inconexos. Las plataformas comerciales de lectura como Amazon Kindle o Wattpad se enfocan en distribución y lectura estática, sin interacción. Por otro lado, aplicaciones de IA conversacional como Character.ai permiten interactuar con personajes </w:t>
      </w:r>
      <w:proofErr w:type="gramStart"/>
      <w:r w:rsidRPr="00194B62">
        <w:rPr>
          <w:lang w:val="es-CL"/>
        </w:rPr>
        <w:t>históricos</w:t>
      </w:r>
      <w:proofErr w:type="gramEnd"/>
      <w:r w:rsidRPr="00194B62">
        <w:rPr>
          <w:lang w:val="es-CL"/>
        </w:rPr>
        <w:t xml:space="preserve"> pero de forma descontextualizada, sin integración con el texto del libro. </w:t>
      </w:r>
      <w:proofErr w:type="spellStart"/>
      <w:r w:rsidRPr="00194B62">
        <w:rPr>
          <w:lang w:val="es-CL"/>
        </w:rPr>
        <w:lastRenderedPageBreak/>
        <w:t>Literatus</w:t>
      </w:r>
      <w:proofErr w:type="spellEnd"/>
      <w:r w:rsidRPr="00194B62">
        <w:rPr>
          <w:lang w:val="es-CL"/>
        </w:rPr>
        <w:t xml:space="preserve"> </w:t>
      </w:r>
      <w:proofErr w:type="spellStart"/>
      <w:r w:rsidRPr="00194B62">
        <w:rPr>
          <w:lang w:val="es-CL"/>
        </w:rPr>
        <w:t>Novelist</w:t>
      </w:r>
      <w:proofErr w:type="spellEnd"/>
      <w:r w:rsidRPr="00194B62">
        <w:rPr>
          <w:lang w:val="es-CL"/>
        </w:rPr>
        <w:t xml:space="preserve"> unifica ambos mundos creando una experiencia de lectura e interacción cohesiva.</w:t>
      </w:r>
    </w:p>
    <w:p w14:paraId="3EAE1D45" w14:textId="77777777" w:rsidR="00B54C76" w:rsidRDefault="00000000">
      <w:pPr>
        <w:keepNext/>
        <w:spacing w:before="360" w:after="160"/>
      </w:pPr>
      <w:r>
        <w:rPr>
          <w:b/>
          <w:color w:val="2F5597"/>
          <w:sz w:val="26"/>
        </w:rPr>
        <w:t xml:space="preserve">3.2 </w:t>
      </w:r>
      <w:proofErr w:type="spellStart"/>
      <w:r>
        <w:rPr>
          <w:b/>
          <w:color w:val="2F5597"/>
          <w:sz w:val="26"/>
        </w:rPr>
        <w:t>Tabla</w:t>
      </w:r>
      <w:proofErr w:type="spellEnd"/>
      <w:r>
        <w:rPr>
          <w:b/>
          <w:color w:val="2F5597"/>
          <w:sz w:val="26"/>
        </w:rPr>
        <w:t xml:space="preserve"> de </w:t>
      </w:r>
      <w:proofErr w:type="spellStart"/>
      <w:r>
        <w:rPr>
          <w:b/>
          <w:color w:val="2F5597"/>
          <w:sz w:val="26"/>
        </w:rPr>
        <w:t>Homologación</w:t>
      </w:r>
      <w:proofErr w:type="spellEnd"/>
      <w:r>
        <w:rPr>
          <w:b/>
          <w:color w:val="2F5597"/>
          <w:sz w:val="26"/>
        </w:rPr>
        <w:t xml:space="preserve"> de Soluciones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61"/>
        <w:gridCol w:w="1710"/>
        <w:gridCol w:w="1844"/>
        <w:gridCol w:w="1652"/>
        <w:gridCol w:w="1793"/>
      </w:tblGrid>
      <w:tr w:rsidR="00B54C76" w14:paraId="7F816E67" w14:textId="77777777">
        <w:trPr>
          <w:jc w:val="center"/>
        </w:trPr>
        <w:tc>
          <w:tcPr>
            <w:tcW w:w="1872" w:type="dxa"/>
            <w:shd w:val="clear" w:color="auto" w:fill="1F4E78"/>
            <w:tcMar>
              <w:top w:w="120" w:type="dxa"/>
              <w:left w:w="150" w:type="dxa"/>
              <w:bottom w:w="120" w:type="dxa"/>
              <w:right w:w="150" w:type="dxa"/>
            </w:tcMar>
          </w:tcPr>
          <w:p w14:paraId="38A5AAFF" w14:textId="77777777" w:rsidR="00B54C76" w:rsidRDefault="00000000">
            <w:r>
              <w:rPr>
                <w:b/>
                <w:color w:val="FFFFFF"/>
                <w:sz w:val="20"/>
              </w:rPr>
              <w:t>Atributo de Valor</w:t>
            </w:r>
          </w:p>
        </w:tc>
        <w:tc>
          <w:tcPr>
            <w:tcW w:w="1872" w:type="dxa"/>
            <w:shd w:val="clear" w:color="auto" w:fill="1F4E78"/>
            <w:tcMar>
              <w:top w:w="120" w:type="dxa"/>
              <w:left w:w="150" w:type="dxa"/>
              <w:bottom w:w="120" w:type="dxa"/>
              <w:right w:w="150" w:type="dxa"/>
            </w:tcMar>
          </w:tcPr>
          <w:p w14:paraId="469DC4B0" w14:textId="77777777" w:rsidR="00B54C76" w:rsidRDefault="00000000">
            <w:r>
              <w:rPr>
                <w:b/>
                <w:color w:val="FFFFFF"/>
                <w:sz w:val="20"/>
              </w:rPr>
              <w:t>Literatus Novelist</w:t>
            </w:r>
          </w:p>
        </w:tc>
        <w:tc>
          <w:tcPr>
            <w:tcW w:w="1872" w:type="dxa"/>
            <w:shd w:val="clear" w:color="auto" w:fill="1F4E78"/>
            <w:tcMar>
              <w:top w:w="120" w:type="dxa"/>
              <w:left w:w="150" w:type="dxa"/>
              <w:bottom w:w="120" w:type="dxa"/>
              <w:right w:w="150" w:type="dxa"/>
            </w:tcMar>
          </w:tcPr>
          <w:p w14:paraId="2D8F7BCA" w14:textId="77777777" w:rsidR="00B54C76" w:rsidRDefault="00000000">
            <w:r>
              <w:rPr>
                <w:b/>
                <w:color w:val="FFFFFF"/>
                <w:sz w:val="20"/>
              </w:rPr>
              <w:t>Amazon Kindle</w:t>
            </w:r>
          </w:p>
        </w:tc>
        <w:tc>
          <w:tcPr>
            <w:tcW w:w="1872" w:type="dxa"/>
            <w:shd w:val="clear" w:color="auto" w:fill="1F4E78"/>
            <w:tcMar>
              <w:top w:w="120" w:type="dxa"/>
              <w:left w:w="150" w:type="dxa"/>
              <w:bottom w:w="120" w:type="dxa"/>
              <w:right w:w="150" w:type="dxa"/>
            </w:tcMar>
          </w:tcPr>
          <w:p w14:paraId="748CC4C7" w14:textId="77777777" w:rsidR="00B54C76" w:rsidRDefault="00000000">
            <w:r>
              <w:rPr>
                <w:b/>
                <w:color w:val="FFFFFF"/>
                <w:sz w:val="20"/>
              </w:rPr>
              <w:t>Wattpad</w:t>
            </w:r>
          </w:p>
        </w:tc>
        <w:tc>
          <w:tcPr>
            <w:tcW w:w="1872" w:type="dxa"/>
            <w:shd w:val="clear" w:color="auto" w:fill="1F4E78"/>
            <w:tcMar>
              <w:top w:w="120" w:type="dxa"/>
              <w:left w:w="150" w:type="dxa"/>
              <w:bottom w:w="120" w:type="dxa"/>
              <w:right w:w="150" w:type="dxa"/>
            </w:tcMar>
          </w:tcPr>
          <w:p w14:paraId="576602AC" w14:textId="77777777" w:rsidR="00B54C76" w:rsidRDefault="00000000">
            <w:r>
              <w:rPr>
                <w:b/>
                <w:color w:val="FFFFFF"/>
                <w:sz w:val="20"/>
              </w:rPr>
              <w:t>Character.AI</w:t>
            </w:r>
          </w:p>
        </w:tc>
      </w:tr>
      <w:tr w:rsidR="00B54C76" w14:paraId="30F2227C" w14:textId="77777777">
        <w:trPr>
          <w:jc w:val="center"/>
        </w:trPr>
        <w:tc>
          <w:tcPr>
            <w:tcW w:w="3168" w:type="dxa"/>
            <w:tcMar>
              <w:top w:w="100" w:type="dxa"/>
              <w:left w:w="150" w:type="dxa"/>
              <w:bottom w:w="100" w:type="dxa"/>
              <w:right w:w="150" w:type="dxa"/>
            </w:tcMar>
          </w:tcPr>
          <w:p w14:paraId="2375512B" w14:textId="77777777" w:rsidR="00B54C76" w:rsidRDefault="00000000">
            <w:r>
              <w:rPr>
                <w:sz w:val="19"/>
              </w:rPr>
              <w:t>Lector EPUB integrado</w:t>
            </w:r>
          </w:p>
        </w:tc>
        <w:tc>
          <w:tcPr>
            <w:tcW w:w="1872" w:type="dxa"/>
            <w:tcMar>
              <w:top w:w="100" w:type="dxa"/>
              <w:left w:w="150" w:type="dxa"/>
              <w:bottom w:w="100" w:type="dxa"/>
              <w:right w:w="150" w:type="dxa"/>
            </w:tcMar>
          </w:tcPr>
          <w:p w14:paraId="66B799E3" w14:textId="77777777" w:rsidR="00B54C76" w:rsidRDefault="00000000">
            <w:r>
              <w:rPr>
                <w:b/>
                <w:sz w:val="19"/>
              </w:rPr>
              <w:t>Sí (Propio en navegador)</w:t>
            </w:r>
          </w:p>
        </w:tc>
        <w:tc>
          <w:tcPr>
            <w:tcW w:w="1584" w:type="dxa"/>
            <w:tcMar>
              <w:top w:w="100" w:type="dxa"/>
              <w:left w:w="150" w:type="dxa"/>
              <w:bottom w:w="100" w:type="dxa"/>
              <w:right w:w="150" w:type="dxa"/>
            </w:tcMar>
          </w:tcPr>
          <w:p w14:paraId="2C978D4E" w14:textId="77777777" w:rsidR="00B54C76" w:rsidRDefault="00000000">
            <w:r>
              <w:rPr>
                <w:sz w:val="19"/>
              </w:rPr>
              <w:t>Sí (E-reader)</w:t>
            </w:r>
          </w:p>
        </w:tc>
        <w:tc>
          <w:tcPr>
            <w:tcW w:w="1584" w:type="dxa"/>
            <w:tcMar>
              <w:top w:w="100" w:type="dxa"/>
              <w:left w:w="150" w:type="dxa"/>
              <w:bottom w:w="100" w:type="dxa"/>
              <w:right w:w="150" w:type="dxa"/>
            </w:tcMar>
          </w:tcPr>
          <w:p w14:paraId="4D14BC22" w14:textId="77777777" w:rsidR="00B54C76" w:rsidRDefault="00000000">
            <w:r>
              <w:rPr>
                <w:sz w:val="19"/>
              </w:rPr>
              <w:t>Sí (Básico)</w:t>
            </w:r>
          </w:p>
        </w:tc>
        <w:tc>
          <w:tcPr>
            <w:tcW w:w="1584" w:type="dxa"/>
            <w:tcMar>
              <w:top w:w="100" w:type="dxa"/>
              <w:left w:w="150" w:type="dxa"/>
              <w:bottom w:w="100" w:type="dxa"/>
              <w:right w:w="150" w:type="dxa"/>
            </w:tcMar>
          </w:tcPr>
          <w:p w14:paraId="2F82332D" w14:textId="77777777" w:rsidR="00B54C76" w:rsidRDefault="00000000">
            <w:r>
              <w:rPr>
                <w:sz w:val="19"/>
              </w:rPr>
              <w:t>No</w:t>
            </w:r>
          </w:p>
        </w:tc>
      </w:tr>
      <w:tr w:rsidR="00B54C76" w14:paraId="4852FA9A" w14:textId="77777777">
        <w:trPr>
          <w:jc w:val="center"/>
        </w:trPr>
        <w:tc>
          <w:tcPr>
            <w:tcW w:w="3168" w:type="dxa"/>
            <w:shd w:val="clear" w:color="auto" w:fill="F9FBFD"/>
            <w:tcMar>
              <w:top w:w="100" w:type="dxa"/>
              <w:left w:w="150" w:type="dxa"/>
              <w:bottom w:w="100" w:type="dxa"/>
              <w:right w:w="150" w:type="dxa"/>
            </w:tcMar>
          </w:tcPr>
          <w:p w14:paraId="5421C06B" w14:textId="77777777" w:rsidR="00B54C76" w:rsidRPr="00194B62" w:rsidRDefault="00000000">
            <w:pPr>
              <w:rPr>
                <w:lang w:val="es-CL"/>
              </w:rPr>
            </w:pPr>
            <w:r w:rsidRPr="00194B62">
              <w:rPr>
                <w:sz w:val="19"/>
                <w:lang w:val="es-CL"/>
              </w:rPr>
              <w:t>Chat con Personajes de IA</w:t>
            </w:r>
          </w:p>
        </w:tc>
        <w:tc>
          <w:tcPr>
            <w:tcW w:w="1872" w:type="dxa"/>
            <w:shd w:val="clear" w:color="auto" w:fill="F9FBFD"/>
            <w:tcMar>
              <w:top w:w="100" w:type="dxa"/>
              <w:left w:w="150" w:type="dxa"/>
              <w:bottom w:w="100" w:type="dxa"/>
              <w:right w:w="150" w:type="dxa"/>
            </w:tcMar>
          </w:tcPr>
          <w:p w14:paraId="2DDFACC0" w14:textId="77777777" w:rsidR="00B54C76" w:rsidRDefault="00000000">
            <w:proofErr w:type="spellStart"/>
            <w:r>
              <w:rPr>
                <w:b/>
                <w:sz w:val="19"/>
              </w:rPr>
              <w:t>Sí</w:t>
            </w:r>
            <w:proofErr w:type="spellEnd"/>
            <w:r>
              <w:rPr>
                <w:b/>
                <w:sz w:val="19"/>
              </w:rPr>
              <w:t xml:space="preserve"> (Gemini 2.0 / DeepSeek)</w:t>
            </w:r>
          </w:p>
        </w:tc>
        <w:tc>
          <w:tcPr>
            <w:tcW w:w="1584" w:type="dxa"/>
            <w:shd w:val="clear" w:color="auto" w:fill="F9FBFD"/>
            <w:tcMar>
              <w:top w:w="100" w:type="dxa"/>
              <w:left w:w="150" w:type="dxa"/>
              <w:bottom w:w="100" w:type="dxa"/>
              <w:right w:w="150" w:type="dxa"/>
            </w:tcMar>
          </w:tcPr>
          <w:p w14:paraId="78F32075" w14:textId="77777777" w:rsidR="00B54C76" w:rsidRDefault="00000000">
            <w:r>
              <w:rPr>
                <w:sz w:val="19"/>
              </w:rPr>
              <w:t>No</w:t>
            </w:r>
          </w:p>
        </w:tc>
        <w:tc>
          <w:tcPr>
            <w:tcW w:w="1584" w:type="dxa"/>
            <w:shd w:val="clear" w:color="auto" w:fill="F9FBFD"/>
            <w:tcMar>
              <w:top w:w="100" w:type="dxa"/>
              <w:left w:w="150" w:type="dxa"/>
              <w:bottom w:w="100" w:type="dxa"/>
              <w:right w:w="150" w:type="dxa"/>
            </w:tcMar>
          </w:tcPr>
          <w:p w14:paraId="22311920" w14:textId="77777777" w:rsidR="00B54C76" w:rsidRDefault="00000000">
            <w:r>
              <w:rPr>
                <w:sz w:val="19"/>
              </w:rPr>
              <w:t>No</w:t>
            </w:r>
          </w:p>
        </w:tc>
        <w:tc>
          <w:tcPr>
            <w:tcW w:w="1584" w:type="dxa"/>
            <w:shd w:val="clear" w:color="auto" w:fill="F9FBFD"/>
            <w:tcMar>
              <w:top w:w="100" w:type="dxa"/>
              <w:left w:w="150" w:type="dxa"/>
              <w:bottom w:w="100" w:type="dxa"/>
              <w:right w:w="150" w:type="dxa"/>
            </w:tcMar>
          </w:tcPr>
          <w:p w14:paraId="509D9466" w14:textId="77777777" w:rsidR="00B54C76" w:rsidRDefault="00000000">
            <w:r>
              <w:rPr>
                <w:sz w:val="19"/>
              </w:rPr>
              <w:t>Sí (General)</w:t>
            </w:r>
          </w:p>
        </w:tc>
      </w:tr>
      <w:tr w:rsidR="00B54C76" w14:paraId="7AD5CCF8" w14:textId="77777777">
        <w:trPr>
          <w:jc w:val="center"/>
        </w:trPr>
        <w:tc>
          <w:tcPr>
            <w:tcW w:w="3168" w:type="dxa"/>
            <w:tcMar>
              <w:top w:w="100" w:type="dxa"/>
              <w:left w:w="150" w:type="dxa"/>
              <w:bottom w:w="100" w:type="dxa"/>
              <w:right w:w="150" w:type="dxa"/>
            </w:tcMar>
          </w:tcPr>
          <w:p w14:paraId="3264AEDA" w14:textId="77777777" w:rsidR="00B54C76" w:rsidRDefault="00000000">
            <w:r>
              <w:rPr>
                <w:sz w:val="19"/>
              </w:rPr>
              <w:t>Narración TTS Sincronizada</w:t>
            </w:r>
          </w:p>
        </w:tc>
        <w:tc>
          <w:tcPr>
            <w:tcW w:w="1872" w:type="dxa"/>
            <w:tcMar>
              <w:top w:w="100" w:type="dxa"/>
              <w:left w:w="150" w:type="dxa"/>
              <w:bottom w:w="100" w:type="dxa"/>
              <w:right w:w="150" w:type="dxa"/>
            </w:tcMar>
          </w:tcPr>
          <w:p w14:paraId="5B94B0EB" w14:textId="77777777" w:rsidR="00B54C76" w:rsidRDefault="00000000">
            <w:r>
              <w:rPr>
                <w:b/>
                <w:sz w:val="19"/>
              </w:rPr>
              <w:t>Sí (Word-level Whisper sync)</w:t>
            </w:r>
          </w:p>
        </w:tc>
        <w:tc>
          <w:tcPr>
            <w:tcW w:w="1584" w:type="dxa"/>
            <w:tcMar>
              <w:top w:w="100" w:type="dxa"/>
              <w:left w:w="150" w:type="dxa"/>
              <w:bottom w:w="100" w:type="dxa"/>
              <w:right w:w="150" w:type="dxa"/>
            </w:tcMar>
          </w:tcPr>
          <w:p w14:paraId="72540B66" w14:textId="77777777" w:rsidR="00B54C76" w:rsidRDefault="00000000">
            <w:r>
              <w:rPr>
                <w:sz w:val="19"/>
              </w:rPr>
              <w:t>Sí (Audible separado)</w:t>
            </w:r>
          </w:p>
        </w:tc>
        <w:tc>
          <w:tcPr>
            <w:tcW w:w="1584" w:type="dxa"/>
            <w:tcMar>
              <w:top w:w="100" w:type="dxa"/>
              <w:left w:w="150" w:type="dxa"/>
              <w:bottom w:w="100" w:type="dxa"/>
              <w:right w:w="150" w:type="dxa"/>
            </w:tcMar>
          </w:tcPr>
          <w:p w14:paraId="1D4634B4" w14:textId="77777777" w:rsidR="00B54C76" w:rsidRDefault="00000000">
            <w:r>
              <w:rPr>
                <w:sz w:val="19"/>
              </w:rPr>
              <w:t>No</w:t>
            </w:r>
          </w:p>
        </w:tc>
        <w:tc>
          <w:tcPr>
            <w:tcW w:w="1584" w:type="dxa"/>
            <w:tcMar>
              <w:top w:w="100" w:type="dxa"/>
              <w:left w:w="150" w:type="dxa"/>
              <w:bottom w:w="100" w:type="dxa"/>
              <w:right w:w="150" w:type="dxa"/>
            </w:tcMar>
          </w:tcPr>
          <w:p w14:paraId="29609F8E" w14:textId="77777777" w:rsidR="00B54C76" w:rsidRDefault="00000000">
            <w:r>
              <w:rPr>
                <w:sz w:val="19"/>
              </w:rPr>
              <w:t>No</w:t>
            </w:r>
          </w:p>
        </w:tc>
      </w:tr>
      <w:tr w:rsidR="00B54C76" w14:paraId="78C48801" w14:textId="77777777">
        <w:trPr>
          <w:jc w:val="center"/>
        </w:trPr>
        <w:tc>
          <w:tcPr>
            <w:tcW w:w="3168" w:type="dxa"/>
            <w:shd w:val="clear" w:color="auto" w:fill="F9FBFD"/>
            <w:tcMar>
              <w:top w:w="100" w:type="dxa"/>
              <w:left w:w="150" w:type="dxa"/>
              <w:bottom w:w="100" w:type="dxa"/>
              <w:right w:w="150" w:type="dxa"/>
            </w:tcMar>
          </w:tcPr>
          <w:p w14:paraId="772543BF" w14:textId="77777777" w:rsidR="00B54C76" w:rsidRDefault="00000000">
            <w:r>
              <w:rPr>
                <w:sz w:val="19"/>
              </w:rPr>
              <w:t>Literatura Dominio Público</w:t>
            </w:r>
          </w:p>
        </w:tc>
        <w:tc>
          <w:tcPr>
            <w:tcW w:w="1872" w:type="dxa"/>
            <w:shd w:val="clear" w:color="auto" w:fill="F9FBFD"/>
            <w:tcMar>
              <w:top w:w="100" w:type="dxa"/>
              <w:left w:w="150" w:type="dxa"/>
              <w:bottom w:w="100" w:type="dxa"/>
              <w:right w:w="150" w:type="dxa"/>
            </w:tcMar>
          </w:tcPr>
          <w:p w14:paraId="6BA4E7C0" w14:textId="77777777" w:rsidR="00B54C76" w:rsidRDefault="00000000">
            <w:r>
              <w:rPr>
                <w:b/>
                <w:sz w:val="19"/>
              </w:rPr>
              <w:t>Sí (1,800+ integrados)</w:t>
            </w:r>
          </w:p>
        </w:tc>
        <w:tc>
          <w:tcPr>
            <w:tcW w:w="1584" w:type="dxa"/>
            <w:shd w:val="clear" w:color="auto" w:fill="F9FBFD"/>
            <w:tcMar>
              <w:top w:w="100" w:type="dxa"/>
              <w:left w:w="150" w:type="dxa"/>
              <w:bottom w:w="100" w:type="dxa"/>
              <w:right w:w="150" w:type="dxa"/>
            </w:tcMar>
          </w:tcPr>
          <w:p w14:paraId="305BAA36" w14:textId="77777777" w:rsidR="00B54C76" w:rsidRDefault="00000000">
            <w:r>
              <w:rPr>
                <w:sz w:val="19"/>
              </w:rPr>
              <w:t>Sí (Catálogo pago/gratis)</w:t>
            </w:r>
          </w:p>
        </w:tc>
        <w:tc>
          <w:tcPr>
            <w:tcW w:w="1584" w:type="dxa"/>
            <w:shd w:val="clear" w:color="auto" w:fill="F9FBFD"/>
            <w:tcMar>
              <w:top w:w="100" w:type="dxa"/>
              <w:left w:w="150" w:type="dxa"/>
              <w:bottom w:w="100" w:type="dxa"/>
              <w:right w:w="150" w:type="dxa"/>
            </w:tcMar>
          </w:tcPr>
          <w:p w14:paraId="479D9E07" w14:textId="77777777" w:rsidR="00B54C76" w:rsidRDefault="00000000">
            <w:r>
              <w:rPr>
                <w:sz w:val="19"/>
              </w:rPr>
              <w:t>No</w:t>
            </w:r>
          </w:p>
        </w:tc>
        <w:tc>
          <w:tcPr>
            <w:tcW w:w="1584" w:type="dxa"/>
            <w:shd w:val="clear" w:color="auto" w:fill="F9FBFD"/>
            <w:tcMar>
              <w:top w:w="100" w:type="dxa"/>
              <w:left w:w="150" w:type="dxa"/>
              <w:bottom w:w="100" w:type="dxa"/>
              <w:right w:w="150" w:type="dxa"/>
            </w:tcMar>
          </w:tcPr>
          <w:p w14:paraId="04C4462B" w14:textId="77777777" w:rsidR="00B54C76" w:rsidRDefault="00000000">
            <w:r>
              <w:rPr>
                <w:sz w:val="19"/>
              </w:rPr>
              <w:t>No</w:t>
            </w:r>
          </w:p>
        </w:tc>
      </w:tr>
      <w:tr w:rsidR="00B54C76" w14:paraId="6BC94D90" w14:textId="77777777">
        <w:trPr>
          <w:jc w:val="center"/>
        </w:trPr>
        <w:tc>
          <w:tcPr>
            <w:tcW w:w="3168" w:type="dxa"/>
            <w:tcMar>
              <w:top w:w="100" w:type="dxa"/>
              <w:left w:w="150" w:type="dxa"/>
              <w:bottom w:w="100" w:type="dxa"/>
              <w:right w:w="150" w:type="dxa"/>
            </w:tcMar>
          </w:tcPr>
          <w:p w14:paraId="26A28AE5" w14:textId="77777777" w:rsidR="00B54C76" w:rsidRDefault="00000000">
            <w:r>
              <w:rPr>
                <w:sz w:val="19"/>
              </w:rPr>
              <w:t>Economía Virtual</w:t>
            </w:r>
          </w:p>
        </w:tc>
        <w:tc>
          <w:tcPr>
            <w:tcW w:w="1872" w:type="dxa"/>
            <w:tcMar>
              <w:top w:w="100" w:type="dxa"/>
              <w:left w:w="150" w:type="dxa"/>
              <w:bottom w:w="100" w:type="dxa"/>
              <w:right w:w="150" w:type="dxa"/>
            </w:tcMar>
          </w:tcPr>
          <w:p w14:paraId="44B748D6" w14:textId="77777777" w:rsidR="00B54C76" w:rsidRDefault="00000000">
            <w:r>
              <w:rPr>
                <w:b/>
                <w:sz w:val="19"/>
              </w:rPr>
              <w:t>Sí (Créditos de Tinta)</w:t>
            </w:r>
          </w:p>
        </w:tc>
        <w:tc>
          <w:tcPr>
            <w:tcW w:w="1584" w:type="dxa"/>
            <w:tcMar>
              <w:top w:w="100" w:type="dxa"/>
              <w:left w:w="150" w:type="dxa"/>
              <w:bottom w:w="100" w:type="dxa"/>
              <w:right w:w="150" w:type="dxa"/>
            </w:tcMar>
          </w:tcPr>
          <w:p w14:paraId="467204D2" w14:textId="77777777" w:rsidR="00B54C76" w:rsidRDefault="00000000">
            <w:r>
              <w:rPr>
                <w:sz w:val="19"/>
              </w:rPr>
              <w:t>No</w:t>
            </w:r>
          </w:p>
        </w:tc>
        <w:tc>
          <w:tcPr>
            <w:tcW w:w="1584" w:type="dxa"/>
            <w:tcMar>
              <w:top w:w="100" w:type="dxa"/>
              <w:left w:w="150" w:type="dxa"/>
              <w:bottom w:w="100" w:type="dxa"/>
              <w:right w:w="150" w:type="dxa"/>
            </w:tcMar>
          </w:tcPr>
          <w:p w14:paraId="1F2FC648" w14:textId="77777777" w:rsidR="00B54C76" w:rsidRDefault="00000000">
            <w:r>
              <w:rPr>
                <w:sz w:val="19"/>
              </w:rPr>
              <w:t>Sí (Monedas premium)</w:t>
            </w:r>
          </w:p>
        </w:tc>
        <w:tc>
          <w:tcPr>
            <w:tcW w:w="1584" w:type="dxa"/>
            <w:tcMar>
              <w:top w:w="100" w:type="dxa"/>
              <w:left w:w="150" w:type="dxa"/>
              <w:bottom w:w="100" w:type="dxa"/>
              <w:right w:w="150" w:type="dxa"/>
            </w:tcMar>
          </w:tcPr>
          <w:p w14:paraId="06D67168" w14:textId="77777777" w:rsidR="00B54C76" w:rsidRDefault="00000000">
            <w:r>
              <w:rPr>
                <w:sz w:val="19"/>
              </w:rPr>
              <w:t>No</w:t>
            </w:r>
          </w:p>
        </w:tc>
      </w:tr>
      <w:tr w:rsidR="00B54C76" w14:paraId="78B99161" w14:textId="77777777">
        <w:trPr>
          <w:jc w:val="center"/>
        </w:trPr>
        <w:tc>
          <w:tcPr>
            <w:tcW w:w="3168" w:type="dxa"/>
            <w:shd w:val="clear" w:color="auto" w:fill="F9FBFD"/>
            <w:tcMar>
              <w:top w:w="100" w:type="dxa"/>
              <w:left w:w="150" w:type="dxa"/>
              <w:bottom w:w="100" w:type="dxa"/>
              <w:right w:w="150" w:type="dxa"/>
            </w:tcMar>
          </w:tcPr>
          <w:p w14:paraId="24B182A7" w14:textId="77777777" w:rsidR="00B54C76" w:rsidRDefault="00000000">
            <w:r>
              <w:rPr>
                <w:sz w:val="19"/>
              </w:rPr>
              <w:t>Pasarela de Pagos Local</w:t>
            </w:r>
          </w:p>
        </w:tc>
        <w:tc>
          <w:tcPr>
            <w:tcW w:w="1872" w:type="dxa"/>
            <w:shd w:val="clear" w:color="auto" w:fill="F9FBFD"/>
            <w:tcMar>
              <w:top w:w="100" w:type="dxa"/>
              <w:left w:w="150" w:type="dxa"/>
              <w:bottom w:w="100" w:type="dxa"/>
              <w:right w:w="150" w:type="dxa"/>
            </w:tcMar>
          </w:tcPr>
          <w:p w14:paraId="48EE0587" w14:textId="77777777" w:rsidR="00B54C76" w:rsidRDefault="00000000">
            <w:r>
              <w:rPr>
                <w:b/>
                <w:sz w:val="19"/>
              </w:rPr>
              <w:t>Sí (Webpay Plus Transbank)</w:t>
            </w:r>
          </w:p>
        </w:tc>
        <w:tc>
          <w:tcPr>
            <w:tcW w:w="1584" w:type="dxa"/>
            <w:shd w:val="clear" w:color="auto" w:fill="F9FBFD"/>
            <w:tcMar>
              <w:top w:w="100" w:type="dxa"/>
              <w:left w:w="150" w:type="dxa"/>
              <w:bottom w:w="100" w:type="dxa"/>
              <w:right w:w="150" w:type="dxa"/>
            </w:tcMar>
          </w:tcPr>
          <w:p w14:paraId="6E56E31B" w14:textId="77777777" w:rsidR="00B54C76" w:rsidRDefault="00000000">
            <w:r>
              <w:rPr>
                <w:sz w:val="19"/>
              </w:rPr>
              <w:t>Sí (Amazon Pay internacional)</w:t>
            </w:r>
          </w:p>
        </w:tc>
        <w:tc>
          <w:tcPr>
            <w:tcW w:w="1584" w:type="dxa"/>
            <w:shd w:val="clear" w:color="auto" w:fill="F9FBFD"/>
            <w:tcMar>
              <w:top w:w="100" w:type="dxa"/>
              <w:left w:w="150" w:type="dxa"/>
              <w:bottom w:w="100" w:type="dxa"/>
              <w:right w:w="150" w:type="dxa"/>
            </w:tcMar>
          </w:tcPr>
          <w:p w14:paraId="16538590" w14:textId="77777777" w:rsidR="00B54C76" w:rsidRDefault="00000000">
            <w:r>
              <w:rPr>
                <w:sz w:val="19"/>
              </w:rPr>
              <w:t>Sí (Tarjetas)</w:t>
            </w:r>
          </w:p>
        </w:tc>
        <w:tc>
          <w:tcPr>
            <w:tcW w:w="1584" w:type="dxa"/>
            <w:shd w:val="clear" w:color="auto" w:fill="F9FBFD"/>
            <w:tcMar>
              <w:top w:w="100" w:type="dxa"/>
              <w:left w:w="150" w:type="dxa"/>
              <w:bottom w:w="100" w:type="dxa"/>
              <w:right w:w="150" w:type="dxa"/>
            </w:tcMar>
          </w:tcPr>
          <w:p w14:paraId="1D379771" w14:textId="77777777" w:rsidR="00B54C76" w:rsidRDefault="00000000">
            <w:r>
              <w:rPr>
                <w:sz w:val="19"/>
              </w:rPr>
              <w:t>Sí (Suscripciones)</w:t>
            </w:r>
          </w:p>
        </w:tc>
      </w:tr>
      <w:tr w:rsidR="00B54C76" w14:paraId="1DB8C692" w14:textId="77777777">
        <w:trPr>
          <w:jc w:val="center"/>
        </w:trPr>
        <w:tc>
          <w:tcPr>
            <w:tcW w:w="3168" w:type="dxa"/>
            <w:tcMar>
              <w:top w:w="100" w:type="dxa"/>
              <w:left w:w="150" w:type="dxa"/>
              <w:bottom w:w="100" w:type="dxa"/>
              <w:right w:w="150" w:type="dxa"/>
            </w:tcMar>
          </w:tcPr>
          <w:p w14:paraId="020B3373" w14:textId="77777777" w:rsidR="00B54C76" w:rsidRDefault="00000000">
            <w:r>
              <w:rPr>
                <w:sz w:val="19"/>
              </w:rPr>
              <w:t>Avatares con Expresiones</w:t>
            </w:r>
          </w:p>
        </w:tc>
        <w:tc>
          <w:tcPr>
            <w:tcW w:w="1872" w:type="dxa"/>
            <w:tcMar>
              <w:top w:w="100" w:type="dxa"/>
              <w:left w:w="150" w:type="dxa"/>
              <w:bottom w:w="100" w:type="dxa"/>
              <w:right w:w="150" w:type="dxa"/>
            </w:tcMar>
          </w:tcPr>
          <w:p w14:paraId="02C163FA" w14:textId="77777777" w:rsidR="00B54C76" w:rsidRDefault="00000000">
            <w:r>
              <w:rPr>
                <w:b/>
                <w:sz w:val="19"/>
              </w:rPr>
              <w:t>Sí (Manga / Visual Novel)</w:t>
            </w:r>
          </w:p>
        </w:tc>
        <w:tc>
          <w:tcPr>
            <w:tcW w:w="1584" w:type="dxa"/>
            <w:tcMar>
              <w:top w:w="100" w:type="dxa"/>
              <w:left w:w="150" w:type="dxa"/>
              <w:bottom w:w="100" w:type="dxa"/>
              <w:right w:w="150" w:type="dxa"/>
            </w:tcMar>
          </w:tcPr>
          <w:p w14:paraId="50250CD8" w14:textId="77777777" w:rsidR="00B54C76" w:rsidRDefault="00000000">
            <w:r>
              <w:rPr>
                <w:sz w:val="19"/>
              </w:rPr>
              <w:t>No</w:t>
            </w:r>
          </w:p>
        </w:tc>
        <w:tc>
          <w:tcPr>
            <w:tcW w:w="1584" w:type="dxa"/>
            <w:tcMar>
              <w:top w:w="100" w:type="dxa"/>
              <w:left w:w="150" w:type="dxa"/>
              <w:bottom w:w="100" w:type="dxa"/>
              <w:right w:w="150" w:type="dxa"/>
            </w:tcMar>
          </w:tcPr>
          <w:p w14:paraId="386A8C96" w14:textId="77777777" w:rsidR="00B54C76" w:rsidRDefault="00000000">
            <w:r>
              <w:rPr>
                <w:sz w:val="19"/>
              </w:rPr>
              <w:t>No</w:t>
            </w:r>
          </w:p>
        </w:tc>
        <w:tc>
          <w:tcPr>
            <w:tcW w:w="1584" w:type="dxa"/>
            <w:tcMar>
              <w:top w:w="100" w:type="dxa"/>
              <w:left w:w="150" w:type="dxa"/>
              <w:bottom w:w="100" w:type="dxa"/>
              <w:right w:w="150" w:type="dxa"/>
            </w:tcMar>
          </w:tcPr>
          <w:p w14:paraId="6AA02BAF" w14:textId="77777777" w:rsidR="00B54C76" w:rsidRDefault="00000000">
            <w:r>
              <w:rPr>
                <w:sz w:val="19"/>
              </w:rPr>
              <w:t>Sí (Avatar estático)</w:t>
            </w:r>
          </w:p>
        </w:tc>
      </w:tr>
      <w:tr w:rsidR="00B54C76" w14:paraId="21B27E26" w14:textId="77777777">
        <w:trPr>
          <w:jc w:val="center"/>
        </w:trPr>
        <w:tc>
          <w:tcPr>
            <w:tcW w:w="3168" w:type="dxa"/>
            <w:shd w:val="clear" w:color="auto" w:fill="F9FBFD"/>
            <w:tcMar>
              <w:top w:w="100" w:type="dxa"/>
              <w:left w:w="150" w:type="dxa"/>
              <w:bottom w:w="100" w:type="dxa"/>
              <w:right w:w="150" w:type="dxa"/>
            </w:tcMar>
          </w:tcPr>
          <w:p w14:paraId="54A69B64" w14:textId="77777777" w:rsidR="00B54C76" w:rsidRDefault="00000000">
            <w:r>
              <w:rPr>
                <w:sz w:val="19"/>
              </w:rPr>
              <w:t>Panel Nexus Administrativo</w:t>
            </w:r>
          </w:p>
        </w:tc>
        <w:tc>
          <w:tcPr>
            <w:tcW w:w="1872" w:type="dxa"/>
            <w:shd w:val="clear" w:color="auto" w:fill="F9FBFD"/>
            <w:tcMar>
              <w:top w:w="100" w:type="dxa"/>
              <w:left w:w="150" w:type="dxa"/>
              <w:bottom w:w="100" w:type="dxa"/>
              <w:right w:w="150" w:type="dxa"/>
            </w:tcMar>
          </w:tcPr>
          <w:p w14:paraId="16A428B1" w14:textId="77777777" w:rsidR="00B54C76" w:rsidRPr="00194B62" w:rsidRDefault="00000000">
            <w:pPr>
              <w:rPr>
                <w:lang w:val="es-CL"/>
              </w:rPr>
            </w:pPr>
            <w:r w:rsidRPr="00194B62">
              <w:rPr>
                <w:b/>
                <w:sz w:val="19"/>
                <w:lang w:val="es-CL"/>
              </w:rPr>
              <w:t xml:space="preserve">Sí (Editor de Avatares y </w:t>
            </w:r>
            <w:proofErr w:type="spellStart"/>
            <w:r w:rsidRPr="00194B62">
              <w:rPr>
                <w:b/>
                <w:sz w:val="19"/>
                <w:lang w:val="es-CL"/>
              </w:rPr>
              <w:t>EPUBs</w:t>
            </w:r>
            <w:proofErr w:type="spellEnd"/>
            <w:r w:rsidRPr="00194B62">
              <w:rPr>
                <w:b/>
                <w:sz w:val="19"/>
                <w:lang w:val="es-CL"/>
              </w:rPr>
              <w:t>)</w:t>
            </w:r>
          </w:p>
        </w:tc>
        <w:tc>
          <w:tcPr>
            <w:tcW w:w="1584" w:type="dxa"/>
            <w:shd w:val="clear" w:color="auto" w:fill="F9FBFD"/>
            <w:tcMar>
              <w:top w:w="100" w:type="dxa"/>
              <w:left w:w="150" w:type="dxa"/>
              <w:bottom w:w="100" w:type="dxa"/>
              <w:right w:w="150" w:type="dxa"/>
            </w:tcMar>
          </w:tcPr>
          <w:p w14:paraId="32B9CE37" w14:textId="77777777" w:rsidR="00B54C76" w:rsidRDefault="00000000">
            <w:r>
              <w:rPr>
                <w:sz w:val="19"/>
              </w:rPr>
              <w:t>No</w:t>
            </w:r>
          </w:p>
        </w:tc>
        <w:tc>
          <w:tcPr>
            <w:tcW w:w="1584" w:type="dxa"/>
            <w:shd w:val="clear" w:color="auto" w:fill="F9FBFD"/>
            <w:tcMar>
              <w:top w:w="100" w:type="dxa"/>
              <w:left w:w="150" w:type="dxa"/>
              <w:bottom w:w="100" w:type="dxa"/>
              <w:right w:w="150" w:type="dxa"/>
            </w:tcMar>
          </w:tcPr>
          <w:p w14:paraId="1D28EB80" w14:textId="77777777" w:rsidR="00B54C76" w:rsidRDefault="00000000">
            <w:r>
              <w:rPr>
                <w:sz w:val="19"/>
              </w:rPr>
              <w:t>Sí (Para autores)</w:t>
            </w:r>
          </w:p>
        </w:tc>
        <w:tc>
          <w:tcPr>
            <w:tcW w:w="1584" w:type="dxa"/>
            <w:shd w:val="clear" w:color="auto" w:fill="F9FBFD"/>
            <w:tcMar>
              <w:top w:w="100" w:type="dxa"/>
              <w:left w:w="150" w:type="dxa"/>
              <w:bottom w:w="100" w:type="dxa"/>
              <w:right w:w="150" w:type="dxa"/>
            </w:tcMar>
          </w:tcPr>
          <w:p w14:paraId="45DF46F8" w14:textId="77777777" w:rsidR="00B54C76" w:rsidRDefault="00000000">
            <w:r>
              <w:rPr>
                <w:sz w:val="19"/>
              </w:rPr>
              <w:t>No</w:t>
            </w:r>
          </w:p>
        </w:tc>
      </w:tr>
      <w:tr w:rsidR="00B54C76" w14:paraId="647A1BA7" w14:textId="77777777">
        <w:trPr>
          <w:jc w:val="center"/>
        </w:trPr>
        <w:tc>
          <w:tcPr>
            <w:tcW w:w="3168" w:type="dxa"/>
            <w:tcMar>
              <w:top w:w="100" w:type="dxa"/>
              <w:left w:w="150" w:type="dxa"/>
              <w:bottom w:w="100" w:type="dxa"/>
              <w:right w:w="150" w:type="dxa"/>
            </w:tcMar>
          </w:tcPr>
          <w:p w14:paraId="579E3A6A" w14:textId="77777777" w:rsidR="00B54C76" w:rsidRDefault="00000000">
            <w:r>
              <w:rPr>
                <w:sz w:val="19"/>
              </w:rPr>
              <w:t>Modelo de Negocio Híbrido</w:t>
            </w:r>
          </w:p>
        </w:tc>
        <w:tc>
          <w:tcPr>
            <w:tcW w:w="1872" w:type="dxa"/>
            <w:tcMar>
              <w:top w:w="100" w:type="dxa"/>
              <w:left w:w="150" w:type="dxa"/>
              <w:bottom w:w="100" w:type="dxa"/>
              <w:right w:w="150" w:type="dxa"/>
            </w:tcMar>
          </w:tcPr>
          <w:p w14:paraId="6C33E0B4" w14:textId="77777777" w:rsidR="00B54C76" w:rsidRDefault="00000000">
            <w:r>
              <w:rPr>
                <w:b/>
                <w:sz w:val="19"/>
              </w:rPr>
              <w:t>Sí (Free-to-play + Premium)</w:t>
            </w:r>
          </w:p>
        </w:tc>
        <w:tc>
          <w:tcPr>
            <w:tcW w:w="1584" w:type="dxa"/>
            <w:tcMar>
              <w:top w:w="100" w:type="dxa"/>
              <w:left w:w="150" w:type="dxa"/>
              <w:bottom w:w="100" w:type="dxa"/>
              <w:right w:w="150" w:type="dxa"/>
            </w:tcMar>
          </w:tcPr>
          <w:p w14:paraId="1D403E52" w14:textId="77777777" w:rsidR="00B54C76" w:rsidRDefault="00000000">
            <w:r>
              <w:rPr>
                <w:sz w:val="19"/>
              </w:rPr>
              <w:t>Pago/Suscripción</w:t>
            </w:r>
          </w:p>
        </w:tc>
        <w:tc>
          <w:tcPr>
            <w:tcW w:w="1584" w:type="dxa"/>
            <w:tcMar>
              <w:top w:w="100" w:type="dxa"/>
              <w:left w:w="150" w:type="dxa"/>
              <w:bottom w:w="100" w:type="dxa"/>
              <w:right w:w="150" w:type="dxa"/>
            </w:tcMar>
          </w:tcPr>
          <w:p w14:paraId="44A39D0A" w14:textId="77777777" w:rsidR="00B54C76" w:rsidRDefault="00000000">
            <w:r>
              <w:rPr>
                <w:sz w:val="19"/>
              </w:rPr>
              <w:t>Gratuito con anuncios</w:t>
            </w:r>
          </w:p>
        </w:tc>
        <w:tc>
          <w:tcPr>
            <w:tcW w:w="1584" w:type="dxa"/>
            <w:tcMar>
              <w:top w:w="100" w:type="dxa"/>
              <w:left w:w="150" w:type="dxa"/>
              <w:bottom w:w="100" w:type="dxa"/>
              <w:right w:w="150" w:type="dxa"/>
            </w:tcMar>
          </w:tcPr>
          <w:p w14:paraId="53CC6CE3" w14:textId="77777777" w:rsidR="00B54C76" w:rsidRDefault="00000000">
            <w:r>
              <w:rPr>
                <w:sz w:val="19"/>
              </w:rPr>
              <w:t>Gratuito / Premium</w:t>
            </w:r>
          </w:p>
        </w:tc>
      </w:tr>
    </w:tbl>
    <w:p w14:paraId="3B83B1AE" w14:textId="77777777" w:rsidR="00B54C76" w:rsidRDefault="00B54C76"/>
    <w:p w14:paraId="46443C26" w14:textId="77777777" w:rsidR="00B54C76" w:rsidRDefault="00000000">
      <w:pPr>
        <w:keepNext/>
        <w:spacing w:before="480" w:after="240"/>
      </w:pPr>
      <w:r>
        <w:rPr>
          <w:b/>
          <w:color w:val="1F4E78"/>
          <w:sz w:val="32"/>
        </w:rPr>
        <w:lastRenderedPageBreak/>
        <w:t>4. Definición del Proyecto</w:t>
      </w:r>
    </w:p>
    <w:p w14:paraId="42C452C6" w14:textId="77777777" w:rsidR="00B54C76" w:rsidRDefault="00000000">
      <w:pPr>
        <w:keepNext/>
        <w:spacing w:before="360" w:after="160"/>
      </w:pPr>
      <w:r>
        <w:rPr>
          <w:b/>
          <w:color w:val="2F5597"/>
          <w:sz w:val="26"/>
        </w:rPr>
        <w:t>4.1 Situación Inicial del Cliente</w:t>
      </w:r>
    </w:p>
    <w:p w14:paraId="00A84F06" w14:textId="77777777" w:rsidR="00B54C76" w:rsidRPr="00194B62" w:rsidRDefault="00000000">
      <w:pPr>
        <w:rPr>
          <w:lang w:val="es-CL"/>
        </w:rPr>
      </w:pPr>
      <w:r w:rsidRPr="00194B62">
        <w:rPr>
          <w:lang w:val="es-CL"/>
        </w:rPr>
        <w:t xml:space="preserve">El cliente final (usuarios lectores, instituciones educativas y amantes de los libros clásicos) enfrenta una falta de alternativas dinámicas para incentivar la lectura en jóvenes. Las bibliotecas digitales actuales son repositorios estáticos y fríos. </w:t>
      </w:r>
      <w:proofErr w:type="spellStart"/>
      <w:r w:rsidRPr="00194B62">
        <w:rPr>
          <w:lang w:val="es-CL"/>
        </w:rPr>
        <w:t>Literatus</w:t>
      </w:r>
      <w:proofErr w:type="spellEnd"/>
      <w:r w:rsidRPr="00194B62">
        <w:rPr>
          <w:lang w:val="es-CL"/>
        </w:rPr>
        <w:t xml:space="preserve"> </w:t>
      </w:r>
      <w:proofErr w:type="spellStart"/>
      <w:r w:rsidRPr="00194B62">
        <w:rPr>
          <w:lang w:val="es-CL"/>
        </w:rPr>
        <w:t>Novelist</w:t>
      </w:r>
      <w:proofErr w:type="spellEnd"/>
      <w:r w:rsidRPr="00194B62">
        <w:rPr>
          <w:lang w:val="es-CL"/>
        </w:rPr>
        <w:t xml:space="preserve"> se presenta como el socio tecnológico ideal para revitalizar estos textos de forma interactiva.</w:t>
      </w:r>
    </w:p>
    <w:p w14:paraId="53EC4B88" w14:textId="77777777" w:rsidR="00B54C76" w:rsidRPr="00194B62" w:rsidRDefault="00000000">
      <w:pPr>
        <w:keepNext/>
        <w:spacing w:before="360" w:after="160"/>
        <w:rPr>
          <w:lang w:val="es-CL"/>
        </w:rPr>
      </w:pPr>
      <w:r w:rsidRPr="00194B62">
        <w:rPr>
          <w:b/>
          <w:color w:val="2F5597"/>
          <w:sz w:val="26"/>
          <w:lang w:val="es-CL"/>
        </w:rPr>
        <w:t>4.2 Objetivo General</w:t>
      </w:r>
    </w:p>
    <w:p w14:paraId="2B1A7CA5" w14:textId="77777777" w:rsidR="00B54C76" w:rsidRPr="00194B62" w:rsidRDefault="00000000">
      <w:pPr>
        <w:rPr>
          <w:lang w:val="es-CL"/>
        </w:rPr>
      </w:pPr>
      <w:r w:rsidRPr="00194B62">
        <w:rPr>
          <w:b/>
          <w:lang w:val="es-CL"/>
        </w:rPr>
        <w:t>Desarrollar una plataforma web inteligente que facilite el acceso, la comprensión e interacción con obras literarias de dominio público mediante tecnologías de Inteligencia Artificial generativa, síntesis de voz y un sistema de economía digital, generando una experiencia de lectura inmersiva y sostenible en el mercado.</w:t>
      </w:r>
    </w:p>
    <w:p w14:paraId="322C9BE3" w14:textId="77777777" w:rsidR="00B54C76" w:rsidRPr="00194B62" w:rsidRDefault="00000000">
      <w:pPr>
        <w:keepNext/>
        <w:spacing w:before="360" w:after="160"/>
        <w:rPr>
          <w:lang w:val="es-CL"/>
        </w:rPr>
      </w:pPr>
      <w:r w:rsidRPr="00194B62">
        <w:rPr>
          <w:b/>
          <w:color w:val="2F5597"/>
          <w:sz w:val="26"/>
          <w:lang w:val="es-CL"/>
        </w:rPr>
        <w:t>4.3 Objetivos Específicos</w:t>
      </w:r>
    </w:p>
    <w:p w14:paraId="7465140D" w14:textId="77777777" w:rsidR="00B54C76" w:rsidRPr="00194B62" w:rsidRDefault="00000000">
      <w:pPr>
        <w:spacing w:after="120"/>
        <w:rPr>
          <w:lang w:val="es-CL"/>
        </w:rPr>
      </w:pPr>
      <w:r w:rsidRPr="00194B62">
        <w:rPr>
          <w:lang w:val="es-CL"/>
        </w:rPr>
        <w:t>1. Implementar un catálogo digital escalable: Desarrollar un sistema de gestión de más de 1,800 obras de dominio público con metadatos enriquecidos, sinopsis generadas por IA y sistema de búsqueda/filtrado avanzado.</w:t>
      </w:r>
    </w:p>
    <w:p w14:paraId="64BF2697" w14:textId="77777777" w:rsidR="00B54C76" w:rsidRPr="00194B62" w:rsidRDefault="00000000">
      <w:pPr>
        <w:spacing w:after="120"/>
        <w:rPr>
          <w:lang w:val="es-CL"/>
        </w:rPr>
      </w:pPr>
      <w:r w:rsidRPr="00194B62">
        <w:rPr>
          <w:lang w:val="es-CL"/>
        </w:rPr>
        <w:t xml:space="preserve">2. Integrar un motor de IA conversacional: Conectar Google Gemini 2.0 Flash y </w:t>
      </w:r>
      <w:proofErr w:type="spellStart"/>
      <w:r w:rsidRPr="00194B62">
        <w:rPr>
          <w:lang w:val="es-CL"/>
        </w:rPr>
        <w:t>DeepSeek</w:t>
      </w:r>
      <w:proofErr w:type="spellEnd"/>
      <w:r w:rsidRPr="00194B62">
        <w:rPr>
          <w:lang w:val="es-CL"/>
        </w:rPr>
        <w:t xml:space="preserve"> para permitir conversaciones inmersivas con avatares de personajes literarios, respetando su personalidad, estilo de habla e historia dentro de la obra.</w:t>
      </w:r>
    </w:p>
    <w:p w14:paraId="1438500A" w14:textId="77777777" w:rsidR="00B54C76" w:rsidRPr="00194B62" w:rsidRDefault="00000000">
      <w:pPr>
        <w:spacing w:after="120"/>
        <w:rPr>
          <w:lang w:val="es-CL"/>
        </w:rPr>
      </w:pPr>
      <w:r w:rsidRPr="00194B62">
        <w:rPr>
          <w:lang w:val="es-CL"/>
        </w:rPr>
        <w:t xml:space="preserve">3. Desarrollar un sistema de narración sincronizada: Implementar un pipeline de narración con Piper TTS local y alineación temporal </w:t>
      </w:r>
      <w:proofErr w:type="spellStart"/>
      <w:r w:rsidRPr="00194B62">
        <w:rPr>
          <w:lang w:val="es-CL"/>
        </w:rPr>
        <w:t>word-by-word</w:t>
      </w:r>
      <w:proofErr w:type="spellEnd"/>
      <w:r w:rsidRPr="00194B62">
        <w:rPr>
          <w:lang w:val="es-CL"/>
        </w:rPr>
        <w:t xml:space="preserve"> mediante </w:t>
      </w:r>
      <w:proofErr w:type="spellStart"/>
      <w:r w:rsidRPr="00194B62">
        <w:rPr>
          <w:lang w:val="es-CL"/>
        </w:rPr>
        <w:t>OpenAI</w:t>
      </w:r>
      <w:proofErr w:type="spellEnd"/>
      <w:r w:rsidRPr="00194B62">
        <w:rPr>
          <w:lang w:val="es-CL"/>
        </w:rPr>
        <w:t xml:space="preserve"> Whisper para lograr un efecto karaoke interactivo en el lector.</w:t>
      </w:r>
    </w:p>
    <w:p w14:paraId="4F6359A9" w14:textId="77777777" w:rsidR="00B54C76" w:rsidRPr="00194B62" w:rsidRDefault="00000000">
      <w:pPr>
        <w:spacing w:after="120"/>
        <w:rPr>
          <w:lang w:val="es-CL"/>
        </w:rPr>
      </w:pPr>
      <w:r w:rsidRPr="00194B62">
        <w:rPr>
          <w:lang w:val="es-CL"/>
        </w:rPr>
        <w:t>4. Construir un ecosistema económico y de pagos: Integrar Transbank Webpay Plus para transacciones reales y diseñar el sistema de moneda virtual 'Tinta' para incentivos de uso y acceso a contenido premium.</w:t>
      </w:r>
    </w:p>
    <w:p w14:paraId="317393EB" w14:textId="77777777" w:rsidR="00B54C76" w:rsidRPr="00194B62" w:rsidRDefault="00000000">
      <w:pPr>
        <w:spacing w:after="120"/>
        <w:rPr>
          <w:lang w:val="es-CL"/>
        </w:rPr>
      </w:pPr>
      <w:r w:rsidRPr="00194B62">
        <w:rPr>
          <w:lang w:val="es-CL"/>
        </w:rPr>
        <w:t>5. Generar un sistema de avatares expresivos: Crear un conjunto de imágenes estilo manga/novela visual para los personajes de las obras seleccionadas, con múltiples expresiones faciales para enriquecer el chat conversacional.</w:t>
      </w:r>
    </w:p>
    <w:p w14:paraId="39FE6AF3" w14:textId="77777777" w:rsidR="00B54C76" w:rsidRDefault="00000000">
      <w:pPr>
        <w:keepNext/>
        <w:spacing w:before="360" w:after="160"/>
      </w:pPr>
      <w:r>
        <w:rPr>
          <w:b/>
          <w:color w:val="2F5597"/>
          <w:sz w:val="26"/>
        </w:rPr>
        <w:t xml:space="preserve">4.4 </w:t>
      </w:r>
      <w:proofErr w:type="spellStart"/>
      <w:r>
        <w:rPr>
          <w:b/>
          <w:color w:val="2F5597"/>
          <w:sz w:val="26"/>
        </w:rPr>
        <w:t>Alcance</w:t>
      </w:r>
      <w:proofErr w:type="spellEnd"/>
      <w:r>
        <w:rPr>
          <w:b/>
          <w:color w:val="2F5597"/>
          <w:sz w:val="26"/>
        </w:rPr>
        <w:t xml:space="preserve"> del Proyecto</w:t>
      </w:r>
    </w:p>
    <w:p w14:paraId="7059B82D" w14:textId="77777777" w:rsidR="00B54C76" w:rsidRPr="00194B62" w:rsidRDefault="00000000">
      <w:pPr>
        <w:pStyle w:val="Listaconvietas"/>
        <w:spacing w:after="80"/>
        <w:rPr>
          <w:lang w:val="es-CL"/>
        </w:rPr>
      </w:pPr>
      <w:r w:rsidRPr="00194B62">
        <w:rPr>
          <w:lang w:val="es-CL"/>
        </w:rPr>
        <w:t>Catálogo completo de obras de dominio público (1,800+ libros procesados)</w:t>
      </w:r>
    </w:p>
    <w:p w14:paraId="3CFB96A0" w14:textId="77777777" w:rsidR="00B54C76" w:rsidRPr="00194B62" w:rsidRDefault="00000000">
      <w:pPr>
        <w:pStyle w:val="Listaconvietas"/>
        <w:spacing w:after="80"/>
        <w:rPr>
          <w:lang w:val="es-CL"/>
        </w:rPr>
      </w:pPr>
      <w:r w:rsidRPr="00194B62">
        <w:rPr>
          <w:lang w:val="es-CL"/>
        </w:rPr>
        <w:t>Lector web responsivo de EPUB propio, integrado con base de datos</w:t>
      </w:r>
    </w:p>
    <w:p w14:paraId="1ACE50C5" w14:textId="77777777" w:rsidR="00B54C76" w:rsidRPr="00194B62" w:rsidRDefault="00000000">
      <w:pPr>
        <w:pStyle w:val="Listaconvietas"/>
        <w:spacing w:after="80"/>
        <w:rPr>
          <w:lang w:val="es-CL"/>
        </w:rPr>
      </w:pPr>
      <w:r w:rsidRPr="00194B62">
        <w:rPr>
          <w:lang w:val="es-CL"/>
        </w:rPr>
        <w:t xml:space="preserve">Pipeline de alineación temporal de audio por palabras (Whisper </w:t>
      </w:r>
      <w:proofErr w:type="spellStart"/>
      <w:r w:rsidRPr="00194B62">
        <w:rPr>
          <w:lang w:val="es-CL"/>
        </w:rPr>
        <w:t>alignment</w:t>
      </w:r>
      <w:proofErr w:type="spellEnd"/>
      <w:r w:rsidRPr="00194B62">
        <w:rPr>
          <w:lang w:val="es-CL"/>
        </w:rPr>
        <w:t>)</w:t>
      </w:r>
    </w:p>
    <w:p w14:paraId="77FD4478" w14:textId="77777777" w:rsidR="00B54C76" w:rsidRPr="00194B62" w:rsidRDefault="00000000">
      <w:pPr>
        <w:pStyle w:val="Listaconvietas"/>
        <w:spacing w:after="80"/>
        <w:rPr>
          <w:lang w:val="es-CL"/>
        </w:rPr>
      </w:pPr>
      <w:r w:rsidRPr="00194B62">
        <w:rPr>
          <w:lang w:val="es-CL"/>
        </w:rPr>
        <w:t xml:space="preserve">Motor conversacional Gemini 2.0 con </w:t>
      </w:r>
      <w:proofErr w:type="spellStart"/>
      <w:r w:rsidRPr="00194B62">
        <w:rPr>
          <w:lang w:val="es-CL"/>
        </w:rPr>
        <w:t>System</w:t>
      </w:r>
      <w:proofErr w:type="spellEnd"/>
      <w:r w:rsidRPr="00194B62">
        <w:rPr>
          <w:lang w:val="es-CL"/>
        </w:rPr>
        <w:t xml:space="preserve"> </w:t>
      </w:r>
      <w:proofErr w:type="spellStart"/>
      <w:r w:rsidRPr="00194B62">
        <w:rPr>
          <w:lang w:val="es-CL"/>
        </w:rPr>
        <w:t>Prompts</w:t>
      </w:r>
      <w:proofErr w:type="spellEnd"/>
      <w:r w:rsidRPr="00194B62">
        <w:rPr>
          <w:lang w:val="es-CL"/>
        </w:rPr>
        <w:t xml:space="preserve"> inyectados de personaje</w:t>
      </w:r>
    </w:p>
    <w:p w14:paraId="4A38A48E" w14:textId="77777777" w:rsidR="00B54C76" w:rsidRPr="00194B62" w:rsidRDefault="00000000">
      <w:pPr>
        <w:pStyle w:val="Listaconvietas"/>
        <w:spacing w:after="80"/>
        <w:rPr>
          <w:lang w:val="es-CL"/>
        </w:rPr>
      </w:pPr>
      <w:r w:rsidRPr="00194B62">
        <w:rPr>
          <w:lang w:val="es-CL"/>
        </w:rPr>
        <w:t>Generador de voz por personaje (Piper TTS)</w:t>
      </w:r>
    </w:p>
    <w:p w14:paraId="7A0DCA40" w14:textId="77777777" w:rsidR="00B54C76" w:rsidRPr="00194B62" w:rsidRDefault="00000000">
      <w:pPr>
        <w:pStyle w:val="Listaconvietas"/>
        <w:spacing w:after="80"/>
        <w:rPr>
          <w:lang w:val="es-CL"/>
        </w:rPr>
      </w:pPr>
      <w:r w:rsidRPr="00194B62">
        <w:rPr>
          <w:lang w:val="es-CL"/>
        </w:rPr>
        <w:t>Pasarela de pago Webpay Plus real para recarga de saldo</w:t>
      </w:r>
    </w:p>
    <w:p w14:paraId="7E150450" w14:textId="77777777" w:rsidR="00B54C76" w:rsidRPr="00194B62" w:rsidRDefault="00000000">
      <w:pPr>
        <w:pStyle w:val="Listaconvietas"/>
        <w:spacing w:after="80"/>
        <w:rPr>
          <w:lang w:val="es-CL"/>
        </w:rPr>
      </w:pPr>
      <w:r w:rsidRPr="00194B62">
        <w:rPr>
          <w:lang w:val="es-CL"/>
        </w:rPr>
        <w:lastRenderedPageBreak/>
        <w:t>Sistema económico de Tinta con balance en la cuenta del usuario</w:t>
      </w:r>
    </w:p>
    <w:p w14:paraId="07537610" w14:textId="77777777" w:rsidR="00B54C76" w:rsidRPr="00194B62" w:rsidRDefault="00000000">
      <w:pPr>
        <w:pStyle w:val="Listaconvietas"/>
        <w:spacing w:after="80"/>
        <w:rPr>
          <w:lang w:val="es-CL"/>
        </w:rPr>
      </w:pPr>
      <w:r w:rsidRPr="00194B62">
        <w:rPr>
          <w:lang w:val="es-CL"/>
        </w:rPr>
        <w:t xml:space="preserve">Panel administrativo </w:t>
      </w:r>
      <w:proofErr w:type="spellStart"/>
      <w:r w:rsidRPr="00194B62">
        <w:rPr>
          <w:lang w:val="es-CL"/>
        </w:rPr>
        <w:t>Literatus</w:t>
      </w:r>
      <w:proofErr w:type="spellEnd"/>
      <w:r w:rsidRPr="00194B62">
        <w:rPr>
          <w:lang w:val="es-CL"/>
        </w:rPr>
        <w:t xml:space="preserve"> Nexus con carga de </w:t>
      </w:r>
      <w:proofErr w:type="spellStart"/>
      <w:r w:rsidRPr="00194B62">
        <w:rPr>
          <w:lang w:val="es-CL"/>
        </w:rPr>
        <w:t>EPUBs</w:t>
      </w:r>
      <w:proofErr w:type="spellEnd"/>
      <w:r w:rsidRPr="00194B62">
        <w:rPr>
          <w:lang w:val="es-CL"/>
        </w:rPr>
        <w:t xml:space="preserve"> y asignación de avatares manga con gestores de carga</w:t>
      </w:r>
    </w:p>
    <w:p w14:paraId="27E5072D" w14:textId="77777777" w:rsidR="00B54C76" w:rsidRPr="00194B62" w:rsidRDefault="00000000">
      <w:pPr>
        <w:pStyle w:val="Listaconvietas"/>
        <w:spacing w:after="80"/>
        <w:rPr>
          <w:lang w:val="es-CL"/>
        </w:rPr>
      </w:pPr>
      <w:r w:rsidRPr="00194B62">
        <w:rPr>
          <w:lang w:val="es-CL"/>
        </w:rPr>
        <w:t>Avatares manga expresivos y dinámicos para los personajes en el chat</w:t>
      </w:r>
    </w:p>
    <w:p w14:paraId="18510824" w14:textId="77777777" w:rsidR="00B54C76" w:rsidRDefault="00000000">
      <w:pPr>
        <w:keepNext/>
        <w:spacing w:before="360" w:after="160"/>
      </w:pPr>
      <w:r>
        <w:rPr>
          <w:b/>
          <w:color w:val="2F5597"/>
          <w:sz w:val="26"/>
        </w:rPr>
        <w:t xml:space="preserve">4.5 </w:t>
      </w:r>
      <w:proofErr w:type="spellStart"/>
      <w:r>
        <w:rPr>
          <w:b/>
          <w:color w:val="2F5597"/>
          <w:sz w:val="26"/>
        </w:rPr>
        <w:t>Restricciones</w:t>
      </w:r>
      <w:proofErr w:type="spellEnd"/>
      <w:r>
        <w:rPr>
          <w:b/>
          <w:color w:val="2F5597"/>
          <w:sz w:val="26"/>
        </w:rPr>
        <w:t xml:space="preserve"> y </w:t>
      </w:r>
      <w:proofErr w:type="spellStart"/>
      <w:r>
        <w:rPr>
          <w:b/>
          <w:color w:val="2F5597"/>
          <w:sz w:val="26"/>
        </w:rPr>
        <w:t>Límites</w:t>
      </w:r>
      <w:proofErr w:type="spellEnd"/>
    </w:p>
    <w:p w14:paraId="77B208CB" w14:textId="77777777" w:rsidR="00B54C76" w:rsidRPr="00194B62" w:rsidRDefault="00000000">
      <w:pPr>
        <w:pStyle w:val="Listaconvietas"/>
        <w:spacing w:after="80"/>
        <w:rPr>
          <w:lang w:val="es-CL"/>
        </w:rPr>
      </w:pPr>
      <w:r w:rsidRPr="00194B62">
        <w:rPr>
          <w:lang w:val="es-CL"/>
        </w:rPr>
        <w:t xml:space="preserve">Desarrollo exclusivo en formato Aplicación Web (con diseño responsivo para móviles, sin </w:t>
      </w:r>
      <w:proofErr w:type="gramStart"/>
      <w:r w:rsidRPr="00194B62">
        <w:rPr>
          <w:lang w:val="es-CL"/>
        </w:rPr>
        <w:t>app</w:t>
      </w:r>
      <w:proofErr w:type="gramEnd"/>
      <w:r w:rsidRPr="00194B62">
        <w:rPr>
          <w:lang w:val="es-CL"/>
        </w:rPr>
        <w:t xml:space="preserve"> nativa).</w:t>
      </w:r>
    </w:p>
    <w:p w14:paraId="04084B09" w14:textId="77777777" w:rsidR="00B54C76" w:rsidRPr="00194B62" w:rsidRDefault="00000000">
      <w:pPr>
        <w:pStyle w:val="Listaconvietas"/>
        <w:spacing w:after="80"/>
        <w:rPr>
          <w:lang w:val="es-CL"/>
        </w:rPr>
      </w:pPr>
      <w:r w:rsidRPr="00194B62">
        <w:rPr>
          <w:lang w:val="es-CL"/>
        </w:rPr>
        <w:t xml:space="preserve">Llamadas a </w:t>
      </w:r>
      <w:proofErr w:type="spellStart"/>
      <w:r w:rsidRPr="00194B62">
        <w:rPr>
          <w:lang w:val="es-CL"/>
        </w:rPr>
        <w:t>APIs</w:t>
      </w:r>
      <w:proofErr w:type="spellEnd"/>
      <w:r w:rsidRPr="00194B62">
        <w:rPr>
          <w:lang w:val="es-CL"/>
        </w:rPr>
        <w:t xml:space="preserve"> externas sujetas a los límites y cuotas gratuitas de desarrollo estudiantil.</w:t>
      </w:r>
    </w:p>
    <w:p w14:paraId="4D335257" w14:textId="77777777" w:rsidR="00B54C76" w:rsidRPr="00194B62" w:rsidRDefault="00000000">
      <w:pPr>
        <w:pStyle w:val="Listaconvietas"/>
        <w:spacing w:after="80"/>
        <w:rPr>
          <w:lang w:val="es-CL"/>
        </w:rPr>
      </w:pPr>
      <w:r w:rsidRPr="00194B62">
        <w:rPr>
          <w:lang w:val="es-CL"/>
        </w:rPr>
        <w:t xml:space="preserve">Generación de </w:t>
      </w:r>
      <w:proofErr w:type="spellStart"/>
      <w:r w:rsidRPr="00194B62">
        <w:rPr>
          <w:lang w:val="es-CL"/>
        </w:rPr>
        <w:t>frames</w:t>
      </w:r>
      <w:proofErr w:type="spellEnd"/>
      <w:r w:rsidRPr="00194B62">
        <w:rPr>
          <w:lang w:val="es-CL"/>
        </w:rPr>
        <w:t xml:space="preserve"> manga mediante GPU externas (Google </w:t>
      </w:r>
      <w:proofErr w:type="spellStart"/>
      <w:r w:rsidRPr="00194B62">
        <w:rPr>
          <w:lang w:val="es-CL"/>
        </w:rPr>
        <w:t>Colab</w:t>
      </w:r>
      <w:proofErr w:type="spellEnd"/>
      <w:r w:rsidRPr="00194B62">
        <w:rPr>
          <w:lang w:val="es-CL"/>
        </w:rPr>
        <w:t>) debido a limitaciones de hardware local.</w:t>
      </w:r>
    </w:p>
    <w:p w14:paraId="44EAA4AE" w14:textId="77777777" w:rsidR="00B54C76" w:rsidRPr="00194B62" w:rsidRDefault="00000000">
      <w:pPr>
        <w:keepNext/>
        <w:spacing w:before="480" w:after="240"/>
        <w:rPr>
          <w:lang w:val="es-CL"/>
        </w:rPr>
      </w:pPr>
      <w:r w:rsidRPr="00194B62">
        <w:rPr>
          <w:b/>
          <w:color w:val="1F4E78"/>
          <w:sz w:val="32"/>
          <w:lang w:val="es-CL"/>
        </w:rPr>
        <w:t>5. Planificación</w:t>
      </w:r>
    </w:p>
    <w:p w14:paraId="78BC6F37" w14:textId="77777777" w:rsidR="00B54C76" w:rsidRPr="00194B62" w:rsidRDefault="00000000">
      <w:pPr>
        <w:rPr>
          <w:lang w:val="es-CL"/>
        </w:rPr>
      </w:pPr>
      <w:r w:rsidRPr="00194B62">
        <w:rPr>
          <w:lang w:val="es-CL"/>
        </w:rPr>
        <w:t xml:space="preserve">El desarrollo del proyecto se estructuró bajo la metodología ágil Scrum, con un cronograma planificado de 12 semanas distribuidas en 7 </w:t>
      </w:r>
      <w:proofErr w:type="spellStart"/>
      <w:r w:rsidRPr="00194B62">
        <w:rPr>
          <w:lang w:val="es-CL"/>
        </w:rPr>
        <w:t>Sprints</w:t>
      </w:r>
      <w:proofErr w:type="spellEnd"/>
      <w:r w:rsidRPr="00194B62">
        <w:rPr>
          <w:lang w:val="es-CL"/>
        </w:rPr>
        <w:t>. Se han elaborado dos herramientas organizacionales clave, las cuales han sido exportadas a sus respectivas hojas de cálculo profesionales:</w:t>
      </w:r>
    </w:p>
    <w:p w14:paraId="7003802C" w14:textId="77777777" w:rsidR="00B54C76" w:rsidRPr="00194B62" w:rsidRDefault="00000000">
      <w:pPr>
        <w:pStyle w:val="Listaconvietas"/>
        <w:spacing w:after="120"/>
        <w:rPr>
          <w:lang w:val="es-CL"/>
        </w:rPr>
      </w:pPr>
      <w:r w:rsidRPr="00194B62">
        <w:rPr>
          <w:b/>
          <w:lang w:val="es-CL"/>
        </w:rPr>
        <w:t>Matriz RACI (Matriz_RACI.xlsx):</w:t>
      </w:r>
      <w:r w:rsidRPr="00194B62">
        <w:rPr>
          <w:lang w:val="es-CL"/>
        </w:rPr>
        <w:t xml:space="preserve"> Detalla la asignación de responsabilidades entre Josué Ticona (JT - </w:t>
      </w:r>
      <w:proofErr w:type="spellStart"/>
      <w:r w:rsidRPr="00194B62">
        <w:rPr>
          <w:lang w:val="es-CL"/>
        </w:rPr>
        <w:t>Backend</w:t>
      </w:r>
      <w:proofErr w:type="spellEnd"/>
      <w:r w:rsidRPr="00194B62">
        <w:rPr>
          <w:lang w:val="es-CL"/>
        </w:rPr>
        <w:t xml:space="preserve">, IA y Arquitectura) y </w:t>
      </w:r>
      <w:proofErr w:type="spellStart"/>
      <w:r w:rsidRPr="00194B62">
        <w:rPr>
          <w:lang w:val="es-CL"/>
        </w:rPr>
        <w:t>Benjamin</w:t>
      </w:r>
      <w:proofErr w:type="spellEnd"/>
      <w:r w:rsidRPr="00194B62">
        <w:rPr>
          <w:lang w:val="es-CL"/>
        </w:rPr>
        <w:t xml:space="preserve"> Norambuena (BN - </w:t>
      </w:r>
      <w:proofErr w:type="spellStart"/>
      <w:r w:rsidRPr="00194B62">
        <w:rPr>
          <w:lang w:val="es-CL"/>
        </w:rPr>
        <w:t>Frontend</w:t>
      </w:r>
      <w:proofErr w:type="spellEnd"/>
      <w:r w:rsidRPr="00194B62">
        <w:rPr>
          <w:lang w:val="es-CL"/>
        </w:rPr>
        <w:t>, UX y Calidad) a lo largo de las 45 actividades clave del proyecto.</w:t>
      </w:r>
    </w:p>
    <w:p w14:paraId="5159071A" w14:textId="77777777" w:rsidR="00B54C76" w:rsidRPr="00194B62" w:rsidRDefault="00000000">
      <w:pPr>
        <w:pStyle w:val="Listaconvietas"/>
        <w:spacing w:after="120"/>
        <w:rPr>
          <w:lang w:val="es-CL"/>
        </w:rPr>
      </w:pPr>
      <w:r w:rsidRPr="00194B62">
        <w:rPr>
          <w:b/>
          <w:lang w:val="es-CL"/>
        </w:rPr>
        <w:t>Planificación y Carta Gantt (Planificación y Cronograma.xlsx):</w:t>
      </w:r>
      <w:r w:rsidRPr="00194B62">
        <w:rPr>
          <w:lang w:val="es-CL"/>
        </w:rPr>
        <w:t xml:space="preserve"> Cronograma visual por semanas y </w:t>
      </w:r>
      <w:proofErr w:type="spellStart"/>
      <w:r w:rsidRPr="00194B62">
        <w:rPr>
          <w:lang w:val="es-CL"/>
        </w:rPr>
        <w:t>sprints</w:t>
      </w:r>
      <w:proofErr w:type="spellEnd"/>
      <w:r w:rsidRPr="00194B62">
        <w:rPr>
          <w:lang w:val="es-CL"/>
        </w:rPr>
        <w:t xml:space="preserve"> que representa el ciclo de vida incremental del software y registra un avance de hitos del 85% completado a la fecha.</w:t>
      </w:r>
    </w:p>
    <w:p w14:paraId="5F7258AB" w14:textId="77777777" w:rsidR="00B54C76" w:rsidRPr="00194B62" w:rsidRDefault="00000000">
      <w:pPr>
        <w:keepNext/>
        <w:spacing w:before="480" w:after="240"/>
        <w:rPr>
          <w:lang w:val="es-CL"/>
        </w:rPr>
      </w:pPr>
      <w:r w:rsidRPr="00194B62">
        <w:rPr>
          <w:b/>
          <w:color w:val="1F4E78"/>
          <w:sz w:val="32"/>
          <w:lang w:val="es-CL"/>
        </w:rPr>
        <w:t>6. Definición Tecnológica y Factibilidad</w:t>
      </w:r>
    </w:p>
    <w:p w14:paraId="40C08B5C" w14:textId="77777777" w:rsidR="00B54C76" w:rsidRPr="00194B62" w:rsidRDefault="00000000">
      <w:pPr>
        <w:keepNext/>
        <w:spacing w:before="360" w:after="160"/>
        <w:rPr>
          <w:lang w:val="es-CL"/>
        </w:rPr>
      </w:pPr>
      <w:r w:rsidRPr="00194B62">
        <w:rPr>
          <w:b/>
          <w:color w:val="2F5597"/>
          <w:sz w:val="26"/>
          <w:lang w:val="es-CL"/>
        </w:rPr>
        <w:t>6.1 Lenguajes y Tecnologías de Desarrollo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5"/>
        <w:gridCol w:w="2787"/>
        <w:gridCol w:w="4038"/>
      </w:tblGrid>
      <w:tr w:rsidR="00B54C76" w14:paraId="7C08849F" w14:textId="77777777">
        <w:trPr>
          <w:jc w:val="center"/>
        </w:trPr>
        <w:tc>
          <w:tcPr>
            <w:tcW w:w="3120" w:type="dxa"/>
            <w:shd w:val="clear" w:color="auto" w:fill="1F4E78"/>
            <w:tcMar>
              <w:top w:w="120" w:type="dxa"/>
              <w:left w:w="150" w:type="dxa"/>
              <w:bottom w:w="120" w:type="dxa"/>
              <w:right w:w="150" w:type="dxa"/>
            </w:tcMar>
          </w:tcPr>
          <w:p w14:paraId="35AF3033" w14:textId="77777777" w:rsidR="00B54C76" w:rsidRDefault="00000000">
            <w:r>
              <w:rPr>
                <w:b/>
                <w:color w:val="FFFFFF"/>
                <w:sz w:val="20"/>
              </w:rPr>
              <w:t xml:space="preserve">Capa de la </w:t>
            </w:r>
            <w:proofErr w:type="spellStart"/>
            <w:r>
              <w:rPr>
                <w:b/>
                <w:color w:val="FFFFFF"/>
                <w:sz w:val="20"/>
              </w:rPr>
              <w:t>Solución</w:t>
            </w:r>
            <w:proofErr w:type="spellEnd"/>
          </w:p>
        </w:tc>
        <w:tc>
          <w:tcPr>
            <w:tcW w:w="3120" w:type="dxa"/>
            <w:shd w:val="clear" w:color="auto" w:fill="1F4E78"/>
            <w:tcMar>
              <w:top w:w="120" w:type="dxa"/>
              <w:left w:w="150" w:type="dxa"/>
              <w:bottom w:w="120" w:type="dxa"/>
              <w:right w:w="150" w:type="dxa"/>
            </w:tcMar>
          </w:tcPr>
          <w:p w14:paraId="1CD8DDF6" w14:textId="77777777" w:rsidR="00B54C76" w:rsidRDefault="00000000">
            <w:r>
              <w:rPr>
                <w:b/>
                <w:color w:val="FFFFFF"/>
                <w:sz w:val="20"/>
              </w:rPr>
              <w:t>Tecnología Adoptada</w:t>
            </w:r>
          </w:p>
        </w:tc>
        <w:tc>
          <w:tcPr>
            <w:tcW w:w="3120" w:type="dxa"/>
            <w:shd w:val="clear" w:color="auto" w:fill="1F4E78"/>
            <w:tcMar>
              <w:top w:w="120" w:type="dxa"/>
              <w:left w:w="150" w:type="dxa"/>
              <w:bottom w:w="120" w:type="dxa"/>
              <w:right w:w="150" w:type="dxa"/>
            </w:tcMar>
          </w:tcPr>
          <w:p w14:paraId="46C7DA24" w14:textId="77777777" w:rsidR="00B54C76" w:rsidRDefault="00000000">
            <w:r>
              <w:rPr>
                <w:b/>
                <w:color w:val="FFFFFF"/>
                <w:sz w:val="20"/>
              </w:rPr>
              <w:t>Justificación e Impacto</w:t>
            </w:r>
          </w:p>
        </w:tc>
      </w:tr>
      <w:tr w:rsidR="00B54C76" w:rsidRPr="00194B62" w14:paraId="210D975D" w14:textId="77777777">
        <w:trPr>
          <w:jc w:val="center"/>
        </w:trPr>
        <w:tc>
          <w:tcPr>
            <w:tcW w:w="2160" w:type="dxa"/>
            <w:tcMar>
              <w:top w:w="100" w:type="dxa"/>
              <w:left w:w="150" w:type="dxa"/>
              <w:bottom w:w="100" w:type="dxa"/>
              <w:right w:w="150" w:type="dxa"/>
            </w:tcMar>
          </w:tcPr>
          <w:p w14:paraId="6DD4B707" w14:textId="77777777" w:rsidR="00B54C76" w:rsidRDefault="00000000">
            <w:r>
              <w:rPr>
                <w:sz w:val="19"/>
              </w:rPr>
              <w:t>Backend API</w:t>
            </w:r>
          </w:p>
        </w:tc>
        <w:tc>
          <w:tcPr>
            <w:tcW w:w="2592" w:type="dxa"/>
            <w:tcMar>
              <w:top w:w="100" w:type="dxa"/>
              <w:left w:w="150" w:type="dxa"/>
              <w:bottom w:w="100" w:type="dxa"/>
              <w:right w:w="150" w:type="dxa"/>
            </w:tcMar>
          </w:tcPr>
          <w:p w14:paraId="147E7DB5" w14:textId="77777777" w:rsidR="00B54C76" w:rsidRDefault="00000000">
            <w:r>
              <w:rPr>
                <w:sz w:val="19"/>
              </w:rPr>
              <w:t>Python 3.13 + Django 6.x + DRF</w:t>
            </w:r>
          </w:p>
        </w:tc>
        <w:tc>
          <w:tcPr>
            <w:tcW w:w="4608" w:type="dxa"/>
            <w:tcMar>
              <w:top w:w="100" w:type="dxa"/>
              <w:left w:w="150" w:type="dxa"/>
              <w:bottom w:w="100" w:type="dxa"/>
              <w:right w:w="150" w:type="dxa"/>
            </w:tcMar>
          </w:tcPr>
          <w:p w14:paraId="53A94D76" w14:textId="77777777" w:rsidR="00B54C76" w:rsidRPr="00194B62" w:rsidRDefault="00000000">
            <w:pPr>
              <w:rPr>
                <w:lang w:val="es-CL"/>
              </w:rPr>
            </w:pPr>
            <w:r w:rsidRPr="00194B62">
              <w:rPr>
                <w:sz w:val="19"/>
                <w:lang w:val="es-CL"/>
              </w:rPr>
              <w:t>Ecosistema altamente maduro para desarrollo rápido, ORM robusto para transacciones complejas e integración nativa con librerías científicas e IA.</w:t>
            </w:r>
          </w:p>
        </w:tc>
      </w:tr>
      <w:tr w:rsidR="00B54C76" w:rsidRPr="00194B62" w14:paraId="103E281C" w14:textId="77777777">
        <w:trPr>
          <w:jc w:val="center"/>
        </w:trPr>
        <w:tc>
          <w:tcPr>
            <w:tcW w:w="2160" w:type="dxa"/>
            <w:shd w:val="clear" w:color="auto" w:fill="F9FBFD"/>
            <w:tcMar>
              <w:top w:w="100" w:type="dxa"/>
              <w:left w:w="150" w:type="dxa"/>
              <w:bottom w:w="100" w:type="dxa"/>
              <w:right w:w="150" w:type="dxa"/>
            </w:tcMar>
          </w:tcPr>
          <w:p w14:paraId="2174890E" w14:textId="77777777" w:rsidR="00B54C76" w:rsidRDefault="00000000">
            <w:r>
              <w:rPr>
                <w:sz w:val="19"/>
              </w:rPr>
              <w:t>Base de Datos</w:t>
            </w:r>
          </w:p>
        </w:tc>
        <w:tc>
          <w:tcPr>
            <w:tcW w:w="2592" w:type="dxa"/>
            <w:shd w:val="clear" w:color="auto" w:fill="F9FBFD"/>
            <w:tcMar>
              <w:top w:w="100" w:type="dxa"/>
              <w:left w:w="150" w:type="dxa"/>
              <w:bottom w:w="100" w:type="dxa"/>
              <w:right w:w="150" w:type="dxa"/>
            </w:tcMar>
          </w:tcPr>
          <w:p w14:paraId="0EBA8F64" w14:textId="77777777" w:rsidR="00B54C76" w:rsidRDefault="00000000">
            <w:r>
              <w:rPr>
                <w:sz w:val="19"/>
              </w:rPr>
              <w:t>PostgreSQL</w:t>
            </w:r>
          </w:p>
        </w:tc>
        <w:tc>
          <w:tcPr>
            <w:tcW w:w="4608" w:type="dxa"/>
            <w:shd w:val="clear" w:color="auto" w:fill="F9FBFD"/>
            <w:tcMar>
              <w:top w:w="100" w:type="dxa"/>
              <w:left w:w="150" w:type="dxa"/>
              <w:bottom w:w="100" w:type="dxa"/>
              <w:right w:w="150" w:type="dxa"/>
            </w:tcMar>
          </w:tcPr>
          <w:p w14:paraId="261BB6BD" w14:textId="77777777" w:rsidR="00B54C76" w:rsidRPr="00194B62" w:rsidRDefault="00000000">
            <w:pPr>
              <w:rPr>
                <w:lang w:val="es-CL"/>
              </w:rPr>
            </w:pPr>
            <w:r w:rsidRPr="00194B62">
              <w:rPr>
                <w:sz w:val="19"/>
                <w:lang w:val="es-CL"/>
              </w:rPr>
              <w:t xml:space="preserve">Motor relacional ACID de excelente rendimiento, soporte nativo para </w:t>
            </w:r>
            <w:proofErr w:type="spellStart"/>
            <w:r w:rsidRPr="00194B62">
              <w:rPr>
                <w:sz w:val="19"/>
                <w:lang w:val="es-CL"/>
              </w:rPr>
              <w:t>UUIDs</w:t>
            </w:r>
            <w:proofErr w:type="spellEnd"/>
            <w:r w:rsidRPr="00194B62">
              <w:rPr>
                <w:sz w:val="19"/>
                <w:lang w:val="es-CL"/>
              </w:rPr>
              <w:t xml:space="preserve"> como llaves primarias y operaciones </w:t>
            </w:r>
            <w:r w:rsidRPr="00194B62">
              <w:rPr>
                <w:sz w:val="19"/>
                <w:lang w:val="es-CL"/>
              </w:rPr>
              <w:lastRenderedPageBreak/>
              <w:t>seguras en transacciones financieras.</w:t>
            </w:r>
          </w:p>
        </w:tc>
      </w:tr>
      <w:tr w:rsidR="00B54C76" w:rsidRPr="00194B62" w14:paraId="20C67AE8" w14:textId="77777777">
        <w:trPr>
          <w:jc w:val="center"/>
        </w:trPr>
        <w:tc>
          <w:tcPr>
            <w:tcW w:w="2160" w:type="dxa"/>
            <w:tcMar>
              <w:top w:w="100" w:type="dxa"/>
              <w:left w:w="150" w:type="dxa"/>
              <w:bottom w:w="100" w:type="dxa"/>
              <w:right w:w="150" w:type="dxa"/>
            </w:tcMar>
          </w:tcPr>
          <w:p w14:paraId="3B957D88" w14:textId="77777777" w:rsidR="00B54C76" w:rsidRDefault="00000000">
            <w:r>
              <w:rPr>
                <w:sz w:val="19"/>
              </w:rPr>
              <w:lastRenderedPageBreak/>
              <w:t>Frontend</w:t>
            </w:r>
          </w:p>
        </w:tc>
        <w:tc>
          <w:tcPr>
            <w:tcW w:w="2592" w:type="dxa"/>
            <w:tcMar>
              <w:top w:w="100" w:type="dxa"/>
              <w:left w:w="150" w:type="dxa"/>
              <w:bottom w:w="100" w:type="dxa"/>
              <w:right w:w="150" w:type="dxa"/>
            </w:tcMar>
          </w:tcPr>
          <w:p w14:paraId="70FDAF8F" w14:textId="77777777" w:rsidR="00B54C76" w:rsidRDefault="00000000">
            <w:r>
              <w:rPr>
                <w:sz w:val="19"/>
              </w:rPr>
              <w:t>Angular 18+ + TypeScript</w:t>
            </w:r>
          </w:p>
        </w:tc>
        <w:tc>
          <w:tcPr>
            <w:tcW w:w="4608" w:type="dxa"/>
            <w:tcMar>
              <w:top w:w="100" w:type="dxa"/>
              <w:left w:w="150" w:type="dxa"/>
              <w:bottom w:w="100" w:type="dxa"/>
              <w:right w:w="150" w:type="dxa"/>
            </w:tcMar>
          </w:tcPr>
          <w:p w14:paraId="4F44E308" w14:textId="77777777" w:rsidR="00B54C76" w:rsidRPr="00194B62" w:rsidRDefault="00000000">
            <w:pPr>
              <w:rPr>
                <w:lang w:val="es-CL"/>
              </w:rPr>
            </w:pPr>
            <w:r w:rsidRPr="00194B62">
              <w:rPr>
                <w:sz w:val="19"/>
                <w:lang w:val="es-CL"/>
              </w:rPr>
              <w:t>Framework estructurado a nivel empresarial. Provee inyección de dependencias, tipado estático, alto rendimiento SPA y modularidad limpia.</w:t>
            </w:r>
          </w:p>
        </w:tc>
      </w:tr>
      <w:tr w:rsidR="00B54C76" w:rsidRPr="00194B62" w14:paraId="72A750F5" w14:textId="77777777">
        <w:trPr>
          <w:jc w:val="center"/>
        </w:trPr>
        <w:tc>
          <w:tcPr>
            <w:tcW w:w="2160" w:type="dxa"/>
            <w:shd w:val="clear" w:color="auto" w:fill="F9FBFD"/>
            <w:tcMar>
              <w:top w:w="100" w:type="dxa"/>
              <w:left w:w="150" w:type="dxa"/>
              <w:bottom w:w="100" w:type="dxa"/>
              <w:right w:w="150" w:type="dxa"/>
            </w:tcMar>
          </w:tcPr>
          <w:p w14:paraId="7965D751" w14:textId="77777777" w:rsidR="00B54C76" w:rsidRDefault="00000000">
            <w:r>
              <w:rPr>
                <w:sz w:val="19"/>
              </w:rPr>
              <w:t xml:space="preserve">IA </w:t>
            </w:r>
            <w:proofErr w:type="spellStart"/>
            <w:r>
              <w:rPr>
                <w:sz w:val="19"/>
              </w:rPr>
              <w:t>Conversacional</w:t>
            </w:r>
            <w:proofErr w:type="spellEnd"/>
          </w:p>
        </w:tc>
        <w:tc>
          <w:tcPr>
            <w:tcW w:w="2592" w:type="dxa"/>
            <w:shd w:val="clear" w:color="auto" w:fill="F9FBFD"/>
            <w:tcMar>
              <w:top w:w="100" w:type="dxa"/>
              <w:left w:w="150" w:type="dxa"/>
              <w:bottom w:w="100" w:type="dxa"/>
              <w:right w:w="150" w:type="dxa"/>
            </w:tcMar>
          </w:tcPr>
          <w:p w14:paraId="530231BD" w14:textId="77777777" w:rsidR="00B54C76" w:rsidRDefault="00000000">
            <w:r>
              <w:rPr>
                <w:sz w:val="19"/>
              </w:rPr>
              <w:t>Google Gemini 2.0 Flash</w:t>
            </w:r>
          </w:p>
        </w:tc>
        <w:tc>
          <w:tcPr>
            <w:tcW w:w="4608" w:type="dxa"/>
            <w:shd w:val="clear" w:color="auto" w:fill="F9FBFD"/>
            <w:tcMar>
              <w:top w:w="100" w:type="dxa"/>
              <w:left w:w="150" w:type="dxa"/>
              <w:bottom w:w="100" w:type="dxa"/>
              <w:right w:w="150" w:type="dxa"/>
            </w:tcMar>
          </w:tcPr>
          <w:p w14:paraId="163B0E7B" w14:textId="77777777" w:rsidR="00B54C76" w:rsidRPr="00194B62" w:rsidRDefault="00000000">
            <w:pPr>
              <w:rPr>
                <w:lang w:val="es-CL"/>
              </w:rPr>
            </w:pPr>
            <w:r w:rsidRPr="00194B62">
              <w:rPr>
                <w:sz w:val="19"/>
                <w:lang w:val="es-CL"/>
              </w:rPr>
              <w:t>LLM de última generación con ventana de contexto de 1M tokens, velocidad de respuesta ultra rápida y temperatura configurable para consistencia de juego de rol.</w:t>
            </w:r>
          </w:p>
        </w:tc>
      </w:tr>
      <w:tr w:rsidR="00B54C76" w:rsidRPr="00194B62" w14:paraId="744E8832" w14:textId="77777777">
        <w:trPr>
          <w:jc w:val="center"/>
        </w:trPr>
        <w:tc>
          <w:tcPr>
            <w:tcW w:w="2160" w:type="dxa"/>
            <w:tcMar>
              <w:top w:w="100" w:type="dxa"/>
              <w:left w:w="150" w:type="dxa"/>
              <w:bottom w:w="100" w:type="dxa"/>
              <w:right w:w="150" w:type="dxa"/>
            </w:tcMar>
          </w:tcPr>
          <w:p w14:paraId="17D9C3C3" w14:textId="77777777" w:rsidR="00B54C76" w:rsidRDefault="00000000">
            <w:r>
              <w:rPr>
                <w:sz w:val="19"/>
              </w:rPr>
              <w:t xml:space="preserve">IA </w:t>
            </w:r>
            <w:proofErr w:type="spellStart"/>
            <w:r>
              <w:rPr>
                <w:sz w:val="19"/>
              </w:rPr>
              <w:t>Respaldo</w:t>
            </w:r>
            <w:proofErr w:type="spellEnd"/>
            <w:r>
              <w:rPr>
                <w:sz w:val="19"/>
              </w:rPr>
              <w:t xml:space="preserve"> (Batch)</w:t>
            </w:r>
          </w:p>
        </w:tc>
        <w:tc>
          <w:tcPr>
            <w:tcW w:w="2592" w:type="dxa"/>
            <w:tcMar>
              <w:top w:w="100" w:type="dxa"/>
              <w:left w:w="150" w:type="dxa"/>
              <w:bottom w:w="100" w:type="dxa"/>
              <w:right w:w="150" w:type="dxa"/>
            </w:tcMar>
          </w:tcPr>
          <w:p w14:paraId="1837D3F4" w14:textId="77777777" w:rsidR="00B54C76" w:rsidRDefault="00000000">
            <w:r>
              <w:rPr>
                <w:sz w:val="19"/>
              </w:rPr>
              <w:t>DeepSeek API</w:t>
            </w:r>
          </w:p>
        </w:tc>
        <w:tc>
          <w:tcPr>
            <w:tcW w:w="4608" w:type="dxa"/>
            <w:tcMar>
              <w:top w:w="100" w:type="dxa"/>
              <w:left w:w="150" w:type="dxa"/>
              <w:bottom w:w="100" w:type="dxa"/>
              <w:right w:w="150" w:type="dxa"/>
            </w:tcMar>
          </w:tcPr>
          <w:p w14:paraId="30CAEF63" w14:textId="77777777" w:rsidR="00B54C76" w:rsidRPr="00194B62" w:rsidRDefault="00000000">
            <w:pPr>
              <w:rPr>
                <w:lang w:val="es-CL"/>
              </w:rPr>
            </w:pPr>
            <w:r w:rsidRPr="00194B62">
              <w:rPr>
                <w:sz w:val="19"/>
                <w:lang w:val="es-CL"/>
              </w:rPr>
              <w:t>Modelo de lenguaje de bajo costo, idóneo para procesos en lote de generación de sinopsis, perfiles psicológicos y traducciones.</w:t>
            </w:r>
          </w:p>
        </w:tc>
      </w:tr>
      <w:tr w:rsidR="00B54C76" w:rsidRPr="00194B62" w14:paraId="75976139" w14:textId="77777777">
        <w:trPr>
          <w:jc w:val="center"/>
        </w:trPr>
        <w:tc>
          <w:tcPr>
            <w:tcW w:w="2160" w:type="dxa"/>
            <w:shd w:val="clear" w:color="auto" w:fill="F9FBFD"/>
            <w:tcMar>
              <w:top w:w="100" w:type="dxa"/>
              <w:left w:w="150" w:type="dxa"/>
              <w:bottom w:w="100" w:type="dxa"/>
              <w:right w:w="150" w:type="dxa"/>
            </w:tcMar>
          </w:tcPr>
          <w:p w14:paraId="03CBE133" w14:textId="77777777" w:rsidR="00B54C76" w:rsidRDefault="00000000">
            <w:proofErr w:type="spellStart"/>
            <w:r>
              <w:rPr>
                <w:sz w:val="19"/>
              </w:rPr>
              <w:t>Síntesis</w:t>
            </w:r>
            <w:proofErr w:type="spellEnd"/>
            <w:r>
              <w:rPr>
                <w:sz w:val="19"/>
              </w:rPr>
              <w:t xml:space="preserve"> de Voz</w:t>
            </w:r>
          </w:p>
        </w:tc>
        <w:tc>
          <w:tcPr>
            <w:tcW w:w="2592" w:type="dxa"/>
            <w:shd w:val="clear" w:color="auto" w:fill="F9FBFD"/>
            <w:tcMar>
              <w:top w:w="100" w:type="dxa"/>
              <w:left w:w="150" w:type="dxa"/>
              <w:bottom w:w="100" w:type="dxa"/>
              <w:right w:w="150" w:type="dxa"/>
            </w:tcMar>
          </w:tcPr>
          <w:p w14:paraId="3F8B1EE5" w14:textId="77777777" w:rsidR="00B54C76" w:rsidRDefault="00000000">
            <w:r>
              <w:rPr>
                <w:sz w:val="19"/>
              </w:rPr>
              <w:t>Piper TTS (Local)</w:t>
            </w:r>
          </w:p>
        </w:tc>
        <w:tc>
          <w:tcPr>
            <w:tcW w:w="4608" w:type="dxa"/>
            <w:shd w:val="clear" w:color="auto" w:fill="F9FBFD"/>
            <w:tcMar>
              <w:top w:w="100" w:type="dxa"/>
              <w:left w:w="150" w:type="dxa"/>
              <w:bottom w:w="100" w:type="dxa"/>
              <w:right w:w="150" w:type="dxa"/>
            </w:tcMar>
          </w:tcPr>
          <w:p w14:paraId="572D07F7" w14:textId="77777777" w:rsidR="00B54C76" w:rsidRPr="00194B62" w:rsidRDefault="00000000">
            <w:pPr>
              <w:rPr>
                <w:lang w:val="es-CL"/>
              </w:rPr>
            </w:pPr>
            <w:r w:rsidRPr="00194B62">
              <w:rPr>
                <w:sz w:val="19"/>
                <w:lang w:val="es-CL"/>
              </w:rPr>
              <w:t>Motor TTS local ultrarrápido y liviano. Sin costos de API externa, ideal para generar narraciones completas de capítulos en español en formato de audio WAV.</w:t>
            </w:r>
          </w:p>
        </w:tc>
      </w:tr>
      <w:tr w:rsidR="00B54C76" w:rsidRPr="00194B62" w14:paraId="0DB0F9BC" w14:textId="77777777">
        <w:trPr>
          <w:jc w:val="center"/>
        </w:trPr>
        <w:tc>
          <w:tcPr>
            <w:tcW w:w="2160" w:type="dxa"/>
            <w:tcMar>
              <w:top w:w="100" w:type="dxa"/>
              <w:left w:w="150" w:type="dxa"/>
              <w:bottom w:w="100" w:type="dxa"/>
              <w:right w:w="150" w:type="dxa"/>
            </w:tcMar>
          </w:tcPr>
          <w:p w14:paraId="4B79C762" w14:textId="77777777" w:rsidR="00B54C76" w:rsidRDefault="00000000">
            <w:proofErr w:type="spellStart"/>
            <w:r>
              <w:rPr>
                <w:sz w:val="19"/>
              </w:rPr>
              <w:t>Alineación</w:t>
            </w:r>
            <w:proofErr w:type="spellEnd"/>
            <w:r>
              <w:rPr>
                <w:sz w:val="19"/>
              </w:rPr>
              <w:t xml:space="preserve"> de </w:t>
            </w:r>
            <w:proofErr w:type="spellStart"/>
            <w:r>
              <w:rPr>
                <w:sz w:val="19"/>
              </w:rPr>
              <w:t>Tiempos</w:t>
            </w:r>
            <w:proofErr w:type="spellEnd"/>
          </w:p>
        </w:tc>
        <w:tc>
          <w:tcPr>
            <w:tcW w:w="2592" w:type="dxa"/>
            <w:tcMar>
              <w:top w:w="100" w:type="dxa"/>
              <w:left w:w="150" w:type="dxa"/>
              <w:bottom w:w="100" w:type="dxa"/>
              <w:right w:w="150" w:type="dxa"/>
            </w:tcMar>
          </w:tcPr>
          <w:p w14:paraId="19E2E839" w14:textId="77777777" w:rsidR="00B54C76" w:rsidRDefault="00000000">
            <w:r>
              <w:rPr>
                <w:sz w:val="19"/>
              </w:rPr>
              <w:t>OpenAI Whisper (word-timestamps)</w:t>
            </w:r>
          </w:p>
        </w:tc>
        <w:tc>
          <w:tcPr>
            <w:tcW w:w="4608" w:type="dxa"/>
            <w:tcMar>
              <w:top w:w="100" w:type="dxa"/>
              <w:left w:w="150" w:type="dxa"/>
              <w:bottom w:w="100" w:type="dxa"/>
              <w:right w:w="150" w:type="dxa"/>
            </w:tcMar>
          </w:tcPr>
          <w:p w14:paraId="30F3A295" w14:textId="77777777" w:rsidR="00B54C76" w:rsidRPr="00194B62" w:rsidRDefault="00000000">
            <w:pPr>
              <w:rPr>
                <w:lang w:val="es-CL"/>
              </w:rPr>
            </w:pPr>
            <w:r w:rsidRPr="00194B62">
              <w:rPr>
                <w:sz w:val="19"/>
                <w:lang w:val="es-CL"/>
              </w:rPr>
              <w:t>Modelo de reconocimiento automático del habla (ASR). Se utiliza para alinear tiempos palabra por palabra y alimentar el efecto karaoke del lector.</w:t>
            </w:r>
          </w:p>
        </w:tc>
      </w:tr>
      <w:tr w:rsidR="00B54C76" w:rsidRPr="00194B62" w14:paraId="57B0C00E" w14:textId="77777777">
        <w:trPr>
          <w:jc w:val="center"/>
        </w:trPr>
        <w:tc>
          <w:tcPr>
            <w:tcW w:w="2160" w:type="dxa"/>
            <w:shd w:val="clear" w:color="auto" w:fill="F9FBFD"/>
            <w:tcMar>
              <w:top w:w="100" w:type="dxa"/>
              <w:left w:w="150" w:type="dxa"/>
              <w:bottom w:w="100" w:type="dxa"/>
              <w:right w:w="150" w:type="dxa"/>
            </w:tcMar>
          </w:tcPr>
          <w:p w14:paraId="59695F56" w14:textId="77777777" w:rsidR="00B54C76" w:rsidRDefault="00000000">
            <w:r>
              <w:rPr>
                <w:sz w:val="19"/>
              </w:rPr>
              <w:t xml:space="preserve">Generación de </w:t>
            </w:r>
            <w:proofErr w:type="spellStart"/>
            <w:r>
              <w:rPr>
                <w:sz w:val="19"/>
              </w:rPr>
              <w:t>Avatares</w:t>
            </w:r>
            <w:proofErr w:type="spellEnd"/>
          </w:p>
        </w:tc>
        <w:tc>
          <w:tcPr>
            <w:tcW w:w="2592" w:type="dxa"/>
            <w:shd w:val="clear" w:color="auto" w:fill="F9FBFD"/>
            <w:tcMar>
              <w:top w:w="100" w:type="dxa"/>
              <w:left w:w="150" w:type="dxa"/>
              <w:bottom w:w="100" w:type="dxa"/>
              <w:right w:w="150" w:type="dxa"/>
            </w:tcMar>
          </w:tcPr>
          <w:p w14:paraId="3A7B4F5E" w14:textId="77777777" w:rsidR="00B54C76" w:rsidRDefault="00000000">
            <w:r>
              <w:rPr>
                <w:sz w:val="19"/>
              </w:rPr>
              <w:t>Stable Diffusion XL (Animagine 3.1)</w:t>
            </w:r>
          </w:p>
        </w:tc>
        <w:tc>
          <w:tcPr>
            <w:tcW w:w="4608" w:type="dxa"/>
            <w:shd w:val="clear" w:color="auto" w:fill="F9FBFD"/>
            <w:tcMar>
              <w:top w:w="100" w:type="dxa"/>
              <w:left w:w="150" w:type="dxa"/>
              <w:bottom w:w="100" w:type="dxa"/>
              <w:right w:w="150" w:type="dxa"/>
            </w:tcMar>
          </w:tcPr>
          <w:p w14:paraId="27A09CEC" w14:textId="77777777" w:rsidR="00B54C76" w:rsidRPr="00194B62" w:rsidRDefault="00000000">
            <w:pPr>
              <w:rPr>
                <w:lang w:val="es-CL"/>
              </w:rPr>
            </w:pPr>
            <w:r w:rsidRPr="00194B62">
              <w:rPr>
                <w:sz w:val="19"/>
                <w:lang w:val="es-CL"/>
              </w:rPr>
              <w:t>Modelo generativo especializado en estética Manga de alta calidad, utilizado para crear los marcos de expresiones faciales de los avatares.</w:t>
            </w:r>
          </w:p>
        </w:tc>
      </w:tr>
      <w:tr w:rsidR="00B54C76" w:rsidRPr="00194B62" w14:paraId="215F79CF" w14:textId="77777777">
        <w:trPr>
          <w:jc w:val="center"/>
        </w:trPr>
        <w:tc>
          <w:tcPr>
            <w:tcW w:w="2160" w:type="dxa"/>
            <w:tcMar>
              <w:top w:w="100" w:type="dxa"/>
              <w:left w:w="150" w:type="dxa"/>
              <w:bottom w:w="100" w:type="dxa"/>
              <w:right w:w="150" w:type="dxa"/>
            </w:tcMar>
          </w:tcPr>
          <w:p w14:paraId="32C4CD60" w14:textId="77777777" w:rsidR="00B54C76" w:rsidRDefault="00000000">
            <w:proofErr w:type="spellStart"/>
            <w:r>
              <w:rPr>
                <w:sz w:val="19"/>
              </w:rPr>
              <w:t>Pasarela</w:t>
            </w:r>
            <w:proofErr w:type="spellEnd"/>
            <w:r>
              <w:rPr>
                <w:sz w:val="19"/>
              </w:rPr>
              <w:t xml:space="preserve"> de Pagos</w:t>
            </w:r>
          </w:p>
        </w:tc>
        <w:tc>
          <w:tcPr>
            <w:tcW w:w="2592" w:type="dxa"/>
            <w:tcMar>
              <w:top w:w="100" w:type="dxa"/>
              <w:left w:w="150" w:type="dxa"/>
              <w:bottom w:w="100" w:type="dxa"/>
              <w:right w:w="150" w:type="dxa"/>
            </w:tcMar>
          </w:tcPr>
          <w:p w14:paraId="4307B21E" w14:textId="77777777" w:rsidR="00B54C76" w:rsidRDefault="00000000">
            <w:r>
              <w:rPr>
                <w:sz w:val="19"/>
              </w:rPr>
              <w:t>Transbank Webpay Plus SDK</w:t>
            </w:r>
          </w:p>
        </w:tc>
        <w:tc>
          <w:tcPr>
            <w:tcW w:w="4608" w:type="dxa"/>
            <w:tcMar>
              <w:top w:w="100" w:type="dxa"/>
              <w:left w:w="150" w:type="dxa"/>
              <w:bottom w:w="100" w:type="dxa"/>
              <w:right w:w="150" w:type="dxa"/>
            </w:tcMar>
          </w:tcPr>
          <w:p w14:paraId="1949055D" w14:textId="77777777" w:rsidR="00B54C76" w:rsidRPr="00194B62" w:rsidRDefault="00000000">
            <w:pPr>
              <w:rPr>
                <w:lang w:val="es-CL"/>
              </w:rPr>
            </w:pPr>
            <w:r w:rsidRPr="00194B62">
              <w:rPr>
                <w:sz w:val="19"/>
                <w:lang w:val="es-CL"/>
              </w:rPr>
              <w:t>Estándar de pagos seguros en el mercado chileno. Permite la integración directa con bancos nacionales para la compra real de créditos de Tinta.</w:t>
            </w:r>
          </w:p>
        </w:tc>
      </w:tr>
    </w:tbl>
    <w:p w14:paraId="66D0B671" w14:textId="77777777" w:rsidR="00B54C76" w:rsidRPr="00194B62" w:rsidRDefault="00B54C76">
      <w:pPr>
        <w:rPr>
          <w:lang w:val="es-CL"/>
        </w:rPr>
      </w:pPr>
    </w:p>
    <w:p w14:paraId="6FF3E863" w14:textId="77777777" w:rsidR="00B54C76" w:rsidRDefault="00000000">
      <w:pPr>
        <w:keepNext/>
        <w:spacing w:before="360" w:after="160"/>
      </w:pPr>
      <w:r>
        <w:rPr>
          <w:b/>
          <w:color w:val="2F5597"/>
          <w:sz w:val="26"/>
        </w:rPr>
        <w:t xml:space="preserve">6.2 </w:t>
      </w:r>
      <w:proofErr w:type="spellStart"/>
      <w:r>
        <w:rPr>
          <w:b/>
          <w:color w:val="2F5597"/>
          <w:sz w:val="26"/>
        </w:rPr>
        <w:t>Análisis</w:t>
      </w:r>
      <w:proofErr w:type="spellEnd"/>
      <w:r>
        <w:rPr>
          <w:b/>
          <w:color w:val="2F5597"/>
          <w:sz w:val="26"/>
        </w:rPr>
        <w:t xml:space="preserve"> de </w:t>
      </w:r>
      <w:proofErr w:type="spellStart"/>
      <w:r>
        <w:rPr>
          <w:b/>
          <w:color w:val="2F5597"/>
          <w:sz w:val="26"/>
        </w:rPr>
        <w:t>Factibilidad</w:t>
      </w:r>
      <w:proofErr w:type="spellEnd"/>
    </w:p>
    <w:p w14:paraId="7B2707E9" w14:textId="77777777" w:rsidR="00B54C76" w:rsidRPr="00194B62" w:rsidRDefault="00000000">
      <w:pPr>
        <w:pStyle w:val="Listaconvietas"/>
        <w:spacing w:after="120"/>
        <w:rPr>
          <w:lang w:val="es-CL"/>
        </w:rPr>
      </w:pPr>
      <w:r w:rsidRPr="00194B62">
        <w:rPr>
          <w:b/>
          <w:lang w:val="es-CL"/>
        </w:rPr>
        <w:t>Factibilidad Técnica:</w:t>
      </w:r>
      <w:r w:rsidRPr="00194B62">
        <w:rPr>
          <w:lang w:val="es-CL"/>
        </w:rPr>
        <w:t xml:space="preserve"> Alta. El equipo tiene experiencia en Angular, Django y consumo de </w:t>
      </w:r>
      <w:proofErr w:type="spellStart"/>
      <w:r w:rsidRPr="00194B62">
        <w:rPr>
          <w:lang w:val="es-CL"/>
        </w:rPr>
        <w:t>APIs</w:t>
      </w:r>
      <w:proofErr w:type="spellEnd"/>
      <w:r w:rsidRPr="00194B62">
        <w:rPr>
          <w:lang w:val="es-CL"/>
        </w:rPr>
        <w:t xml:space="preserve"> de IA. Los modelos como Piper y Whisper se corren de forma local, disminuyendo dependencias de red de terceros.</w:t>
      </w:r>
    </w:p>
    <w:p w14:paraId="23676FDB" w14:textId="77777777" w:rsidR="00B54C76" w:rsidRPr="00194B62" w:rsidRDefault="00000000">
      <w:pPr>
        <w:pStyle w:val="Listaconvietas"/>
        <w:spacing w:after="120"/>
        <w:rPr>
          <w:lang w:val="es-CL"/>
        </w:rPr>
      </w:pPr>
      <w:r w:rsidRPr="00194B62">
        <w:rPr>
          <w:b/>
          <w:lang w:val="es-CL"/>
        </w:rPr>
        <w:lastRenderedPageBreak/>
        <w:t>Factibilidad Económica:</w:t>
      </w:r>
      <w:r w:rsidRPr="00194B62">
        <w:rPr>
          <w:lang w:val="es-CL"/>
        </w:rPr>
        <w:t xml:space="preserve"> Excelente. Los costos operativos durante el desarrollo se mantienen bajo las capas gratuitas de Google Gemini y </w:t>
      </w:r>
      <w:proofErr w:type="spellStart"/>
      <w:r w:rsidRPr="00194B62">
        <w:rPr>
          <w:lang w:val="es-CL"/>
        </w:rPr>
        <w:t>DeepSeek</w:t>
      </w:r>
      <w:proofErr w:type="spellEnd"/>
      <w:r w:rsidRPr="00194B62">
        <w:rPr>
          <w:lang w:val="es-CL"/>
        </w:rPr>
        <w:t xml:space="preserve">. Al utilizar Piper TTS local, se elimina el costo por </w:t>
      </w:r>
      <w:proofErr w:type="spellStart"/>
      <w:r w:rsidRPr="00194B62">
        <w:rPr>
          <w:lang w:val="es-CL"/>
        </w:rPr>
        <w:t>caracter</w:t>
      </w:r>
      <w:proofErr w:type="spellEnd"/>
      <w:r w:rsidRPr="00194B62">
        <w:rPr>
          <w:lang w:val="es-CL"/>
        </w:rPr>
        <w:t xml:space="preserve"> típico de </w:t>
      </w:r>
      <w:proofErr w:type="spellStart"/>
      <w:r w:rsidRPr="00194B62">
        <w:rPr>
          <w:lang w:val="es-CL"/>
        </w:rPr>
        <w:t>ElevenLabs</w:t>
      </w:r>
      <w:proofErr w:type="spellEnd"/>
      <w:r w:rsidRPr="00194B62">
        <w:rPr>
          <w:lang w:val="es-CL"/>
        </w:rPr>
        <w:t xml:space="preserve"> para la narración general.</w:t>
      </w:r>
    </w:p>
    <w:p w14:paraId="523AE1ED" w14:textId="77777777" w:rsidR="00B54C76" w:rsidRPr="00194B62" w:rsidRDefault="00000000">
      <w:pPr>
        <w:pStyle w:val="Listaconvietas"/>
        <w:spacing w:after="120"/>
        <w:rPr>
          <w:lang w:val="es-CL"/>
        </w:rPr>
      </w:pPr>
      <w:r w:rsidRPr="00194B62">
        <w:rPr>
          <w:b/>
          <w:lang w:val="es-CL"/>
        </w:rPr>
        <w:t>Factibilidad Operacional:</w:t>
      </w:r>
      <w:r w:rsidRPr="00194B62">
        <w:rPr>
          <w:lang w:val="es-CL"/>
        </w:rPr>
        <w:t xml:space="preserve"> Viable. La plataforma corre sobre servidores locales en entorno de desarrollo con scripts automatizados de portabilidad para levantar la base de datos de manera atómica con un solo comando en PowerShell.</w:t>
      </w:r>
    </w:p>
    <w:p w14:paraId="37FA11DF" w14:textId="77777777" w:rsidR="00B54C76" w:rsidRPr="00194B62" w:rsidRDefault="00000000">
      <w:pPr>
        <w:keepNext/>
        <w:spacing w:before="480" w:after="240"/>
        <w:rPr>
          <w:lang w:val="es-CL"/>
        </w:rPr>
      </w:pPr>
      <w:r w:rsidRPr="00194B62">
        <w:rPr>
          <w:b/>
          <w:color w:val="1F4E78"/>
          <w:sz w:val="32"/>
          <w:lang w:val="es-CL"/>
        </w:rPr>
        <w:t>7. Conceptualización y Metodología</w:t>
      </w:r>
    </w:p>
    <w:p w14:paraId="0F8C6A83" w14:textId="77777777" w:rsidR="00B54C76" w:rsidRPr="00194B62" w:rsidRDefault="00000000">
      <w:pPr>
        <w:rPr>
          <w:lang w:val="es-CL"/>
        </w:rPr>
      </w:pPr>
      <w:proofErr w:type="spellStart"/>
      <w:r w:rsidRPr="00194B62">
        <w:rPr>
          <w:lang w:val="es-CL"/>
        </w:rPr>
        <w:t>Literatus</w:t>
      </w:r>
      <w:proofErr w:type="spellEnd"/>
      <w:r w:rsidRPr="00194B62">
        <w:rPr>
          <w:lang w:val="es-CL"/>
        </w:rPr>
        <w:t xml:space="preserve"> </w:t>
      </w:r>
      <w:proofErr w:type="spellStart"/>
      <w:r w:rsidRPr="00194B62">
        <w:rPr>
          <w:lang w:val="es-CL"/>
        </w:rPr>
        <w:t>Novelist</w:t>
      </w:r>
      <w:proofErr w:type="spellEnd"/>
      <w:r w:rsidRPr="00194B62">
        <w:rPr>
          <w:lang w:val="es-CL"/>
        </w:rPr>
        <w:t xml:space="preserve"> no es solo un e-</w:t>
      </w:r>
      <w:proofErr w:type="spellStart"/>
      <w:r w:rsidRPr="00194B62">
        <w:rPr>
          <w:lang w:val="es-CL"/>
        </w:rPr>
        <w:t>reader</w:t>
      </w:r>
      <w:proofErr w:type="spellEnd"/>
      <w:r w:rsidRPr="00194B62">
        <w:rPr>
          <w:lang w:val="es-CL"/>
        </w:rPr>
        <w:t xml:space="preserve"> o una interfaz de chat. Su diseño de interacción está conceptualizado para fusionar la lectura pasiva con la inmersión activa. El valor agregado radica en la sincronización karaoke de audio real por palabra junto con la inyección de </w:t>
      </w:r>
      <w:proofErr w:type="spellStart"/>
      <w:r w:rsidRPr="00194B62">
        <w:rPr>
          <w:lang w:val="es-CL"/>
        </w:rPr>
        <w:t>prompts</w:t>
      </w:r>
      <w:proofErr w:type="spellEnd"/>
      <w:r w:rsidRPr="00194B62">
        <w:rPr>
          <w:lang w:val="es-CL"/>
        </w:rPr>
        <w:t xml:space="preserve"> de personalidad maestra a Gemini. Esto asegura que, por ejemplo, al conversar con la estatua de 'El Príncipe Feliz', sus respuestas reflejen fielmente el tono poético victorianamente triste propio de Oscar Wilde, sin salir del contexto de la lectura.</w:t>
      </w:r>
    </w:p>
    <w:p w14:paraId="18DED68B" w14:textId="77777777" w:rsidR="00B54C76" w:rsidRPr="00194B62" w:rsidRDefault="00000000">
      <w:pPr>
        <w:keepNext/>
        <w:spacing w:before="480" w:after="240"/>
        <w:rPr>
          <w:lang w:val="es-CL"/>
        </w:rPr>
      </w:pPr>
      <w:r w:rsidRPr="00194B62">
        <w:rPr>
          <w:b/>
          <w:color w:val="1F4E78"/>
          <w:sz w:val="32"/>
          <w:lang w:val="es-CL"/>
        </w:rPr>
        <w:t>8. Avance Actual de Desarrollo</w:t>
      </w:r>
    </w:p>
    <w:p w14:paraId="37D959C1" w14:textId="77777777" w:rsidR="00B54C76" w:rsidRPr="00194B62" w:rsidRDefault="00000000">
      <w:pPr>
        <w:rPr>
          <w:lang w:val="es-CL"/>
        </w:rPr>
      </w:pPr>
      <w:r w:rsidRPr="00194B62">
        <w:rPr>
          <w:lang w:val="es-CL"/>
        </w:rPr>
        <w:t>A la fecha del presente informe, se registra un avance del 85% de las funcionalidades del sistema central, encontrándose el núcleo de la plataforma completamente implementado: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46"/>
        <w:gridCol w:w="2724"/>
        <w:gridCol w:w="4190"/>
      </w:tblGrid>
      <w:tr w:rsidR="00B54C76" w14:paraId="0D5BB767" w14:textId="77777777">
        <w:trPr>
          <w:jc w:val="center"/>
        </w:trPr>
        <w:tc>
          <w:tcPr>
            <w:tcW w:w="3120" w:type="dxa"/>
            <w:shd w:val="clear" w:color="auto" w:fill="1F4E78"/>
            <w:tcMar>
              <w:top w:w="120" w:type="dxa"/>
              <w:left w:w="150" w:type="dxa"/>
              <w:bottom w:w="120" w:type="dxa"/>
              <w:right w:w="150" w:type="dxa"/>
            </w:tcMar>
          </w:tcPr>
          <w:p w14:paraId="285510FD" w14:textId="77777777" w:rsidR="00B54C76" w:rsidRDefault="00000000">
            <w:proofErr w:type="spellStart"/>
            <w:r>
              <w:rPr>
                <w:b/>
                <w:color w:val="FFFFFF"/>
                <w:sz w:val="20"/>
              </w:rPr>
              <w:t>Módulo</w:t>
            </w:r>
            <w:proofErr w:type="spellEnd"/>
            <w:r>
              <w:rPr>
                <w:b/>
                <w:color w:val="FFFFFF"/>
                <w:sz w:val="20"/>
              </w:rPr>
              <w:t xml:space="preserve"> del Sistema</w:t>
            </w:r>
          </w:p>
        </w:tc>
        <w:tc>
          <w:tcPr>
            <w:tcW w:w="3120" w:type="dxa"/>
            <w:shd w:val="clear" w:color="auto" w:fill="1F4E78"/>
            <w:tcMar>
              <w:top w:w="120" w:type="dxa"/>
              <w:left w:w="150" w:type="dxa"/>
              <w:bottom w:w="120" w:type="dxa"/>
              <w:right w:w="150" w:type="dxa"/>
            </w:tcMar>
          </w:tcPr>
          <w:p w14:paraId="62798583" w14:textId="77777777" w:rsidR="00B54C76" w:rsidRDefault="00000000">
            <w:r>
              <w:rPr>
                <w:b/>
                <w:color w:val="FFFFFF"/>
                <w:sz w:val="20"/>
              </w:rPr>
              <w:t>Estado de Avance</w:t>
            </w:r>
          </w:p>
        </w:tc>
        <w:tc>
          <w:tcPr>
            <w:tcW w:w="3120" w:type="dxa"/>
            <w:shd w:val="clear" w:color="auto" w:fill="1F4E78"/>
            <w:tcMar>
              <w:top w:w="120" w:type="dxa"/>
              <w:left w:w="150" w:type="dxa"/>
              <w:bottom w:w="120" w:type="dxa"/>
              <w:right w:w="150" w:type="dxa"/>
            </w:tcMar>
          </w:tcPr>
          <w:p w14:paraId="6B03D6FE" w14:textId="77777777" w:rsidR="00B54C76" w:rsidRDefault="00000000">
            <w:r>
              <w:rPr>
                <w:b/>
                <w:color w:val="FFFFFF"/>
                <w:sz w:val="20"/>
              </w:rPr>
              <w:t>Detalle de Implementación Funcional</w:t>
            </w:r>
          </w:p>
        </w:tc>
      </w:tr>
      <w:tr w:rsidR="00B54C76" w:rsidRPr="00194B62" w14:paraId="7E6428D9" w14:textId="77777777">
        <w:trPr>
          <w:jc w:val="center"/>
        </w:trPr>
        <w:tc>
          <w:tcPr>
            <w:tcW w:w="2592" w:type="dxa"/>
            <w:tcMar>
              <w:top w:w="100" w:type="dxa"/>
              <w:left w:w="150" w:type="dxa"/>
              <w:bottom w:w="100" w:type="dxa"/>
              <w:right w:w="150" w:type="dxa"/>
            </w:tcMar>
          </w:tcPr>
          <w:p w14:paraId="129797E7" w14:textId="77777777" w:rsidR="00B54C76" w:rsidRDefault="00000000">
            <w:r>
              <w:rPr>
                <w:sz w:val="19"/>
              </w:rPr>
              <w:t>API REST Backend</w:t>
            </w:r>
          </w:p>
        </w:tc>
        <w:tc>
          <w:tcPr>
            <w:tcW w:w="1872" w:type="dxa"/>
            <w:shd w:val="clear" w:color="auto" w:fill="E2EFDA"/>
            <w:tcMar>
              <w:top w:w="100" w:type="dxa"/>
              <w:left w:w="150" w:type="dxa"/>
              <w:bottom w:w="100" w:type="dxa"/>
              <w:right w:w="150" w:type="dxa"/>
            </w:tcMar>
          </w:tcPr>
          <w:p w14:paraId="5CAB3635" w14:textId="77777777" w:rsidR="00B54C76" w:rsidRDefault="00000000">
            <w:pPr>
              <w:jc w:val="center"/>
            </w:pPr>
            <w:r>
              <w:rPr>
                <w:b/>
                <w:sz w:val="19"/>
              </w:rPr>
              <w:t>✅ Completado</w:t>
            </w:r>
          </w:p>
        </w:tc>
        <w:tc>
          <w:tcPr>
            <w:tcW w:w="4896" w:type="dxa"/>
            <w:tcMar>
              <w:top w:w="100" w:type="dxa"/>
              <w:left w:w="150" w:type="dxa"/>
              <w:bottom w:w="100" w:type="dxa"/>
              <w:right w:w="150" w:type="dxa"/>
            </w:tcMar>
          </w:tcPr>
          <w:p w14:paraId="2F4B7F6C" w14:textId="77777777" w:rsidR="00B54C76" w:rsidRPr="00194B62" w:rsidRDefault="00000000">
            <w:pPr>
              <w:rPr>
                <w:lang w:val="es-CL"/>
              </w:rPr>
            </w:pPr>
            <w:r w:rsidRPr="00194B62">
              <w:rPr>
                <w:sz w:val="19"/>
                <w:lang w:val="es-CL"/>
              </w:rPr>
              <w:t xml:space="preserve">Modelos de catálogo, transacciones, compras y </w:t>
            </w:r>
            <w:proofErr w:type="spellStart"/>
            <w:r w:rsidRPr="00194B62">
              <w:rPr>
                <w:sz w:val="19"/>
                <w:lang w:val="es-CL"/>
              </w:rPr>
              <w:t>endpoints</w:t>
            </w:r>
            <w:proofErr w:type="spellEnd"/>
            <w:r w:rsidRPr="00194B62">
              <w:rPr>
                <w:sz w:val="19"/>
                <w:lang w:val="es-CL"/>
              </w:rPr>
              <w:t xml:space="preserve"> de interacción de IA.</w:t>
            </w:r>
          </w:p>
        </w:tc>
      </w:tr>
      <w:tr w:rsidR="00B54C76" w:rsidRPr="00194B62" w14:paraId="42FA2C3C" w14:textId="77777777">
        <w:trPr>
          <w:jc w:val="center"/>
        </w:trPr>
        <w:tc>
          <w:tcPr>
            <w:tcW w:w="2592" w:type="dxa"/>
            <w:shd w:val="clear" w:color="auto" w:fill="F9FBFD"/>
            <w:tcMar>
              <w:top w:w="100" w:type="dxa"/>
              <w:left w:w="150" w:type="dxa"/>
              <w:bottom w:w="100" w:type="dxa"/>
              <w:right w:w="150" w:type="dxa"/>
            </w:tcMar>
          </w:tcPr>
          <w:p w14:paraId="63800C22" w14:textId="77777777" w:rsidR="00B54C76" w:rsidRDefault="00000000">
            <w:proofErr w:type="spellStart"/>
            <w:r>
              <w:rPr>
                <w:sz w:val="19"/>
              </w:rPr>
              <w:t>Autenticación</w:t>
            </w:r>
            <w:proofErr w:type="spellEnd"/>
            <w:r>
              <w:rPr>
                <w:sz w:val="19"/>
              </w:rPr>
              <w:t xml:space="preserve"> JWT</w:t>
            </w:r>
          </w:p>
        </w:tc>
        <w:tc>
          <w:tcPr>
            <w:tcW w:w="1872" w:type="dxa"/>
            <w:shd w:val="clear" w:color="auto" w:fill="E2EFDA"/>
            <w:tcMar>
              <w:top w:w="100" w:type="dxa"/>
              <w:left w:w="150" w:type="dxa"/>
              <w:bottom w:w="100" w:type="dxa"/>
              <w:right w:w="150" w:type="dxa"/>
            </w:tcMar>
          </w:tcPr>
          <w:p w14:paraId="425E6592" w14:textId="77777777" w:rsidR="00B54C76" w:rsidRDefault="00000000">
            <w:pPr>
              <w:jc w:val="center"/>
            </w:pPr>
            <w:r>
              <w:rPr>
                <w:b/>
                <w:sz w:val="19"/>
              </w:rPr>
              <w:t>✅ Completado</w:t>
            </w:r>
          </w:p>
        </w:tc>
        <w:tc>
          <w:tcPr>
            <w:tcW w:w="4896" w:type="dxa"/>
            <w:shd w:val="clear" w:color="auto" w:fill="F9FBFD"/>
            <w:tcMar>
              <w:top w:w="100" w:type="dxa"/>
              <w:left w:w="150" w:type="dxa"/>
              <w:bottom w:w="100" w:type="dxa"/>
              <w:right w:w="150" w:type="dxa"/>
            </w:tcMar>
          </w:tcPr>
          <w:p w14:paraId="3A6B5720" w14:textId="77777777" w:rsidR="00B54C76" w:rsidRPr="00194B62" w:rsidRDefault="00000000">
            <w:pPr>
              <w:rPr>
                <w:lang w:val="es-CL"/>
              </w:rPr>
            </w:pPr>
            <w:r w:rsidRPr="00194B62">
              <w:rPr>
                <w:sz w:val="19"/>
                <w:lang w:val="es-CL"/>
              </w:rPr>
              <w:t>Registro, inicio de sesión seguro, control de tokens y protección de rutas en Angular.</w:t>
            </w:r>
          </w:p>
        </w:tc>
      </w:tr>
      <w:tr w:rsidR="00B54C76" w:rsidRPr="00194B62" w14:paraId="734FAB38" w14:textId="77777777">
        <w:trPr>
          <w:jc w:val="center"/>
        </w:trPr>
        <w:tc>
          <w:tcPr>
            <w:tcW w:w="2592" w:type="dxa"/>
            <w:tcMar>
              <w:top w:w="100" w:type="dxa"/>
              <w:left w:w="150" w:type="dxa"/>
              <w:bottom w:w="100" w:type="dxa"/>
              <w:right w:w="150" w:type="dxa"/>
            </w:tcMar>
          </w:tcPr>
          <w:p w14:paraId="127FC9D3" w14:textId="77777777" w:rsidR="00B54C76" w:rsidRDefault="00000000">
            <w:proofErr w:type="spellStart"/>
            <w:r>
              <w:rPr>
                <w:sz w:val="19"/>
              </w:rPr>
              <w:t>Catálogo</w:t>
            </w:r>
            <w:proofErr w:type="spellEnd"/>
            <w:r>
              <w:rPr>
                <w:sz w:val="19"/>
              </w:rPr>
              <w:t xml:space="preserve"> de Libros</w:t>
            </w:r>
          </w:p>
        </w:tc>
        <w:tc>
          <w:tcPr>
            <w:tcW w:w="1872" w:type="dxa"/>
            <w:shd w:val="clear" w:color="auto" w:fill="E2EFDA"/>
            <w:tcMar>
              <w:top w:w="100" w:type="dxa"/>
              <w:left w:w="150" w:type="dxa"/>
              <w:bottom w:w="100" w:type="dxa"/>
              <w:right w:w="150" w:type="dxa"/>
            </w:tcMar>
          </w:tcPr>
          <w:p w14:paraId="4B6E56D4" w14:textId="77777777" w:rsidR="00B54C76" w:rsidRDefault="00000000">
            <w:pPr>
              <w:jc w:val="center"/>
            </w:pPr>
            <w:r>
              <w:rPr>
                <w:b/>
                <w:sz w:val="19"/>
              </w:rPr>
              <w:t>✅ Completado</w:t>
            </w:r>
          </w:p>
        </w:tc>
        <w:tc>
          <w:tcPr>
            <w:tcW w:w="4896" w:type="dxa"/>
            <w:tcMar>
              <w:top w:w="100" w:type="dxa"/>
              <w:left w:w="150" w:type="dxa"/>
              <w:bottom w:w="100" w:type="dxa"/>
              <w:right w:w="150" w:type="dxa"/>
            </w:tcMar>
          </w:tcPr>
          <w:p w14:paraId="6305DF2D" w14:textId="77777777" w:rsidR="00B54C76" w:rsidRPr="00194B62" w:rsidRDefault="00000000">
            <w:pPr>
              <w:rPr>
                <w:lang w:val="es-CL"/>
              </w:rPr>
            </w:pPr>
            <w:r w:rsidRPr="00194B62">
              <w:rPr>
                <w:sz w:val="19"/>
                <w:lang w:val="es-CL"/>
              </w:rPr>
              <w:t xml:space="preserve">Inyección y </w:t>
            </w:r>
            <w:proofErr w:type="spellStart"/>
            <w:r w:rsidRPr="00194B62">
              <w:rPr>
                <w:sz w:val="19"/>
                <w:lang w:val="es-CL"/>
              </w:rPr>
              <w:t>parsing</w:t>
            </w:r>
            <w:proofErr w:type="spellEnd"/>
            <w:r w:rsidRPr="00194B62">
              <w:rPr>
                <w:sz w:val="19"/>
                <w:lang w:val="es-CL"/>
              </w:rPr>
              <w:t xml:space="preserve"> de más de 1,800 libros clásicos con buscador y filtros.</w:t>
            </w:r>
          </w:p>
        </w:tc>
      </w:tr>
      <w:tr w:rsidR="00B54C76" w:rsidRPr="00194B62" w14:paraId="543659D9" w14:textId="77777777">
        <w:trPr>
          <w:jc w:val="center"/>
        </w:trPr>
        <w:tc>
          <w:tcPr>
            <w:tcW w:w="2592" w:type="dxa"/>
            <w:shd w:val="clear" w:color="auto" w:fill="F9FBFD"/>
            <w:tcMar>
              <w:top w:w="100" w:type="dxa"/>
              <w:left w:w="150" w:type="dxa"/>
              <w:bottom w:w="100" w:type="dxa"/>
              <w:right w:w="150" w:type="dxa"/>
            </w:tcMar>
          </w:tcPr>
          <w:p w14:paraId="5268766F" w14:textId="77777777" w:rsidR="00B54C76" w:rsidRDefault="00000000">
            <w:r>
              <w:rPr>
                <w:sz w:val="19"/>
              </w:rPr>
              <w:t xml:space="preserve">Panel Nexus </w:t>
            </w:r>
            <w:proofErr w:type="spellStart"/>
            <w:r>
              <w:rPr>
                <w:sz w:val="19"/>
              </w:rPr>
              <w:t>Administrativo</w:t>
            </w:r>
            <w:proofErr w:type="spellEnd"/>
          </w:p>
        </w:tc>
        <w:tc>
          <w:tcPr>
            <w:tcW w:w="1872" w:type="dxa"/>
            <w:shd w:val="clear" w:color="auto" w:fill="E2EFDA"/>
            <w:tcMar>
              <w:top w:w="100" w:type="dxa"/>
              <w:left w:w="150" w:type="dxa"/>
              <w:bottom w:w="100" w:type="dxa"/>
              <w:right w:w="150" w:type="dxa"/>
            </w:tcMar>
          </w:tcPr>
          <w:p w14:paraId="0C945A2B" w14:textId="77777777" w:rsidR="00B54C76" w:rsidRDefault="00000000">
            <w:pPr>
              <w:jc w:val="center"/>
            </w:pPr>
            <w:r>
              <w:rPr>
                <w:b/>
                <w:sz w:val="19"/>
              </w:rPr>
              <w:t>✅ Completado</w:t>
            </w:r>
          </w:p>
        </w:tc>
        <w:tc>
          <w:tcPr>
            <w:tcW w:w="4896" w:type="dxa"/>
            <w:shd w:val="clear" w:color="auto" w:fill="F9FBFD"/>
            <w:tcMar>
              <w:top w:w="100" w:type="dxa"/>
              <w:left w:w="150" w:type="dxa"/>
              <w:bottom w:w="100" w:type="dxa"/>
              <w:right w:w="150" w:type="dxa"/>
            </w:tcMar>
          </w:tcPr>
          <w:p w14:paraId="3253CEEE" w14:textId="77777777" w:rsidR="00B54C76" w:rsidRPr="00194B62" w:rsidRDefault="00000000">
            <w:pPr>
              <w:rPr>
                <w:lang w:val="es-CL"/>
              </w:rPr>
            </w:pPr>
            <w:r w:rsidRPr="00194B62">
              <w:rPr>
                <w:sz w:val="19"/>
                <w:lang w:val="es-CL"/>
              </w:rPr>
              <w:t xml:space="preserve">Editor de avatares interactivo, asignador de voces y cargador masivo de </w:t>
            </w:r>
            <w:proofErr w:type="spellStart"/>
            <w:r w:rsidRPr="00194B62">
              <w:rPr>
                <w:sz w:val="19"/>
                <w:lang w:val="es-CL"/>
              </w:rPr>
              <w:t>EPUBs</w:t>
            </w:r>
            <w:proofErr w:type="spellEnd"/>
            <w:r w:rsidRPr="00194B62">
              <w:rPr>
                <w:sz w:val="19"/>
                <w:lang w:val="es-CL"/>
              </w:rPr>
              <w:t>.</w:t>
            </w:r>
          </w:p>
        </w:tc>
      </w:tr>
      <w:tr w:rsidR="00B54C76" w:rsidRPr="00194B62" w14:paraId="3F63F659" w14:textId="77777777">
        <w:trPr>
          <w:jc w:val="center"/>
        </w:trPr>
        <w:tc>
          <w:tcPr>
            <w:tcW w:w="2592" w:type="dxa"/>
            <w:tcMar>
              <w:top w:w="100" w:type="dxa"/>
              <w:left w:w="150" w:type="dxa"/>
              <w:bottom w:w="100" w:type="dxa"/>
              <w:right w:w="150" w:type="dxa"/>
            </w:tcMar>
          </w:tcPr>
          <w:p w14:paraId="4421CE6C" w14:textId="77777777" w:rsidR="00B54C76" w:rsidRDefault="00000000">
            <w:r>
              <w:rPr>
                <w:sz w:val="19"/>
              </w:rPr>
              <w:t>Lector EPUB</w:t>
            </w:r>
          </w:p>
        </w:tc>
        <w:tc>
          <w:tcPr>
            <w:tcW w:w="1872" w:type="dxa"/>
            <w:shd w:val="clear" w:color="auto" w:fill="E2EFDA"/>
            <w:tcMar>
              <w:top w:w="100" w:type="dxa"/>
              <w:left w:w="150" w:type="dxa"/>
              <w:bottom w:w="100" w:type="dxa"/>
              <w:right w:w="150" w:type="dxa"/>
            </w:tcMar>
          </w:tcPr>
          <w:p w14:paraId="5FF8D0FC" w14:textId="77777777" w:rsidR="00B54C76" w:rsidRDefault="00000000">
            <w:pPr>
              <w:jc w:val="center"/>
            </w:pPr>
            <w:r>
              <w:rPr>
                <w:b/>
                <w:sz w:val="19"/>
              </w:rPr>
              <w:t>✅ Completado</w:t>
            </w:r>
          </w:p>
        </w:tc>
        <w:tc>
          <w:tcPr>
            <w:tcW w:w="4896" w:type="dxa"/>
            <w:tcMar>
              <w:top w:w="100" w:type="dxa"/>
              <w:left w:w="150" w:type="dxa"/>
              <w:bottom w:w="100" w:type="dxa"/>
              <w:right w:w="150" w:type="dxa"/>
            </w:tcMar>
          </w:tcPr>
          <w:p w14:paraId="677645E3" w14:textId="77777777" w:rsidR="00B54C76" w:rsidRPr="00194B62" w:rsidRDefault="00000000">
            <w:pPr>
              <w:rPr>
                <w:lang w:val="es-CL"/>
              </w:rPr>
            </w:pPr>
            <w:r w:rsidRPr="00194B62">
              <w:rPr>
                <w:sz w:val="19"/>
                <w:lang w:val="es-CL"/>
              </w:rPr>
              <w:t>Navegación fluida por capítulos, modo oscuro/claro y personalización tipográfica.</w:t>
            </w:r>
          </w:p>
        </w:tc>
      </w:tr>
      <w:tr w:rsidR="00B54C76" w:rsidRPr="00194B62" w14:paraId="66050402" w14:textId="77777777">
        <w:trPr>
          <w:jc w:val="center"/>
        </w:trPr>
        <w:tc>
          <w:tcPr>
            <w:tcW w:w="2592" w:type="dxa"/>
            <w:shd w:val="clear" w:color="auto" w:fill="F9FBFD"/>
            <w:tcMar>
              <w:top w:w="100" w:type="dxa"/>
              <w:left w:w="150" w:type="dxa"/>
              <w:bottom w:w="100" w:type="dxa"/>
              <w:right w:w="150" w:type="dxa"/>
            </w:tcMar>
          </w:tcPr>
          <w:p w14:paraId="78EE88D9" w14:textId="77777777" w:rsidR="00B54C76" w:rsidRDefault="00000000">
            <w:proofErr w:type="spellStart"/>
            <w:r>
              <w:rPr>
                <w:sz w:val="19"/>
              </w:rPr>
              <w:t>Narración</w:t>
            </w:r>
            <w:proofErr w:type="spellEnd"/>
            <w:r>
              <w:rPr>
                <w:sz w:val="19"/>
              </w:rPr>
              <w:t xml:space="preserve"> Audio-Sync</w:t>
            </w:r>
          </w:p>
        </w:tc>
        <w:tc>
          <w:tcPr>
            <w:tcW w:w="1872" w:type="dxa"/>
            <w:shd w:val="clear" w:color="auto" w:fill="E2EFDA"/>
            <w:tcMar>
              <w:top w:w="100" w:type="dxa"/>
              <w:left w:w="150" w:type="dxa"/>
              <w:bottom w:w="100" w:type="dxa"/>
              <w:right w:w="150" w:type="dxa"/>
            </w:tcMar>
          </w:tcPr>
          <w:p w14:paraId="7204E8D6" w14:textId="77777777" w:rsidR="00B54C76" w:rsidRDefault="00000000">
            <w:pPr>
              <w:jc w:val="center"/>
            </w:pPr>
            <w:r>
              <w:rPr>
                <w:b/>
                <w:sz w:val="19"/>
              </w:rPr>
              <w:t>✅ Completado</w:t>
            </w:r>
          </w:p>
        </w:tc>
        <w:tc>
          <w:tcPr>
            <w:tcW w:w="4896" w:type="dxa"/>
            <w:shd w:val="clear" w:color="auto" w:fill="F9FBFD"/>
            <w:tcMar>
              <w:top w:w="100" w:type="dxa"/>
              <w:left w:w="150" w:type="dxa"/>
              <w:bottom w:w="100" w:type="dxa"/>
              <w:right w:w="150" w:type="dxa"/>
            </w:tcMar>
          </w:tcPr>
          <w:p w14:paraId="41654B42" w14:textId="77777777" w:rsidR="00B54C76" w:rsidRPr="00194B62" w:rsidRDefault="00000000">
            <w:pPr>
              <w:rPr>
                <w:lang w:val="es-CL"/>
              </w:rPr>
            </w:pPr>
            <w:r w:rsidRPr="00194B62">
              <w:rPr>
                <w:sz w:val="19"/>
                <w:lang w:val="es-CL"/>
              </w:rPr>
              <w:t>Sincronización palabra por palabra con alineación temporal Whisper + Piper TTS.</w:t>
            </w:r>
          </w:p>
        </w:tc>
      </w:tr>
      <w:tr w:rsidR="00B54C76" w:rsidRPr="00194B62" w14:paraId="030F8FC1" w14:textId="77777777">
        <w:trPr>
          <w:jc w:val="center"/>
        </w:trPr>
        <w:tc>
          <w:tcPr>
            <w:tcW w:w="2592" w:type="dxa"/>
            <w:tcMar>
              <w:top w:w="100" w:type="dxa"/>
              <w:left w:w="150" w:type="dxa"/>
              <w:bottom w:w="100" w:type="dxa"/>
              <w:right w:w="150" w:type="dxa"/>
            </w:tcMar>
          </w:tcPr>
          <w:p w14:paraId="6977A32E" w14:textId="77777777" w:rsidR="00B54C76" w:rsidRDefault="00000000">
            <w:r>
              <w:rPr>
                <w:sz w:val="19"/>
              </w:rPr>
              <w:lastRenderedPageBreak/>
              <w:t xml:space="preserve">Chat con </w:t>
            </w:r>
            <w:proofErr w:type="spellStart"/>
            <w:r>
              <w:rPr>
                <w:sz w:val="19"/>
              </w:rPr>
              <w:t>Personajes</w:t>
            </w:r>
            <w:proofErr w:type="spellEnd"/>
          </w:p>
        </w:tc>
        <w:tc>
          <w:tcPr>
            <w:tcW w:w="1872" w:type="dxa"/>
            <w:shd w:val="clear" w:color="auto" w:fill="E2EFDA"/>
            <w:tcMar>
              <w:top w:w="100" w:type="dxa"/>
              <w:left w:w="150" w:type="dxa"/>
              <w:bottom w:w="100" w:type="dxa"/>
              <w:right w:w="150" w:type="dxa"/>
            </w:tcMar>
          </w:tcPr>
          <w:p w14:paraId="2DBC0F7A" w14:textId="77777777" w:rsidR="00B54C76" w:rsidRDefault="00000000">
            <w:pPr>
              <w:jc w:val="center"/>
            </w:pPr>
            <w:r>
              <w:rPr>
                <w:b/>
                <w:sz w:val="19"/>
              </w:rPr>
              <w:t>✅ Completado</w:t>
            </w:r>
          </w:p>
        </w:tc>
        <w:tc>
          <w:tcPr>
            <w:tcW w:w="4896" w:type="dxa"/>
            <w:tcMar>
              <w:top w:w="100" w:type="dxa"/>
              <w:left w:w="150" w:type="dxa"/>
              <w:bottom w:w="100" w:type="dxa"/>
              <w:right w:w="150" w:type="dxa"/>
            </w:tcMar>
          </w:tcPr>
          <w:p w14:paraId="22AA8726" w14:textId="77777777" w:rsidR="00B54C76" w:rsidRPr="00194B62" w:rsidRDefault="00000000">
            <w:pPr>
              <w:rPr>
                <w:lang w:val="es-CL"/>
              </w:rPr>
            </w:pPr>
            <w:r w:rsidRPr="00194B62">
              <w:rPr>
                <w:sz w:val="19"/>
                <w:lang w:val="es-CL"/>
              </w:rPr>
              <w:t xml:space="preserve">Integración con Gemini 2.0 Flash con control estricto de </w:t>
            </w:r>
            <w:proofErr w:type="spellStart"/>
            <w:r w:rsidRPr="00194B62">
              <w:rPr>
                <w:sz w:val="19"/>
                <w:lang w:val="es-CL"/>
              </w:rPr>
              <w:t>System</w:t>
            </w:r>
            <w:proofErr w:type="spellEnd"/>
            <w:r w:rsidRPr="00194B62">
              <w:rPr>
                <w:sz w:val="19"/>
                <w:lang w:val="es-CL"/>
              </w:rPr>
              <w:t xml:space="preserve"> </w:t>
            </w:r>
            <w:proofErr w:type="spellStart"/>
            <w:r w:rsidRPr="00194B62">
              <w:rPr>
                <w:sz w:val="19"/>
                <w:lang w:val="es-CL"/>
              </w:rPr>
              <w:t>Instruction</w:t>
            </w:r>
            <w:proofErr w:type="spellEnd"/>
            <w:r w:rsidRPr="00194B62">
              <w:rPr>
                <w:sz w:val="19"/>
                <w:lang w:val="es-CL"/>
              </w:rPr>
              <w:t>.</w:t>
            </w:r>
          </w:p>
        </w:tc>
      </w:tr>
      <w:tr w:rsidR="00B54C76" w:rsidRPr="00194B62" w14:paraId="266F64BF" w14:textId="77777777">
        <w:trPr>
          <w:jc w:val="center"/>
        </w:trPr>
        <w:tc>
          <w:tcPr>
            <w:tcW w:w="2592" w:type="dxa"/>
            <w:shd w:val="clear" w:color="auto" w:fill="F9FBFD"/>
            <w:tcMar>
              <w:top w:w="100" w:type="dxa"/>
              <w:left w:w="150" w:type="dxa"/>
              <w:bottom w:w="100" w:type="dxa"/>
              <w:right w:w="150" w:type="dxa"/>
            </w:tcMar>
          </w:tcPr>
          <w:p w14:paraId="070A9584" w14:textId="77777777" w:rsidR="00B54C76" w:rsidRDefault="00000000">
            <w:proofErr w:type="spellStart"/>
            <w:r>
              <w:rPr>
                <w:sz w:val="19"/>
              </w:rPr>
              <w:t>Llamada</w:t>
            </w:r>
            <w:proofErr w:type="spellEnd"/>
            <w:r>
              <w:rPr>
                <w:sz w:val="19"/>
              </w:rPr>
              <w:t xml:space="preserve"> de Voz </w:t>
            </w:r>
            <w:proofErr w:type="spellStart"/>
            <w:r>
              <w:rPr>
                <w:sz w:val="19"/>
              </w:rPr>
              <w:t>Interactiva</w:t>
            </w:r>
            <w:proofErr w:type="spellEnd"/>
          </w:p>
        </w:tc>
        <w:tc>
          <w:tcPr>
            <w:tcW w:w="1872" w:type="dxa"/>
            <w:shd w:val="clear" w:color="auto" w:fill="E2EFDA"/>
            <w:tcMar>
              <w:top w:w="100" w:type="dxa"/>
              <w:left w:w="150" w:type="dxa"/>
              <w:bottom w:w="100" w:type="dxa"/>
              <w:right w:w="150" w:type="dxa"/>
            </w:tcMar>
          </w:tcPr>
          <w:p w14:paraId="3C16977D" w14:textId="77777777" w:rsidR="00B54C76" w:rsidRDefault="00000000">
            <w:pPr>
              <w:jc w:val="center"/>
            </w:pPr>
            <w:r>
              <w:rPr>
                <w:b/>
                <w:sz w:val="19"/>
              </w:rPr>
              <w:t>✅ Completado</w:t>
            </w:r>
          </w:p>
        </w:tc>
        <w:tc>
          <w:tcPr>
            <w:tcW w:w="4896" w:type="dxa"/>
            <w:shd w:val="clear" w:color="auto" w:fill="F9FBFD"/>
            <w:tcMar>
              <w:top w:w="100" w:type="dxa"/>
              <w:left w:w="150" w:type="dxa"/>
              <w:bottom w:w="100" w:type="dxa"/>
              <w:right w:w="150" w:type="dxa"/>
            </w:tcMar>
          </w:tcPr>
          <w:p w14:paraId="49BE5929" w14:textId="77777777" w:rsidR="00B54C76" w:rsidRPr="00194B62" w:rsidRDefault="00000000">
            <w:pPr>
              <w:rPr>
                <w:lang w:val="es-CL"/>
              </w:rPr>
            </w:pPr>
            <w:r w:rsidRPr="00194B62">
              <w:rPr>
                <w:sz w:val="19"/>
                <w:lang w:val="es-CL"/>
              </w:rPr>
              <w:t>Conversación hablada bidireccional consumiendo Web Speech API (STT/TTS).</w:t>
            </w:r>
          </w:p>
        </w:tc>
      </w:tr>
      <w:tr w:rsidR="00B54C76" w:rsidRPr="00194B62" w14:paraId="220747F2" w14:textId="77777777">
        <w:trPr>
          <w:jc w:val="center"/>
        </w:trPr>
        <w:tc>
          <w:tcPr>
            <w:tcW w:w="2592" w:type="dxa"/>
            <w:tcMar>
              <w:top w:w="100" w:type="dxa"/>
              <w:left w:w="150" w:type="dxa"/>
              <w:bottom w:w="100" w:type="dxa"/>
              <w:right w:w="150" w:type="dxa"/>
            </w:tcMar>
          </w:tcPr>
          <w:p w14:paraId="1A78A79D" w14:textId="77777777" w:rsidR="00B54C76" w:rsidRDefault="00000000">
            <w:r>
              <w:rPr>
                <w:sz w:val="19"/>
              </w:rPr>
              <w:t xml:space="preserve">Pagos </w:t>
            </w:r>
            <w:proofErr w:type="spellStart"/>
            <w:r>
              <w:rPr>
                <w:sz w:val="19"/>
              </w:rPr>
              <w:t>Transbank</w:t>
            </w:r>
            <w:proofErr w:type="spellEnd"/>
          </w:p>
        </w:tc>
        <w:tc>
          <w:tcPr>
            <w:tcW w:w="1872" w:type="dxa"/>
            <w:shd w:val="clear" w:color="auto" w:fill="E2EFDA"/>
            <w:tcMar>
              <w:top w:w="100" w:type="dxa"/>
              <w:left w:w="150" w:type="dxa"/>
              <w:bottom w:w="100" w:type="dxa"/>
              <w:right w:w="150" w:type="dxa"/>
            </w:tcMar>
          </w:tcPr>
          <w:p w14:paraId="21C2FCAA" w14:textId="77777777" w:rsidR="00B54C76" w:rsidRDefault="00000000">
            <w:pPr>
              <w:jc w:val="center"/>
            </w:pPr>
            <w:r>
              <w:rPr>
                <w:b/>
                <w:sz w:val="19"/>
              </w:rPr>
              <w:t>✅ Completado</w:t>
            </w:r>
          </w:p>
        </w:tc>
        <w:tc>
          <w:tcPr>
            <w:tcW w:w="4896" w:type="dxa"/>
            <w:tcMar>
              <w:top w:w="100" w:type="dxa"/>
              <w:left w:w="150" w:type="dxa"/>
              <w:bottom w:w="100" w:type="dxa"/>
              <w:right w:w="150" w:type="dxa"/>
            </w:tcMar>
          </w:tcPr>
          <w:p w14:paraId="5063DC4D" w14:textId="77777777" w:rsidR="00B54C76" w:rsidRPr="00194B62" w:rsidRDefault="00000000">
            <w:pPr>
              <w:rPr>
                <w:lang w:val="es-CL"/>
              </w:rPr>
            </w:pPr>
            <w:r w:rsidRPr="00194B62">
              <w:rPr>
                <w:sz w:val="19"/>
                <w:lang w:val="es-CL"/>
              </w:rPr>
              <w:t>Integración completa con Webpay Plus manejando transacciones atómicas seguras.</w:t>
            </w:r>
          </w:p>
        </w:tc>
      </w:tr>
      <w:tr w:rsidR="00B54C76" w:rsidRPr="00194B62" w14:paraId="0370D1C5" w14:textId="77777777">
        <w:trPr>
          <w:jc w:val="center"/>
        </w:trPr>
        <w:tc>
          <w:tcPr>
            <w:tcW w:w="2592" w:type="dxa"/>
            <w:shd w:val="clear" w:color="auto" w:fill="F9FBFD"/>
            <w:tcMar>
              <w:top w:w="100" w:type="dxa"/>
              <w:left w:w="150" w:type="dxa"/>
              <w:bottom w:w="100" w:type="dxa"/>
              <w:right w:w="150" w:type="dxa"/>
            </w:tcMar>
          </w:tcPr>
          <w:p w14:paraId="0C5FDDD1" w14:textId="77777777" w:rsidR="00B54C76" w:rsidRDefault="00000000">
            <w:r>
              <w:rPr>
                <w:sz w:val="19"/>
              </w:rPr>
              <w:t>La Taberna (Tinta)</w:t>
            </w:r>
          </w:p>
        </w:tc>
        <w:tc>
          <w:tcPr>
            <w:tcW w:w="1872" w:type="dxa"/>
            <w:shd w:val="clear" w:color="auto" w:fill="E2EFDA"/>
            <w:tcMar>
              <w:top w:w="100" w:type="dxa"/>
              <w:left w:w="150" w:type="dxa"/>
              <w:bottom w:w="100" w:type="dxa"/>
              <w:right w:w="150" w:type="dxa"/>
            </w:tcMar>
          </w:tcPr>
          <w:p w14:paraId="54CD58AA" w14:textId="77777777" w:rsidR="00B54C76" w:rsidRDefault="00000000">
            <w:pPr>
              <w:jc w:val="center"/>
            </w:pPr>
            <w:r>
              <w:rPr>
                <w:b/>
                <w:sz w:val="19"/>
              </w:rPr>
              <w:t>✅ Completado</w:t>
            </w:r>
          </w:p>
        </w:tc>
        <w:tc>
          <w:tcPr>
            <w:tcW w:w="4896" w:type="dxa"/>
            <w:shd w:val="clear" w:color="auto" w:fill="F9FBFD"/>
            <w:tcMar>
              <w:top w:w="100" w:type="dxa"/>
              <w:left w:w="150" w:type="dxa"/>
              <w:bottom w:w="100" w:type="dxa"/>
              <w:right w:w="150" w:type="dxa"/>
            </w:tcMar>
          </w:tcPr>
          <w:p w14:paraId="64CF655F" w14:textId="77777777" w:rsidR="00B54C76" w:rsidRPr="00194B62" w:rsidRDefault="00000000">
            <w:pPr>
              <w:rPr>
                <w:lang w:val="es-CL"/>
              </w:rPr>
            </w:pPr>
            <w:r w:rsidRPr="00194B62">
              <w:rPr>
                <w:sz w:val="19"/>
                <w:lang w:val="es-CL"/>
              </w:rPr>
              <w:t>Sistema de saldo virtual, recargas y adquisición de libros premium con Tinta.</w:t>
            </w:r>
          </w:p>
        </w:tc>
      </w:tr>
      <w:tr w:rsidR="00B54C76" w:rsidRPr="00194B62" w14:paraId="71313576" w14:textId="77777777">
        <w:trPr>
          <w:jc w:val="center"/>
        </w:trPr>
        <w:tc>
          <w:tcPr>
            <w:tcW w:w="2592" w:type="dxa"/>
            <w:tcMar>
              <w:top w:w="100" w:type="dxa"/>
              <w:left w:w="150" w:type="dxa"/>
              <w:bottom w:w="100" w:type="dxa"/>
              <w:right w:w="150" w:type="dxa"/>
            </w:tcMar>
          </w:tcPr>
          <w:p w14:paraId="1A2C2765" w14:textId="77777777" w:rsidR="00B54C76" w:rsidRDefault="00000000">
            <w:proofErr w:type="spellStart"/>
            <w:r>
              <w:rPr>
                <w:sz w:val="19"/>
              </w:rPr>
              <w:t>Avatares</w:t>
            </w:r>
            <w:proofErr w:type="spellEnd"/>
            <w:r>
              <w:rPr>
                <w:sz w:val="19"/>
              </w:rPr>
              <w:t xml:space="preserve"> Manga Visual</w:t>
            </w:r>
          </w:p>
        </w:tc>
        <w:tc>
          <w:tcPr>
            <w:tcW w:w="1872" w:type="dxa"/>
            <w:shd w:val="clear" w:color="auto" w:fill="D9E1F2"/>
            <w:tcMar>
              <w:top w:w="100" w:type="dxa"/>
              <w:left w:w="150" w:type="dxa"/>
              <w:bottom w:w="100" w:type="dxa"/>
              <w:right w:w="150" w:type="dxa"/>
            </w:tcMar>
          </w:tcPr>
          <w:p w14:paraId="2AF00357" w14:textId="77777777" w:rsidR="00B54C76" w:rsidRDefault="00000000">
            <w:pPr>
              <w:jc w:val="center"/>
            </w:pPr>
            <w:r>
              <w:rPr>
                <w:b/>
                <w:sz w:val="19"/>
              </w:rPr>
              <w:t>🔄 En Progreso</w:t>
            </w:r>
          </w:p>
        </w:tc>
        <w:tc>
          <w:tcPr>
            <w:tcW w:w="4896" w:type="dxa"/>
            <w:tcMar>
              <w:top w:w="100" w:type="dxa"/>
              <w:left w:w="150" w:type="dxa"/>
              <w:bottom w:w="100" w:type="dxa"/>
              <w:right w:w="150" w:type="dxa"/>
            </w:tcMar>
          </w:tcPr>
          <w:p w14:paraId="54BCFC8B" w14:textId="77777777" w:rsidR="00B54C76" w:rsidRPr="00194B62" w:rsidRDefault="00000000">
            <w:pPr>
              <w:rPr>
                <w:lang w:val="es-CL"/>
              </w:rPr>
            </w:pPr>
            <w:r w:rsidRPr="00194B62">
              <w:rPr>
                <w:sz w:val="19"/>
                <w:lang w:val="es-CL"/>
              </w:rPr>
              <w:t xml:space="preserve">Generación de </w:t>
            </w:r>
            <w:proofErr w:type="spellStart"/>
            <w:r w:rsidRPr="00194B62">
              <w:rPr>
                <w:sz w:val="19"/>
                <w:lang w:val="es-CL"/>
              </w:rPr>
              <w:t>frames</w:t>
            </w:r>
            <w:proofErr w:type="spellEnd"/>
            <w:r w:rsidRPr="00194B62">
              <w:rPr>
                <w:sz w:val="19"/>
                <w:lang w:val="es-CL"/>
              </w:rPr>
              <w:t xml:space="preserve"> de expresiones faciales en Google </w:t>
            </w:r>
            <w:proofErr w:type="spellStart"/>
            <w:r w:rsidRPr="00194B62">
              <w:rPr>
                <w:sz w:val="19"/>
                <w:lang w:val="es-CL"/>
              </w:rPr>
              <w:t>Colab</w:t>
            </w:r>
            <w:proofErr w:type="spellEnd"/>
            <w:r w:rsidRPr="00194B62">
              <w:rPr>
                <w:sz w:val="19"/>
                <w:lang w:val="es-CL"/>
              </w:rPr>
              <w:t xml:space="preserve"> con SDXL.</w:t>
            </w:r>
          </w:p>
        </w:tc>
      </w:tr>
      <w:tr w:rsidR="00B54C76" w:rsidRPr="00194B62" w14:paraId="1D2D43D1" w14:textId="77777777">
        <w:trPr>
          <w:jc w:val="center"/>
        </w:trPr>
        <w:tc>
          <w:tcPr>
            <w:tcW w:w="2592" w:type="dxa"/>
            <w:shd w:val="clear" w:color="auto" w:fill="F9FBFD"/>
            <w:tcMar>
              <w:top w:w="100" w:type="dxa"/>
              <w:left w:w="150" w:type="dxa"/>
              <w:bottom w:w="100" w:type="dxa"/>
              <w:right w:w="150" w:type="dxa"/>
            </w:tcMar>
          </w:tcPr>
          <w:p w14:paraId="07DCEF53" w14:textId="77777777" w:rsidR="00B54C76" w:rsidRPr="00194B62" w:rsidRDefault="00000000">
            <w:pPr>
              <w:rPr>
                <w:lang w:val="es-CL"/>
              </w:rPr>
            </w:pPr>
            <w:r w:rsidRPr="00194B62">
              <w:rPr>
                <w:sz w:val="19"/>
                <w:lang w:val="es-CL"/>
              </w:rPr>
              <w:t>QA y Plan de Pruebas</w:t>
            </w:r>
          </w:p>
        </w:tc>
        <w:tc>
          <w:tcPr>
            <w:tcW w:w="1872" w:type="dxa"/>
            <w:shd w:val="clear" w:color="auto" w:fill="D9E1F2"/>
            <w:tcMar>
              <w:top w:w="100" w:type="dxa"/>
              <w:left w:w="150" w:type="dxa"/>
              <w:bottom w:w="100" w:type="dxa"/>
              <w:right w:w="150" w:type="dxa"/>
            </w:tcMar>
          </w:tcPr>
          <w:p w14:paraId="41D5F594" w14:textId="77777777" w:rsidR="00B54C76" w:rsidRDefault="00000000">
            <w:pPr>
              <w:jc w:val="center"/>
            </w:pPr>
            <w:r>
              <w:rPr>
                <w:b/>
                <w:sz w:val="19"/>
              </w:rPr>
              <w:t>🔄 En Progreso</w:t>
            </w:r>
          </w:p>
        </w:tc>
        <w:tc>
          <w:tcPr>
            <w:tcW w:w="4896" w:type="dxa"/>
            <w:shd w:val="clear" w:color="auto" w:fill="F9FBFD"/>
            <w:tcMar>
              <w:top w:w="100" w:type="dxa"/>
              <w:left w:w="150" w:type="dxa"/>
              <w:bottom w:w="100" w:type="dxa"/>
              <w:right w:w="150" w:type="dxa"/>
            </w:tcMar>
          </w:tcPr>
          <w:p w14:paraId="483B11F8" w14:textId="77777777" w:rsidR="00B54C76" w:rsidRPr="00194B62" w:rsidRDefault="00000000">
            <w:pPr>
              <w:rPr>
                <w:lang w:val="es-CL"/>
              </w:rPr>
            </w:pPr>
            <w:r w:rsidRPr="00194B62">
              <w:rPr>
                <w:sz w:val="19"/>
                <w:lang w:val="es-CL"/>
              </w:rPr>
              <w:t>Pruebas funcionales, reporte de defectos y optimizaciones de UX final.</w:t>
            </w:r>
          </w:p>
        </w:tc>
      </w:tr>
    </w:tbl>
    <w:p w14:paraId="6C8F71E7" w14:textId="77777777" w:rsidR="00B54C76" w:rsidRPr="00194B62" w:rsidRDefault="00B54C76">
      <w:pPr>
        <w:rPr>
          <w:lang w:val="es-CL"/>
        </w:rPr>
      </w:pPr>
    </w:p>
    <w:p w14:paraId="5611A7F9" w14:textId="77777777" w:rsidR="00B54C76" w:rsidRPr="00194B62" w:rsidRDefault="00000000">
      <w:pPr>
        <w:keepNext/>
        <w:spacing w:before="480" w:after="240"/>
        <w:rPr>
          <w:lang w:val="es-CL"/>
        </w:rPr>
      </w:pPr>
      <w:r w:rsidRPr="00194B62">
        <w:rPr>
          <w:b/>
          <w:color w:val="1F4E78"/>
          <w:sz w:val="32"/>
          <w:lang w:val="es-CL"/>
        </w:rPr>
        <w:t>9. Conclusiones</w:t>
      </w:r>
    </w:p>
    <w:p w14:paraId="7E65DB70" w14:textId="77777777" w:rsidR="00B54C76" w:rsidRPr="00194B62" w:rsidRDefault="00000000">
      <w:pPr>
        <w:spacing w:after="160"/>
        <w:rPr>
          <w:lang w:val="es-CL"/>
        </w:rPr>
      </w:pPr>
      <w:r w:rsidRPr="00194B62">
        <w:rPr>
          <w:lang w:val="es-CL"/>
        </w:rPr>
        <w:t xml:space="preserve">El proyecto </w:t>
      </w:r>
      <w:proofErr w:type="spellStart"/>
      <w:r w:rsidRPr="00194B62">
        <w:rPr>
          <w:lang w:val="es-CL"/>
        </w:rPr>
        <w:t>Literatus</w:t>
      </w:r>
      <w:proofErr w:type="spellEnd"/>
      <w:r w:rsidRPr="00194B62">
        <w:rPr>
          <w:lang w:val="es-CL"/>
        </w:rPr>
        <w:t xml:space="preserve"> </w:t>
      </w:r>
      <w:proofErr w:type="spellStart"/>
      <w:r w:rsidRPr="00194B62">
        <w:rPr>
          <w:lang w:val="es-CL"/>
        </w:rPr>
        <w:t>Novelist</w:t>
      </w:r>
      <w:proofErr w:type="spellEnd"/>
      <w:r w:rsidRPr="00194B62">
        <w:rPr>
          <w:lang w:val="es-CL"/>
        </w:rPr>
        <w:t xml:space="preserve"> ha completado con éxito sus fases críticas de cimientos de base de datos, API REST base y la mayoría de las integraciones complejas de inteligencia artificial generativa y síntesis de voz.</w:t>
      </w:r>
    </w:p>
    <w:p w14:paraId="24A04BAE" w14:textId="77777777" w:rsidR="00B54C76" w:rsidRPr="00194B62" w:rsidRDefault="00000000">
      <w:pPr>
        <w:spacing w:after="160"/>
        <w:rPr>
          <w:lang w:val="es-CL"/>
        </w:rPr>
      </w:pPr>
      <w:r w:rsidRPr="00194B62">
        <w:rPr>
          <w:lang w:val="es-CL"/>
        </w:rPr>
        <w:t xml:space="preserve">La arquitectura híbrida (servicios de LLM externos con </w:t>
      </w:r>
      <w:proofErr w:type="spellStart"/>
      <w:r w:rsidRPr="00194B62">
        <w:rPr>
          <w:lang w:val="es-CL"/>
        </w:rPr>
        <w:t>fallback</w:t>
      </w:r>
      <w:proofErr w:type="spellEnd"/>
      <w:r w:rsidRPr="00194B62">
        <w:rPr>
          <w:lang w:val="es-CL"/>
        </w:rPr>
        <w:t xml:space="preserve"> y TTS/ASR local) ha demostrado ser técnica y económicamente factible, garantizando un rendimiento óptimo y costos mínimos para la institución.</w:t>
      </w:r>
    </w:p>
    <w:p w14:paraId="34840C95" w14:textId="77777777" w:rsidR="00B54C76" w:rsidRPr="00194B62" w:rsidRDefault="00000000">
      <w:pPr>
        <w:spacing w:after="160"/>
        <w:rPr>
          <w:lang w:val="es-CL"/>
        </w:rPr>
      </w:pPr>
      <w:r w:rsidRPr="00194B62">
        <w:rPr>
          <w:lang w:val="es-CL"/>
        </w:rPr>
        <w:t>La integración del ecosistema financiero (Transbank Webpay Plus y Billetera de Tinta) le otorga una viabilidad comercial inmediata al MVP, logrando el equilibrio entre fomento a la lectura de clásicos y rentabilidad.</w:t>
      </w:r>
    </w:p>
    <w:p w14:paraId="48E376B6" w14:textId="77777777" w:rsidR="00B54C76" w:rsidRPr="00194B62" w:rsidRDefault="00000000">
      <w:pPr>
        <w:spacing w:after="160"/>
        <w:rPr>
          <w:lang w:val="es-CL"/>
        </w:rPr>
      </w:pPr>
      <w:r w:rsidRPr="00194B62">
        <w:rPr>
          <w:lang w:val="es-CL"/>
        </w:rPr>
        <w:t>Los próximos pasos se centran en completar la generación estética de avatares manga y ejecutar la totalidad de los casos del Plan de Pruebas de Calidad (QA), asegurando una experiencia final robusta y libre de defectos.</w:t>
      </w:r>
    </w:p>
    <w:sectPr w:rsidR="00B54C76" w:rsidRPr="00194B6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720333">
    <w:abstractNumId w:val="8"/>
  </w:num>
  <w:num w:numId="2" w16cid:durableId="1804762804">
    <w:abstractNumId w:val="6"/>
  </w:num>
  <w:num w:numId="3" w16cid:durableId="1444425473">
    <w:abstractNumId w:val="5"/>
  </w:num>
  <w:num w:numId="4" w16cid:durableId="619386253">
    <w:abstractNumId w:val="4"/>
  </w:num>
  <w:num w:numId="5" w16cid:durableId="454569195">
    <w:abstractNumId w:val="7"/>
  </w:num>
  <w:num w:numId="6" w16cid:durableId="1672221051">
    <w:abstractNumId w:val="3"/>
  </w:num>
  <w:num w:numId="7" w16cid:durableId="305665718">
    <w:abstractNumId w:val="2"/>
  </w:num>
  <w:num w:numId="8" w16cid:durableId="648484209">
    <w:abstractNumId w:val="1"/>
  </w:num>
  <w:num w:numId="9" w16cid:durableId="1413240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B62"/>
    <w:rsid w:val="0029639D"/>
    <w:rsid w:val="0029659C"/>
    <w:rsid w:val="00326F90"/>
    <w:rsid w:val="00AA1D8D"/>
    <w:rsid w:val="00B47730"/>
    <w:rsid w:val="00B54C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28457"/>
  <w14:defaultImageDpi w14:val="300"/>
  <w15:docId w15:val="{C9743F66-F3DB-4E82-971B-D2ECD029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2354</Words>
  <Characters>12949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NALDING ORTIZ PANTI</cp:lastModifiedBy>
  <cp:revision>2</cp:revision>
  <dcterms:created xsi:type="dcterms:W3CDTF">2013-12-23T23:15:00Z</dcterms:created>
  <dcterms:modified xsi:type="dcterms:W3CDTF">2026-05-22T02:02:00Z</dcterms:modified>
  <cp:category/>
</cp:coreProperties>
</file>