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294" w:rsidRDefault="00A849A1" w:rsidP="00A849A1">
      <w:pPr>
        <w:jc w:val="center"/>
        <w:rPr>
          <w:sz w:val="40"/>
        </w:rPr>
      </w:pPr>
      <w:r>
        <w:rPr>
          <w:sz w:val="40"/>
        </w:rPr>
        <w:t>Weapon Name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  <w:r>
        <w:rPr>
          <w:sz w:val="28"/>
          <w:szCs w:val="28"/>
        </w:rPr>
        <w:t>&lt;Left Side View Colored Image&gt;</w:t>
      </w: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jc w:val="center"/>
        <w:rPr>
          <w:sz w:val="28"/>
          <w:szCs w:val="28"/>
        </w:rPr>
      </w:pP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Description: </w:t>
      </w:r>
      <w:r>
        <w:rPr>
          <w:sz w:val="28"/>
          <w:szCs w:val="28"/>
        </w:rPr>
        <w:t xml:space="preserve">Ex: “Semi-automatic assault rifle that shoots both standard and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incendiary rounds.  Great for close to medium range combat.”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>Dimensions (</w:t>
      </w:r>
      <w:r w:rsidR="008E71B7">
        <w:rPr>
          <w:b/>
          <w:sz w:val="28"/>
          <w:szCs w:val="28"/>
        </w:rPr>
        <w:t xml:space="preserve">LxWxH </w:t>
      </w:r>
      <w:r>
        <w:rPr>
          <w:b/>
          <w:sz w:val="28"/>
          <w:szCs w:val="28"/>
        </w:rPr>
        <w:t>m</w:t>
      </w:r>
      <w:r w:rsidR="004D3FFF">
        <w:rPr>
          <w:b/>
          <w:sz w:val="28"/>
          <w:szCs w:val="28"/>
        </w:rPr>
        <w:t>eters</w:t>
      </w:r>
      <w:r>
        <w:rPr>
          <w:b/>
          <w:sz w:val="28"/>
          <w:szCs w:val="28"/>
        </w:rPr>
        <w:t xml:space="preserve">): </w:t>
      </w:r>
      <w:r w:rsidR="004D3FFF">
        <w:rPr>
          <w:sz w:val="28"/>
          <w:szCs w:val="28"/>
        </w:rPr>
        <w:t>0.78m x .05m x .2</w:t>
      </w:r>
      <w:r>
        <w:rPr>
          <w:sz w:val="28"/>
          <w:szCs w:val="28"/>
        </w:rPr>
        <w:t>m</w:t>
      </w:r>
    </w:p>
    <w:p w:rsidR="004D3FFF" w:rsidRP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Weight (kilograms): </w:t>
      </w:r>
      <w:r>
        <w:rPr>
          <w:sz w:val="28"/>
          <w:szCs w:val="28"/>
        </w:rPr>
        <w:t>45 kg</w:t>
      </w:r>
    </w:p>
    <w:p w:rsidR="00A849A1" w:rsidRDefault="00A849A1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Weapon Type: </w:t>
      </w:r>
      <w:r>
        <w:rPr>
          <w:sz w:val="28"/>
          <w:szCs w:val="28"/>
        </w:rPr>
        <w:t xml:space="preserve">(Assault, LMG, Sniper, SMG, Shotgun, Pistol, Launcher, Special,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Lethal Grenade, Tactical Grenade, Equipment)</w:t>
      </w:r>
    </w:p>
    <w:p w:rsidR="00A849A1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Fire Modes: </w:t>
      </w:r>
      <w:r>
        <w:rPr>
          <w:sz w:val="28"/>
          <w:szCs w:val="28"/>
        </w:rPr>
        <w:t>(Automatic, Semi-Auto, etc.)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Ammo Types: </w:t>
      </w:r>
      <w:r>
        <w:rPr>
          <w:sz w:val="28"/>
          <w:szCs w:val="28"/>
        </w:rPr>
        <w:t xml:space="preserve">(Standard, Incendiary, Tracer, Armor-Piercing) [link to Ammo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Design Document(s)]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Fire Rate (rounds/minute): </w:t>
      </w:r>
      <w:r>
        <w:rPr>
          <w:sz w:val="28"/>
          <w:szCs w:val="28"/>
        </w:rPr>
        <w:t>120 rpm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Magazine Capacity: </w:t>
      </w:r>
      <w:r>
        <w:rPr>
          <w:sz w:val="28"/>
          <w:szCs w:val="28"/>
        </w:rPr>
        <w:t>30 rounds</w:t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Maximum Ammo Capacity: </w:t>
      </w:r>
      <w:r>
        <w:rPr>
          <w:sz w:val="28"/>
          <w:szCs w:val="28"/>
        </w:rPr>
        <w:t>250 rounds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Sights: </w:t>
      </w:r>
      <w:r>
        <w:rPr>
          <w:sz w:val="28"/>
          <w:szCs w:val="28"/>
        </w:rPr>
        <w:t>Name1[link to Sight Design Document], Name2[link]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Side-Barrels: </w:t>
      </w:r>
      <w:r>
        <w:rPr>
          <w:sz w:val="28"/>
          <w:szCs w:val="28"/>
        </w:rPr>
        <w:t>Name1[link to Side-Barrel</w:t>
      </w:r>
      <w:r>
        <w:rPr>
          <w:sz w:val="28"/>
          <w:szCs w:val="28"/>
        </w:rPr>
        <w:t xml:space="preserve"> Design Document], Name2[link]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Under-Barrels: </w:t>
      </w:r>
      <w:r>
        <w:rPr>
          <w:sz w:val="28"/>
          <w:szCs w:val="28"/>
        </w:rPr>
        <w:t xml:space="preserve">Name1[link to </w:t>
      </w:r>
      <w:r>
        <w:rPr>
          <w:sz w:val="28"/>
          <w:szCs w:val="28"/>
        </w:rPr>
        <w:t>Under-Barrel</w:t>
      </w:r>
      <w:r>
        <w:rPr>
          <w:sz w:val="28"/>
          <w:szCs w:val="28"/>
        </w:rPr>
        <w:t xml:space="preserve"> Design Document], Name2[link]</w:t>
      </w:r>
    </w:p>
    <w:p w:rsidR="004D3FFF" w:rsidRDefault="004D3FFF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Attachments: </w:t>
      </w:r>
      <w:r w:rsidR="008E71B7">
        <w:rPr>
          <w:sz w:val="28"/>
          <w:szCs w:val="28"/>
        </w:rPr>
        <w:t xml:space="preserve">Name1[link to </w:t>
      </w:r>
      <w:r w:rsidR="008E71B7">
        <w:rPr>
          <w:sz w:val="28"/>
          <w:szCs w:val="28"/>
        </w:rPr>
        <w:t>Attachment</w:t>
      </w:r>
      <w:r w:rsidR="008E71B7">
        <w:rPr>
          <w:sz w:val="28"/>
          <w:szCs w:val="28"/>
        </w:rPr>
        <w:t xml:space="preserve"> Design Document], Name2[link]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Material Description: </w:t>
      </w:r>
      <w:r>
        <w:rPr>
          <w:sz w:val="28"/>
          <w:szCs w:val="28"/>
        </w:rPr>
        <w:t>Carbon Fiber &lt;Image&gt;, Black Steel &lt;Image&gt;</w:t>
      </w:r>
    </w:p>
    <w:p w:rsid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Concepts: </w:t>
      </w:r>
      <w:r>
        <w:rPr>
          <w:sz w:val="28"/>
          <w:szCs w:val="28"/>
        </w:rPr>
        <w:t>&lt;Front View&gt;, &lt;Right View&gt;, &lt;Magazine&gt;</w:t>
      </w:r>
    </w:p>
    <w:p w:rsidR="008E71B7" w:rsidRPr="008E71B7" w:rsidRDefault="008E71B7" w:rsidP="00A849A1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Other Comments: </w:t>
      </w:r>
      <w:r>
        <w:rPr>
          <w:sz w:val="28"/>
          <w:szCs w:val="28"/>
        </w:rPr>
        <w:t>Minor recoil and built-in silencer</w:t>
      </w:r>
      <w:bookmarkStart w:id="0" w:name="_GoBack"/>
      <w:bookmarkEnd w:id="0"/>
    </w:p>
    <w:p w:rsidR="008E71B7" w:rsidRPr="004D3FFF" w:rsidRDefault="008E71B7" w:rsidP="00A849A1">
      <w:pPr>
        <w:rPr>
          <w:sz w:val="28"/>
          <w:szCs w:val="28"/>
        </w:rPr>
      </w:pPr>
    </w:p>
    <w:p w:rsidR="004D3FFF" w:rsidRPr="004D3FFF" w:rsidRDefault="004D3FFF" w:rsidP="00A849A1">
      <w:pPr>
        <w:rPr>
          <w:b/>
          <w:sz w:val="28"/>
          <w:szCs w:val="28"/>
        </w:rPr>
      </w:pPr>
    </w:p>
    <w:p w:rsidR="00A849A1" w:rsidRPr="00A849A1" w:rsidRDefault="00A849A1" w:rsidP="00A849A1">
      <w:pPr>
        <w:rPr>
          <w:b/>
          <w:sz w:val="28"/>
          <w:szCs w:val="28"/>
        </w:rPr>
      </w:pPr>
    </w:p>
    <w:sectPr w:rsidR="00A849A1" w:rsidRPr="00A84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9A1"/>
    <w:rsid w:val="004D3FFF"/>
    <w:rsid w:val="00623276"/>
    <w:rsid w:val="008E71B7"/>
    <w:rsid w:val="00A849A1"/>
    <w:rsid w:val="00B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C2AD"/>
  <w15:chartTrackingRefBased/>
  <w15:docId w15:val="{90AA42B7-45CA-4B63-B971-538F61B39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McKeehan</dc:creator>
  <cp:keywords/>
  <dc:description/>
  <cp:lastModifiedBy>Matt McKeehan</cp:lastModifiedBy>
  <cp:revision>1</cp:revision>
  <dcterms:created xsi:type="dcterms:W3CDTF">2017-06-05T03:58:00Z</dcterms:created>
  <dcterms:modified xsi:type="dcterms:W3CDTF">2017-06-05T04:28:00Z</dcterms:modified>
</cp:coreProperties>
</file>