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C057B" w14:textId="77777777" w:rsidR="00F67A9C" w:rsidRDefault="00F67A9C" w:rsidP="00F67A9C">
      <w:pPr>
        <w:rPr>
          <w:rFonts w:ascii="Courier New" w:hAnsi="Courier New" w:cs="Courier New"/>
          <w:b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sz w:val="20"/>
          <w:szCs w:val="20"/>
          <w:shd w:val="clear" w:color="auto" w:fill="FFFFFF"/>
        </w:rPr>
        <w:t>Program Exercise:</w:t>
      </w:r>
    </w:p>
    <w:p w14:paraId="298B00CC" w14:textId="77777777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</w:p>
    <w:p w14:paraId="54AA6607" w14:textId="59E8BDB0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We have been given an abridged version of the Pennsylvania Hospital Discharge Dataset (PHC4</w:t>
      </w:r>
      <w:r w:rsidR="00B42ECD">
        <w:rPr>
          <w:rFonts w:ascii="Courier New" w:hAnsi="Courier New" w:cs="Courier New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>. The data is at the discharge level—that is, there is one observation</w:t>
      </w:r>
      <w:r w:rsidR="00444F37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per patient-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discharge. These data contain all hospital discharges within the state of Pennsylvania over the time period of the data. Discharges are clustered within attending physicians. Because </w:t>
      </w:r>
      <w:r w:rsidR="00444F37">
        <w:rPr>
          <w:rFonts w:ascii="Courier New" w:hAnsi="Courier New" w:cs="Courier New"/>
          <w:sz w:val="20"/>
          <w:szCs w:val="20"/>
          <w:shd w:val="clear" w:color="auto" w:fill="FFFFFF"/>
        </w:rPr>
        <w:t>most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 physician</w:t>
      </w:r>
      <w:r w:rsidR="00444F37">
        <w:rPr>
          <w:rFonts w:ascii="Courier New" w:hAnsi="Courier New" w:cs="Courier New"/>
          <w:sz w:val="20"/>
          <w:szCs w:val="20"/>
          <w:shd w:val="clear" w:color="auto" w:fill="FFFFFF"/>
        </w:rPr>
        <w:t>s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="002E45E4">
        <w:rPr>
          <w:rFonts w:ascii="Courier New" w:hAnsi="Courier New" w:cs="Courier New"/>
          <w:sz w:val="20"/>
          <w:szCs w:val="20"/>
          <w:shd w:val="clear" w:color="auto" w:fill="FFFFFF"/>
        </w:rPr>
        <w:t>take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 care of </w:t>
      </w:r>
      <w:r w:rsidR="00444F37">
        <w:rPr>
          <w:rFonts w:ascii="Courier New" w:hAnsi="Courier New" w:cs="Courier New"/>
          <w:sz w:val="20"/>
          <w:szCs w:val="20"/>
          <w:shd w:val="clear" w:color="auto" w:fill="FFFFFF"/>
        </w:rPr>
        <w:t>multiple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 patients, </w:t>
      </w:r>
      <w:r w:rsidR="00444F37">
        <w:rPr>
          <w:rFonts w:ascii="Courier New" w:hAnsi="Courier New" w:cs="Courier New"/>
          <w:sz w:val="20"/>
          <w:szCs w:val="20"/>
          <w:shd w:val="clear" w:color="auto" w:fill="FFFFFF"/>
        </w:rPr>
        <w:t xml:space="preserve">each 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>physician in this data</w:t>
      </w:r>
      <w:r w:rsidR="00444F37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generally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="00444F37">
        <w:rPr>
          <w:rFonts w:ascii="Courier New" w:hAnsi="Courier New" w:cs="Courier New"/>
          <w:sz w:val="20"/>
          <w:szCs w:val="20"/>
          <w:shd w:val="clear" w:color="auto" w:fill="FFFFFF"/>
        </w:rPr>
        <w:t>has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 multiple discharges. </w:t>
      </w:r>
    </w:p>
    <w:p w14:paraId="2819052B" w14:textId="77777777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</w:p>
    <w:p w14:paraId="62E8084D" w14:textId="7853062A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From this dataset we would like you to use SAS or STATA to create an analytical dataset. The analytical dataset is a physician-level dataset, where the unit of observation is the attending physician who delivers babies.</w:t>
      </w:r>
      <w:r w:rsidR="00A311AA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>All attending physicians who deliver babies in Pennsylvania should be in this file</w:t>
      </w:r>
      <w:r w:rsidR="0078335E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and physicians who do not deliver babies should be excluded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>.</w:t>
      </w:r>
      <w:r w:rsidR="00A311AA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>Th</w:t>
      </w:r>
      <w:r w:rsidR="00444F37">
        <w:rPr>
          <w:rFonts w:ascii="Courier New" w:hAnsi="Courier New" w:cs="Courier New"/>
          <w:sz w:val="20"/>
          <w:szCs w:val="20"/>
          <w:shd w:val="clear" w:color="auto" w:fill="FFFFFF"/>
        </w:rPr>
        <w:t>e analytical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 dataset should include the</w:t>
      </w:r>
      <w:r w:rsidR="00444F37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following variables: the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 id# of the doctor, the number of babies delivered, the number of c-sections performed, and</w:t>
      </w:r>
      <w:r w:rsidR="00444F37">
        <w:rPr>
          <w:rFonts w:ascii="Courier New" w:hAnsi="Courier New" w:cs="Courier New"/>
          <w:sz w:val="20"/>
          <w:szCs w:val="20"/>
          <w:shd w:val="clear" w:color="auto" w:fill="FFFFFF"/>
        </w:rPr>
        <w:t>, for each physician,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 the percentage of patients who are black (race</w:t>
      </w:r>
      <w:proofErr w:type="gramStart"/>
      <w:r>
        <w:rPr>
          <w:rFonts w:ascii="Courier New" w:hAnsi="Courier New" w:cs="Courier New"/>
          <w:sz w:val="20"/>
          <w:szCs w:val="20"/>
          <w:shd w:val="clear" w:color="auto" w:fill="FFFFFF"/>
        </w:rPr>
        <w:t>=”B</w:t>
      </w:r>
      <w:proofErr w:type="gramEnd"/>
      <w:r>
        <w:rPr>
          <w:rFonts w:ascii="Courier New" w:hAnsi="Courier New" w:cs="Courier New"/>
          <w:sz w:val="20"/>
          <w:szCs w:val="20"/>
          <w:shd w:val="clear" w:color="auto" w:fill="FFFFFF"/>
        </w:rPr>
        <w:t>”).</w:t>
      </w:r>
    </w:p>
    <w:p w14:paraId="7A936F53" w14:textId="77777777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</w:p>
    <w:p w14:paraId="0522BEF0" w14:textId="77777777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We know that the procedure codes indicating a delivery are:</w:t>
      </w:r>
    </w:p>
    <w:p w14:paraId="2103B35D" w14:textId="77777777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720, 721, 724, 726, 728, 729, 731, 733, 736, 738, 740, 741, 742, 744</w:t>
      </w:r>
    </w:p>
    <w:p w14:paraId="2604B6C7" w14:textId="454CA264" w:rsidR="00F67A9C" w:rsidRDefault="00444F37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 xml:space="preserve">The procedure codes for </w:t>
      </w:r>
      <w:r w:rsidR="00F67A9C">
        <w:rPr>
          <w:rFonts w:ascii="Courier New" w:hAnsi="Courier New" w:cs="Courier New"/>
          <w:sz w:val="20"/>
          <w:szCs w:val="20"/>
          <w:shd w:val="clear" w:color="auto" w:fill="FFFFFF"/>
        </w:rPr>
        <w:t>deliveries by C-section are:</w:t>
      </w:r>
    </w:p>
    <w:p w14:paraId="1DE4A86B" w14:textId="27FEA767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740, 741, 742, 744</w:t>
      </w:r>
    </w:p>
    <w:p w14:paraId="681DC638" w14:textId="77777777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  <w:lang w:val="da-DK"/>
        </w:rPr>
      </w:pPr>
    </w:p>
    <w:p w14:paraId="594A38C5" w14:textId="77777777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Once you have created this dataset, please summarize and include the following:</w:t>
      </w:r>
    </w:p>
    <w:p w14:paraId="0F70C306" w14:textId="77777777" w:rsidR="00F67A9C" w:rsidRDefault="00F67A9C" w:rsidP="00F67A9C">
      <w:pPr>
        <w:rPr>
          <w:rFonts w:ascii="Courier New" w:hAnsi="Courier New" w:cs="Courier New"/>
          <w:sz w:val="20"/>
          <w:szCs w:val="20"/>
          <w:shd w:val="clear" w:color="auto" w:fill="FFFFFF"/>
        </w:rPr>
      </w:pPr>
    </w:p>
    <w:p w14:paraId="73F66E68" w14:textId="68B6D386" w:rsidR="00F67A9C" w:rsidRDefault="00A3013D" w:rsidP="00F67A9C">
      <w:pPr>
        <w:numPr>
          <w:ilvl w:val="0"/>
          <w:numId w:val="1"/>
        </w:num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N</w:t>
      </w:r>
      <w:r w:rsidR="00F67A9C">
        <w:rPr>
          <w:rFonts w:ascii="Courier New" w:hAnsi="Courier New" w:cs="Courier New"/>
          <w:sz w:val="20"/>
          <w:szCs w:val="20"/>
          <w:shd w:val="clear" w:color="auto" w:fill="FFFFFF"/>
        </w:rPr>
        <w:t>umber of doctors in the state delivering babies</w:t>
      </w:r>
      <w:r w:rsidR="00A104E2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="00A104E2" w:rsidRPr="00605900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>- 177</w:t>
      </w:r>
    </w:p>
    <w:p w14:paraId="4FF67295" w14:textId="1AF3B86E" w:rsidR="00F67A9C" w:rsidRDefault="00A3013D" w:rsidP="00F67A9C">
      <w:pPr>
        <w:numPr>
          <w:ilvl w:val="0"/>
          <w:numId w:val="1"/>
        </w:num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A</w:t>
      </w:r>
      <w:r w:rsidR="00F67A9C">
        <w:rPr>
          <w:rFonts w:ascii="Courier New" w:hAnsi="Courier New" w:cs="Courier New"/>
          <w:sz w:val="20"/>
          <w:szCs w:val="20"/>
          <w:shd w:val="clear" w:color="auto" w:fill="FFFFFF"/>
        </w:rPr>
        <w:t>verage number of deliveries and c-sections per doctor</w:t>
      </w:r>
      <w:r w:rsidR="00A104E2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="00A104E2" w:rsidRPr="00605900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>– 15-16</w:t>
      </w:r>
      <w:r w:rsidR="00CA63B6" w:rsidRPr="00605900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 xml:space="preserve"> deliveries,</w:t>
      </w:r>
      <w:r w:rsidR="00A104E2" w:rsidRPr="00605900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>6</w:t>
      </w:r>
      <w:r w:rsidR="00CA63B6" w:rsidRPr="00605900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>-7 c-sections per doctor</w:t>
      </w:r>
    </w:p>
    <w:p w14:paraId="3C96A010" w14:textId="2C3D7728" w:rsidR="00F67A9C" w:rsidRDefault="00A3013D" w:rsidP="00F67A9C">
      <w:pPr>
        <w:numPr>
          <w:ilvl w:val="0"/>
          <w:numId w:val="1"/>
        </w:num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A</w:t>
      </w:r>
      <w:r w:rsidR="00F67A9C">
        <w:rPr>
          <w:rFonts w:ascii="Courier New" w:hAnsi="Courier New" w:cs="Courier New"/>
          <w:sz w:val="20"/>
          <w:szCs w:val="20"/>
          <w:shd w:val="clear" w:color="auto" w:fill="FFFFFF"/>
        </w:rPr>
        <w:t xml:space="preserve">n easy </w:t>
      </w:r>
      <w:r w:rsidR="0094060A">
        <w:rPr>
          <w:rFonts w:ascii="Courier New" w:hAnsi="Courier New" w:cs="Courier New"/>
          <w:sz w:val="20"/>
          <w:szCs w:val="20"/>
          <w:shd w:val="clear" w:color="auto" w:fill="FFFFFF"/>
        </w:rPr>
        <w:t xml:space="preserve">way </w:t>
      </w:r>
      <w:r w:rsidR="00F67A9C">
        <w:rPr>
          <w:rFonts w:ascii="Courier New" w:hAnsi="Courier New" w:cs="Courier New"/>
          <w:sz w:val="20"/>
          <w:szCs w:val="20"/>
          <w:shd w:val="clear" w:color="auto" w:fill="FFFFFF"/>
        </w:rPr>
        <w:t>to understand the distribution of deliveries per doctor.  Is this a skewed distribution?  What are other important characteristics of this distribution</w:t>
      </w:r>
      <w:r w:rsidR="005E1ABA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="005E1ABA" w:rsidRPr="00605900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>– right skewed</w:t>
      </w:r>
      <w:r w:rsidR="00605900" w:rsidRPr="00605900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>, box plot, one outliner</w:t>
      </w:r>
    </w:p>
    <w:p w14:paraId="544C1759" w14:textId="049BEFC2" w:rsidR="005E1ABA" w:rsidRDefault="005E1ABA" w:rsidP="005E1ABA">
      <w:pPr>
        <w:ind w:left="720"/>
        <w:jc w:val="center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5E1ABA">
        <w:rPr>
          <w:rFonts w:ascii="Courier New" w:hAnsi="Courier New" w:cs="Courier New"/>
          <w:sz w:val="20"/>
          <w:szCs w:val="20"/>
          <w:shd w:val="clear" w:color="auto" w:fill="FFFFFF"/>
        </w:rPr>
        <w:drawing>
          <wp:inline distT="0" distB="0" distL="0" distR="0" wp14:anchorId="6D4986E4" wp14:editId="76FCE537">
            <wp:extent cx="3277190" cy="170731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1971" cy="170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A865" w14:textId="77777777" w:rsidR="005E1ABA" w:rsidRDefault="005E1ABA" w:rsidP="005E1ABA">
      <w:pPr>
        <w:ind w:left="720"/>
        <w:rPr>
          <w:rFonts w:ascii="Courier New" w:hAnsi="Courier New" w:cs="Courier New"/>
          <w:sz w:val="20"/>
          <w:szCs w:val="20"/>
          <w:shd w:val="clear" w:color="auto" w:fill="FFFFFF"/>
        </w:rPr>
      </w:pPr>
    </w:p>
    <w:p w14:paraId="798748CC" w14:textId="69CFD183" w:rsidR="00F67A9C" w:rsidRDefault="00F67A9C" w:rsidP="00F67A9C">
      <w:pPr>
        <w:numPr>
          <w:ilvl w:val="0"/>
          <w:numId w:val="1"/>
        </w:numPr>
        <w:rPr>
          <w:rFonts w:ascii="Courier New" w:hAnsi="Courier New" w:cs="Courier New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The percentage of mothers delivering babies who are black</w:t>
      </w:r>
      <w:r w:rsidR="00A311AA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="00A311AA" w:rsidRPr="00605900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 xml:space="preserve">– </w:t>
      </w:r>
      <w:r w:rsidR="00605900" w:rsidRPr="00605900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>4.52% of them</w:t>
      </w:r>
    </w:p>
    <w:p w14:paraId="66042266" w14:textId="67F17717" w:rsidR="00605900" w:rsidRDefault="00605900" w:rsidP="00605900">
      <w:pPr>
        <w:ind w:left="720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605900">
        <w:rPr>
          <w:rFonts w:ascii="Courier New" w:hAnsi="Courier New" w:cs="Courier New"/>
          <w:sz w:val="20"/>
          <w:szCs w:val="20"/>
          <w:shd w:val="clear" w:color="auto" w:fill="FFFFFF"/>
        </w:rPr>
        <w:drawing>
          <wp:inline distT="0" distB="0" distL="0" distR="0" wp14:anchorId="35728AF1" wp14:editId="6E57544E">
            <wp:extent cx="2253916" cy="188320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844" cy="18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A2C8" w14:textId="3C8DCDBE" w:rsidR="00F67A9C" w:rsidRPr="00907C96" w:rsidRDefault="00F67A9C" w:rsidP="00F67A9C">
      <w:pPr>
        <w:numPr>
          <w:ilvl w:val="0"/>
          <w:numId w:val="1"/>
        </w:numPr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  <w:shd w:val="clear" w:color="auto" w:fill="FFFFFF"/>
        </w:rPr>
        <w:t>Are the patients of high</w:t>
      </w:r>
      <w:r w:rsidR="00A311AA">
        <w:rPr>
          <w:rFonts w:ascii="Courier New" w:hAnsi="Courier New" w:cs="Courier New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>volume doctors more likely to be black than the patients of low</w:t>
      </w:r>
      <w:r w:rsidR="00A311AA">
        <w:rPr>
          <w:rFonts w:ascii="Courier New" w:hAnsi="Courier New" w:cs="Courier New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>volume doctors?</w:t>
      </w:r>
      <w:r w:rsidR="00915841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="00915841" w:rsidRPr="00907C96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 xml:space="preserve">– </w:t>
      </w:r>
      <w:r w:rsidR="00907C96" w:rsidRPr="00907C96">
        <w:rPr>
          <w:rFonts w:ascii="Courier New" w:hAnsi="Courier New" w:cs="Courier New"/>
          <w:sz w:val="20"/>
          <w:szCs w:val="20"/>
          <w:highlight w:val="yellow"/>
          <w:shd w:val="clear" w:color="auto" w:fill="FFFFFF"/>
        </w:rPr>
        <w:t>Patients by high-volume doctors are more likely to be black than those of low-volume doctors</w:t>
      </w:r>
    </w:p>
    <w:p w14:paraId="3D8EA034" w14:textId="77777777" w:rsidR="00915841" w:rsidRDefault="00915841" w:rsidP="00915841">
      <w:pPr>
        <w:ind w:left="720"/>
        <w:rPr>
          <w:rFonts w:ascii="Courier New" w:hAnsi="Courier New" w:cs="Courier New"/>
          <w:sz w:val="20"/>
          <w:szCs w:val="20"/>
          <w:shd w:val="clear" w:color="auto" w:fill="FFFFFF"/>
        </w:rPr>
      </w:pPr>
    </w:p>
    <w:p w14:paraId="39A10A41" w14:textId="7D3237F3" w:rsidR="00605900" w:rsidRDefault="00915841" w:rsidP="00605900">
      <w:pPr>
        <w:ind w:left="720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915841">
        <w:rPr>
          <w:rFonts w:ascii="Courier New" w:hAnsi="Courier New" w:cs="Courier New"/>
          <w:sz w:val="20"/>
          <w:szCs w:val="20"/>
          <w:shd w:val="clear" w:color="auto" w:fill="FFFFFF"/>
        </w:rPr>
        <w:drawing>
          <wp:inline distT="0" distB="0" distL="0" distR="0" wp14:anchorId="0A99639C" wp14:editId="0764C09A">
            <wp:extent cx="2374232" cy="2109588"/>
            <wp:effectExtent l="0" t="0" r="127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5834" cy="21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C96A" w14:textId="77777777" w:rsidR="00F67A9C" w:rsidRDefault="00F67A9C" w:rsidP="00F67A9C">
      <w:pPr>
        <w:ind w:right="-450"/>
      </w:pPr>
    </w:p>
    <w:p w14:paraId="3548E3E4" w14:textId="77777777" w:rsidR="00F67A9C" w:rsidRDefault="00F67A9C" w:rsidP="00F67A9C"/>
    <w:p w14:paraId="485B6962" w14:textId="77777777" w:rsidR="001F38F3" w:rsidRDefault="00907C96"/>
    <w:sectPr w:rsidR="001F38F3" w:rsidSect="00043918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932725"/>
    <w:multiLevelType w:val="hybridMultilevel"/>
    <w:tmpl w:val="589E1D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7A9C"/>
    <w:rsid w:val="000D5AAE"/>
    <w:rsid w:val="002E45E4"/>
    <w:rsid w:val="00444F37"/>
    <w:rsid w:val="005E1ABA"/>
    <w:rsid w:val="00605900"/>
    <w:rsid w:val="00777756"/>
    <w:rsid w:val="0078335E"/>
    <w:rsid w:val="00907C96"/>
    <w:rsid w:val="00915841"/>
    <w:rsid w:val="0094060A"/>
    <w:rsid w:val="00A104E2"/>
    <w:rsid w:val="00A3013D"/>
    <w:rsid w:val="00A311AA"/>
    <w:rsid w:val="00B42ECD"/>
    <w:rsid w:val="00CA63B6"/>
    <w:rsid w:val="00DE1ECA"/>
    <w:rsid w:val="00F6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BD8F2"/>
  <w14:defaultImageDpi w14:val="32767"/>
  <w15:docId w15:val="{08F62CCA-9B59-40BC-8C91-91472C4B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A9C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A9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A9C"/>
    <w:rPr>
      <w:rFonts w:ascii="Times New Roman" w:eastAsiaTheme="minorEastAsia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44F3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4F3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4F37"/>
    <w:rPr>
      <w:rFonts w:eastAsiaTheme="minorEastAsi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4F3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4F37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0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Werner</dc:creator>
  <cp:lastModifiedBy>Li, Yannan</cp:lastModifiedBy>
  <cp:revision>8</cp:revision>
  <dcterms:created xsi:type="dcterms:W3CDTF">2017-10-27T14:24:00Z</dcterms:created>
  <dcterms:modified xsi:type="dcterms:W3CDTF">2021-11-02T02:38:00Z</dcterms:modified>
</cp:coreProperties>
</file>