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ФЕДЕРАЛЬНОЕ АГЕНТСТВО ПО ОБРАЗОВАНИЮ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“ВОРОНЕЖСКИЙ ГОСУДАРСТВЕННЫЙ УНИВЕРСИТЕТ”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Факультет компьютерных наук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Pr="00D44263" w:rsidRDefault="00561C1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Информационная система</w:t>
      </w:r>
      <w:r w:rsidR="00E01F0E">
        <w:rPr>
          <w:b/>
          <w:color w:val="000000"/>
          <w:sz w:val="40"/>
          <w:szCs w:val="40"/>
        </w:rPr>
        <w:t xml:space="preserve"> </w:t>
      </w:r>
      <w:r w:rsidR="00C17C21">
        <w:rPr>
          <w:b/>
          <w:color w:val="000000"/>
          <w:sz w:val="40"/>
          <w:szCs w:val="40"/>
        </w:rPr>
        <w:t>медицинского центра</w:t>
      </w:r>
      <w:r w:rsidRPr="00561C17">
        <w:rPr>
          <w:b/>
          <w:color w:val="000000"/>
          <w:sz w:val="40"/>
          <w:szCs w:val="40"/>
        </w:rPr>
        <w:t xml:space="preserve">: </w:t>
      </w:r>
      <w:r>
        <w:rPr>
          <w:b/>
          <w:color w:val="000000"/>
          <w:sz w:val="40"/>
          <w:szCs w:val="40"/>
          <w:lang w:val="en-US"/>
        </w:rPr>
        <w:t>IDEF</w:t>
      </w:r>
      <w:r>
        <w:rPr>
          <w:b/>
          <w:color w:val="000000"/>
          <w:sz w:val="40"/>
          <w:szCs w:val="40"/>
        </w:rPr>
        <w:t xml:space="preserve">0, </w:t>
      </w:r>
      <w:r>
        <w:rPr>
          <w:b/>
          <w:color w:val="000000"/>
          <w:sz w:val="40"/>
          <w:szCs w:val="40"/>
          <w:lang w:val="en-US"/>
        </w:rPr>
        <w:t>IDEF</w:t>
      </w:r>
      <w:r>
        <w:rPr>
          <w:b/>
          <w:color w:val="000000"/>
          <w:sz w:val="40"/>
          <w:szCs w:val="40"/>
        </w:rPr>
        <w:t>3</w:t>
      </w:r>
      <w:r w:rsidRPr="00561C17">
        <w:rPr>
          <w:b/>
          <w:color w:val="000000"/>
          <w:sz w:val="40"/>
          <w:szCs w:val="40"/>
        </w:rPr>
        <w:t xml:space="preserve">, </w:t>
      </w:r>
      <w:r>
        <w:rPr>
          <w:b/>
          <w:color w:val="000000"/>
          <w:sz w:val="40"/>
          <w:szCs w:val="40"/>
          <w:lang w:val="en-US"/>
        </w:rPr>
        <w:t>DFD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32"/>
          <w:szCs w:val="32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i/>
          <w:color w:val="000000"/>
          <w:sz w:val="20"/>
          <w:szCs w:val="20"/>
        </w:rPr>
      </w:pPr>
      <w:r>
        <w:rPr>
          <w:color w:val="000000"/>
        </w:rPr>
        <w:t xml:space="preserve">Яковлева Ю.А. 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BB6E1D" w:rsidRDefault="00C17C21">
      <w:pPr>
        <w:pStyle w:val="a4"/>
        <w:rPr>
          <w:b w:val="0"/>
        </w:rPr>
      </w:pPr>
      <w:r>
        <w:rPr>
          <w:b w:val="0"/>
        </w:rPr>
        <w:t>Воронеж 2019</w:t>
      </w:r>
    </w:p>
    <w:p w:rsidR="000A5C0A" w:rsidRDefault="000A5C0A">
      <w:pPr>
        <w:pStyle w:val="a4"/>
        <w:rPr>
          <w:b w:val="0"/>
        </w:rPr>
      </w:pPr>
    </w:p>
    <w:p w:rsidR="000A5C0A" w:rsidRDefault="00C17C2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Оглавление</w:t>
      </w:r>
    </w:p>
    <w:sdt>
      <w:sdtPr>
        <w:id w:val="91516688"/>
        <w:docPartObj>
          <w:docPartGallery w:val="Table of Contents"/>
          <w:docPartUnique/>
        </w:docPartObj>
      </w:sdtPr>
      <w:sdtContent>
        <w:p w:rsidR="00561C17" w:rsidRDefault="00113D75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17C21">
            <w:instrText xml:space="preserve"> TOC \h \u \z </w:instrText>
          </w:r>
          <w:r>
            <w:fldChar w:fldCharType="separate"/>
          </w:r>
          <w:hyperlink w:anchor="_Toc4620151" w:history="1">
            <w:r w:rsidR="00561C17" w:rsidRPr="00137881">
              <w:rPr>
                <w:rStyle w:val="a8"/>
                <w:noProof/>
              </w:rPr>
              <w:t xml:space="preserve">Диаграммы </w:t>
            </w:r>
            <w:r w:rsidR="00561C17" w:rsidRPr="00137881">
              <w:rPr>
                <w:rStyle w:val="a8"/>
                <w:noProof/>
                <w:lang w:val="en-US"/>
              </w:rPr>
              <w:t>IDEF</w:t>
            </w:r>
            <w:r w:rsidR="00561C17" w:rsidRPr="00137881">
              <w:rPr>
                <w:rStyle w:val="a8"/>
                <w:noProof/>
              </w:rPr>
              <w:t>0</w:t>
            </w:r>
            <w:r w:rsidR="00561C17">
              <w:rPr>
                <w:noProof/>
                <w:webHidden/>
              </w:rPr>
              <w:tab/>
            </w:r>
            <w:r w:rsidR="00561C17">
              <w:rPr>
                <w:noProof/>
                <w:webHidden/>
              </w:rPr>
              <w:fldChar w:fldCharType="begin"/>
            </w:r>
            <w:r w:rsidR="00561C17">
              <w:rPr>
                <w:noProof/>
                <w:webHidden/>
              </w:rPr>
              <w:instrText xml:space="preserve"> PAGEREF _Toc4620151 \h </w:instrText>
            </w:r>
            <w:r w:rsidR="00561C17">
              <w:rPr>
                <w:noProof/>
                <w:webHidden/>
              </w:rPr>
            </w:r>
            <w:r w:rsidR="00561C17">
              <w:rPr>
                <w:noProof/>
                <w:webHidden/>
              </w:rPr>
              <w:fldChar w:fldCharType="separate"/>
            </w:r>
            <w:r w:rsidR="00561C17">
              <w:rPr>
                <w:noProof/>
                <w:webHidden/>
              </w:rPr>
              <w:t>3</w:t>
            </w:r>
            <w:r w:rsidR="00561C17">
              <w:rPr>
                <w:noProof/>
                <w:webHidden/>
              </w:rPr>
              <w:fldChar w:fldCharType="end"/>
            </w:r>
          </w:hyperlink>
        </w:p>
        <w:p w:rsidR="00561C17" w:rsidRDefault="00561C17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0152" w:history="1">
            <w:r w:rsidRPr="00137881">
              <w:rPr>
                <w:rStyle w:val="a8"/>
                <w:noProof/>
              </w:rPr>
              <w:t xml:space="preserve">Диаграммы </w:t>
            </w:r>
            <w:r w:rsidRPr="00137881">
              <w:rPr>
                <w:rStyle w:val="a8"/>
                <w:noProof/>
                <w:lang w:val="en-US"/>
              </w:rPr>
              <w:t>IDEF</w:t>
            </w:r>
            <w:r w:rsidRPr="00137881">
              <w:rPr>
                <w:rStyle w:val="a8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17" w:rsidRDefault="00561C17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0153" w:history="1">
            <w:r w:rsidRPr="00137881">
              <w:rPr>
                <w:rStyle w:val="a8"/>
                <w:noProof/>
              </w:rPr>
              <w:t xml:space="preserve">Диаграммы </w:t>
            </w:r>
            <w:r w:rsidRPr="00137881">
              <w:rPr>
                <w:rStyle w:val="a8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A" w:rsidRDefault="00113D7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fldChar w:fldCharType="end"/>
          </w:r>
        </w:p>
      </w:sdtContent>
    </w:sdt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DA68C3" w:rsidRPr="00903EFB" w:rsidRDefault="00C17C21" w:rsidP="00DA68C3">
      <w:pPr>
        <w:pStyle w:val="1"/>
      </w:pPr>
      <w:bookmarkStart w:id="0" w:name="_Toc4620151"/>
      <w:r>
        <w:lastRenderedPageBreak/>
        <w:t>Диаграмм</w:t>
      </w:r>
      <w:r w:rsidR="00903EFB">
        <w:t>ы</w:t>
      </w:r>
      <w:r>
        <w:t xml:space="preserve"> </w:t>
      </w:r>
      <w:r w:rsidR="00903EFB">
        <w:rPr>
          <w:lang w:val="en-US"/>
        </w:rPr>
        <w:t>IDEF</w:t>
      </w:r>
      <w:r w:rsidR="00903EFB" w:rsidRPr="00903EFB">
        <w:t>0</w:t>
      </w:r>
      <w:bookmarkEnd w:id="0"/>
    </w:p>
    <w:p w:rsidR="00903EFB" w:rsidRPr="00903EFB" w:rsidRDefault="00903EF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903EFB">
        <w:rPr>
          <w:color w:val="000000"/>
          <w:sz w:val="22"/>
          <w:szCs w:val="22"/>
        </w:rPr>
        <w:t>Контекстная д</w:t>
      </w:r>
      <w:r w:rsidR="00C17C21" w:rsidRPr="00903EFB">
        <w:rPr>
          <w:color w:val="000000"/>
          <w:sz w:val="22"/>
          <w:szCs w:val="22"/>
        </w:rPr>
        <w:t>иаграмма представлена на рисунке ниже:</w:t>
      </w:r>
    </w:p>
    <w:p w:rsidR="00903EFB" w:rsidRDefault="00903EF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343525" cy="3293103"/>
            <wp:effectExtent l="19050" t="0" r="9525" b="0"/>
            <wp:docPr id="1" name="Рисунок 1" descr="https://lh3.googleusercontent.com/6iYF8ALq5ys_Mdvk2wQzqfJgb-GhjoI-MnGOEIeZK_sfld4WVaOYn2lc_4InEZ1FF7HbgmWfmAyZCVObk17Zv9MqojsjI9Ig2-_ot5mpz6QoYYwHNVpg_YHSYMiK7tWou8fIen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6iYF8ALq5ys_Mdvk2wQzqfJgb-GhjoI-MnGOEIeZK_sfld4WVaOYn2lc_4InEZ1FF7HbgmWfmAyZCVObk17Zv9MqojsjI9Ig2-_ot5mpz6QoYYwHNVpg_YHSYMiK7tWou8fIenX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Данная диаграмма отображает систему медицинского центра в целом, эт</w:t>
      </w:r>
      <w:r w:rsidR="001B196F">
        <w:rPr>
          <w:color w:val="000000"/>
          <w:sz w:val="22"/>
          <w:szCs w:val="22"/>
        </w:rPr>
        <w:t>а система представлена блоком</w:t>
      </w:r>
      <w:proofErr w:type="gramStart"/>
      <w:r w:rsidR="001B196F">
        <w:rPr>
          <w:color w:val="000000"/>
          <w:sz w:val="22"/>
          <w:szCs w:val="22"/>
        </w:rPr>
        <w:t xml:space="preserve"> Р</w:t>
      </w:r>
      <w:proofErr w:type="gramEnd"/>
      <w:r w:rsidRPr="001B196F">
        <w:rPr>
          <w:color w:val="000000"/>
          <w:sz w:val="22"/>
          <w:szCs w:val="22"/>
        </w:rPr>
        <w:t>абота</w:t>
      </w:r>
      <w:r w:rsidR="001B196F">
        <w:rPr>
          <w:color w:val="000000"/>
          <w:sz w:val="22"/>
          <w:szCs w:val="22"/>
        </w:rPr>
        <w:t xml:space="preserve">ть с системой </w:t>
      </w:r>
      <w:proofErr w:type="spellStart"/>
      <w:r w:rsidR="001B196F">
        <w:rPr>
          <w:color w:val="000000"/>
          <w:sz w:val="22"/>
          <w:szCs w:val="22"/>
        </w:rPr>
        <w:t>медцентра</w:t>
      </w:r>
      <w:proofErr w:type="spellEnd"/>
      <w:r w:rsidRPr="001B196F">
        <w:rPr>
          <w:color w:val="000000"/>
          <w:sz w:val="22"/>
          <w:szCs w:val="22"/>
        </w:rPr>
        <w:t>.</w:t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Входными данными для этого блока являются клиенты.</w:t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Выходными данными являются прибыль и удовлетворение нужд клиента.</w:t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Управлением являются законы РФ и внутренние документы организации.</w:t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 xml:space="preserve">Механизмом являются аппаратные и программные средства и сотрудники </w:t>
      </w:r>
      <w:proofErr w:type="spellStart"/>
      <w:r w:rsidRPr="001B196F">
        <w:rPr>
          <w:color w:val="000000"/>
          <w:sz w:val="22"/>
          <w:szCs w:val="22"/>
        </w:rPr>
        <w:t>медцентра</w:t>
      </w:r>
      <w:proofErr w:type="spellEnd"/>
      <w:r w:rsidRPr="001B196F">
        <w:rPr>
          <w:color w:val="000000"/>
          <w:sz w:val="22"/>
          <w:szCs w:val="22"/>
        </w:rPr>
        <w:t>: работник</w:t>
      </w:r>
      <w:r w:rsidR="001B196F">
        <w:rPr>
          <w:color w:val="000000"/>
          <w:sz w:val="22"/>
          <w:szCs w:val="22"/>
        </w:rPr>
        <w:t>и</w:t>
      </w:r>
      <w:r w:rsidRPr="001B196F">
        <w:rPr>
          <w:color w:val="000000"/>
          <w:sz w:val="22"/>
          <w:szCs w:val="22"/>
        </w:rPr>
        <w:t xml:space="preserve"> </w:t>
      </w:r>
      <w:proofErr w:type="spellStart"/>
      <w:r w:rsidRPr="001B196F">
        <w:rPr>
          <w:color w:val="000000"/>
          <w:sz w:val="22"/>
          <w:szCs w:val="22"/>
        </w:rPr>
        <w:t>ресепшена</w:t>
      </w:r>
      <w:proofErr w:type="spellEnd"/>
      <w:r w:rsidRPr="001B196F">
        <w:rPr>
          <w:color w:val="000000"/>
          <w:sz w:val="22"/>
          <w:szCs w:val="22"/>
        </w:rPr>
        <w:t>, врач</w:t>
      </w:r>
      <w:r w:rsidR="001B196F">
        <w:rPr>
          <w:color w:val="000000"/>
          <w:sz w:val="22"/>
          <w:szCs w:val="22"/>
        </w:rPr>
        <w:t>и</w:t>
      </w:r>
      <w:r w:rsidRPr="001B196F">
        <w:rPr>
          <w:color w:val="000000"/>
          <w:sz w:val="22"/>
          <w:szCs w:val="22"/>
        </w:rPr>
        <w:t>, работник</w:t>
      </w:r>
      <w:r w:rsidR="001B196F">
        <w:rPr>
          <w:color w:val="000000"/>
          <w:sz w:val="22"/>
          <w:szCs w:val="22"/>
        </w:rPr>
        <w:t>и</w:t>
      </w:r>
      <w:r w:rsidRPr="001B196F">
        <w:rPr>
          <w:color w:val="000000"/>
          <w:sz w:val="22"/>
          <w:szCs w:val="22"/>
        </w:rPr>
        <w:t xml:space="preserve"> лаборатории.</w:t>
      </w:r>
    </w:p>
    <w:p w:rsidR="00903EFB" w:rsidRDefault="00903EFB" w:rsidP="00864AD7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</w:p>
    <w:p w:rsidR="00903EFB" w:rsidRDefault="00903EFB" w:rsidP="00864AD7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3514725"/>
            <wp:effectExtent l="19050" t="0" r="0" b="0"/>
            <wp:docPr id="3" name="Рисунок 4" descr="https://lh5.googleusercontent.com/vQkAlmkwPp-hVR2uL3VWpu_5-HnEXG3j1idLNiULzUwUCatm_qTPBgeyUW6igHinjnY1UzlAb__8v3pwCN6-yBtmy_JgnMNBWFpSziueOq5n-dIjSo9AJ2Pf7da7MoJ1jcMOEN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vQkAlmkwPp-hVR2uL3VWpu_5-HnEXG3j1idLNiULzUwUCatm_qTPBgeyUW6igHinjnY1UzlAb__8v3pwCN6-yBtmy_JgnMNBWFpSziueOq5n-dIjSo9AJ2Pf7da7MoJ1jcMOENw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lastRenderedPageBreak/>
        <w:t>Данная диаграмма раскрывает контекстную диаграмму верхнего уровня. Диаграмма состоит из следующих блоков:</w:t>
      </w:r>
    </w:p>
    <w:p w:rsidR="00903EFB" w:rsidRPr="001B196F" w:rsidRDefault="007C72D6" w:rsidP="007C72D6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Работа с клиентом</w:t>
      </w:r>
      <w:r w:rsidR="00903EFB" w:rsidRPr="001B196F">
        <w:rPr>
          <w:color w:val="000000"/>
          <w:sz w:val="22"/>
          <w:szCs w:val="22"/>
        </w:rPr>
        <w:t xml:space="preserve">: на вход получает клиентов, на выходе прибыль удовлетворение нужд клиентов, карта клиента и запись на прием, механизмами являются программные и аппаратные средства и сотрудник </w:t>
      </w:r>
      <w:proofErr w:type="spellStart"/>
      <w:r w:rsidR="00903EFB" w:rsidRPr="001B196F">
        <w:rPr>
          <w:color w:val="000000"/>
          <w:sz w:val="22"/>
          <w:szCs w:val="22"/>
        </w:rPr>
        <w:t>ресепшена</w:t>
      </w:r>
      <w:proofErr w:type="spellEnd"/>
      <w:r w:rsidR="00903EFB" w:rsidRPr="001B196F">
        <w:rPr>
          <w:color w:val="000000"/>
          <w:sz w:val="22"/>
          <w:szCs w:val="22"/>
        </w:rPr>
        <w:t>.</w:t>
      </w:r>
    </w:p>
    <w:p w:rsidR="00903EFB" w:rsidRPr="001B196F" w:rsidRDefault="00903EFB" w:rsidP="007C72D6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Работа с картой клиента: на вход получает клиента и карту клиента, на выходе удовлетворение нужд клиентов, механизмами являются программные и аппаратные средства, врачи и сотрудники лаборатории.</w:t>
      </w:r>
    </w:p>
    <w:p w:rsidR="00903EFB" w:rsidRPr="001B196F" w:rsidRDefault="00903EFB" w:rsidP="007C72D6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Работа с расписанием: на вход получает запись клиента на прием и клиента, на выходе удовлетворение нужд клиентов, механизмами являются программные и аппаратные средства.</w:t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Во всех блоках управлением являются законы РФ и внутренние документы организации.</w:t>
      </w:r>
    </w:p>
    <w:p w:rsidR="00903EFB" w:rsidRDefault="00903EFB" w:rsidP="00864AD7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</w:p>
    <w:p w:rsidR="00903EFB" w:rsidRDefault="00903EFB" w:rsidP="00864AD7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3476625"/>
            <wp:effectExtent l="19050" t="0" r="0" b="0"/>
            <wp:docPr id="6" name="Рисунок 10" descr="https://lh3.googleusercontent.com/0A6qFryaqeXdPGbhaWXLcXgat4PcGdbjYE3pi0Xtq9aA0qEdTOtuwPKUNxtDbHq__iz3cts29txWQrIOlAn9qunu-Lu6XhpxlgJLGf2MZoOnu7mDksT-gUwOz3OnliV5En9wlh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0A6qFryaqeXdPGbhaWXLcXgat4PcGdbjYE3pi0Xtq9aA0qEdTOtuwPKUNxtDbHq__iz3cts29txWQrIOlAn9qunu-Lu6XhpxlgJLGf2MZoOnu7mDksT-gUwOz3OnliV5En9wlh7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Данная диаграмма раскрывает функциональный блок Работа с клиентом.</w:t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Диаграмма состоит из следующих блоков:</w:t>
      </w:r>
    </w:p>
    <w:p w:rsidR="00903EFB" w:rsidRPr="001B196F" w:rsidRDefault="00903EFB" w:rsidP="007C72D6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Зарегистрировать клиента: на вход получает клиентов, на выходе карта клиента</w:t>
      </w:r>
    </w:p>
    <w:p w:rsidR="00903EFB" w:rsidRPr="001B196F" w:rsidRDefault="00903EFB" w:rsidP="007C72D6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Записать клиента на прием: на вход получает карту клиента, на выходе запись, прибыль и удовлетворение нужд клиентов</w:t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 xml:space="preserve">Во всех блоках механизмом являются аппаратные и программные средства и работник </w:t>
      </w:r>
      <w:proofErr w:type="spellStart"/>
      <w:r w:rsidRPr="001B196F">
        <w:rPr>
          <w:color w:val="000000"/>
          <w:sz w:val="22"/>
          <w:szCs w:val="22"/>
        </w:rPr>
        <w:t>ресепшена</w:t>
      </w:r>
      <w:proofErr w:type="spellEnd"/>
      <w:r w:rsidRPr="001B196F">
        <w:rPr>
          <w:color w:val="000000"/>
          <w:sz w:val="22"/>
          <w:szCs w:val="22"/>
        </w:rPr>
        <w:t xml:space="preserve">. </w:t>
      </w:r>
    </w:p>
    <w:p w:rsidR="00903EFB" w:rsidRDefault="00903EFB" w:rsidP="00864AD7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34050" cy="3571875"/>
            <wp:effectExtent l="19050" t="0" r="0" b="0"/>
            <wp:docPr id="13" name="Рисунок 13" descr="https://lh6.googleusercontent.com/osTM6Ly9Y49boDAoM7cDoNXa56qar73V12OWathJZMF2UHbSWmf53Mkrj1aUSe2yhC85z49dUD7aUZKlz5IkJ3id1AgDIxeYUfXDv-mcGGsF906pd2JQb5GfO5DKWzZDPO37On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osTM6Ly9Y49boDAoM7cDoNXa56qar73V12OWathJZMF2UHbSWmf53Mkrj1aUSe2yhC85z49dUD7aUZKlz5IkJ3id1AgDIxeYUfXDv-mcGGsF906pd2JQb5GfO5DKWzZDPO37OnF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FB" w:rsidRPr="001B196F" w:rsidRDefault="00903EFB" w:rsidP="00903EFB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Данная диаграмма раскрывает функциональный блок</w:t>
      </w:r>
      <w:proofErr w:type="gramStart"/>
      <w:r w:rsidRPr="001B196F">
        <w:rPr>
          <w:color w:val="000000"/>
          <w:sz w:val="22"/>
          <w:szCs w:val="22"/>
        </w:rPr>
        <w:t xml:space="preserve"> З</w:t>
      </w:r>
      <w:proofErr w:type="gramEnd"/>
      <w:r w:rsidRPr="001B196F">
        <w:rPr>
          <w:color w:val="000000"/>
          <w:sz w:val="22"/>
          <w:szCs w:val="22"/>
        </w:rPr>
        <w:t>арегистрировать клиента. Диаграмма состоит из следующих блоков:</w:t>
      </w:r>
    </w:p>
    <w:p w:rsidR="00903EFB" w:rsidRPr="001B196F" w:rsidRDefault="00903EFB" w:rsidP="007C72D6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Создать учётную запись для клиента: принимает на вход клиента, на выходе учётная запись</w:t>
      </w:r>
    </w:p>
    <w:p w:rsidR="00903EFB" w:rsidRPr="001B196F" w:rsidRDefault="00903EFB" w:rsidP="007C72D6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 xml:space="preserve">Создать карту клиенту: принимает на вход учётную запись, на выходе карта клиента </w:t>
      </w:r>
    </w:p>
    <w:p w:rsidR="00903EFB" w:rsidRDefault="001B196F" w:rsidP="00864AD7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3505200"/>
            <wp:effectExtent l="19050" t="0" r="0" b="0"/>
            <wp:docPr id="8" name="Рисунок 16" descr="https://lh3.googleusercontent.com/uJD1uPIzl8H0trf1ggOBavF6q-rW8a2rvMTGvTpJnh1kn4hAaqoBifv6TUujt6gmm_f0lHuxivRrLm6mbfao4ct_Mj1gtgzyrTCeflddT1YCkD_7rSctuwDMxTWEJCdmmZhF6_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uJD1uPIzl8H0trf1ggOBavF6q-rW8a2rvMTGvTpJnh1kn4hAaqoBifv6TUujt6gmm_f0lHuxivRrLm6mbfao4ct_Mj1gtgzyrTCeflddT1YCkD_7rSctuwDMxTWEJCdmmZhF6_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6F" w:rsidRPr="001B196F" w:rsidRDefault="001B196F" w:rsidP="001B196F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Данная диаграмма раскрывает функциональный блок Работа с картой клиента. На диаграмме представлены следующие функциональные блоки:</w:t>
      </w:r>
    </w:p>
    <w:p w:rsidR="001B196F" w:rsidRPr="001B196F" w:rsidRDefault="001B196F" w:rsidP="007C72D6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Посмотреть карту клиента: на вход принимает клиента</w:t>
      </w:r>
    </w:p>
    <w:p w:rsidR="001B196F" w:rsidRPr="001B196F" w:rsidRDefault="001B196F" w:rsidP="007C72D6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Составить заключение: на вход принимает карту, на выходе удовлетворение нужд клиента</w:t>
      </w:r>
    </w:p>
    <w:p w:rsidR="001B196F" w:rsidRPr="001B196F" w:rsidRDefault="001B196F" w:rsidP="007C72D6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Внесение анализов клиента: на вход принимает карту, на выходе удовлетворение нужд клиента.</w:t>
      </w:r>
    </w:p>
    <w:p w:rsidR="001B196F" w:rsidRDefault="001B196F" w:rsidP="00864AD7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34050" cy="3514725"/>
            <wp:effectExtent l="19050" t="0" r="0" b="0"/>
            <wp:docPr id="9" name="Рисунок 19" descr="https://lh6.googleusercontent.com/DPNuGSRBrkE_cx2_9XnZFRuC4DotH8zppD2uT177KXmTcgv7Qf-cn1r5IoZdyqHDXWXEKk9nuotKOVsArEM9uJr-unrLPvZythBCPEp_93WrH4_lFc4MIaXRjBztjt-hvv4WoI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DPNuGSRBrkE_cx2_9XnZFRuC4DotH8zppD2uT177KXmTcgv7Qf-cn1r5IoZdyqHDXWXEKk9nuotKOVsArEM9uJr-unrLPvZythBCPEp_93WrH4_lFc4MIaXRjBztjt-hvv4WoIX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6F" w:rsidRPr="001B196F" w:rsidRDefault="001B196F" w:rsidP="001B196F">
      <w:pPr>
        <w:pStyle w:val="a7"/>
        <w:spacing w:before="0" w:beforeAutospacing="0" w:after="0" w:afterAutospacing="0"/>
      </w:pPr>
      <w:r w:rsidRPr="001B196F">
        <w:rPr>
          <w:color w:val="000000"/>
          <w:sz w:val="22"/>
          <w:szCs w:val="22"/>
        </w:rPr>
        <w:t>Данная диаграмма раскрывает функциональный блок</w:t>
      </w:r>
      <w:proofErr w:type="gramStart"/>
      <w:r w:rsidRPr="001B196F">
        <w:rPr>
          <w:color w:val="000000"/>
          <w:sz w:val="22"/>
          <w:szCs w:val="22"/>
        </w:rPr>
        <w:t xml:space="preserve"> Р</w:t>
      </w:r>
      <w:proofErr w:type="gramEnd"/>
      <w:r w:rsidRPr="001B196F">
        <w:rPr>
          <w:color w:val="000000"/>
          <w:sz w:val="22"/>
          <w:szCs w:val="22"/>
        </w:rPr>
        <w:t>аботать с расписанием. На диаграмме представлены следующие функциональные блоки:</w:t>
      </w:r>
    </w:p>
    <w:p w:rsidR="001B196F" w:rsidRPr="001B196F" w:rsidRDefault="001B196F" w:rsidP="007C72D6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Посмотреть предстоящие записи клиента: на вход принимает запись клиента и клиента, на выходе удовлетворение нужд клиента.</w:t>
      </w:r>
    </w:p>
    <w:p w:rsidR="001B196F" w:rsidRPr="001B196F" w:rsidRDefault="001B196F" w:rsidP="007C72D6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196F">
        <w:rPr>
          <w:color w:val="000000"/>
          <w:sz w:val="22"/>
          <w:szCs w:val="22"/>
        </w:rPr>
        <w:t>Посмотреть расписание врачей: принимает на вход клиента, на выходе удовлетворение нужд клиента</w:t>
      </w:r>
    </w:p>
    <w:p w:rsidR="00864AD7" w:rsidRPr="00864AD7" w:rsidRDefault="00864AD7" w:rsidP="001B196F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DA68C3" w:rsidRPr="00DA68C3" w:rsidRDefault="001B196F" w:rsidP="00DA68C3">
      <w:pPr>
        <w:pStyle w:val="1"/>
      </w:pPr>
      <w:bookmarkStart w:id="1" w:name="_Toc4620152"/>
      <w:r>
        <w:lastRenderedPageBreak/>
        <w:t xml:space="preserve">Диаграммы </w:t>
      </w:r>
      <w:r>
        <w:rPr>
          <w:lang w:val="en-US"/>
        </w:rPr>
        <w:t>IDEF</w:t>
      </w:r>
      <w:r w:rsidRPr="001B196F">
        <w:t>3</w:t>
      </w:r>
      <w:bookmarkEnd w:id="1"/>
    </w:p>
    <w:p w:rsidR="000A5C0A" w:rsidRDefault="000600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Диаграммы</w:t>
      </w:r>
      <w:r w:rsidRPr="00060021">
        <w:rPr>
          <w:color w:val="000000"/>
        </w:rPr>
        <w:t xml:space="preserve"> </w:t>
      </w:r>
      <w:r>
        <w:rPr>
          <w:color w:val="000000"/>
          <w:lang w:val="en-US"/>
        </w:rPr>
        <w:t>PFDD</w:t>
      </w:r>
    </w:p>
    <w:p w:rsidR="00DA68C3" w:rsidRDefault="00060021" w:rsidP="000600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1562100"/>
            <wp:effectExtent l="19050" t="0" r="0" b="0"/>
            <wp:docPr id="22" name="Рисунок 22" descr="https://lh4.googleusercontent.com/YNSPV4XnRE8XFS2Y7dLaAFvrarDDXEnnmzeALu3gHLPjy8ZGcbfQVJbI7u3DB6JEsDTozuh8EyaZrai6dNsj_7EZUGspuBa5p13-nIu-sbdws3_l4BzaI72fswVFCdQM1WEPll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YNSPV4XnRE8XFS2Y7dLaAFvrarDDXEnnmzeALu3gHLPjy8ZGcbfQVJbI7u3DB6JEsDTozuh8EyaZrai6dNsj_7EZUGspuBa5p13-nIu-sbdws3_l4BzaI72fswVFCdQM1WEPllbc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21" w:rsidRPr="00060021" w:rsidRDefault="00060021" w:rsidP="000600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60021">
        <w:rPr>
          <w:color w:val="000000"/>
          <w:sz w:val="22"/>
          <w:szCs w:val="22"/>
        </w:rPr>
        <w:t xml:space="preserve">Данная диаграмма является наиболее общим представлением модели информационной системы </w:t>
      </w:r>
      <w:proofErr w:type="spellStart"/>
      <w:r w:rsidRPr="00060021">
        <w:rPr>
          <w:color w:val="000000"/>
          <w:sz w:val="22"/>
          <w:szCs w:val="22"/>
        </w:rPr>
        <w:t>медцентра</w:t>
      </w:r>
      <w:proofErr w:type="spellEnd"/>
      <w:r w:rsidRPr="00060021">
        <w:rPr>
          <w:color w:val="000000"/>
          <w:sz w:val="22"/>
          <w:szCs w:val="22"/>
        </w:rPr>
        <w:t>. На вход функционального блока поступают клиенты, а на выходе удовлетворение нужд клиента и прибыль.</w:t>
      </w:r>
    </w:p>
    <w:p w:rsidR="00060021" w:rsidRDefault="00060021" w:rsidP="000600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2971800"/>
            <wp:effectExtent l="19050" t="0" r="0" b="0"/>
            <wp:docPr id="25" name="Рисунок 25" descr="https://lh5.googleusercontent.com/mmlqgAypKxYSN1P4mF9nubZL1OFlFqYXQQOOe1ApYUDw0auRZeKxmsZCILrEvEfj3ip2YCzd8W8BHpMG9V4p7EZTODynDQiVjKAy_kOMMKxiSU8zmQhxfeiSCIIQmJlaFd2Fzg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mmlqgAypKxYSN1P4mF9nubZL1OFlFqYXQQOOe1ApYUDw0auRZeKxmsZCILrEvEfj3ip2YCzd8W8BHpMG9V4p7EZTODynDQiVjKAy_kOMMKxiSU8zmQhxfeiSCIIQmJlaFd2Fzg7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На данной диаграмме раскрыт блок</w:t>
      </w:r>
      <w:proofErr w:type="gramStart"/>
      <w:r w:rsidRPr="00060021">
        <w:rPr>
          <w:color w:val="000000"/>
          <w:sz w:val="22"/>
          <w:szCs w:val="22"/>
        </w:rPr>
        <w:t xml:space="preserve"> Р</w:t>
      </w:r>
      <w:proofErr w:type="gramEnd"/>
      <w:r w:rsidRPr="00060021">
        <w:rPr>
          <w:color w:val="000000"/>
          <w:sz w:val="22"/>
          <w:szCs w:val="22"/>
        </w:rPr>
        <w:t xml:space="preserve">аботать с системой </w:t>
      </w:r>
      <w:proofErr w:type="spellStart"/>
      <w:r w:rsidRPr="00060021">
        <w:rPr>
          <w:color w:val="000000"/>
          <w:sz w:val="22"/>
          <w:szCs w:val="22"/>
        </w:rPr>
        <w:t>медцентра</w:t>
      </w:r>
      <w:proofErr w:type="spellEnd"/>
      <w:r w:rsidRPr="00060021">
        <w:rPr>
          <w:color w:val="000000"/>
          <w:sz w:val="22"/>
          <w:szCs w:val="22"/>
        </w:rPr>
        <w:t>.</w:t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После выполнения блока</w:t>
      </w:r>
      <w:proofErr w:type="gramStart"/>
      <w:r w:rsidRPr="00060021">
        <w:rPr>
          <w:color w:val="000000"/>
          <w:sz w:val="22"/>
          <w:szCs w:val="22"/>
        </w:rPr>
        <w:t xml:space="preserve"> Р</w:t>
      </w:r>
      <w:proofErr w:type="gramEnd"/>
      <w:r w:rsidRPr="00060021">
        <w:rPr>
          <w:color w:val="000000"/>
          <w:sz w:val="22"/>
          <w:szCs w:val="22"/>
        </w:rPr>
        <w:t>аботать с клиентом может быть выполнен хотя бы один из следующих блоков: Работа с картой клиента, Работа с расписанием. Результатом этих блоков является прибыль и удовлетворение нужд клиентов.</w:t>
      </w:r>
    </w:p>
    <w:p w:rsidR="00060021" w:rsidRDefault="00060021" w:rsidP="000600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34050" cy="3305175"/>
            <wp:effectExtent l="19050" t="0" r="0" b="0"/>
            <wp:docPr id="28" name="Рисунок 28" descr="https://lh6.googleusercontent.com/PL5gFUuTShajrCUSotXhZuJhkEL5dmjaN8Vu3nPBRpRnld71fbBlb1TpTlPiPfQ7Tn3cd9eF8XZ7JW5pKW4u-VtE5FuiNayh-2kREkueumWS8x87cPBC7G7mAhpcUB88mf63xe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6.googleusercontent.com/PL5gFUuTShajrCUSotXhZuJhkEL5dmjaN8Vu3nPBRpRnld71fbBlb1TpTlPiPfQ7Tn3cd9eF8XZ7JW5pKW4u-VtE5FuiNayh-2kREkueumWS8x87cPBC7G7mAhpcUB88mf63xe_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На данной диаграмме раскрыт блок</w:t>
      </w:r>
      <w:proofErr w:type="gramStart"/>
      <w:r w:rsidRPr="00060021">
        <w:rPr>
          <w:color w:val="000000"/>
          <w:sz w:val="22"/>
          <w:szCs w:val="22"/>
        </w:rPr>
        <w:t xml:space="preserve"> Р</w:t>
      </w:r>
      <w:proofErr w:type="gramEnd"/>
      <w:r w:rsidRPr="00060021">
        <w:rPr>
          <w:color w:val="000000"/>
          <w:sz w:val="22"/>
          <w:szCs w:val="22"/>
        </w:rPr>
        <w:t>аботать с клиентом.</w:t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Сначала проверяется, зарегистрирован клиент или нет. Если он зарегистрирован, выполняется блок</w:t>
      </w:r>
      <w:proofErr w:type="gramStart"/>
      <w:r w:rsidRPr="00060021">
        <w:rPr>
          <w:color w:val="000000"/>
          <w:sz w:val="22"/>
          <w:szCs w:val="22"/>
        </w:rPr>
        <w:t xml:space="preserve"> З</w:t>
      </w:r>
      <w:proofErr w:type="gramEnd"/>
      <w:r w:rsidRPr="00060021">
        <w:rPr>
          <w:color w:val="000000"/>
          <w:sz w:val="22"/>
          <w:szCs w:val="22"/>
        </w:rPr>
        <w:t>аписать клиента на прием. Если он не зарегистрирован, то выполняется блок</w:t>
      </w:r>
      <w:proofErr w:type="gramStart"/>
      <w:r w:rsidRPr="00060021">
        <w:rPr>
          <w:color w:val="000000"/>
          <w:sz w:val="22"/>
          <w:szCs w:val="22"/>
        </w:rPr>
        <w:t xml:space="preserve"> С</w:t>
      </w:r>
      <w:proofErr w:type="gramEnd"/>
      <w:r w:rsidRPr="00060021">
        <w:rPr>
          <w:color w:val="000000"/>
          <w:sz w:val="22"/>
          <w:szCs w:val="22"/>
        </w:rPr>
        <w:t>оздать учетную запись для клиента.</w:t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После выполнения блока</w:t>
      </w:r>
      <w:proofErr w:type="gramStart"/>
      <w:r w:rsidRPr="00060021">
        <w:rPr>
          <w:color w:val="000000"/>
          <w:sz w:val="22"/>
          <w:szCs w:val="22"/>
        </w:rPr>
        <w:t xml:space="preserve"> С</w:t>
      </w:r>
      <w:proofErr w:type="gramEnd"/>
      <w:r w:rsidRPr="00060021">
        <w:rPr>
          <w:color w:val="000000"/>
          <w:sz w:val="22"/>
          <w:szCs w:val="22"/>
        </w:rPr>
        <w:t>оздать учетную запись для клиента обязательно выполняется блок Создать карту клиента и далее Записать клиента на прием.</w:t>
      </w:r>
    </w:p>
    <w:p w:rsidR="00060021" w:rsidRDefault="00060021" w:rsidP="000600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2971800"/>
            <wp:effectExtent l="19050" t="0" r="0" b="0"/>
            <wp:docPr id="31" name="Рисунок 31" descr="https://lh5.googleusercontent.com/JBUHa2DNoDfV2hkQfpBtb1NY8t0_Od9FIDK82HJJ7XGCXB6KkW_cR8TPyAhALTtnLopY81xPLJqZl_5OfuG3YrqPIBCT9tvoS-WJqM-0nZsTCnlSdQdIXIjkrZE6wcSGdyhqUx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JBUHa2DNoDfV2hkQfpBtb1NY8t0_Od9FIDK82HJJ7XGCXB6KkW_cR8TPyAhALTtnLopY81xPLJqZl_5OfuG3YrqPIBCT9tvoS-WJqM-0nZsTCnlSdQdIXIjkrZE6wcSGdyhqUxN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На данной диаграмме раскрыт блок</w:t>
      </w:r>
      <w:proofErr w:type="gramStart"/>
      <w:r w:rsidRPr="00060021">
        <w:rPr>
          <w:color w:val="000000"/>
          <w:sz w:val="22"/>
          <w:szCs w:val="22"/>
        </w:rPr>
        <w:t xml:space="preserve"> Р</w:t>
      </w:r>
      <w:proofErr w:type="gramEnd"/>
      <w:r w:rsidRPr="00060021">
        <w:rPr>
          <w:color w:val="000000"/>
          <w:sz w:val="22"/>
          <w:szCs w:val="22"/>
        </w:rPr>
        <w:t>аботать с картой клиента.</w:t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Сначала выполняется блок</w:t>
      </w:r>
      <w:proofErr w:type="gramStart"/>
      <w:r w:rsidRPr="00060021">
        <w:rPr>
          <w:color w:val="000000"/>
          <w:sz w:val="22"/>
          <w:szCs w:val="22"/>
        </w:rPr>
        <w:t xml:space="preserve"> П</w:t>
      </w:r>
      <w:proofErr w:type="gramEnd"/>
      <w:r w:rsidRPr="00060021">
        <w:rPr>
          <w:color w:val="000000"/>
          <w:sz w:val="22"/>
          <w:szCs w:val="22"/>
        </w:rPr>
        <w:t>росмотреть карту. Далее выполняется хотя бы один из следующих блоков: Ввести результаты обследования или</w:t>
      </w:r>
      <w:proofErr w:type="gramStart"/>
      <w:r w:rsidRPr="00060021">
        <w:rPr>
          <w:color w:val="000000"/>
          <w:sz w:val="22"/>
          <w:szCs w:val="22"/>
        </w:rPr>
        <w:t xml:space="preserve"> В</w:t>
      </w:r>
      <w:proofErr w:type="gramEnd"/>
      <w:r w:rsidRPr="00060021">
        <w:rPr>
          <w:color w:val="000000"/>
          <w:sz w:val="22"/>
          <w:szCs w:val="22"/>
        </w:rPr>
        <w:t>вести результаты анализов.</w:t>
      </w:r>
    </w:p>
    <w:p w:rsidR="00060021" w:rsidRDefault="00060021" w:rsidP="000600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34050" cy="3048000"/>
            <wp:effectExtent l="19050" t="0" r="0" b="0"/>
            <wp:docPr id="34" name="Рисунок 34" descr="https://lh4.googleusercontent.com/ydxKxi7E39JV5WEUJVOPjfmWM7wyBnhKzuO6-yj_rNeA9tjcppeETrb-CEYUIan44MMNacVpXbTKVzFChyeyK9gNo4jPRlbVzp-1LqynXUHz4vAdH6SWfO0XleCXT8tPnlRxPNQ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4.googleusercontent.com/ydxKxi7E39JV5WEUJVOPjfmWM7wyBnhKzuO6-yj_rNeA9tjcppeETrb-CEYUIan44MMNacVpXbTKVzFChyeyK9gNo4jPRlbVzp-1LqynXUHz4vAdH6SWfO0XleCXT8tPnlRxPNQ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На данной диаграмме раскрыт блок</w:t>
      </w:r>
      <w:proofErr w:type="gramStart"/>
      <w:r w:rsidRPr="00060021">
        <w:rPr>
          <w:color w:val="000000"/>
          <w:sz w:val="22"/>
          <w:szCs w:val="22"/>
        </w:rPr>
        <w:t xml:space="preserve"> Р</w:t>
      </w:r>
      <w:proofErr w:type="gramEnd"/>
      <w:r w:rsidRPr="00060021">
        <w:rPr>
          <w:color w:val="000000"/>
          <w:sz w:val="22"/>
          <w:szCs w:val="22"/>
        </w:rPr>
        <w:t>аботать с расписанием.</w:t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Сначала выполняется хотя бы один из следующих блоков: Просмотреть расписание врачей, Посмотреть предстоящие записи клиента. Далее, если запись отменена, происходит выполнение блока</w:t>
      </w:r>
      <w:proofErr w:type="gramStart"/>
      <w:r w:rsidRPr="00060021">
        <w:rPr>
          <w:color w:val="000000"/>
          <w:sz w:val="22"/>
          <w:szCs w:val="22"/>
        </w:rPr>
        <w:t xml:space="preserve"> О</w:t>
      </w:r>
      <w:proofErr w:type="gramEnd"/>
      <w:r w:rsidRPr="00060021">
        <w:rPr>
          <w:color w:val="000000"/>
          <w:sz w:val="22"/>
          <w:szCs w:val="22"/>
        </w:rPr>
        <w:t>тменить запись клиента. Если запись не отменена, то выполняются блоки</w:t>
      </w:r>
      <w:proofErr w:type="gramStart"/>
      <w:r w:rsidRPr="00060021">
        <w:rPr>
          <w:color w:val="000000"/>
          <w:sz w:val="22"/>
          <w:szCs w:val="22"/>
        </w:rPr>
        <w:t xml:space="preserve"> О</w:t>
      </w:r>
      <w:proofErr w:type="gramEnd"/>
      <w:r w:rsidRPr="00060021">
        <w:rPr>
          <w:color w:val="000000"/>
          <w:sz w:val="22"/>
          <w:szCs w:val="22"/>
        </w:rPr>
        <w:t>тметить прием текущим и Отметить прием завершенным.</w:t>
      </w:r>
    </w:p>
    <w:p w:rsidR="00060021" w:rsidRPr="00060021" w:rsidRDefault="00060021" w:rsidP="000600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 xml:space="preserve">Диаграмма </w:t>
      </w:r>
      <w:r>
        <w:rPr>
          <w:color w:val="000000"/>
          <w:lang w:val="en-US"/>
        </w:rPr>
        <w:t>OSTN</w:t>
      </w:r>
    </w:p>
    <w:p w:rsidR="00060021" w:rsidRDefault="00060021" w:rsidP="000600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124325" cy="2923852"/>
            <wp:effectExtent l="19050" t="0" r="0" b="0"/>
            <wp:docPr id="37" name="Рисунок 37" descr="https://lh5.googleusercontent.com/VxMszRElqlTYDeGv5owjZw6hfCR-UsDrQ11ZiH0cmFDjvd_9UgCMgkrtX-YW_EJZT1yIqP0cMJ_QS8naO8wHD9DLpH49OxQo1wXSNPwafgHQ9L2oI_P7fePNNiTBPWcrgaa5Qa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VxMszRElqlTYDeGv5owjZw6hfCR-UsDrQ11ZiH0cmFDjvd_9UgCMgkrtX-YW_EJZT1yIqP0cMJ_QS8naO8wHD9DLpH49OxQo1wXSNPwafgHQ9L2oI_P7fePNNiTBPWcrgaa5Qa2Z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21" cy="29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Данная диаграмма отображает изменение состояний объекта Запись на прием.</w:t>
      </w:r>
    </w:p>
    <w:p w:rsidR="00060021" w:rsidRPr="00060021" w:rsidRDefault="00060021" w:rsidP="00060021">
      <w:pPr>
        <w:pStyle w:val="a7"/>
        <w:spacing w:before="0" w:beforeAutospacing="0" w:after="0" w:afterAutospacing="0"/>
      </w:pPr>
      <w:r w:rsidRPr="00060021">
        <w:rPr>
          <w:color w:val="000000"/>
          <w:sz w:val="22"/>
          <w:szCs w:val="22"/>
        </w:rPr>
        <w:t>Сос</w:t>
      </w:r>
      <w:r w:rsidR="00561C17">
        <w:rPr>
          <w:color w:val="000000"/>
          <w:sz w:val="22"/>
          <w:szCs w:val="22"/>
        </w:rPr>
        <w:t>тояния</w:t>
      </w:r>
      <w:r w:rsidRPr="00060021">
        <w:rPr>
          <w:color w:val="000000"/>
          <w:sz w:val="22"/>
          <w:szCs w:val="22"/>
        </w:rPr>
        <w:t>:</w:t>
      </w:r>
    </w:p>
    <w:p w:rsidR="00060021" w:rsidRPr="00060021" w:rsidRDefault="00060021" w:rsidP="007C72D6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60021">
        <w:rPr>
          <w:color w:val="000000"/>
          <w:sz w:val="22"/>
          <w:szCs w:val="22"/>
        </w:rPr>
        <w:t>Запланированная запись : после добавления записи на прием запись становится запланированной, из этого состояния она может стать отмененной (при выполнении</w:t>
      </w:r>
      <w:proofErr w:type="gramStart"/>
      <w:r w:rsidRPr="00060021">
        <w:rPr>
          <w:color w:val="000000"/>
          <w:sz w:val="22"/>
          <w:szCs w:val="22"/>
        </w:rPr>
        <w:t xml:space="preserve"> О</w:t>
      </w:r>
      <w:proofErr w:type="gramEnd"/>
      <w:r w:rsidRPr="00060021">
        <w:rPr>
          <w:color w:val="000000"/>
          <w:sz w:val="22"/>
          <w:szCs w:val="22"/>
        </w:rPr>
        <w:t>тменить запись клиента) или текущей (при выполнении Отметить прием текущим)</w:t>
      </w:r>
    </w:p>
    <w:p w:rsidR="00060021" w:rsidRPr="00060021" w:rsidRDefault="00060021" w:rsidP="007C72D6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60021">
        <w:rPr>
          <w:color w:val="000000"/>
          <w:sz w:val="22"/>
          <w:szCs w:val="22"/>
        </w:rPr>
        <w:t xml:space="preserve">Отмененная запись </w:t>
      </w:r>
    </w:p>
    <w:p w:rsidR="00060021" w:rsidRPr="00060021" w:rsidRDefault="00060021" w:rsidP="007C72D6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60021">
        <w:rPr>
          <w:color w:val="000000"/>
          <w:sz w:val="22"/>
          <w:szCs w:val="22"/>
        </w:rPr>
        <w:t>Текущая запись на прием: при выполнении</w:t>
      </w:r>
      <w:proofErr w:type="gramStart"/>
      <w:r w:rsidRPr="00060021">
        <w:rPr>
          <w:color w:val="000000"/>
          <w:sz w:val="22"/>
          <w:szCs w:val="22"/>
        </w:rPr>
        <w:t xml:space="preserve"> О</w:t>
      </w:r>
      <w:proofErr w:type="gramEnd"/>
      <w:r w:rsidRPr="00060021">
        <w:rPr>
          <w:color w:val="000000"/>
          <w:sz w:val="22"/>
          <w:szCs w:val="22"/>
        </w:rPr>
        <w:t>тметить прием завершенным переходит в состояние Прошедший прием</w:t>
      </w:r>
    </w:p>
    <w:p w:rsidR="00060021" w:rsidRPr="00060021" w:rsidRDefault="00060021" w:rsidP="007C72D6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60021">
        <w:rPr>
          <w:color w:val="000000"/>
          <w:sz w:val="22"/>
          <w:szCs w:val="22"/>
        </w:rPr>
        <w:t>Прошедший прием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210241">
      <w:pPr>
        <w:pStyle w:val="1"/>
      </w:pPr>
      <w:bookmarkStart w:id="2" w:name="_Toc4620153"/>
      <w:r>
        <w:lastRenderedPageBreak/>
        <w:t xml:space="preserve">Диаграммы </w:t>
      </w:r>
      <w:r>
        <w:rPr>
          <w:lang w:val="en-US"/>
        </w:rPr>
        <w:t>DFD</w:t>
      </w:r>
      <w:bookmarkEnd w:id="2"/>
    </w:p>
    <w:p w:rsidR="00DA68C3" w:rsidRDefault="0021024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2066925"/>
            <wp:effectExtent l="19050" t="0" r="0" b="0"/>
            <wp:docPr id="40" name="Рисунок 40" descr="https://lh5.googleusercontent.com/Y4A-S1B05lZ7XFLZZIPsv826iSIkXHOMseRICzU2spEbyGnyF47lDrBFx30Q-0lQdwM6Dm4VwAo1LCvW4rN9p3BQyDKdN7LJb-wqdelH7XwbcAOmZy5N5JIXAATvLrmfhrAtXc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5.googleusercontent.com/Y4A-S1B05lZ7XFLZZIPsv826iSIkXHOMseRICzU2spEbyGnyF47lDrBFx30Q-0lQdwM6Dm4VwAo1LCvW4rN9p3BQyDKdN7LJb-wqdelH7XwbcAOmZy5N5JIXAATvLrmfhrAtXcV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 xml:space="preserve">Данная диаграмма является наиболее общим представлением модели информационной системы </w:t>
      </w:r>
      <w:proofErr w:type="spellStart"/>
      <w:r w:rsidRPr="00561C17">
        <w:rPr>
          <w:color w:val="000000"/>
          <w:sz w:val="22"/>
          <w:szCs w:val="22"/>
        </w:rPr>
        <w:t>медцентра</w:t>
      </w:r>
      <w:proofErr w:type="spellEnd"/>
      <w:r w:rsidRPr="00561C17">
        <w:rPr>
          <w:color w:val="000000"/>
          <w:sz w:val="22"/>
          <w:szCs w:val="22"/>
        </w:rPr>
        <w:t xml:space="preserve">. </w:t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 xml:space="preserve">Система: система </w:t>
      </w:r>
      <w:proofErr w:type="spellStart"/>
      <w:r w:rsidRPr="00561C17">
        <w:rPr>
          <w:color w:val="000000"/>
          <w:sz w:val="22"/>
          <w:szCs w:val="22"/>
        </w:rPr>
        <w:t>медцентра</w:t>
      </w:r>
      <w:proofErr w:type="spellEnd"/>
      <w:r w:rsidRPr="00561C17">
        <w:rPr>
          <w:color w:val="000000"/>
          <w:sz w:val="22"/>
          <w:szCs w:val="22"/>
        </w:rPr>
        <w:t>.</w:t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>Внешняя сущность: клиент.</w:t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 xml:space="preserve">Потоки данных: </w:t>
      </w:r>
    </w:p>
    <w:p w:rsidR="00210241" w:rsidRPr="00561C17" w:rsidRDefault="00210241" w:rsidP="007C72D6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Личные данные клиента</w:t>
      </w:r>
    </w:p>
    <w:p w:rsidR="00210241" w:rsidRPr="00561C17" w:rsidRDefault="00210241" w:rsidP="007C72D6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Заявки на обслуживание</w:t>
      </w:r>
    </w:p>
    <w:p w:rsidR="00210241" w:rsidRPr="00561C17" w:rsidRDefault="00210241" w:rsidP="007C72D6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Результаты обследований</w:t>
      </w:r>
    </w:p>
    <w:p w:rsidR="00210241" w:rsidRPr="00561C17" w:rsidRDefault="00210241" w:rsidP="007C72D6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gramStart"/>
      <w:r w:rsidRPr="00561C17">
        <w:rPr>
          <w:color w:val="000000"/>
          <w:sz w:val="22"/>
          <w:szCs w:val="22"/>
        </w:rPr>
        <w:t>Отмененная</w:t>
      </w:r>
      <w:proofErr w:type="gramEnd"/>
      <w:r w:rsidRPr="00561C17">
        <w:rPr>
          <w:color w:val="000000"/>
          <w:sz w:val="22"/>
          <w:szCs w:val="22"/>
        </w:rPr>
        <w:t xml:space="preserve"> заявки</w:t>
      </w:r>
    </w:p>
    <w:p w:rsidR="00210241" w:rsidRDefault="0021024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4029075"/>
            <wp:effectExtent l="19050" t="0" r="0" b="0"/>
            <wp:docPr id="43" name="Рисунок 43" descr="https://lh6.googleusercontent.com/B6wFZxEfYlDSKM3nj-uhOLbGtVBlBVlA4KK-qGqSztPnB1UndQrprz2LnsMPKRyQoLEZa8JC5yQBnLCeZP_s0D1Lf9dvABtmCQP7JbHo-4QiYYV6_n_xQ-yvcWsx-2bPoOXM01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6.googleusercontent.com/B6wFZxEfYlDSKM3nj-uhOLbGtVBlBVlA4KK-qGqSztPnB1UndQrprz2LnsMPKRyQoLEZa8JC5yQBnLCeZP_s0D1Lf9dvABtmCQP7JbHo-4QiYYV6_n_xQ-yvcWsx-2bPoOXM01so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 xml:space="preserve">Данная диаграмма раскрывает Систему </w:t>
      </w:r>
      <w:proofErr w:type="spellStart"/>
      <w:r w:rsidRPr="00561C17">
        <w:rPr>
          <w:color w:val="000000"/>
          <w:sz w:val="22"/>
          <w:szCs w:val="22"/>
        </w:rPr>
        <w:t>медцентра</w:t>
      </w:r>
      <w:proofErr w:type="spellEnd"/>
      <w:r w:rsidRPr="00561C17">
        <w:rPr>
          <w:color w:val="000000"/>
          <w:sz w:val="22"/>
          <w:szCs w:val="22"/>
        </w:rPr>
        <w:t>.</w:t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 xml:space="preserve">Подсистемы: </w:t>
      </w:r>
    </w:p>
    <w:p w:rsidR="00210241" w:rsidRPr="00561C17" w:rsidRDefault="00210241" w:rsidP="007C72D6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Работы с клиентом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Личные данные клиентов</w:t>
      </w:r>
    </w:p>
    <w:p w:rsidR="00210241" w:rsidRPr="00561C17" w:rsidRDefault="00210241" w:rsidP="007C72D6">
      <w:pPr>
        <w:pStyle w:val="a7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Заявки на обслуживание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lastRenderedPageBreak/>
        <w:t>Выходные потоки данных:</w:t>
      </w:r>
    </w:p>
    <w:p w:rsidR="00210241" w:rsidRPr="00561C17" w:rsidRDefault="00210241" w:rsidP="007C72D6">
      <w:pPr>
        <w:pStyle w:val="a7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Учетная запись клиента</w:t>
      </w:r>
    </w:p>
    <w:p w:rsidR="00210241" w:rsidRPr="00561C17" w:rsidRDefault="00210241" w:rsidP="007C72D6">
      <w:pPr>
        <w:pStyle w:val="a7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Карта клиента</w:t>
      </w:r>
    </w:p>
    <w:p w:rsidR="00210241" w:rsidRPr="00561C17" w:rsidRDefault="00210241" w:rsidP="007C72D6">
      <w:pPr>
        <w:pStyle w:val="a7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Запись на прием</w:t>
      </w:r>
    </w:p>
    <w:p w:rsidR="00210241" w:rsidRPr="00561C17" w:rsidRDefault="00210241" w:rsidP="007C72D6">
      <w:pPr>
        <w:pStyle w:val="a7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Работы с картой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Карта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Выходящие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Результаты обследования</w:t>
      </w:r>
    </w:p>
    <w:p w:rsidR="00210241" w:rsidRPr="00561C17" w:rsidRDefault="00210241" w:rsidP="007C72D6">
      <w:pPr>
        <w:pStyle w:val="a7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Запись в карту клиента</w:t>
      </w:r>
    </w:p>
    <w:p w:rsidR="00210241" w:rsidRPr="00561C17" w:rsidRDefault="00210241" w:rsidP="007C72D6">
      <w:pPr>
        <w:pStyle w:val="a7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Работы с расписанием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Отмена заявки</w:t>
      </w:r>
    </w:p>
    <w:p w:rsidR="00210241" w:rsidRPr="00561C17" w:rsidRDefault="00210241" w:rsidP="007C72D6">
      <w:pPr>
        <w:pStyle w:val="a7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Запись на прием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Выходящие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Изменение в расписании</w:t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 xml:space="preserve">Накопитель данных: база данных </w:t>
      </w:r>
      <w:proofErr w:type="spellStart"/>
      <w:r w:rsidRPr="00561C17">
        <w:rPr>
          <w:color w:val="000000"/>
          <w:sz w:val="22"/>
          <w:szCs w:val="22"/>
        </w:rPr>
        <w:t>медцентра</w:t>
      </w:r>
      <w:proofErr w:type="spellEnd"/>
      <w:r w:rsidRPr="00561C17">
        <w:rPr>
          <w:color w:val="000000"/>
          <w:sz w:val="22"/>
          <w:szCs w:val="22"/>
        </w:rPr>
        <w:t>.</w:t>
      </w:r>
    </w:p>
    <w:p w:rsidR="00210241" w:rsidRDefault="0021024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3076575"/>
            <wp:effectExtent l="19050" t="0" r="0" b="0"/>
            <wp:docPr id="46" name="Рисунок 46" descr="https://lh6.googleusercontent.com/yezsHTOpj4I0PqwL7bwWskuUGLWhpIIw_EacMc1ITz1DCI7SY9BLodCEub1veIbs3_mYzOjOP_znF09p8jQkM-AGzY7EfenpIdyPYE8kkJ2Igo7TSs9ScYa6SU98HRqwrMtEnZ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yezsHTOpj4I0PqwL7bwWskuUGLWhpIIw_EacMc1ITz1DCI7SY9BLodCEub1veIbs3_mYzOjOP_znF09p8jQkM-AGzY7EfenpIdyPYE8kkJ2Igo7TSs9ScYa6SU98HRqwrMtEnZu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>Данная диаграмма раскрывает Подсистему работы с клиентом.</w:t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>Процессы/ подсистемы:</w:t>
      </w:r>
    </w:p>
    <w:p w:rsidR="00210241" w:rsidRPr="00561C17" w:rsidRDefault="00210241" w:rsidP="007C72D6">
      <w:pPr>
        <w:pStyle w:val="a7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Система обработки личных данных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Личные данные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Выходящие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Учетная запись клиента</w:t>
      </w:r>
    </w:p>
    <w:p w:rsidR="00210241" w:rsidRPr="00561C17" w:rsidRDefault="00210241" w:rsidP="007C72D6">
      <w:pPr>
        <w:pStyle w:val="a7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Карта клиента</w:t>
      </w:r>
    </w:p>
    <w:p w:rsidR="00210241" w:rsidRPr="00561C17" w:rsidRDefault="00210241" w:rsidP="007C72D6">
      <w:pPr>
        <w:pStyle w:val="a7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Записать клиента на прием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Заявка на обслуживание</w:t>
      </w:r>
    </w:p>
    <w:p w:rsidR="00210241" w:rsidRPr="00561C17" w:rsidRDefault="00210241" w:rsidP="007C72D6">
      <w:pPr>
        <w:pStyle w:val="a7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Карта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Выходящие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22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Запись на прием</w:t>
      </w:r>
    </w:p>
    <w:p w:rsidR="00210241" w:rsidRDefault="0021024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34050" cy="2943225"/>
            <wp:effectExtent l="19050" t="0" r="0" b="0"/>
            <wp:docPr id="49" name="Рисунок 49" descr="https://lh3.googleusercontent.com/KY0m6sCoORASu0FhyZ9qnoJMpF3EclZtZJcVfo2Vu97nKiAnhUlK9GwShgUhG_GxPh6_3eGnKS8NpJs2Bz90lGytwq5CsXG5FrKWYdrAMwG2C4sLR0v7ey6lo0CCgSatbFKaM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3.googleusercontent.com/KY0m6sCoORASu0FhyZ9qnoJMpF3EclZtZJcVfo2Vu97nKiAnhUlK9GwShgUhG_GxPh6_3eGnKS8NpJs2Bz90lGytwq5CsXG5FrKWYdrAMwG2C4sLR0v7ey6lo0CCgSatbFKaMLp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>Данная диаграмма раскрывает подсистему обработки личных данных.</w:t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 xml:space="preserve">Процессы: </w:t>
      </w:r>
    </w:p>
    <w:p w:rsidR="00210241" w:rsidRPr="00561C17" w:rsidRDefault="00210241" w:rsidP="007C72D6">
      <w:pPr>
        <w:pStyle w:val="a7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Создать учётную запись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Личные данные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Выходящие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Учетная запись клиента</w:t>
      </w:r>
    </w:p>
    <w:p w:rsidR="00210241" w:rsidRPr="00561C17" w:rsidRDefault="00210241" w:rsidP="007C72D6">
      <w:pPr>
        <w:pStyle w:val="a7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Создать карту для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Учетная запись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Выходящие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2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Карта клиента</w:t>
      </w:r>
    </w:p>
    <w:p w:rsidR="00210241" w:rsidRDefault="0021024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3200400"/>
            <wp:effectExtent l="19050" t="0" r="0" b="0"/>
            <wp:docPr id="52" name="Рисунок 52" descr="https://lh4.googleusercontent.com/qj2gax2y3F7X_mEq7j5IczWAyDoz4_wUwSWyzrdQXxXAmRVjj1iPtaVfPAofYtYvk6jCjY9173okTlp0hIY2PuTlgmvQpPvm6pLY7zIpH4S96CHMMeo_YDBKQMK2mnz7SKnVw3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4.googleusercontent.com/qj2gax2y3F7X_mEq7j5IczWAyDoz4_wUwSWyzrdQXxXAmRVjj1iPtaVfPAofYtYvk6jCjY9173okTlp0hIY2PuTlgmvQpPvm6pLY7zIpH4S96CHMMeo_YDBKQMK2mnz7SKnVw3z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>Данная диаграмма раскрывает подсистему работы с картой клиента.</w:t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>Процессы:</w:t>
      </w:r>
    </w:p>
    <w:p w:rsidR="00210241" w:rsidRPr="00561C17" w:rsidRDefault="00210241" w:rsidP="007C72D6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Отобразить карту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3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Карта клиента</w:t>
      </w:r>
    </w:p>
    <w:p w:rsidR="00210241" w:rsidRPr="00561C17" w:rsidRDefault="00210241" w:rsidP="007C72D6">
      <w:pPr>
        <w:pStyle w:val="a7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lastRenderedPageBreak/>
        <w:t>Ввести результаты обследования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32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Карта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Выходящие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Результаты обследования</w:t>
      </w:r>
    </w:p>
    <w:p w:rsidR="00210241" w:rsidRPr="00561C17" w:rsidRDefault="00210241" w:rsidP="007C72D6">
      <w:pPr>
        <w:pStyle w:val="a7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Запись в карту клиента</w:t>
      </w:r>
    </w:p>
    <w:p w:rsidR="00210241" w:rsidRPr="00561C17" w:rsidRDefault="00210241" w:rsidP="007C72D6">
      <w:pPr>
        <w:pStyle w:val="a7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Ввести результаты анализов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3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Карта клиента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Выходящие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3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Результаты обследования</w:t>
      </w:r>
    </w:p>
    <w:p w:rsidR="00210241" w:rsidRPr="00561C17" w:rsidRDefault="00210241" w:rsidP="007C72D6">
      <w:pPr>
        <w:pStyle w:val="a7"/>
        <w:numPr>
          <w:ilvl w:val="0"/>
          <w:numId w:val="3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Запись в карту клиента</w:t>
      </w:r>
    </w:p>
    <w:p w:rsidR="00561C17" w:rsidRDefault="00561C17" w:rsidP="00561C17">
      <w:pPr>
        <w:pStyle w:val="a7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10241" w:rsidRDefault="0021024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3962400"/>
            <wp:effectExtent l="19050" t="0" r="0" b="0"/>
            <wp:docPr id="55" name="Рисунок 55" descr="https://lh3.googleusercontent.com/XcQAyKlvSuddZ3PMaN4x7fuly9ypKDNDpPdRWMcuWLsTqlQwU7USdp-Bfu523OXbxBldaHUIPx4WYwuxlY0HJsodN6klN3lsxu7QftMU6u3lpFEBXmSe5AtoqdhSr1yc4ggAdy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3.googleusercontent.com/XcQAyKlvSuddZ3PMaN4x7fuly9ypKDNDpPdRWMcuWLsTqlQwU7USdp-Bfu523OXbxBldaHUIPx4WYwuxlY0HJsodN6klN3lsxu7QftMU6u3lpFEBXmSe5AtoqdhSr1yc4ggAdyv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>Данная диаграмма раскрывает подсистему работы с расписанием.</w:t>
      </w:r>
    </w:p>
    <w:p w:rsidR="00210241" w:rsidRPr="00561C17" w:rsidRDefault="00210241" w:rsidP="00210241">
      <w:pPr>
        <w:pStyle w:val="a7"/>
        <w:spacing w:before="0" w:beforeAutospacing="0" w:after="0" w:afterAutospacing="0"/>
      </w:pPr>
      <w:r w:rsidRPr="00561C17">
        <w:rPr>
          <w:color w:val="000000"/>
          <w:sz w:val="22"/>
          <w:szCs w:val="22"/>
        </w:rPr>
        <w:t xml:space="preserve">Процессы: </w:t>
      </w:r>
    </w:p>
    <w:p w:rsidR="00210241" w:rsidRPr="00561C17" w:rsidRDefault="00210241" w:rsidP="007C72D6">
      <w:pPr>
        <w:pStyle w:val="a7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Отобразить расписание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3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Запись на прием</w:t>
      </w:r>
    </w:p>
    <w:p w:rsidR="00210241" w:rsidRPr="00561C17" w:rsidRDefault="00210241" w:rsidP="007C72D6">
      <w:pPr>
        <w:pStyle w:val="a7"/>
        <w:numPr>
          <w:ilvl w:val="0"/>
          <w:numId w:val="3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Отменить запись на прием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Входящие потоки данных;</w:t>
      </w:r>
    </w:p>
    <w:p w:rsidR="00210241" w:rsidRPr="00561C17" w:rsidRDefault="00210241" w:rsidP="007C72D6">
      <w:pPr>
        <w:pStyle w:val="a7"/>
        <w:numPr>
          <w:ilvl w:val="0"/>
          <w:numId w:val="4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Отмена заявки</w:t>
      </w:r>
    </w:p>
    <w:p w:rsidR="00210241" w:rsidRPr="00561C17" w:rsidRDefault="00210241" w:rsidP="00210241">
      <w:pPr>
        <w:pStyle w:val="a7"/>
        <w:spacing w:before="0" w:beforeAutospacing="0" w:after="0" w:afterAutospacing="0"/>
        <w:ind w:left="720"/>
      </w:pPr>
      <w:r w:rsidRPr="00561C17">
        <w:rPr>
          <w:color w:val="000000"/>
          <w:sz w:val="22"/>
          <w:szCs w:val="22"/>
        </w:rPr>
        <w:t>Выходящие потоки данных:</w:t>
      </w:r>
    </w:p>
    <w:p w:rsidR="00210241" w:rsidRPr="00561C17" w:rsidRDefault="00210241" w:rsidP="007C72D6">
      <w:pPr>
        <w:pStyle w:val="a7"/>
        <w:numPr>
          <w:ilvl w:val="0"/>
          <w:numId w:val="41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00561C17">
        <w:rPr>
          <w:color w:val="000000"/>
          <w:sz w:val="22"/>
          <w:szCs w:val="22"/>
        </w:rPr>
        <w:t>Изменения в расписании</w:t>
      </w:r>
    </w:p>
    <w:p w:rsidR="00210241" w:rsidRDefault="0021024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0A5C0A" w:rsidRPr="00A8665D" w:rsidRDefault="000A5C0A" w:rsidP="007B1D6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sectPr w:rsidR="000A5C0A" w:rsidRPr="00A8665D" w:rsidSect="000A5C0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7CDF"/>
    <w:multiLevelType w:val="multilevel"/>
    <w:tmpl w:val="8B8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171A7"/>
    <w:multiLevelType w:val="multilevel"/>
    <w:tmpl w:val="E2A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8470F"/>
    <w:multiLevelType w:val="multilevel"/>
    <w:tmpl w:val="8E2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3662D"/>
    <w:multiLevelType w:val="multilevel"/>
    <w:tmpl w:val="436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F26E4"/>
    <w:multiLevelType w:val="multilevel"/>
    <w:tmpl w:val="438A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F33D4E"/>
    <w:multiLevelType w:val="multilevel"/>
    <w:tmpl w:val="1D2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2E1A7F"/>
    <w:multiLevelType w:val="multilevel"/>
    <w:tmpl w:val="6AE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1363C5"/>
    <w:multiLevelType w:val="multilevel"/>
    <w:tmpl w:val="880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BA5416"/>
    <w:multiLevelType w:val="multilevel"/>
    <w:tmpl w:val="351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E6C85"/>
    <w:multiLevelType w:val="multilevel"/>
    <w:tmpl w:val="DD34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DA08AF"/>
    <w:multiLevelType w:val="multilevel"/>
    <w:tmpl w:val="C17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373F71"/>
    <w:multiLevelType w:val="multilevel"/>
    <w:tmpl w:val="3FD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8E5DB2"/>
    <w:multiLevelType w:val="multilevel"/>
    <w:tmpl w:val="5F26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441B42"/>
    <w:multiLevelType w:val="multilevel"/>
    <w:tmpl w:val="C76A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AB1BD4"/>
    <w:multiLevelType w:val="multilevel"/>
    <w:tmpl w:val="83A2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034397"/>
    <w:multiLevelType w:val="multilevel"/>
    <w:tmpl w:val="51B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4F5660"/>
    <w:multiLevelType w:val="multilevel"/>
    <w:tmpl w:val="DB02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1568EE"/>
    <w:multiLevelType w:val="multilevel"/>
    <w:tmpl w:val="A5F8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8F0280"/>
    <w:multiLevelType w:val="multilevel"/>
    <w:tmpl w:val="518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A12D10"/>
    <w:multiLevelType w:val="multilevel"/>
    <w:tmpl w:val="1A26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202CE1"/>
    <w:multiLevelType w:val="multilevel"/>
    <w:tmpl w:val="E4C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133FD9"/>
    <w:multiLevelType w:val="multilevel"/>
    <w:tmpl w:val="6B6A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A40947"/>
    <w:multiLevelType w:val="multilevel"/>
    <w:tmpl w:val="137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343A12"/>
    <w:multiLevelType w:val="multilevel"/>
    <w:tmpl w:val="FAA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7577D6"/>
    <w:multiLevelType w:val="multilevel"/>
    <w:tmpl w:val="4C3A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952EF9"/>
    <w:multiLevelType w:val="multilevel"/>
    <w:tmpl w:val="874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23358F"/>
    <w:multiLevelType w:val="multilevel"/>
    <w:tmpl w:val="DB7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3E2BBB"/>
    <w:multiLevelType w:val="multilevel"/>
    <w:tmpl w:val="D9C4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034CB0"/>
    <w:multiLevelType w:val="multilevel"/>
    <w:tmpl w:val="5D50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8D0C38"/>
    <w:multiLevelType w:val="multilevel"/>
    <w:tmpl w:val="FA5C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A6132C"/>
    <w:multiLevelType w:val="multilevel"/>
    <w:tmpl w:val="7F8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22388C"/>
    <w:multiLevelType w:val="multilevel"/>
    <w:tmpl w:val="4820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D54971"/>
    <w:multiLevelType w:val="multilevel"/>
    <w:tmpl w:val="83E0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FC7E44"/>
    <w:multiLevelType w:val="multilevel"/>
    <w:tmpl w:val="8C2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B53135"/>
    <w:multiLevelType w:val="multilevel"/>
    <w:tmpl w:val="E3E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F41D4E"/>
    <w:multiLevelType w:val="multilevel"/>
    <w:tmpl w:val="F3B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46710F"/>
    <w:multiLevelType w:val="multilevel"/>
    <w:tmpl w:val="231E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C2034E"/>
    <w:multiLevelType w:val="multilevel"/>
    <w:tmpl w:val="D0CA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3549EE"/>
    <w:multiLevelType w:val="multilevel"/>
    <w:tmpl w:val="D97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BC7337"/>
    <w:multiLevelType w:val="multilevel"/>
    <w:tmpl w:val="915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A47C28"/>
    <w:multiLevelType w:val="multilevel"/>
    <w:tmpl w:val="CFD8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27"/>
  </w:num>
  <w:num w:numId="3">
    <w:abstractNumId w:val="39"/>
  </w:num>
  <w:num w:numId="4">
    <w:abstractNumId w:val="36"/>
  </w:num>
  <w:num w:numId="5">
    <w:abstractNumId w:val="6"/>
  </w:num>
  <w:num w:numId="6">
    <w:abstractNumId w:val="25"/>
  </w:num>
  <w:num w:numId="7">
    <w:abstractNumId w:val="33"/>
  </w:num>
  <w:num w:numId="8">
    <w:abstractNumId w:val="5"/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4"/>
  </w:num>
  <w:num w:numId="11">
    <w:abstractNumId w:val="21"/>
  </w:num>
  <w:num w:numId="12">
    <w:abstractNumId w:val="38"/>
  </w:num>
  <w:num w:numId="13">
    <w:abstractNumId w:val="1"/>
  </w:num>
  <w:num w:numId="14">
    <w:abstractNumId w:val="29"/>
  </w:num>
  <w:num w:numId="15">
    <w:abstractNumId w:val="17"/>
  </w:num>
  <w:num w:numId="16">
    <w:abstractNumId w:val="35"/>
  </w:num>
  <w:num w:numId="17">
    <w:abstractNumId w:val="3"/>
  </w:num>
  <w:num w:numId="18">
    <w:abstractNumId w:val="26"/>
  </w:num>
  <w:num w:numId="19">
    <w:abstractNumId w:val="0"/>
  </w:num>
  <w:num w:numId="20">
    <w:abstractNumId w:val="18"/>
  </w:num>
  <w:num w:numId="21">
    <w:abstractNumId w:val="32"/>
  </w:num>
  <w:num w:numId="22">
    <w:abstractNumId w:val="15"/>
  </w:num>
  <w:num w:numId="23">
    <w:abstractNumId w:val="23"/>
  </w:num>
  <w:num w:numId="24">
    <w:abstractNumId w:val="10"/>
  </w:num>
  <w:num w:numId="25">
    <w:abstractNumId w:val="12"/>
  </w:num>
  <w:num w:numId="26">
    <w:abstractNumId w:val="20"/>
  </w:num>
  <w:num w:numId="27">
    <w:abstractNumId w:val="28"/>
  </w:num>
  <w:num w:numId="28">
    <w:abstractNumId w:val="4"/>
  </w:num>
  <w:num w:numId="29">
    <w:abstractNumId w:val="11"/>
  </w:num>
  <w:num w:numId="30">
    <w:abstractNumId w:val="13"/>
  </w:num>
  <w:num w:numId="31">
    <w:abstractNumId w:val="19"/>
  </w:num>
  <w:num w:numId="32">
    <w:abstractNumId w:val="30"/>
  </w:num>
  <w:num w:numId="33">
    <w:abstractNumId w:val="7"/>
  </w:num>
  <w:num w:numId="34">
    <w:abstractNumId w:val="31"/>
  </w:num>
  <w:num w:numId="35">
    <w:abstractNumId w:val="16"/>
  </w:num>
  <w:num w:numId="36">
    <w:abstractNumId w:val="24"/>
  </w:num>
  <w:num w:numId="37">
    <w:abstractNumId w:val="37"/>
  </w:num>
  <w:num w:numId="38">
    <w:abstractNumId w:val="2"/>
  </w:num>
  <w:num w:numId="39">
    <w:abstractNumId w:val="22"/>
  </w:num>
  <w:num w:numId="40">
    <w:abstractNumId w:val="14"/>
  </w:num>
  <w:num w:numId="41">
    <w:abstractNumId w:val="9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C0A"/>
    <w:rsid w:val="0001563C"/>
    <w:rsid w:val="00060021"/>
    <w:rsid w:val="000A5C0A"/>
    <w:rsid w:val="00101218"/>
    <w:rsid w:val="00104BA0"/>
    <w:rsid w:val="00113D75"/>
    <w:rsid w:val="001B196F"/>
    <w:rsid w:val="00210241"/>
    <w:rsid w:val="0053090D"/>
    <w:rsid w:val="00561C17"/>
    <w:rsid w:val="005969F5"/>
    <w:rsid w:val="00601FCB"/>
    <w:rsid w:val="006447C4"/>
    <w:rsid w:val="007B1D66"/>
    <w:rsid w:val="007C72D6"/>
    <w:rsid w:val="007D1F74"/>
    <w:rsid w:val="00864AD7"/>
    <w:rsid w:val="00903EFB"/>
    <w:rsid w:val="009379B0"/>
    <w:rsid w:val="00A8665D"/>
    <w:rsid w:val="00AE3556"/>
    <w:rsid w:val="00AF2CD4"/>
    <w:rsid w:val="00B179C8"/>
    <w:rsid w:val="00BB1930"/>
    <w:rsid w:val="00BB6E1D"/>
    <w:rsid w:val="00C17C21"/>
    <w:rsid w:val="00D20EE9"/>
    <w:rsid w:val="00D44263"/>
    <w:rsid w:val="00DA68C3"/>
    <w:rsid w:val="00E01F0E"/>
    <w:rsid w:val="00E43BBA"/>
    <w:rsid w:val="00FF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14"/>
  </w:style>
  <w:style w:type="paragraph" w:styleId="1">
    <w:name w:val="heading 1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5C0A"/>
  </w:style>
  <w:style w:type="table" w:customStyle="1" w:styleId="TableNormal">
    <w:name w:val="Table Normal"/>
    <w:rsid w:val="000A5C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0A5C0A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b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C1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7C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DA68C3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44263"/>
    <w:pPr>
      <w:spacing w:after="100"/>
    </w:pPr>
  </w:style>
  <w:style w:type="character" w:styleId="a8">
    <w:name w:val="Hyperlink"/>
    <w:basedOn w:val="a0"/>
    <w:uiPriority w:val="99"/>
    <w:unhideWhenUsed/>
    <w:rsid w:val="00D44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19</cp:revision>
  <dcterms:created xsi:type="dcterms:W3CDTF">2019-02-27T19:10:00Z</dcterms:created>
  <dcterms:modified xsi:type="dcterms:W3CDTF">2019-03-27T20:03:00Z</dcterms:modified>
</cp:coreProperties>
</file>