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85" w:rsidRPr="00C62A1E" w:rsidRDefault="004C0885" w:rsidP="004C0885">
      <w:pPr>
        <w:spacing w:line="240" w:lineRule="auto"/>
        <w:jc w:val="center"/>
        <w:outlineLvl w:val="0"/>
        <w:rPr>
          <w:b/>
          <w:sz w:val="32"/>
          <w:szCs w:val="32"/>
        </w:rPr>
      </w:pPr>
      <w:bookmarkStart w:id="0" w:name="_Toc1214570"/>
      <w:r w:rsidRPr="00C62A1E">
        <w:rPr>
          <w:b/>
          <w:sz w:val="32"/>
          <w:szCs w:val="32"/>
        </w:rPr>
        <w:t>ФЕДЕРАЛЬНОЕ АГЕНТСТВО ПО ОБРАЗОВАНИЮ</w:t>
      </w:r>
      <w:bookmarkEnd w:id="0"/>
    </w:p>
    <w:p w:rsidR="004C0885" w:rsidRPr="00C62A1E" w:rsidRDefault="004C0885" w:rsidP="004C0885">
      <w:pPr>
        <w:spacing w:line="240" w:lineRule="auto"/>
        <w:jc w:val="center"/>
        <w:rPr>
          <w:rFonts w:ascii="Arial" w:hAnsi="Arial" w:cs="Arial"/>
          <w:b/>
          <w:spacing w:val="-20"/>
          <w:sz w:val="24"/>
          <w:szCs w:val="24"/>
        </w:rPr>
      </w:pPr>
      <w:r w:rsidRPr="00C62A1E">
        <w:rPr>
          <w:rFonts w:ascii="Arial" w:hAnsi="Arial" w:cs="Arial"/>
          <w:b/>
          <w:spacing w:val="-20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4C0885" w:rsidRPr="00C62A1E" w:rsidRDefault="004C0885" w:rsidP="004C0885">
      <w:pPr>
        <w:spacing w:line="240" w:lineRule="auto"/>
        <w:jc w:val="center"/>
        <w:outlineLvl w:val="0"/>
        <w:rPr>
          <w:b/>
          <w:sz w:val="32"/>
          <w:szCs w:val="32"/>
        </w:rPr>
      </w:pPr>
      <w:bookmarkStart w:id="1" w:name="_Toc1214571"/>
      <w:r w:rsidRPr="00C62A1E">
        <w:rPr>
          <w:b/>
          <w:sz w:val="32"/>
          <w:szCs w:val="32"/>
        </w:rPr>
        <w:t>“ВОРОНЕЖСКИЙ ГОСУДАРСТВЕННЫЙ УНИВЕРСИТЕТ”</w:t>
      </w:r>
      <w:bookmarkEnd w:id="1"/>
    </w:p>
    <w:p w:rsidR="004C0885" w:rsidRPr="00C62A1E" w:rsidRDefault="004C0885" w:rsidP="004C0885">
      <w:pPr>
        <w:spacing w:line="240" w:lineRule="auto"/>
        <w:jc w:val="center"/>
        <w:rPr>
          <w:b/>
          <w:szCs w:val="28"/>
        </w:rPr>
      </w:pPr>
      <w:r w:rsidRPr="00C62A1E">
        <w:rPr>
          <w:b/>
          <w:szCs w:val="28"/>
        </w:rPr>
        <w:t>Факультет компьютерных наук</w:t>
      </w: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C62A1E" w:rsidRDefault="004C0885" w:rsidP="004C0885">
      <w:pPr>
        <w:spacing w:before="600" w:after="360" w:line="240" w:lineRule="auto"/>
        <w:jc w:val="center"/>
        <w:rPr>
          <w:i/>
          <w:sz w:val="20"/>
          <w:szCs w:val="20"/>
        </w:rPr>
      </w:pPr>
    </w:p>
    <w:p w:rsidR="004C0885" w:rsidRPr="004C0885" w:rsidRDefault="004C0885" w:rsidP="004C0885">
      <w:pPr>
        <w:jc w:val="center"/>
        <w:outlineLvl w:val="0"/>
        <w:rPr>
          <w:b/>
          <w:sz w:val="40"/>
          <w:szCs w:val="40"/>
        </w:rPr>
      </w:pPr>
      <w:bookmarkStart w:id="2" w:name="_Toc1214572"/>
      <w:r w:rsidRPr="00AC674A">
        <w:rPr>
          <w:b/>
          <w:sz w:val="40"/>
          <w:szCs w:val="40"/>
        </w:rPr>
        <w:t xml:space="preserve">Информационная система </w:t>
      </w:r>
      <w:r>
        <w:rPr>
          <w:b/>
          <w:sz w:val="40"/>
          <w:szCs w:val="40"/>
        </w:rPr>
        <w:t>медицинского центра</w:t>
      </w:r>
      <w:bookmarkEnd w:id="2"/>
    </w:p>
    <w:p w:rsidR="004C0885" w:rsidRPr="003D370E" w:rsidRDefault="004C0885" w:rsidP="004C0885">
      <w:pPr>
        <w:pStyle w:val="21"/>
        <w:spacing w:before="120" w:line="240" w:lineRule="auto"/>
        <w:jc w:val="center"/>
        <w:rPr>
          <w:sz w:val="32"/>
          <w:szCs w:val="32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sz w:val="20"/>
          <w:szCs w:val="20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Default="004C0885" w:rsidP="004C0885">
      <w:pPr>
        <w:spacing w:line="240" w:lineRule="auto"/>
        <w:rPr>
          <w:szCs w:val="28"/>
        </w:rPr>
      </w:pPr>
    </w:p>
    <w:p w:rsidR="004C0885" w:rsidRPr="00C62A1E" w:rsidRDefault="004C0885" w:rsidP="002422D4">
      <w:pPr>
        <w:spacing w:line="240" w:lineRule="auto"/>
        <w:jc w:val="right"/>
        <w:rPr>
          <w:i/>
          <w:sz w:val="20"/>
          <w:szCs w:val="20"/>
        </w:rPr>
      </w:pPr>
      <w:r>
        <w:rPr>
          <w:szCs w:val="28"/>
        </w:rPr>
        <w:t>Яковлева Ю.А.</w:t>
      </w:r>
      <w:r w:rsidRPr="00C62A1E">
        <w:rPr>
          <w:szCs w:val="28"/>
        </w:rPr>
        <w:t xml:space="preserve"> </w:t>
      </w: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Pr="00C62A1E" w:rsidRDefault="004C0885" w:rsidP="004C0885">
      <w:pPr>
        <w:spacing w:line="240" w:lineRule="auto"/>
        <w:rPr>
          <w:i/>
          <w:sz w:val="20"/>
          <w:szCs w:val="20"/>
        </w:rPr>
      </w:pPr>
    </w:p>
    <w:p w:rsidR="004C0885" w:rsidRDefault="004C0885" w:rsidP="004C0885">
      <w:pPr>
        <w:spacing w:line="240" w:lineRule="auto"/>
        <w:ind w:left="2832" w:firstLine="708"/>
        <w:rPr>
          <w:sz w:val="24"/>
          <w:szCs w:val="24"/>
        </w:rPr>
      </w:pPr>
    </w:p>
    <w:p w:rsidR="004C0885" w:rsidRPr="008271D6" w:rsidRDefault="004C0885" w:rsidP="004C0885">
      <w:pPr>
        <w:spacing w:line="240" w:lineRule="auto"/>
        <w:ind w:left="2832" w:firstLine="708"/>
        <w:rPr>
          <w:sz w:val="24"/>
          <w:szCs w:val="24"/>
        </w:rPr>
      </w:pPr>
    </w:p>
    <w:p w:rsidR="004C0885" w:rsidRPr="002422D4" w:rsidRDefault="004C0885" w:rsidP="004C0885">
      <w:pPr>
        <w:pStyle w:val="a3"/>
        <w:outlineLvl w:val="0"/>
        <w:rPr>
          <w:b w:val="0"/>
          <w:lang w:val="en-US"/>
        </w:rPr>
      </w:pPr>
      <w:bookmarkStart w:id="3" w:name="_Toc1214573"/>
      <w:r>
        <w:rPr>
          <w:b w:val="0"/>
        </w:rPr>
        <w:t>Воронеж 201</w:t>
      </w:r>
      <w:bookmarkEnd w:id="3"/>
      <w:r w:rsidR="002422D4">
        <w:rPr>
          <w:b w:val="0"/>
          <w:lang w:val="en-US"/>
        </w:rPr>
        <w:t>9</w:t>
      </w:r>
    </w:p>
    <w:sdt>
      <w:sdtPr>
        <w:rPr>
          <w:rFonts w:eastAsia="Calibri" w:cs="Times New Roman"/>
          <w:b w:val="0"/>
          <w:bCs w:val="0"/>
          <w:sz w:val="28"/>
          <w:szCs w:val="22"/>
        </w:rPr>
        <w:id w:val="46380392"/>
        <w:docPartObj>
          <w:docPartGallery w:val="Table of Contents"/>
          <w:docPartUnique/>
        </w:docPartObj>
      </w:sdtPr>
      <w:sdtContent>
        <w:p w:rsidR="004C0885" w:rsidRDefault="004C0885">
          <w:pPr>
            <w:pStyle w:val="a5"/>
          </w:pPr>
          <w:r>
            <w:t>Оглавление</w:t>
          </w:r>
        </w:p>
        <w:p w:rsidR="004C0885" w:rsidRDefault="00543E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4C0885">
            <w:instrText xml:space="preserve"> TOC \o "1-3" \h \z \u </w:instrText>
          </w:r>
          <w:r>
            <w:fldChar w:fldCharType="separate"/>
          </w:r>
          <w:hyperlink w:anchor="_Toc1214570" w:history="1">
            <w:r w:rsidR="004C0885" w:rsidRPr="002B72CD">
              <w:rPr>
                <w:rStyle w:val="a6"/>
                <w:b/>
                <w:noProof/>
              </w:rPr>
              <w:t>ФЕДЕРАЛЬНОЕ АГЕНТСТВО ПО ОБРАЗОВАНИЮ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543E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1" w:history="1">
            <w:r w:rsidR="004C0885" w:rsidRPr="002B72CD">
              <w:rPr>
                <w:rStyle w:val="a6"/>
                <w:b/>
                <w:noProof/>
              </w:rPr>
              <w:t>“ВОРОНЕЖСКИЙ ГОСУДАРСТВЕННЫЙ УНИВЕРСИТЕТ”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543E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2" w:history="1">
            <w:r w:rsidR="004C0885" w:rsidRPr="002B72CD">
              <w:rPr>
                <w:rStyle w:val="a6"/>
                <w:b/>
                <w:noProof/>
              </w:rPr>
              <w:t>Информационная система медицинского центра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543E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3" w:history="1">
            <w:r w:rsidR="004C0885" w:rsidRPr="002B72CD">
              <w:rPr>
                <w:rStyle w:val="a6"/>
                <w:noProof/>
              </w:rPr>
              <w:t>Воронеж 2018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543E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4" w:history="1">
            <w:r w:rsidR="004C0885" w:rsidRPr="002B72CD">
              <w:rPr>
                <w:rStyle w:val="a6"/>
                <w:noProof/>
                <w:lang w:val="en-US"/>
              </w:rPr>
              <w:t>Use case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543E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5" w:history="1">
            <w:r w:rsidR="004C0885" w:rsidRPr="002B72CD">
              <w:rPr>
                <w:rStyle w:val="a6"/>
                <w:noProof/>
                <w:lang w:val="en-US"/>
              </w:rPr>
              <w:t>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543EA2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14576" w:history="1">
            <w:r w:rsidR="004C0885" w:rsidRPr="002B72CD">
              <w:rPr>
                <w:rStyle w:val="a6"/>
                <w:noProof/>
                <w:lang w:val="en-US"/>
              </w:rPr>
              <w:t>usual 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543EA2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1214577" w:history="1">
            <w:r w:rsidR="004C0885" w:rsidRPr="002B72CD">
              <w:rPr>
                <w:rStyle w:val="a6"/>
                <w:noProof/>
                <w:lang w:val="en-US"/>
              </w:rPr>
              <w:t>packet classes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543E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8" w:history="1">
            <w:r w:rsidR="004C0885" w:rsidRPr="002B72CD">
              <w:rPr>
                <w:rStyle w:val="a6"/>
                <w:noProof/>
                <w:lang w:val="en-US"/>
              </w:rPr>
              <w:t>sequence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543E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79" w:history="1">
            <w:r w:rsidR="004C0885" w:rsidRPr="002B72CD">
              <w:rPr>
                <w:rStyle w:val="a6"/>
                <w:noProof/>
                <w:lang w:val="en-US"/>
              </w:rPr>
              <w:t>collaboration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543E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0" w:history="1">
            <w:r w:rsidR="004C0885" w:rsidRPr="002B72CD">
              <w:rPr>
                <w:rStyle w:val="a6"/>
                <w:noProof/>
                <w:lang w:val="en-US"/>
              </w:rPr>
              <w:t>statechart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543E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1" w:history="1">
            <w:r w:rsidR="004C0885" w:rsidRPr="002B72CD">
              <w:rPr>
                <w:rStyle w:val="a6"/>
                <w:noProof/>
                <w:lang w:val="en-US"/>
              </w:rPr>
              <w:t>activity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543E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2" w:history="1">
            <w:r w:rsidR="004C0885" w:rsidRPr="002B72CD">
              <w:rPr>
                <w:rStyle w:val="a6"/>
                <w:noProof/>
                <w:lang w:val="en-US"/>
              </w:rPr>
              <w:t>component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543E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14583" w:history="1">
            <w:r w:rsidR="004C0885" w:rsidRPr="002B72CD">
              <w:rPr>
                <w:rStyle w:val="a6"/>
                <w:noProof/>
                <w:lang w:val="en-US"/>
              </w:rPr>
              <w:t>deployment</w:t>
            </w:r>
            <w:r w:rsidR="004C08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885">
              <w:rPr>
                <w:noProof/>
                <w:webHidden/>
              </w:rPr>
              <w:instrText xml:space="preserve"> PAGEREF _Toc1214583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88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85" w:rsidRDefault="00543EA2">
          <w:r>
            <w:fldChar w:fldCharType="end"/>
          </w:r>
        </w:p>
      </w:sdtContent>
    </w:sdt>
    <w:p w:rsidR="004C0885" w:rsidRDefault="004C0885">
      <w:pPr>
        <w:rPr>
          <w:rFonts w:eastAsia="Times New Roman"/>
          <w:bCs/>
          <w:szCs w:val="24"/>
          <w:lang w:val="en-US"/>
        </w:rPr>
      </w:pPr>
      <w:r>
        <w:rPr>
          <w:b/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4" w:name="_Toc1214574"/>
      <w:r>
        <w:rPr>
          <w:lang w:val="en-US"/>
        </w:rPr>
        <w:lastRenderedPageBreak/>
        <w:t>Use case</w:t>
      </w:r>
      <w:bookmarkEnd w:id="4"/>
    </w:p>
    <w:p w:rsidR="004C0885" w:rsidRDefault="004C0885" w:rsidP="004C0885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Someinfo</w:t>
      </w:r>
      <w:proofErr w:type="spellEnd"/>
      <w:r>
        <w:rPr>
          <w:szCs w:val="28"/>
          <w:lang w:val="en-US"/>
        </w:rPr>
        <w:t>.</w:t>
      </w:r>
      <w:proofErr w:type="gram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More.</w:t>
      </w:r>
      <w:proofErr w:type="gram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More.</w:t>
      </w:r>
      <w:proofErr w:type="gramEnd"/>
    </w:p>
    <w:p w:rsidR="004C0885" w:rsidRDefault="004C0885" w:rsidP="004C0885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Pictutre</w:t>
      </w:r>
      <w:proofErr w:type="spellEnd"/>
      <w:r>
        <w:rPr>
          <w:szCs w:val="28"/>
          <w:lang w:val="en-US"/>
        </w:rPr>
        <w:t>.</w:t>
      </w:r>
      <w:proofErr w:type="gramEnd"/>
    </w:p>
    <w:p w:rsidR="00FC2012" w:rsidRDefault="00FC2012" w:rsidP="00FC2012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5913505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97" w:rsidRDefault="005A7897" w:rsidP="005A7897">
      <w:pPr>
        <w:jc w:val="center"/>
        <w:rPr>
          <w:szCs w:val="28"/>
          <w:lang w:val="en-US"/>
        </w:rPr>
      </w:pPr>
    </w:p>
    <w:p w:rsidR="004C0885" w:rsidRDefault="004C0885" w:rsidP="004C0885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Description.</w:t>
      </w:r>
      <w:proofErr w:type="gramEnd"/>
    </w:p>
    <w:p w:rsidR="004C0885" w:rsidRDefault="004C0885" w:rsidP="004C0885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Multiline description.</w:t>
      </w:r>
      <w:proofErr w:type="gramEnd"/>
    </w:p>
    <w:p w:rsidR="004C0885" w:rsidRDefault="004C0885">
      <w:pPr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5" w:name="_Toc1214575"/>
      <w:r>
        <w:rPr>
          <w:lang w:val="en-US"/>
        </w:rPr>
        <w:lastRenderedPageBreak/>
        <w:t>Classes</w:t>
      </w:r>
      <w:bookmarkEnd w:id="5"/>
    </w:p>
    <w:p w:rsidR="004C0885" w:rsidRP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Text.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Usual text.</w:t>
      </w:r>
      <w:proofErr w:type="gramEnd"/>
    </w:p>
    <w:p w:rsidR="004C0885" w:rsidRDefault="004C0885" w:rsidP="004C0885">
      <w:pPr>
        <w:pStyle w:val="2"/>
        <w:rPr>
          <w:lang w:val="en-US"/>
        </w:rPr>
      </w:pPr>
      <w:bookmarkStart w:id="6" w:name="_Toc1214576"/>
      <w:proofErr w:type="gramStart"/>
      <w:r>
        <w:rPr>
          <w:lang w:val="en-US"/>
        </w:rPr>
        <w:t>usual</w:t>
      </w:r>
      <w:proofErr w:type="gramEnd"/>
      <w:r>
        <w:rPr>
          <w:lang w:val="en-US"/>
        </w:rPr>
        <w:t xml:space="preserve"> classes</w:t>
      </w:r>
      <w:bookmarkEnd w:id="6"/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lol</w:t>
      </w:r>
      <w:proofErr w:type="spellEnd"/>
      <w:proofErr w:type="gramEnd"/>
      <w:r>
        <w:rPr>
          <w:lang w:val="en-US"/>
        </w:rPr>
        <w:t>.</w:t>
      </w:r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DD0E6D" w:rsidRDefault="00DD0E6D" w:rsidP="00DD0E6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20525"/>
            <wp:effectExtent l="19050" t="0" r="3175" b="0"/>
            <wp:docPr id="4" name="Рисунок 4" descr="class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_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D2F" w:rsidRPr="00176D2F" w:rsidRDefault="00176D2F" w:rsidP="00176D2F">
      <w:r w:rsidRPr="00176D2F">
        <w:t xml:space="preserve">Данная диаграмма отображает основные сущности и отношения между ними. </w:t>
      </w:r>
    </w:p>
    <w:p w:rsidR="00176D2F" w:rsidRPr="00176D2F" w:rsidRDefault="00176D2F" w:rsidP="00176D2F">
      <w:r w:rsidRPr="00176D2F">
        <w:rPr>
          <w:lang w:val="en-US"/>
        </w:rPr>
        <w:t>User</w:t>
      </w:r>
      <w:r w:rsidRPr="00176D2F">
        <w:t xml:space="preserve"> – базовый класс для таких классов, как </w:t>
      </w:r>
      <w:proofErr w:type="spellStart"/>
      <w:r w:rsidRPr="00176D2F">
        <w:rPr>
          <w:lang w:val="en-US"/>
        </w:rPr>
        <w:t>DoctorWorker</w:t>
      </w:r>
      <w:proofErr w:type="spellEnd"/>
      <w:r w:rsidRPr="00176D2F">
        <w:t xml:space="preserve">, </w:t>
      </w:r>
      <w:proofErr w:type="spellStart"/>
      <w:r w:rsidRPr="00176D2F">
        <w:rPr>
          <w:lang w:val="en-US"/>
        </w:rPr>
        <w:t>LabWorker</w:t>
      </w:r>
      <w:proofErr w:type="spellEnd"/>
      <w:r w:rsidRPr="00176D2F">
        <w:t xml:space="preserve">, </w:t>
      </w:r>
      <w:proofErr w:type="spellStart"/>
      <w:r w:rsidRPr="00176D2F">
        <w:rPr>
          <w:lang w:val="en-US"/>
        </w:rPr>
        <w:t>AdministratorWorker</w:t>
      </w:r>
      <w:proofErr w:type="spellEnd"/>
      <w:r w:rsidRPr="00176D2F">
        <w:t xml:space="preserve"> и </w:t>
      </w:r>
      <w:r w:rsidRPr="00176D2F">
        <w:rPr>
          <w:lang w:val="en-US"/>
        </w:rPr>
        <w:t>Patient</w:t>
      </w:r>
      <w:r w:rsidRPr="00176D2F">
        <w:t xml:space="preserve">, представляющий собой сущности пользователей системы. У данных пользователей есть </w:t>
      </w:r>
      <w:r w:rsidRPr="00176D2F">
        <w:rPr>
          <w:lang w:val="en-US"/>
        </w:rPr>
        <w:t>Permission</w:t>
      </w:r>
      <w:r w:rsidRPr="00176D2F">
        <w:t>.</w:t>
      </w:r>
    </w:p>
    <w:p w:rsidR="00176D2F" w:rsidRPr="00176D2F" w:rsidRDefault="00176D2F" w:rsidP="00176D2F">
      <w:r w:rsidRPr="00176D2F">
        <w:t xml:space="preserve">Класс </w:t>
      </w:r>
      <w:r w:rsidRPr="00176D2F">
        <w:rPr>
          <w:lang w:val="en-US"/>
        </w:rPr>
        <w:t>Schedule</w:t>
      </w:r>
      <w:r w:rsidRPr="00176D2F">
        <w:t xml:space="preserve"> представляет собой расписание работников.</w:t>
      </w:r>
    </w:p>
    <w:p w:rsidR="00176D2F" w:rsidRPr="00176D2F" w:rsidRDefault="00176D2F" w:rsidP="00176D2F">
      <w:r w:rsidRPr="00176D2F">
        <w:t xml:space="preserve">Класс </w:t>
      </w:r>
      <w:proofErr w:type="spellStart"/>
      <w:r w:rsidRPr="00176D2F">
        <w:rPr>
          <w:lang w:val="en-US"/>
        </w:rPr>
        <w:t>PatientCard</w:t>
      </w:r>
      <w:proofErr w:type="spellEnd"/>
      <w:r w:rsidRPr="00176D2F">
        <w:t xml:space="preserve"> представляет собой карту пациента, которая включает в себя несколько экземпляров класса </w:t>
      </w:r>
      <w:r w:rsidRPr="00176D2F">
        <w:rPr>
          <w:lang w:val="en-US"/>
        </w:rPr>
        <w:t>Record</w:t>
      </w:r>
      <w:r w:rsidRPr="00176D2F">
        <w:t>, представляющие собой записи врачей и информации об анализах в карте пациента.</w:t>
      </w:r>
    </w:p>
    <w:p w:rsidR="00176D2F" w:rsidRDefault="00176D2F" w:rsidP="00176D2F">
      <w:pPr>
        <w:rPr>
          <w:lang w:val="en-US"/>
        </w:rPr>
      </w:pPr>
      <w:proofErr w:type="gramStart"/>
      <w:r w:rsidRPr="00176D2F">
        <w:rPr>
          <w:lang w:val="en-US"/>
        </w:rPr>
        <w:lastRenderedPageBreak/>
        <w:t>Appointment</w:t>
      </w:r>
      <w:r w:rsidRPr="00176D2F">
        <w:t xml:space="preserve"> является базовым классом для представления записи клиента на прием.</w:t>
      </w:r>
      <w:proofErr w:type="gramEnd"/>
    </w:p>
    <w:p w:rsidR="00176D2F" w:rsidRDefault="004C0885" w:rsidP="00176D2F">
      <w:pPr>
        <w:rPr>
          <w:lang w:val="en-US"/>
        </w:rPr>
      </w:pPr>
      <w:r>
        <w:rPr>
          <w:lang w:val="en-US"/>
        </w:rPr>
        <w:t>Descript</w:t>
      </w:r>
      <w:r w:rsidR="00176D2F" w:rsidRPr="00176D2F">
        <w:t xml:space="preserve"> </w:t>
      </w:r>
    </w:p>
    <w:p w:rsidR="004B1A3C" w:rsidRDefault="00176D2F" w:rsidP="00176D2F">
      <w:r>
        <w:t>Диаграмма классов уровня реализации</w:t>
      </w:r>
    </w:p>
    <w:p w:rsidR="004B1A3C" w:rsidRPr="004B1A3C" w:rsidRDefault="004B1A3C" w:rsidP="004C08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4552950"/>
            <wp:effectExtent l="19050" t="0" r="9525" b="0"/>
            <wp:docPr id="3" name="Рисунок 4" descr="class_implem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_implem_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D2F" w:rsidRPr="000379FC" w:rsidRDefault="00176D2F" w:rsidP="00176D2F">
      <w:pPr>
        <w:spacing w:after="160" w:line="259" w:lineRule="auto"/>
        <w:rPr>
          <w:szCs w:val="28"/>
        </w:rPr>
      </w:pPr>
      <w:r>
        <w:rPr>
          <w:szCs w:val="28"/>
        </w:rPr>
        <w:t>На данной диаграмме представлена общая</w:t>
      </w:r>
      <w:r w:rsidRPr="000379FC">
        <w:rPr>
          <w:szCs w:val="28"/>
        </w:rPr>
        <w:t xml:space="preserve"> архитектур</w:t>
      </w:r>
      <w:r>
        <w:rPr>
          <w:szCs w:val="28"/>
        </w:rPr>
        <w:t>а</w:t>
      </w:r>
      <w:r w:rsidRPr="000379FC">
        <w:rPr>
          <w:szCs w:val="28"/>
        </w:rPr>
        <w:t xml:space="preserve"> приложения. </w:t>
      </w:r>
    </w:p>
    <w:p w:rsidR="00176D2F" w:rsidRPr="00BE2982" w:rsidRDefault="00176D2F" w:rsidP="00176D2F">
      <w:pPr>
        <w:spacing w:after="160" w:line="259" w:lineRule="auto"/>
        <w:rPr>
          <w:szCs w:val="28"/>
        </w:rPr>
      </w:pPr>
      <w:r w:rsidRPr="000379FC">
        <w:rPr>
          <w:szCs w:val="28"/>
        </w:rPr>
        <w:t xml:space="preserve">Потомки класса </w:t>
      </w:r>
      <w:proofErr w:type="spellStart"/>
      <w:r w:rsidRPr="000379FC">
        <w:rPr>
          <w:szCs w:val="28"/>
        </w:rPr>
        <w:t>Repository</w:t>
      </w:r>
      <w:proofErr w:type="spellEnd"/>
      <w:r w:rsidRPr="000379FC">
        <w:rPr>
          <w:szCs w:val="28"/>
        </w:rPr>
        <w:t xml:space="preserve"> представляют собой классы уровня доступа к базе </w:t>
      </w:r>
      <w:proofErr w:type="spellStart"/>
      <w:r w:rsidRPr="000379FC">
        <w:rPr>
          <w:szCs w:val="28"/>
        </w:rPr>
        <w:t>двнных</w:t>
      </w:r>
      <w:proofErr w:type="spellEnd"/>
      <w:r w:rsidRPr="000379FC">
        <w:rPr>
          <w:szCs w:val="28"/>
        </w:rPr>
        <w:t>.</w:t>
      </w:r>
      <w:r>
        <w:rPr>
          <w:szCs w:val="28"/>
        </w:rPr>
        <w:t xml:space="preserve"> Класс </w:t>
      </w:r>
      <w:proofErr w:type="spellStart"/>
      <w:r w:rsidRPr="000379FC">
        <w:rPr>
          <w:szCs w:val="28"/>
        </w:rPr>
        <w:t>Repository</w:t>
      </w:r>
      <w:proofErr w:type="spellEnd"/>
      <w:r>
        <w:rPr>
          <w:szCs w:val="28"/>
        </w:rPr>
        <w:t xml:space="preserve"> является шаблоном. </w:t>
      </w:r>
      <w:r>
        <w:rPr>
          <w:szCs w:val="28"/>
          <w:lang w:val="en-US"/>
        </w:rPr>
        <w:t>T</w:t>
      </w:r>
      <w:r w:rsidRPr="00BE2982">
        <w:rPr>
          <w:szCs w:val="28"/>
        </w:rPr>
        <w:t xml:space="preserve"> </w:t>
      </w:r>
      <w:r>
        <w:rPr>
          <w:szCs w:val="28"/>
        </w:rPr>
        <w:t xml:space="preserve">– </w:t>
      </w:r>
      <w:proofErr w:type="gramStart"/>
      <w:r>
        <w:rPr>
          <w:szCs w:val="28"/>
        </w:rPr>
        <w:t>тип</w:t>
      </w:r>
      <w:proofErr w:type="gramEnd"/>
      <w:r>
        <w:rPr>
          <w:szCs w:val="28"/>
        </w:rPr>
        <w:t xml:space="preserve"> хранимой сущности, </w:t>
      </w:r>
      <w:r>
        <w:rPr>
          <w:szCs w:val="28"/>
          <w:lang w:val="en-US"/>
        </w:rPr>
        <w:t>K</w:t>
      </w:r>
      <w:r w:rsidRPr="00BE2982">
        <w:rPr>
          <w:szCs w:val="28"/>
        </w:rPr>
        <w:t xml:space="preserve"> </w:t>
      </w:r>
      <w:r>
        <w:rPr>
          <w:szCs w:val="28"/>
        </w:rPr>
        <w:t>– тип первичного ключа этой сущности.</w:t>
      </w:r>
    </w:p>
    <w:p w:rsidR="00176D2F" w:rsidRPr="00BE2982" w:rsidRDefault="00176D2F" w:rsidP="00176D2F">
      <w:pPr>
        <w:spacing w:after="160" w:line="259" w:lineRule="auto"/>
        <w:rPr>
          <w:szCs w:val="28"/>
        </w:rPr>
      </w:pPr>
      <w:proofErr w:type="spellStart"/>
      <w:proofErr w:type="gramStart"/>
      <w:r w:rsidRPr="000379FC">
        <w:rPr>
          <w:szCs w:val="28"/>
          <w:lang w:val="en-US"/>
        </w:rPr>
        <w:t>EntityService</w:t>
      </w:r>
      <w:proofErr w:type="spellEnd"/>
      <w:r w:rsidRPr="000379FC">
        <w:rPr>
          <w:szCs w:val="28"/>
        </w:rPr>
        <w:t xml:space="preserve"> и </w:t>
      </w:r>
      <w:proofErr w:type="spellStart"/>
      <w:r w:rsidRPr="000379FC">
        <w:rPr>
          <w:szCs w:val="28"/>
          <w:lang w:val="en-US"/>
        </w:rPr>
        <w:t>AuthenticationService</w:t>
      </w:r>
      <w:proofErr w:type="spellEnd"/>
      <w:r w:rsidRPr="000379FC">
        <w:rPr>
          <w:szCs w:val="28"/>
        </w:rPr>
        <w:t xml:space="preserve"> обращаются к соответствующим потомкам </w:t>
      </w:r>
      <w:r w:rsidRPr="000379FC">
        <w:rPr>
          <w:szCs w:val="28"/>
          <w:lang w:val="en-US"/>
        </w:rPr>
        <w:t>Repository</w:t>
      </w:r>
      <w:r w:rsidRPr="000379FC">
        <w:rPr>
          <w:szCs w:val="28"/>
        </w:rPr>
        <w:t xml:space="preserve"> для предоставления определённого сервиса классам </w:t>
      </w:r>
      <w:r w:rsidRPr="000379FC">
        <w:rPr>
          <w:szCs w:val="28"/>
          <w:lang w:val="en-US"/>
        </w:rPr>
        <w:t>Controller</w:t>
      </w:r>
      <w:r w:rsidRPr="000379FC">
        <w:rPr>
          <w:szCs w:val="28"/>
        </w:rPr>
        <w:t xml:space="preserve"> и </w:t>
      </w:r>
      <w:proofErr w:type="spellStart"/>
      <w:r w:rsidRPr="000379FC">
        <w:rPr>
          <w:szCs w:val="28"/>
          <w:lang w:val="en-US"/>
        </w:rPr>
        <w:t>AuthenticationController</w:t>
      </w:r>
      <w:proofErr w:type="spellEnd"/>
      <w:r w:rsidRPr="000379FC">
        <w:rPr>
          <w:szCs w:val="28"/>
        </w:rPr>
        <w:t>.</w:t>
      </w:r>
      <w:proofErr w:type="gramEnd"/>
    </w:p>
    <w:p w:rsidR="004C0885" w:rsidRPr="00176D2F" w:rsidRDefault="00176D2F" w:rsidP="00176D2F">
      <w:r w:rsidRPr="000379FC">
        <w:rPr>
          <w:szCs w:val="28"/>
        </w:rPr>
        <w:t xml:space="preserve">Классы </w:t>
      </w:r>
      <w:proofErr w:type="spellStart"/>
      <w:r w:rsidRPr="000379FC">
        <w:rPr>
          <w:szCs w:val="28"/>
          <w:lang w:val="en-US"/>
        </w:rPr>
        <w:t>PatientCardDto</w:t>
      </w:r>
      <w:proofErr w:type="spellEnd"/>
      <w:r w:rsidRPr="000379FC">
        <w:rPr>
          <w:szCs w:val="28"/>
        </w:rPr>
        <w:t xml:space="preserve">, </w:t>
      </w:r>
      <w:proofErr w:type="spellStart"/>
      <w:r w:rsidRPr="000379FC">
        <w:rPr>
          <w:szCs w:val="28"/>
          <w:lang w:val="en-US"/>
        </w:rPr>
        <w:t>RecordDto</w:t>
      </w:r>
      <w:proofErr w:type="spellEnd"/>
      <w:r w:rsidRPr="000379FC">
        <w:rPr>
          <w:szCs w:val="28"/>
        </w:rPr>
        <w:t xml:space="preserve"> и </w:t>
      </w:r>
      <w:proofErr w:type="spellStart"/>
      <w:r w:rsidRPr="000379FC">
        <w:rPr>
          <w:szCs w:val="28"/>
          <w:lang w:val="en-US"/>
        </w:rPr>
        <w:t>UserDto</w:t>
      </w:r>
      <w:proofErr w:type="spellEnd"/>
      <w:r w:rsidRPr="000379FC">
        <w:rPr>
          <w:szCs w:val="28"/>
        </w:rPr>
        <w:t xml:space="preserve"> представляют собой классы, отвечающие за промежуточное представление классов </w:t>
      </w:r>
      <w:proofErr w:type="spellStart"/>
      <w:r w:rsidRPr="000379FC">
        <w:rPr>
          <w:szCs w:val="28"/>
          <w:lang w:val="en-US"/>
        </w:rPr>
        <w:t>PatientCard</w:t>
      </w:r>
      <w:proofErr w:type="spellEnd"/>
      <w:r w:rsidRPr="000379FC">
        <w:rPr>
          <w:szCs w:val="28"/>
        </w:rPr>
        <w:t xml:space="preserve">, </w:t>
      </w:r>
      <w:r w:rsidRPr="000379FC">
        <w:rPr>
          <w:szCs w:val="28"/>
          <w:lang w:val="en-US"/>
        </w:rPr>
        <w:t>Record</w:t>
      </w:r>
      <w:r w:rsidRPr="000379FC">
        <w:rPr>
          <w:szCs w:val="28"/>
        </w:rPr>
        <w:t xml:space="preserve"> и </w:t>
      </w:r>
      <w:r w:rsidRPr="000379FC">
        <w:rPr>
          <w:szCs w:val="28"/>
          <w:lang w:val="en-US"/>
        </w:rPr>
        <w:t>User</w:t>
      </w:r>
      <w:r w:rsidRPr="000379FC">
        <w:rPr>
          <w:szCs w:val="28"/>
        </w:rPr>
        <w:t xml:space="preserve"> при их отображении клиенту</w:t>
      </w:r>
      <w:r w:rsidR="004C0885" w:rsidRPr="00176D2F">
        <w:t>.</w:t>
      </w:r>
    </w:p>
    <w:p w:rsidR="00153A6A" w:rsidRPr="00176D2F" w:rsidRDefault="00153A6A">
      <w:r w:rsidRPr="00176D2F">
        <w:br w:type="page"/>
      </w:r>
    </w:p>
    <w:p w:rsidR="004C0885" w:rsidRPr="00176D2F" w:rsidRDefault="00153A6A" w:rsidP="00153A6A">
      <w:pPr>
        <w:pStyle w:val="1"/>
      </w:pPr>
      <w:bookmarkStart w:id="7" w:name="_Toc1214577"/>
      <w:r>
        <w:rPr>
          <w:lang w:val="en-US"/>
        </w:rPr>
        <w:lastRenderedPageBreak/>
        <w:t>Package</w:t>
      </w:r>
      <w:r w:rsidRPr="00176D2F">
        <w:t xml:space="preserve"> </w:t>
      </w:r>
      <w:r>
        <w:rPr>
          <w:lang w:val="en-US"/>
        </w:rPr>
        <w:t>diagram</w:t>
      </w:r>
      <w:bookmarkEnd w:id="7"/>
    </w:p>
    <w:p w:rsidR="004C0885" w:rsidRPr="00176D2F" w:rsidRDefault="00153A6A" w:rsidP="004C0885">
      <w:proofErr w:type="gramStart"/>
      <w:r>
        <w:rPr>
          <w:lang w:val="en-US"/>
        </w:rPr>
        <w:t>Text</w:t>
      </w:r>
      <w:r w:rsidR="004C0885" w:rsidRPr="00176D2F">
        <w:t>.</w:t>
      </w:r>
      <w:proofErr w:type="gramEnd"/>
    </w:p>
    <w:p w:rsidR="004C0885" w:rsidRPr="00176D2F" w:rsidRDefault="004C0885" w:rsidP="004C0885">
      <w:proofErr w:type="spellStart"/>
      <w:proofErr w:type="gramStart"/>
      <w:r>
        <w:rPr>
          <w:lang w:val="en-US"/>
        </w:rPr>
        <w:t>Pic</w:t>
      </w:r>
      <w:proofErr w:type="spellEnd"/>
      <w:r w:rsidRPr="00176D2F">
        <w:t>.</w:t>
      </w:r>
      <w:proofErr w:type="gramEnd"/>
    </w:p>
    <w:p w:rsidR="00456539" w:rsidRDefault="00FA3904" w:rsidP="00FA390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3400" cy="163830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885" w:rsidRDefault="004C0885" w:rsidP="004C0885">
      <w:pPr>
        <w:rPr>
          <w:lang w:val="en-US"/>
        </w:rPr>
      </w:pPr>
      <w:proofErr w:type="spellStart"/>
      <w:proofErr w:type="gramStart"/>
      <w:r>
        <w:rPr>
          <w:lang w:val="en-US"/>
        </w:rPr>
        <w:t>Descr</w:t>
      </w:r>
      <w:proofErr w:type="spellEnd"/>
      <w:r>
        <w:rPr>
          <w:lang w:val="en-US"/>
        </w:rPr>
        <w:t>.</w:t>
      </w:r>
      <w:proofErr w:type="gramEnd"/>
    </w:p>
    <w:p w:rsidR="004C0885" w:rsidRDefault="004C0885">
      <w:pPr>
        <w:rPr>
          <w:lang w:val="en-US"/>
        </w:rPr>
      </w:pPr>
      <w:r>
        <w:rPr>
          <w:lang w:val="en-US"/>
        </w:rPr>
        <w:br w:type="page"/>
      </w:r>
    </w:p>
    <w:p w:rsidR="004C0885" w:rsidRDefault="004C0885" w:rsidP="004C0885">
      <w:pPr>
        <w:pStyle w:val="1"/>
        <w:rPr>
          <w:lang w:val="en-US"/>
        </w:rPr>
      </w:pPr>
      <w:bookmarkStart w:id="8" w:name="_Toc1214578"/>
      <w:r>
        <w:rPr>
          <w:lang w:val="en-US"/>
        </w:rPr>
        <w:lastRenderedPageBreak/>
        <w:t>Sequence</w:t>
      </w:r>
      <w:bookmarkEnd w:id="8"/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 xml:space="preserve">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>.</w:t>
      </w:r>
      <w:proofErr w:type="gramEnd"/>
    </w:p>
    <w:p w:rsidR="004C0885" w:rsidRDefault="004C0885" w:rsidP="004C0885">
      <w:pPr>
        <w:rPr>
          <w:lang w:val="en-US"/>
        </w:rPr>
      </w:pPr>
      <w:r>
        <w:rPr>
          <w:lang w:val="en-US"/>
        </w:rPr>
        <w:t>Picture</w:t>
      </w:r>
      <w:r w:rsidR="0092166B" w:rsidRPr="00543EA2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2.25pt">
            <v:imagedata r:id="rId10" o:title="get_seq_d"/>
          </v:shape>
        </w:pict>
      </w:r>
      <w:r>
        <w:rPr>
          <w:lang w:val="en-US"/>
        </w:rPr>
        <w:t>/</w:t>
      </w:r>
    </w:p>
    <w:p w:rsidR="00670D31" w:rsidRPr="00670D31" w:rsidRDefault="004C0885" w:rsidP="004C0885">
      <w:pPr>
        <w:rPr>
          <w:lang w:val="en-US"/>
        </w:rPr>
      </w:pPr>
      <w:r>
        <w:rPr>
          <w:lang w:val="en-US"/>
        </w:rPr>
        <w:t xml:space="preserve">Blah </w:t>
      </w:r>
      <w:proofErr w:type="spellStart"/>
      <w:r>
        <w:rPr>
          <w:lang w:val="en-US"/>
        </w:rPr>
        <w:t>blah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jjjjjjjjjjjjjjjjjjj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jjj</w:t>
      </w:r>
      <w:proofErr w:type="spellEnd"/>
    </w:p>
    <w:p w:rsidR="00670D31" w:rsidRDefault="00670D31" w:rsidP="004C0885">
      <w:r>
        <w:rPr>
          <w:noProof/>
          <w:lang w:eastAsia="ru-RU"/>
        </w:rPr>
        <w:lastRenderedPageBreak/>
        <w:drawing>
          <wp:inline distT="0" distB="0" distL="0" distR="0">
            <wp:extent cx="5934075" cy="3819525"/>
            <wp:effectExtent l="19050" t="0" r="9525" b="0"/>
            <wp:docPr id="2" name="Рисунок 5" descr="C:\Users\Ella\AppData\Local\Microsoft\Windows\INetCache\Content.Word\post_seq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la\AppData\Local\Microsoft\Windows\INetCache\Content.Word\post_seq_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885" w:rsidRPr="00670D31" w:rsidRDefault="004C0885" w:rsidP="004C0885">
      <w:proofErr w:type="spellStart"/>
      <w:proofErr w:type="gramStart"/>
      <w:r>
        <w:rPr>
          <w:lang w:val="en-US"/>
        </w:rPr>
        <w:t>jjljlj</w:t>
      </w:r>
      <w:proofErr w:type="spellEnd"/>
      <w:proofErr w:type="gramEnd"/>
      <w:r w:rsidRPr="00670D31">
        <w:t xml:space="preserve"> </w:t>
      </w:r>
      <w:proofErr w:type="spellStart"/>
      <w:r>
        <w:rPr>
          <w:lang w:val="en-US"/>
        </w:rPr>
        <w:t>dddd</w:t>
      </w:r>
      <w:proofErr w:type="spellEnd"/>
      <w:r w:rsidRPr="00670D31">
        <w:t xml:space="preserve"> </w:t>
      </w:r>
      <w:proofErr w:type="spellStart"/>
      <w:r>
        <w:rPr>
          <w:lang w:val="en-US"/>
        </w:rPr>
        <w:t>dddd</w:t>
      </w:r>
      <w:proofErr w:type="spellEnd"/>
      <w:r w:rsidRPr="00670D31">
        <w:t xml:space="preserve"> </w:t>
      </w:r>
      <w:r>
        <w:rPr>
          <w:lang w:val="en-US"/>
        </w:rPr>
        <w:t>d</w:t>
      </w:r>
      <w:r w:rsidRPr="00670D31">
        <w:t xml:space="preserve"> </w:t>
      </w:r>
      <w:proofErr w:type="spellStart"/>
      <w:r>
        <w:rPr>
          <w:lang w:val="en-US"/>
        </w:rPr>
        <w:t>dd</w:t>
      </w:r>
      <w:proofErr w:type="spellEnd"/>
      <w:r w:rsidRPr="00670D31">
        <w:t xml:space="preserve"> </w:t>
      </w:r>
      <w:proofErr w:type="spellStart"/>
      <w:r>
        <w:rPr>
          <w:lang w:val="en-US"/>
        </w:rPr>
        <w:t>dddddd</w:t>
      </w:r>
      <w:proofErr w:type="spellEnd"/>
      <w:r w:rsidRPr="00670D31">
        <w:t xml:space="preserve"> </w:t>
      </w:r>
      <w:proofErr w:type="spellStart"/>
      <w:r>
        <w:rPr>
          <w:lang w:val="en-US"/>
        </w:rPr>
        <w:t>dddddddd</w:t>
      </w:r>
      <w:proofErr w:type="spellEnd"/>
      <w:r w:rsidRPr="00670D31">
        <w:t xml:space="preserve"> </w:t>
      </w:r>
      <w:proofErr w:type="spellStart"/>
      <w:r>
        <w:rPr>
          <w:lang w:val="en-US"/>
        </w:rPr>
        <w:t>dddddddd</w:t>
      </w:r>
      <w:proofErr w:type="spellEnd"/>
      <w:r w:rsidRPr="00670D31">
        <w:t xml:space="preserve"> </w:t>
      </w:r>
      <w:proofErr w:type="spellStart"/>
      <w:r>
        <w:rPr>
          <w:lang w:val="en-US"/>
        </w:rPr>
        <w:t>ddddddddddd</w:t>
      </w:r>
      <w:proofErr w:type="spellEnd"/>
      <w:r w:rsidRPr="00670D31">
        <w:t xml:space="preserve"> </w:t>
      </w:r>
      <w:proofErr w:type="spellStart"/>
      <w:r>
        <w:rPr>
          <w:lang w:val="en-US"/>
        </w:rPr>
        <w:t>ddddddddddddd</w:t>
      </w:r>
      <w:proofErr w:type="spellEnd"/>
      <w:r w:rsidRPr="00670D31">
        <w:t xml:space="preserve"> </w:t>
      </w:r>
      <w:proofErr w:type="spellStart"/>
      <w:r>
        <w:rPr>
          <w:lang w:val="en-US"/>
        </w:rPr>
        <w:t>ddddddddd</w:t>
      </w:r>
      <w:proofErr w:type="spellEnd"/>
      <w:r w:rsidRPr="00670D31">
        <w:t>.</w:t>
      </w:r>
    </w:p>
    <w:p w:rsidR="004C0885" w:rsidRDefault="004C0885" w:rsidP="004C0885">
      <w:pPr>
        <w:rPr>
          <w:lang w:val="en-US"/>
        </w:rPr>
      </w:pPr>
      <w:proofErr w:type="gramStart"/>
      <w:r>
        <w:rPr>
          <w:lang w:val="en-US"/>
        </w:rPr>
        <w:t>Blah.</w:t>
      </w:r>
      <w:proofErr w:type="gramEnd"/>
    </w:p>
    <w:p w:rsidR="004C0885" w:rsidRDefault="004C0885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9" w:name="_Toc1214579"/>
      <w:r>
        <w:rPr>
          <w:lang w:val="en-US"/>
        </w:rPr>
        <w:lastRenderedPageBreak/>
        <w:t>C</w:t>
      </w:r>
      <w:r w:rsidR="004C0885">
        <w:rPr>
          <w:lang w:val="en-US"/>
        </w:rPr>
        <w:t>ollaboration</w:t>
      </w:r>
      <w:bookmarkEnd w:id="9"/>
    </w:p>
    <w:p w:rsidR="00666471" w:rsidRDefault="00666471" w:rsidP="00666471">
      <w:pPr>
        <w:rPr>
          <w:lang w:val="en-US"/>
        </w:rPr>
      </w:pPr>
      <w:r>
        <w:rPr>
          <w:lang w:val="en-US"/>
        </w:rPr>
        <w:t xml:space="preserve">Here a bit about </w:t>
      </w:r>
      <w:proofErr w:type="spellStart"/>
      <w:r>
        <w:rPr>
          <w:lang w:val="en-US"/>
        </w:rPr>
        <w:t>collab</w:t>
      </w:r>
      <w:proofErr w:type="spellEnd"/>
      <w:r>
        <w:rPr>
          <w:lang w:val="en-US"/>
        </w:rPr>
        <w:t>.</w:t>
      </w:r>
    </w:p>
    <w:p w:rsidR="00666471" w:rsidRDefault="00666471" w:rsidP="00666471">
      <w:pPr>
        <w:rPr>
          <w:lang w:val="en-US"/>
        </w:rPr>
      </w:pPr>
      <w:r>
        <w:rPr>
          <w:lang w:val="en-US"/>
        </w:rPr>
        <w:t>Picture again</w:t>
      </w:r>
      <w:r w:rsidR="0092166B" w:rsidRPr="00543EA2">
        <w:rPr>
          <w:lang w:val="en-US"/>
        </w:rPr>
        <w:pict>
          <v:shape id="_x0000_i1026" type="#_x0000_t75" style="width:468pt;height:226.5pt">
            <v:imagedata r:id="rId12" o:title="get-collaboration_d"/>
          </v:shape>
        </w:pict>
      </w:r>
      <w:r>
        <w:rPr>
          <w:lang w:val="en-US"/>
        </w:rPr>
        <w:t>/</w:t>
      </w:r>
    </w:p>
    <w:p w:rsidR="00666471" w:rsidRDefault="00666471" w:rsidP="00666471">
      <w:proofErr w:type="gramStart"/>
      <w:r>
        <w:rPr>
          <w:lang w:val="en-US"/>
        </w:rPr>
        <w:t>More info.</w:t>
      </w:r>
      <w:proofErr w:type="gramEnd"/>
    </w:p>
    <w:p w:rsidR="00670D31" w:rsidRPr="00670D31" w:rsidRDefault="0092166B" w:rsidP="00666471">
      <w:r>
        <w:pict>
          <v:shape id="_x0000_i1027" type="#_x0000_t75" style="width:468pt;height:249.75pt">
            <v:imagedata r:id="rId13" o:title="post-collaboration_d"/>
          </v:shape>
        </w:pict>
      </w:r>
    </w:p>
    <w:p w:rsidR="00670D31" w:rsidRPr="00670D31" w:rsidRDefault="00670D31" w:rsidP="00666471">
      <w:proofErr w:type="spellStart"/>
      <w:r>
        <w:t>штащ</w:t>
      </w:r>
      <w:proofErr w:type="spell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More.</w:t>
      </w:r>
      <w:proofErr w:type="gram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10" w:name="_Toc1214580"/>
      <w:proofErr w:type="spellStart"/>
      <w:r>
        <w:rPr>
          <w:lang w:val="en-US"/>
        </w:rPr>
        <w:lastRenderedPageBreak/>
        <w:t>S</w:t>
      </w:r>
      <w:r w:rsidR="004C0885">
        <w:rPr>
          <w:lang w:val="en-US"/>
        </w:rPr>
        <w:t>tatechart</w:t>
      </w:r>
      <w:bookmarkEnd w:id="10"/>
      <w:proofErr w:type="spellEnd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 xml:space="preserve">Chart, but not a </w:t>
      </w:r>
      <w:proofErr w:type="spellStart"/>
      <w:r>
        <w:rPr>
          <w:lang w:val="en-US"/>
        </w:rPr>
        <w:t>piechart</w:t>
      </w:r>
      <w:proofErr w:type="spellEnd"/>
      <w:r>
        <w:rPr>
          <w:lang w:val="en-US"/>
        </w:rPr>
        <w:t>.</w:t>
      </w:r>
      <w:proofErr w:type="gramEnd"/>
    </w:p>
    <w:p w:rsidR="00666471" w:rsidRDefault="00666471" w:rsidP="00666471"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0C3EF2" w:rsidRPr="000C3EF2" w:rsidRDefault="000C3EF2" w:rsidP="00666471">
      <w:r>
        <w:rPr>
          <w:noProof/>
          <w:lang w:eastAsia="ru-RU"/>
        </w:rPr>
        <w:drawing>
          <wp:inline distT="0" distB="0" distL="0" distR="0">
            <wp:extent cx="5876925" cy="43434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471" w:rsidRDefault="00666471" w:rsidP="00666471">
      <w:proofErr w:type="gramStart"/>
      <w:r>
        <w:rPr>
          <w:lang w:val="en-US"/>
        </w:rPr>
        <w:t>More info.</w:t>
      </w:r>
      <w:proofErr w:type="gramEnd"/>
    </w:p>
    <w:p w:rsidR="00176D2F" w:rsidRPr="00176D2F" w:rsidRDefault="00176D2F" w:rsidP="00666471">
      <w:r w:rsidRPr="001554BC">
        <w:rPr>
          <w:noProof/>
          <w:szCs w:val="28"/>
          <w:lang w:eastAsia="ru-RU"/>
        </w:rPr>
        <w:t xml:space="preserve">На данной диаграмме можно наблюдать состояния системы, в которой в данный момент авторизован клиент медицинского центра. </w:t>
      </w:r>
      <w:r>
        <w:rPr>
          <w:noProof/>
          <w:szCs w:val="28"/>
          <w:lang w:eastAsia="ru-RU"/>
        </w:rPr>
        <w:t>Из состояния Отображение меню можно перейти в состояния Отображение услуг, формы записи на приём и результатов обследования. Как из Отображения услуг, так и формы записи на приём можно перейти в состояния Записи на анализы и прием к врачу</w:t>
      </w:r>
    </w:p>
    <w:p w:rsidR="00EE61DB" w:rsidRDefault="00EE61DB" w:rsidP="00666471">
      <w:proofErr w:type="spellStart"/>
      <w:r>
        <w:t>Фтщерук</w:t>
      </w:r>
      <w:proofErr w:type="spellEnd"/>
    </w:p>
    <w:p w:rsidR="00EE61DB" w:rsidRDefault="00EE61DB" w:rsidP="00666471">
      <w:r>
        <w:t>Море</w:t>
      </w:r>
    </w:p>
    <w:p w:rsidR="00EE61DB" w:rsidRDefault="004E5730" w:rsidP="00666471">
      <w:r>
        <w:rPr>
          <w:noProof/>
          <w:lang w:eastAsia="ru-RU"/>
        </w:rPr>
        <w:lastRenderedPageBreak/>
        <w:drawing>
          <wp:inline distT="0" distB="0" distL="0" distR="0">
            <wp:extent cx="5886450" cy="31623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1DB" w:rsidRPr="00EE61DB" w:rsidRDefault="00EE61DB" w:rsidP="00666471">
      <w:proofErr w:type="spellStart"/>
      <w:r>
        <w:t>еше</w:t>
      </w:r>
      <w:proofErr w:type="spellEnd"/>
    </w:p>
    <w:p w:rsidR="00666471" w:rsidRDefault="00666471">
      <w:pPr>
        <w:rPr>
          <w:lang w:val="en-US"/>
        </w:rPr>
      </w:pPr>
      <w:r>
        <w:rPr>
          <w:lang w:val="en-US"/>
        </w:rPr>
        <w:br w:type="page"/>
      </w:r>
    </w:p>
    <w:p w:rsidR="004C0885" w:rsidRDefault="00666471" w:rsidP="004C0885">
      <w:pPr>
        <w:pStyle w:val="1"/>
        <w:rPr>
          <w:lang w:val="en-US"/>
        </w:rPr>
      </w:pPr>
      <w:bookmarkStart w:id="11" w:name="_Toc1214581"/>
      <w:r>
        <w:rPr>
          <w:lang w:val="en-US"/>
        </w:rPr>
        <w:lastRenderedPageBreak/>
        <w:t>A</w:t>
      </w:r>
      <w:r w:rsidR="004C0885">
        <w:rPr>
          <w:lang w:val="en-US"/>
        </w:rPr>
        <w:t>ctivity</w:t>
      </w:r>
      <w:bookmarkEnd w:id="11"/>
    </w:p>
    <w:p w:rsidR="00666471" w:rsidRDefault="00666471" w:rsidP="00666471">
      <w:pPr>
        <w:rPr>
          <w:lang w:val="en-US"/>
        </w:rPr>
      </w:pPr>
      <w:proofErr w:type="gramStart"/>
      <w:r>
        <w:rPr>
          <w:lang w:val="en-US"/>
        </w:rPr>
        <w:t>So tired.</w:t>
      </w:r>
      <w:proofErr w:type="gramEnd"/>
    </w:p>
    <w:p w:rsidR="00666471" w:rsidRDefault="00666471" w:rsidP="00666471">
      <w:proofErr w:type="spellStart"/>
      <w:proofErr w:type="gramStart"/>
      <w:r>
        <w:rPr>
          <w:lang w:val="en-US"/>
        </w:rPr>
        <w:t>Pic</w:t>
      </w:r>
      <w:proofErr w:type="spellEnd"/>
      <w:r>
        <w:rPr>
          <w:lang w:val="en-US"/>
        </w:rPr>
        <w:t>.</w:t>
      </w:r>
      <w:proofErr w:type="gramEnd"/>
    </w:p>
    <w:p w:rsidR="004E5730" w:rsidRPr="004E5730" w:rsidRDefault="004E5730" w:rsidP="00666471">
      <w:r>
        <w:rPr>
          <w:noProof/>
          <w:lang w:eastAsia="ru-RU"/>
        </w:rPr>
        <w:drawing>
          <wp:inline distT="0" distB="0" distL="0" distR="0">
            <wp:extent cx="5940425" cy="4922961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471" w:rsidRDefault="00666471" w:rsidP="00666471">
      <w:proofErr w:type="gramStart"/>
      <w:r>
        <w:rPr>
          <w:lang w:val="en-US"/>
        </w:rPr>
        <w:t>More info.</w:t>
      </w:r>
      <w:proofErr w:type="gramEnd"/>
    </w:p>
    <w:p w:rsidR="004E5730" w:rsidRDefault="004E5730" w:rsidP="00666471">
      <w:proofErr w:type="spellStart"/>
      <w:r>
        <w:t>Ыусщтв</w:t>
      </w:r>
      <w:proofErr w:type="spellEnd"/>
      <w:r>
        <w:t xml:space="preserve"> </w:t>
      </w:r>
      <w:proofErr w:type="spellStart"/>
      <w:r>
        <w:t>фсешмшен</w:t>
      </w:r>
      <w:proofErr w:type="spellEnd"/>
    </w:p>
    <w:p w:rsidR="004E5730" w:rsidRDefault="004E5730" w:rsidP="00666471">
      <w:proofErr w:type="spellStart"/>
      <w:r>
        <w:t>Ьщку</w:t>
      </w:r>
      <w:proofErr w:type="spellEnd"/>
      <w:r>
        <w:t xml:space="preserve"> </w:t>
      </w:r>
      <w:proofErr w:type="spellStart"/>
      <w:r>
        <w:t>штащ</w:t>
      </w:r>
      <w:proofErr w:type="spellEnd"/>
    </w:p>
    <w:p w:rsidR="004E5730" w:rsidRDefault="004E5730" w:rsidP="00666471">
      <w:r>
        <w:rPr>
          <w:noProof/>
          <w:lang w:eastAsia="ru-RU"/>
        </w:rPr>
        <w:lastRenderedPageBreak/>
        <w:drawing>
          <wp:inline distT="0" distB="0" distL="0" distR="0">
            <wp:extent cx="5429250" cy="46101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730" w:rsidRPr="004E5730" w:rsidRDefault="004E5730" w:rsidP="00666471">
      <w:proofErr w:type="spellStart"/>
      <w:r>
        <w:t>Умут</w:t>
      </w:r>
      <w:proofErr w:type="spellEnd"/>
      <w:r>
        <w:t xml:space="preserve"> </w:t>
      </w:r>
      <w:proofErr w:type="spellStart"/>
      <w:r>
        <w:t>ьщку</w:t>
      </w:r>
      <w:proofErr w:type="spellEnd"/>
    </w:p>
    <w:p w:rsidR="00666471" w:rsidRPr="004E5730" w:rsidRDefault="00666471">
      <w:r w:rsidRPr="004E5730">
        <w:br w:type="page"/>
      </w:r>
    </w:p>
    <w:p w:rsidR="004C0885" w:rsidRDefault="00F12B4B" w:rsidP="004C0885">
      <w:pPr>
        <w:pStyle w:val="1"/>
        <w:rPr>
          <w:lang w:val="en-US"/>
        </w:rPr>
      </w:pPr>
      <w:bookmarkStart w:id="12" w:name="_Toc1214582"/>
      <w:r>
        <w:rPr>
          <w:lang w:val="en-US"/>
        </w:rPr>
        <w:lastRenderedPageBreak/>
        <w:t>C</w:t>
      </w:r>
      <w:r w:rsidR="004C0885">
        <w:rPr>
          <w:lang w:val="en-US"/>
        </w:rPr>
        <w:t>omponent</w:t>
      </w:r>
      <w:bookmarkEnd w:id="12"/>
      <w:r w:rsidR="00D63E18">
        <w:rPr>
          <w:lang w:val="en-US"/>
        </w:rPr>
        <w:t xml:space="preserve"> diagram</w:t>
      </w:r>
    </w:p>
    <w:p w:rsidR="00F12B4B" w:rsidRDefault="00F12B4B" w:rsidP="00F12B4B">
      <w:pPr>
        <w:rPr>
          <w:lang w:val="en-US"/>
        </w:rPr>
      </w:pPr>
      <w:r>
        <w:rPr>
          <w:lang w:val="en-US"/>
        </w:rPr>
        <w:t>Components</w:t>
      </w:r>
    </w:p>
    <w:p w:rsidR="00F12B4B" w:rsidRDefault="00FC2012" w:rsidP="00F12B4B">
      <w:pPr>
        <w:rPr>
          <w:lang w:val="en-US"/>
        </w:rPr>
      </w:pPr>
      <w:r>
        <w:rPr>
          <w:lang w:val="en-US"/>
        </w:rPr>
        <w:t>Text here</w:t>
      </w:r>
    </w:p>
    <w:p w:rsidR="00FC2012" w:rsidRDefault="00FC2012" w:rsidP="00FC20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25552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12" w:rsidRPr="00670D31" w:rsidRDefault="00FC2012" w:rsidP="00F12B4B">
      <w:r>
        <w:rPr>
          <w:lang w:val="en-US"/>
        </w:rPr>
        <w:t>Text</w:t>
      </w:r>
    </w:p>
    <w:p w:rsidR="00F12B4B" w:rsidRPr="00670D31" w:rsidRDefault="00FC2012" w:rsidP="00F12B4B">
      <w:r>
        <w:rPr>
          <w:lang w:val="en-US"/>
        </w:rPr>
        <w:t>Text</w:t>
      </w:r>
    </w:p>
    <w:p w:rsidR="00F12B4B" w:rsidRPr="00670D31" w:rsidRDefault="00F12B4B">
      <w:r w:rsidRPr="00670D31">
        <w:br w:type="page"/>
      </w:r>
    </w:p>
    <w:p w:rsidR="004C0885" w:rsidRPr="00670D31" w:rsidRDefault="00F12B4B" w:rsidP="004C0885">
      <w:pPr>
        <w:pStyle w:val="1"/>
      </w:pPr>
      <w:bookmarkStart w:id="13" w:name="_Toc1214583"/>
      <w:r>
        <w:rPr>
          <w:lang w:val="en-US"/>
        </w:rPr>
        <w:lastRenderedPageBreak/>
        <w:t>D</w:t>
      </w:r>
      <w:r w:rsidR="004C0885">
        <w:rPr>
          <w:lang w:val="en-US"/>
        </w:rPr>
        <w:t>eployment</w:t>
      </w:r>
      <w:bookmarkEnd w:id="13"/>
      <w:r w:rsidR="00D63E18" w:rsidRPr="00670D31">
        <w:t xml:space="preserve"> </w:t>
      </w:r>
      <w:r w:rsidR="00D63E18">
        <w:rPr>
          <w:lang w:val="en-US"/>
        </w:rPr>
        <w:t>diagram</w:t>
      </w:r>
    </w:p>
    <w:p w:rsidR="00F12B4B" w:rsidRPr="00670D31" w:rsidRDefault="00FC2012" w:rsidP="00F12B4B">
      <w:r>
        <w:rPr>
          <w:lang w:val="en-US"/>
        </w:rPr>
        <w:t>Text</w:t>
      </w:r>
    </w:p>
    <w:p w:rsidR="003B7E4A" w:rsidRPr="003B7E4A" w:rsidRDefault="003B7E4A" w:rsidP="00F12B4B">
      <w:r>
        <w:t>Система предназначена для работы сотрудников меди</w:t>
      </w:r>
      <w:r w:rsidR="00F245E8">
        <w:t xml:space="preserve">цинского центра и клиентов. Условно </w:t>
      </w:r>
    </w:p>
    <w:p w:rsidR="00F12B4B" w:rsidRDefault="003B7E4A" w:rsidP="00F12B4B">
      <w:pPr>
        <w:rPr>
          <w:lang w:val="en-US"/>
        </w:rPr>
      </w:pPr>
      <w:proofErr w:type="spellStart"/>
      <w:r>
        <w:rPr>
          <w:lang w:val="en-US"/>
        </w:rPr>
        <w:t>Cbc</w:t>
      </w:r>
      <w:r w:rsidR="00FC2012">
        <w:rPr>
          <w:lang w:val="en-US"/>
        </w:rPr>
        <w:t>Text</w:t>
      </w:r>
      <w:proofErr w:type="spellEnd"/>
    </w:p>
    <w:p w:rsidR="00F34AFE" w:rsidRDefault="00F34AFE" w:rsidP="00F34AF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67400" cy="4086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B4B" w:rsidRDefault="00FC2012" w:rsidP="00F12B4B">
      <w:pPr>
        <w:rPr>
          <w:lang w:val="en-US"/>
        </w:rPr>
      </w:pPr>
      <w:r>
        <w:rPr>
          <w:lang w:val="en-US"/>
        </w:rPr>
        <w:t>Text</w:t>
      </w:r>
    </w:p>
    <w:p w:rsidR="00F12B4B" w:rsidRPr="00F12B4B" w:rsidRDefault="00F12B4B" w:rsidP="00F12B4B">
      <w:pPr>
        <w:rPr>
          <w:lang w:val="en-US"/>
        </w:rPr>
      </w:pPr>
      <w:proofErr w:type="gramStart"/>
      <w:r>
        <w:rPr>
          <w:lang w:val="en-US"/>
        </w:rPr>
        <w:t>nooo</w:t>
      </w:r>
      <w:proofErr w:type="gramEnd"/>
    </w:p>
    <w:sectPr w:rsidR="00F12B4B" w:rsidRPr="00F12B4B" w:rsidSect="0057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F650C"/>
    <w:multiLevelType w:val="multilevel"/>
    <w:tmpl w:val="B766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0885"/>
    <w:rsid w:val="00016E21"/>
    <w:rsid w:val="000C295A"/>
    <w:rsid w:val="000C3EF2"/>
    <w:rsid w:val="001462A9"/>
    <w:rsid w:val="00153A6A"/>
    <w:rsid w:val="00176D2F"/>
    <w:rsid w:val="002422D4"/>
    <w:rsid w:val="00254962"/>
    <w:rsid w:val="003B7E4A"/>
    <w:rsid w:val="00456539"/>
    <w:rsid w:val="004608EA"/>
    <w:rsid w:val="00476AFD"/>
    <w:rsid w:val="004B1A3C"/>
    <w:rsid w:val="004C0885"/>
    <w:rsid w:val="004E5730"/>
    <w:rsid w:val="00543EA2"/>
    <w:rsid w:val="00566884"/>
    <w:rsid w:val="0057525C"/>
    <w:rsid w:val="005A7897"/>
    <w:rsid w:val="00666471"/>
    <w:rsid w:val="00670D31"/>
    <w:rsid w:val="00673026"/>
    <w:rsid w:val="00716195"/>
    <w:rsid w:val="0092166B"/>
    <w:rsid w:val="00C82161"/>
    <w:rsid w:val="00CC5540"/>
    <w:rsid w:val="00D63E18"/>
    <w:rsid w:val="00DD0E6D"/>
    <w:rsid w:val="00EE61DB"/>
    <w:rsid w:val="00F12B4B"/>
    <w:rsid w:val="00F245E8"/>
    <w:rsid w:val="00F34AFE"/>
    <w:rsid w:val="00F34D1A"/>
    <w:rsid w:val="00FA3904"/>
    <w:rsid w:val="00FC2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885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88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088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4C0885"/>
    <w:pPr>
      <w:spacing w:after="0" w:line="240" w:lineRule="auto"/>
      <w:jc w:val="center"/>
    </w:pPr>
    <w:rPr>
      <w:rFonts w:eastAsia="Times New Roman"/>
      <w:b/>
      <w:bCs/>
      <w:szCs w:val="24"/>
    </w:rPr>
  </w:style>
  <w:style w:type="character" w:customStyle="1" w:styleId="a4">
    <w:name w:val="Подзаголовок Знак"/>
    <w:basedOn w:val="a0"/>
    <w:link w:val="a3"/>
    <w:rsid w:val="004C0885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1">
    <w:name w:val="Основной текст 21"/>
    <w:basedOn w:val="a"/>
    <w:rsid w:val="004C0885"/>
    <w:pPr>
      <w:suppressAutoHyphens/>
      <w:spacing w:after="120" w:line="480" w:lineRule="auto"/>
    </w:pPr>
    <w:rPr>
      <w:rFonts w:eastAsia="Times New Roman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4C088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C088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C0885"/>
    <w:pPr>
      <w:spacing w:after="100"/>
    </w:pPr>
  </w:style>
  <w:style w:type="character" w:styleId="a6">
    <w:name w:val="Hyperlink"/>
    <w:basedOn w:val="a0"/>
    <w:uiPriority w:val="99"/>
    <w:unhideWhenUsed/>
    <w:rsid w:val="004C088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C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C0885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C0885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4C088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EEC29-772A-463B-8C0C-C8964D48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2019-02-16T09:57:00Z</dcterms:created>
  <dcterms:modified xsi:type="dcterms:W3CDTF">2019-02-26T19:41:00Z</dcterms:modified>
</cp:coreProperties>
</file>