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2117D" w14:textId="77777777" w:rsidR="008B0C49" w:rsidRPr="00181B74" w:rsidRDefault="008B0C49" w:rsidP="008B0C49">
      <w:pPr>
        <w:pStyle w:val="a9"/>
        <w:numPr>
          <w:ilvl w:val="0"/>
          <w:numId w:val="1"/>
        </w:numPr>
        <w:rPr>
          <w:rFonts w:ascii="Segoe UI" w:hAnsi="Segoe UI" w:cs="Segoe UI"/>
          <w:b/>
          <w:bCs/>
          <w:lang w:eastAsia="zh-CN"/>
        </w:rPr>
      </w:pPr>
      <w:r w:rsidRPr="00181B74">
        <w:rPr>
          <w:rFonts w:ascii="Segoe UI" w:hAnsi="Segoe UI" w:cs="Segoe UI"/>
          <w:b/>
          <w:bCs/>
          <w:sz w:val="28"/>
          <w:szCs w:val="28"/>
          <w:lang w:eastAsia="zh-CN"/>
        </w:rPr>
        <w:t>moving strategy</w:t>
      </w:r>
      <w:r w:rsidRPr="00181B74">
        <w:rPr>
          <w:rFonts w:ascii="Segoe UI" w:hAnsi="Segoe UI" w:cs="Segoe UI"/>
          <w:b/>
          <w:bCs/>
          <w:lang w:eastAsia="zh-CN"/>
        </w:rPr>
        <w:t xml:space="preserve"> </w:t>
      </w:r>
    </w:p>
    <w:p w14:paraId="3AB5E29E" w14:textId="77777777" w:rsidR="008B0C49" w:rsidRPr="00181B74" w:rsidRDefault="008B0C49" w:rsidP="008B0C49">
      <w:pPr>
        <w:ind w:left="720" w:firstLineChars="150" w:firstLine="330"/>
        <w:rPr>
          <w:rFonts w:ascii="Segoe UI" w:hAnsi="Segoe UI" w:cs="Segoe UI"/>
          <w:b/>
          <w:bCs/>
          <w:lang w:eastAsia="zh-CN"/>
        </w:rPr>
      </w:pPr>
      <w:r w:rsidRPr="00181B74">
        <w:rPr>
          <w:rFonts w:ascii="Segoe UI" w:hAnsi="Segoe UI" w:cs="Segoe UI"/>
          <w:b/>
          <w:bCs/>
          <w:lang w:eastAsia="zh-CN"/>
        </w:rPr>
        <w:t xml:space="preserve">Description: </w:t>
      </w:r>
    </w:p>
    <w:p w14:paraId="6EC3AB20" w14:textId="77777777" w:rsidR="008B0C49" w:rsidRPr="00181B74" w:rsidRDefault="008B0C49" w:rsidP="008B0C49">
      <w:pPr>
        <w:pStyle w:val="a9"/>
        <w:ind w:left="1320"/>
        <w:rPr>
          <w:rFonts w:ascii="Segoe UI" w:hAnsi="Segoe UI" w:cs="Segoe UI"/>
          <w:lang w:eastAsia="zh-CN"/>
        </w:rPr>
      </w:pPr>
      <w:r>
        <w:rPr>
          <w:rFonts w:ascii="Segoe UI" w:hAnsi="Segoe UI" w:cs="Segoe UI"/>
          <w:lang w:eastAsia="zh-CN"/>
        </w:rPr>
        <w:t>Base on different use case draw two moving average line on the stock price:</w:t>
      </w:r>
      <w:r w:rsidRPr="00181B74">
        <w:rPr>
          <w:rFonts w:ascii="Segoe UI" w:hAnsi="Segoe UI" w:cs="Segoe UI"/>
          <w:lang w:eastAsia="zh-CN"/>
        </w:rPr>
        <w:t xml:space="preserve">Short term moving average (eg: 20 days) and long term moving average(Eg:    60days) </w:t>
      </w:r>
    </w:p>
    <w:p w14:paraId="6388E1C2" w14:textId="77777777" w:rsidR="008B0C49" w:rsidRDefault="008B0C49" w:rsidP="008B0C49">
      <w:pPr>
        <w:pStyle w:val="a9"/>
        <w:ind w:left="1080"/>
        <w:rPr>
          <w:rFonts w:ascii="Segoe UI" w:hAnsi="Segoe UI" w:cs="Segoe UI"/>
          <w:lang w:eastAsia="zh-CN"/>
        </w:rPr>
      </w:pPr>
      <w:r>
        <w:rPr>
          <w:rFonts w:ascii="Segoe UI" w:hAnsi="Segoe UI" w:cs="Segoe UI"/>
          <w:lang w:eastAsia="zh-CN"/>
        </w:rPr>
        <w:t xml:space="preserve">Definition : </w:t>
      </w:r>
    </w:p>
    <w:p w14:paraId="1549C87D" w14:textId="77777777" w:rsidR="008B0C49" w:rsidRPr="00181B74" w:rsidRDefault="008B0C49" w:rsidP="008B0C49">
      <w:pPr>
        <w:pStyle w:val="a9"/>
        <w:ind w:left="1080" w:firstLine="360"/>
        <w:rPr>
          <w:rFonts w:ascii="Segoe UI" w:hAnsi="Segoe UI" w:cs="Segoe UI"/>
          <w:lang w:eastAsia="zh-CN"/>
        </w:rPr>
      </w:pPr>
      <w:r w:rsidRPr="00181B74">
        <w:rPr>
          <w:rFonts w:ascii="Segoe UI" w:hAnsi="Segoe UI" w:cs="Segoe UI"/>
          <w:color w:val="000000" w:themeColor="text1"/>
          <w:lang w:eastAsia="zh-CN"/>
        </w:rPr>
        <w:t>golden cross</w:t>
      </w:r>
      <w:r w:rsidRPr="00181B74">
        <w:rPr>
          <w:rFonts w:ascii="Segoe UI" w:hAnsi="Segoe UI" w:cs="Segoe UI"/>
          <w:lang w:eastAsia="zh-CN"/>
        </w:rPr>
        <w:t xml:space="preserve">(when the short line cross the long term line from below) is the time to buy </w:t>
      </w:r>
      <w:r>
        <w:rPr>
          <w:rFonts w:ascii="Segoe UI" w:hAnsi="Segoe UI" w:cs="Segoe UI"/>
          <w:lang w:eastAsia="zh-CN"/>
        </w:rPr>
        <w:t xml:space="preserve"> </w:t>
      </w:r>
      <w:r w:rsidRPr="00181B74">
        <w:rPr>
          <w:rFonts w:ascii="Segoe UI" w:hAnsi="Segoe UI" w:cs="Segoe UI" w:hint="eastAsia"/>
          <w:lang w:eastAsia="zh-CN"/>
        </w:rPr>
        <w:t>dead</w:t>
      </w:r>
      <w:r w:rsidRPr="00181B74">
        <w:rPr>
          <w:rFonts w:ascii="Segoe UI" w:hAnsi="Segoe UI" w:cs="Segoe UI"/>
          <w:lang w:eastAsia="zh-CN"/>
        </w:rPr>
        <w:t xml:space="preserve"> cross(when the long term line cross the short term line from top) is the time to sell</w:t>
      </w:r>
    </w:p>
    <w:p w14:paraId="4A9D244C" w14:textId="77777777" w:rsidR="008B0C49" w:rsidRPr="00181B74" w:rsidRDefault="008B0C49" w:rsidP="008B0C49">
      <w:pPr>
        <w:pStyle w:val="a9"/>
        <w:ind w:left="1080"/>
        <w:rPr>
          <w:rFonts w:ascii="Segoe UI" w:hAnsi="Segoe UI" w:cs="Segoe UI"/>
          <w:b/>
          <w:bCs/>
        </w:rPr>
      </w:pPr>
      <w:r>
        <w:rPr>
          <w:rFonts w:ascii="Segoe UI" w:hAnsi="Segoe UI" w:cs="Segoe UI"/>
          <w:b/>
          <w:bCs/>
        </w:rPr>
        <w:t>V</w:t>
      </w:r>
      <w:r w:rsidRPr="00181B74">
        <w:rPr>
          <w:rFonts w:ascii="Segoe UI" w:hAnsi="Segoe UI" w:cs="Segoe UI"/>
          <w:b/>
          <w:bCs/>
        </w:rPr>
        <w:t>irtues:</w:t>
      </w:r>
    </w:p>
    <w:p w14:paraId="09865CFE" w14:textId="39ADFBF2" w:rsidR="008B0C49" w:rsidRDefault="008B0C49" w:rsidP="008B0C49">
      <w:pPr>
        <w:pStyle w:val="a9"/>
        <w:numPr>
          <w:ilvl w:val="0"/>
          <w:numId w:val="2"/>
        </w:numPr>
        <w:rPr>
          <w:rFonts w:ascii="Segoe UI" w:hAnsi="Segoe UI" w:cs="Segoe UI"/>
          <w:lang w:eastAsia="zh-CN"/>
        </w:rPr>
      </w:pPr>
      <w:r>
        <w:rPr>
          <w:rFonts w:ascii="Segoe UI" w:hAnsi="Segoe UI" w:cs="Segoe UI"/>
          <w:lang w:eastAsia="zh-CN"/>
        </w:rPr>
        <w:t xml:space="preserve">it is the </w:t>
      </w:r>
      <w:r>
        <w:rPr>
          <w:rFonts w:ascii="Segoe UI" w:hAnsi="Segoe UI" w:cs="Segoe UI"/>
          <w:lang w:eastAsia="zh-CN"/>
        </w:rPr>
        <w:t>simplest</w:t>
      </w:r>
      <w:r>
        <w:rPr>
          <w:rFonts w:ascii="Segoe UI" w:hAnsi="Segoe UI" w:cs="Segoe UI"/>
          <w:lang w:eastAsia="zh-CN"/>
        </w:rPr>
        <w:t xml:space="preserve"> technical </w:t>
      </w:r>
      <w:r>
        <w:rPr>
          <w:rFonts w:ascii="Segoe UI" w:hAnsi="Segoe UI" w:cs="Segoe UI"/>
          <w:lang w:eastAsia="zh-CN"/>
        </w:rPr>
        <w:t>analysis</w:t>
      </w:r>
      <w:r>
        <w:rPr>
          <w:rFonts w:ascii="Segoe UI" w:hAnsi="Segoe UI" w:cs="Segoe UI"/>
          <w:lang w:eastAsia="zh-CN"/>
        </w:rPr>
        <w:t xml:space="preserve"> indicator to use and works well in most cases</w:t>
      </w:r>
    </w:p>
    <w:p w14:paraId="02AA2689" w14:textId="20A4FCA7" w:rsidR="008B0C49" w:rsidRDefault="008B0C49" w:rsidP="008B0C49">
      <w:pPr>
        <w:pStyle w:val="a9"/>
        <w:numPr>
          <w:ilvl w:val="0"/>
          <w:numId w:val="2"/>
        </w:numPr>
        <w:rPr>
          <w:rFonts w:ascii="Segoe UI" w:hAnsi="Segoe UI" w:cs="Segoe UI"/>
          <w:lang w:eastAsia="zh-CN"/>
        </w:rPr>
      </w:pPr>
      <w:r>
        <w:rPr>
          <w:rFonts w:ascii="Segoe UI" w:hAnsi="Segoe UI" w:cs="Segoe UI" w:hint="eastAsia"/>
          <w:lang w:eastAsia="zh-CN"/>
        </w:rPr>
        <w:t>t</w:t>
      </w:r>
      <w:r>
        <w:rPr>
          <w:rFonts w:ascii="Segoe UI" w:hAnsi="Segoe UI" w:cs="Segoe UI"/>
          <w:lang w:eastAsia="zh-CN"/>
        </w:rPr>
        <w:t xml:space="preserve">he average line can help to avoid the </w:t>
      </w:r>
      <w:r>
        <w:rPr>
          <w:rFonts w:ascii="Segoe UI" w:hAnsi="Segoe UI" w:cs="Segoe UI"/>
          <w:lang w:eastAsia="zh-CN"/>
        </w:rPr>
        <w:t>short-term</w:t>
      </w:r>
      <w:r>
        <w:rPr>
          <w:rFonts w:ascii="Segoe UI" w:hAnsi="Segoe UI" w:cs="Segoe UI"/>
          <w:lang w:eastAsia="zh-CN"/>
        </w:rPr>
        <w:t xml:space="preserve"> fluctuations</w:t>
      </w:r>
    </w:p>
    <w:p w14:paraId="54951A54" w14:textId="77777777" w:rsidR="008B0C49" w:rsidRPr="00181B74" w:rsidRDefault="008B0C49" w:rsidP="008B0C49">
      <w:pPr>
        <w:ind w:left="1080"/>
        <w:rPr>
          <w:rFonts w:ascii="Segoe UI" w:hAnsi="Segoe UI" w:cs="Segoe UI"/>
          <w:b/>
          <w:bCs/>
          <w:lang w:eastAsia="zh-CN"/>
        </w:rPr>
      </w:pPr>
      <w:r>
        <w:rPr>
          <w:rFonts w:ascii="Segoe UI" w:hAnsi="Segoe UI" w:cs="Segoe UI"/>
          <w:b/>
          <w:bCs/>
          <w:lang w:eastAsia="zh-CN"/>
        </w:rPr>
        <w:t>S</w:t>
      </w:r>
      <w:r w:rsidRPr="00181B74">
        <w:rPr>
          <w:rFonts w:ascii="Segoe UI" w:hAnsi="Segoe UI" w:cs="Segoe UI"/>
          <w:b/>
          <w:bCs/>
          <w:lang w:eastAsia="zh-CN"/>
        </w:rPr>
        <w:t>hortcomings:</w:t>
      </w:r>
    </w:p>
    <w:p w14:paraId="771FEA12" w14:textId="0F70B3DB" w:rsidR="008B0C49" w:rsidRDefault="008B0C49" w:rsidP="008B0C49">
      <w:pPr>
        <w:pStyle w:val="a9"/>
        <w:numPr>
          <w:ilvl w:val="0"/>
          <w:numId w:val="3"/>
        </w:numPr>
        <w:rPr>
          <w:rFonts w:ascii="Segoe UI" w:hAnsi="Segoe UI" w:cs="Segoe UI"/>
          <w:lang w:eastAsia="zh-CN"/>
        </w:rPr>
      </w:pPr>
      <w:r>
        <w:rPr>
          <w:rFonts w:ascii="Segoe UI" w:hAnsi="Segoe UI" w:cs="Segoe UI" w:hint="eastAsia"/>
          <w:lang w:eastAsia="zh-CN"/>
        </w:rPr>
        <w:t>r</w:t>
      </w:r>
      <w:r>
        <w:rPr>
          <w:rFonts w:ascii="Segoe UI" w:hAnsi="Segoe UI" w:cs="Segoe UI"/>
          <w:lang w:eastAsia="zh-CN"/>
        </w:rPr>
        <w:t xml:space="preserve">eact late for the </w:t>
      </w:r>
      <w:r>
        <w:rPr>
          <w:rFonts w:ascii="Segoe UI" w:hAnsi="Segoe UI" w:cs="Segoe UI"/>
          <w:lang w:eastAsia="zh-CN"/>
        </w:rPr>
        <w:t>short-term</w:t>
      </w:r>
      <w:r>
        <w:rPr>
          <w:rFonts w:ascii="Segoe UI" w:hAnsi="Segoe UI" w:cs="Segoe UI"/>
          <w:lang w:eastAsia="zh-CN"/>
        </w:rPr>
        <w:t xml:space="preserve"> fluctuation and sudden change</w:t>
      </w:r>
    </w:p>
    <w:p w14:paraId="1E63B86A" w14:textId="65913CC7" w:rsidR="008B0C49" w:rsidRDefault="008B0C49" w:rsidP="008B0C49">
      <w:pPr>
        <w:pStyle w:val="a9"/>
        <w:numPr>
          <w:ilvl w:val="0"/>
          <w:numId w:val="3"/>
        </w:numPr>
        <w:rPr>
          <w:rFonts w:ascii="Segoe UI" w:hAnsi="Segoe UI" w:cs="Segoe UI"/>
          <w:lang w:eastAsia="zh-CN"/>
        </w:rPr>
      </w:pPr>
      <w:r>
        <w:rPr>
          <w:rFonts w:ascii="Segoe UI" w:hAnsi="Segoe UI" w:cs="Segoe UI"/>
          <w:lang w:eastAsia="zh-CN"/>
        </w:rPr>
        <w:t xml:space="preserve">may show the false result </w:t>
      </w:r>
      <w:r>
        <w:rPr>
          <w:rFonts w:ascii="Segoe UI" w:hAnsi="Segoe UI" w:cs="Segoe UI" w:hint="eastAsia"/>
          <w:lang w:eastAsia="zh-CN"/>
        </w:rPr>
        <w:t>w</w:t>
      </w:r>
      <w:r>
        <w:rPr>
          <w:rFonts w:ascii="Segoe UI" w:hAnsi="Segoe UI" w:cs="Segoe UI"/>
          <w:lang w:eastAsia="zh-CN"/>
        </w:rPr>
        <w:t xml:space="preserve">hen the market </w:t>
      </w:r>
      <w:r>
        <w:rPr>
          <w:rFonts w:ascii="Segoe UI" w:hAnsi="Segoe UI" w:cs="Segoe UI"/>
          <w:lang w:eastAsia="zh-CN"/>
        </w:rPr>
        <w:t>doesn’t</w:t>
      </w:r>
      <w:r>
        <w:rPr>
          <w:rFonts w:ascii="Segoe UI" w:hAnsi="Segoe UI" w:cs="Segoe UI"/>
          <w:lang w:eastAsia="zh-CN"/>
        </w:rPr>
        <w:t xml:space="preserve"> have the clear trend and the data become consolidating</w:t>
      </w:r>
    </w:p>
    <w:p w14:paraId="72A6885B" w14:textId="5BF8D98E" w:rsidR="008B0C49" w:rsidRPr="00181B74" w:rsidRDefault="008B0C49" w:rsidP="008B0C49">
      <w:pPr>
        <w:pStyle w:val="a9"/>
        <w:numPr>
          <w:ilvl w:val="0"/>
          <w:numId w:val="3"/>
        </w:numPr>
        <w:rPr>
          <w:rFonts w:ascii="Segoe UI" w:hAnsi="Segoe UI" w:cs="Segoe UI"/>
          <w:lang w:eastAsia="zh-CN"/>
        </w:rPr>
      </w:pPr>
      <w:r>
        <w:rPr>
          <w:rFonts w:ascii="Segoe UI" w:hAnsi="Segoe UI" w:cs="Segoe UI"/>
          <w:lang w:eastAsia="zh-CN"/>
        </w:rPr>
        <w:t xml:space="preserve">golden/dead cross depend on the term period we choose, if </w:t>
      </w:r>
      <w:r>
        <w:rPr>
          <w:rFonts w:ascii="Segoe UI" w:hAnsi="Segoe UI" w:cs="Segoe UI"/>
          <w:lang w:eastAsia="zh-CN"/>
        </w:rPr>
        <w:t>the time</w:t>
      </w:r>
      <w:r>
        <w:rPr>
          <w:rFonts w:ascii="Segoe UI" w:hAnsi="Segoe UI" w:cs="Segoe UI"/>
          <w:lang w:eastAsia="zh-CN"/>
        </w:rPr>
        <w:t xml:space="preserve"> period we choose is inappropriate, it may give the wrong cross point. </w:t>
      </w:r>
    </w:p>
    <w:p w14:paraId="79CA00B1" w14:textId="77777777" w:rsidR="008B0C49" w:rsidRDefault="008B0C49" w:rsidP="008B0C49">
      <w:pPr>
        <w:pStyle w:val="a9"/>
        <w:ind w:left="1080"/>
        <w:rPr>
          <w:rFonts w:ascii="Segoe UI" w:hAnsi="Segoe UI" w:cs="Segoe UI"/>
          <w:lang w:eastAsia="zh-CN"/>
        </w:rPr>
      </w:pPr>
    </w:p>
    <w:p w14:paraId="55898D65" w14:textId="77777777" w:rsidR="008B0C49" w:rsidRPr="008A2A99" w:rsidRDefault="008B0C49" w:rsidP="008B0C49">
      <w:pPr>
        <w:pStyle w:val="a9"/>
        <w:numPr>
          <w:ilvl w:val="0"/>
          <w:numId w:val="1"/>
        </w:numPr>
        <w:rPr>
          <w:rFonts w:ascii="Segoe UI" w:hAnsi="Segoe UI" w:cs="Segoe UI"/>
          <w:b/>
          <w:bCs/>
          <w:sz w:val="28"/>
          <w:szCs w:val="28"/>
          <w:lang w:eastAsia="zh-CN"/>
        </w:rPr>
      </w:pPr>
      <w:r w:rsidRPr="008A2A99">
        <w:rPr>
          <w:rFonts w:ascii="Segoe UI" w:hAnsi="Segoe UI" w:cs="Segoe UI"/>
          <w:b/>
          <w:bCs/>
          <w:sz w:val="28"/>
          <w:szCs w:val="28"/>
          <w:lang w:eastAsia="zh-CN"/>
        </w:rPr>
        <w:t>Bollinger Bands</w:t>
      </w:r>
    </w:p>
    <w:p w14:paraId="190248B7" w14:textId="77777777" w:rsidR="008B0C49" w:rsidRDefault="008B0C49" w:rsidP="008B0C49">
      <w:pPr>
        <w:ind w:left="1080"/>
        <w:rPr>
          <w:rFonts w:ascii="Segoe UI" w:hAnsi="Segoe UI" w:cs="Segoe UI"/>
          <w:b/>
          <w:bCs/>
          <w:lang w:eastAsia="zh-CN"/>
        </w:rPr>
      </w:pPr>
      <w:r w:rsidRPr="00181B74">
        <w:rPr>
          <w:rFonts w:ascii="Segoe UI" w:hAnsi="Segoe UI" w:cs="Segoe UI"/>
          <w:b/>
          <w:bCs/>
          <w:lang w:eastAsia="zh-CN"/>
        </w:rPr>
        <w:t>Description</w:t>
      </w:r>
      <w:r>
        <w:rPr>
          <w:rFonts w:ascii="Segoe UI" w:hAnsi="Segoe UI" w:cs="Segoe UI"/>
          <w:b/>
          <w:bCs/>
          <w:lang w:eastAsia="zh-CN"/>
        </w:rPr>
        <w:t>:</w:t>
      </w:r>
    </w:p>
    <w:p w14:paraId="07AC52F9" w14:textId="77777777" w:rsidR="008B0C49" w:rsidRDefault="008B0C49" w:rsidP="008B0C49">
      <w:pPr>
        <w:ind w:left="1080"/>
        <w:rPr>
          <w:rFonts w:ascii="Segoe UI" w:hAnsi="Segoe UI" w:cs="Segoe UI"/>
          <w:lang w:eastAsia="zh-CN"/>
        </w:rPr>
      </w:pPr>
      <w:r>
        <w:rPr>
          <w:rFonts w:ascii="Segoe UI" w:hAnsi="Segoe UI" w:cs="Segoe UI"/>
          <w:b/>
          <w:bCs/>
          <w:lang w:eastAsia="zh-CN"/>
        </w:rPr>
        <w:tab/>
      </w:r>
      <w:r w:rsidRPr="008A2A99">
        <w:rPr>
          <w:rFonts w:ascii="Segoe UI" w:hAnsi="Segoe UI" w:cs="Segoe UI"/>
          <w:lang w:eastAsia="zh-CN"/>
        </w:rPr>
        <w:t>Bollinger bands consist as the moving average plus a higher line representing the moving average plus a set number of standard deviations from average price and a lower line that is the moving average minus the same number of standard deviations. (the average price used the same time period of moving average</w:t>
      </w:r>
      <w:r>
        <w:rPr>
          <w:rFonts w:ascii="Segoe UI" w:hAnsi="Segoe UI" w:cs="Segoe UI"/>
          <w:lang w:eastAsia="zh-CN"/>
        </w:rPr>
        <w:t xml:space="preserve"> usually 20days</w:t>
      </w:r>
      <w:r w:rsidRPr="008A2A99">
        <w:rPr>
          <w:rFonts w:ascii="Segoe UI" w:hAnsi="Segoe UI" w:cs="Segoe UI"/>
          <w:lang w:eastAsia="zh-CN"/>
        </w:rPr>
        <w:t>)</w:t>
      </w:r>
      <w:r>
        <w:rPr>
          <w:rFonts w:ascii="Segoe UI" w:hAnsi="Segoe UI" w:cs="Segoe UI"/>
          <w:lang w:eastAsia="zh-CN"/>
        </w:rPr>
        <w:t>.</w:t>
      </w:r>
    </w:p>
    <w:p w14:paraId="78F7E0A9" w14:textId="77777777" w:rsidR="008B0C49" w:rsidRDefault="008B0C49" w:rsidP="008B0C49">
      <w:pPr>
        <w:ind w:left="1080"/>
        <w:rPr>
          <w:rFonts w:ascii="Segoe UI" w:hAnsi="Segoe UI" w:cs="Segoe UI"/>
          <w:lang w:eastAsia="zh-CN"/>
        </w:rPr>
      </w:pPr>
      <w:r>
        <w:rPr>
          <w:rFonts w:ascii="Segoe UI" w:hAnsi="Segoe UI" w:cs="Segoe UI" w:hint="eastAsia"/>
          <w:lang w:eastAsia="zh-CN"/>
        </w:rPr>
        <w:t>T</w:t>
      </w:r>
      <w:r>
        <w:rPr>
          <w:rFonts w:ascii="Segoe UI" w:hAnsi="Segoe UI" w:cs="Segoe UI"/>
          <w:lang w:eastAsia="zh-CN"/>
        </w:rPr>
        <w:t>he hypothesis: the price of the stock is not likely to cross the Bollinger bands.</w:t>
      </w:r>
    </w:p>
    <w:p w14:paraId="5872BB2A" w14:textId="77777777" w:rsidR="008B0C49" w:rsidRDefault="008B0C49" w:rsidP="008B0C49">
      <w:pPr>
        <w:ind w:left="1080"/>
        <w:rPr>
          <w:rFonts w:ascii="Segoe UI" w:hAnsi="Segoe UI" w:cs="Segoe UI"/>
          <w:lang w:eastAsia="zh-CN"/>
        </w:rPr>
      </w:pPr>
      <w:r>
        <w:rPr>
          <w:rFonts w:ascii="Segoe UI" w:hAnsi="Segoe UI" w:cs="Segoe UI"/>
          <w:lang w:eastAsia="zh-CN"/>
        </w:rPr>
        <w:t>So, the strategy we use normally is that we sell when the stock price cross the upper Bollinger bands and buy when it cross the lower Bollinger band.</w:t>
      </w:r>
    </w:p>
    <w:p w14:paraId="44831931" w14:textId="77777777" w:rsidR="008B0C49" w:rsidRPr="005813BD" w:rsidRDefault="008B0C49" w:rsidP="008B0C49">
      <w:pPr>
        <w:ind w:left="1080"/>
        <w:rPr>
          <w:rFonts w:ascii="Segoe UI" w:hAnsi="Segoe UI" w:cs="Segoe UI"/>
          <w:b/>
          <w:bCs/>
          <w:lang w:eastAsia="zh-CN"/>
        </w:rPr>
      </w:pPr>
      <w:r w:rsidRPr="005813BD">
        <w:rPr>
          <w:rFonts w:ascii="Segoe UI" w:hAnsi="Segoe UI" w:cs="Segoe UI" w:hint="eastAsia"/>
          <w:b/>
          <w:bCs/>
          <w:lang w:eastAsia="zh-CN"/>
        </w:rPr>
        <w:t>V</w:t>
      </w:r>
      <w:r w:rsidRPr="005813BD">
        <w:rPr>
          <w:rFonts w:ascii="Segoe UI" w:hAnsi="Segoe UI" w:cs="Segoe UI"/>
          <w:b/>
          <w:bCs/>
          <w:lang w:eastAsia="zh-CN"/>
        </w:rPr>
        <w:t>irtues:</w:t>
      </w:r>
    </w:p>
    <w:p w14:paraId="746A4BF5" w14:textId="77777777" w:rsidR="008B0C49" w:rsidRDefault="008B0C49" w:rsidP="008B0C49">
      <w:pPr>
        <w:ind w:left="1080"/>
        <w:rPr>
          <w:rFonts w:ascii="Segoe UI" w:hAnsi="Segoe UI" w:cs="Segoe UI"/>
          <w:lang w:eastAsia="zh-CN"/>
        </w:rPr>
      </w:pPr>
      <w:r>
        <w:rPr>
          <w:rFonts w:ascii="Segoe UI" w:hAnsi="Segoe UI" w:cs="Segoe UI" w:hint="eastAsia"/>
          <w:lang w:eastAsia="zh-CN"/>
        </w:rPr>
        <w:t>1</w:t>
      </w:r>
      <w:r>
        <w:rPr>
          <w:rFonts w:ascii="Segoe UI" w:hAnsi="Segoe UI" w:cs="Segoe UI"/>
          <w:lang w:eastAsia="zh-CN"/>
        </w:rPr>
        <w:t>. it can expand or contract by the of the stock price thus can help the investor understand the fluctuation</w:t>
      </w:r>
    </w:p>
    <w:p w14:paraId="2CF0EA12" w14:textId="77777777" w:rsidR="008B0C49" w:rsidRDefault="008B0C49" w:rsidP="008B0C49">
      <w:pPr>
        <w:ind w:left="1080"/>
        <w:rPr>
          <w:rFonts w:ascii="Segoe UI" w:hAnsi="Segoe UI" w:cs="Segoe UI"/>
          <w:lang w:eastAsia="zh-CN"/>
        </w:rPr>
      </w:pPr>
      <w:r>
        <w:rPr>
          <w:rFonts w:ascii="Segoe UI" w:hAnsi="Segoe UI" w:cs="Segoe UI" w:hint="eastAsia"/>
          <w:lang w:eastAsia="zh-CN"/>
        </w:rPr>
        <w:t>2</w:t>
      </w:r>
      <w:r>
        <w:rPr>
          <w:rFonts w:ascii="Segoe UI" w:hAnsi="Segoe UI" w:cs="Segoe UI"/>
          <w:lang w:eastAsia="zh-CN"/>
        </w:rPr>
        <w:t xml:space="preserve">. the break out strategy is useful </w:t>
      </w:r>
    </w:p>
    <w:p w14:paraId="315075F4" w14:textId="77777777" w:rsidR="008B0C49" w:rsidRDefault="008B0C49" w:rsidP="008B0C49">
      <w:pPr>
        <w:ind w:left="1080"/>
        <w:rPr>
          <w:rFonts w:ascii="Segoe UI" w:hAnsi="Segoe UI" w:cs="Segoe UI"/>
          <w:lang w:eastAsia="zh-CN"/>
        </w:rPr>
      </w:pPr>
      <w:r>
        <w:rPr>
          <w:rFonts w:ascii="Segoe UI" w:hAnsi="Segoe UI" w:cs="Segoe UI" w:hint="eastAsia"/>
          <w:lang w:eastAsia="zh-CN"/>
        </w:rPr>
        <w:t>3</w:t>
      </w:r>
      <w:r>
        <w:rPr>
          <w:rFonts w:ascii="Segoe UI" w:hAnsi="Segoe UI" w:cs="Segoe UI"/>
          <w:lang w:eastAsia="zh-CN"/>
        </w:rPr>
        <w:t>. work well with other indicators</w:t>
      </w:r>
    </w:p>
    <w:p w14:paraId="76C9DB11" w14:textId="77777777" w:rsidR="008B0C49" w:rsidRPr="005813BD" w:rsidRDefault="008B0C49" w:rsidP="008B0C49">
      <w:pPr>
        <w:ind w:left="1080"/>
        <w:rPr>
          <w:rFonts w:ascii="Segoe UI" w:hAnsi="Segoe UI" w:cs="Segoe UI"/>
          <w:b/>
          <w:bCs/>
          <w:lang w:eastAsia="zh-CN"/>
        </w:rPr>
      </w:pPr>
      <w:r w:rsidRPr="005813BD">
        <w:rPr>
          <w:rFonts w:ascii="Segoe UI" w:hAnsi="Segoe UI" w:cs="Segoe UI" w:hint="eastAsia"/>
          <w:b/>
          <w:bCs/>
          <w:lang w:eastAsia="zh-CN"/>
        </w:rPr>
        <w:t>S</w:t>
      </w:r>
      <w:r w:rsidRPr="005813BD">
        <w:rPr>
          <w:rFonts w:ascii="Segoe UI" w:hAnsi="Segoe UI" w:cs="Segoe UI"/>
          <w:b/>
          <w:bCs/>
          <w:lang w:eastAsia="zh-CN"/>
        </w:rPr>
        <w:t>hortcomings:</w:t>
      </w:r>
    </w:p>
    <w:p w14:paraId="38E61BAE" w14:textId="4419B621" w:rsidR="008B0C49" w:rsidRDefault="008B0C49" w:rsidP="008B0C49">
      <w:pPr>
        <w:ind w:left="1080"/>
        <w:rPr>
          <w:rFonts w:ascii="Segoe UI" w:hAnsi="Segoe UI" w:cs="Segoe UI"/>
          <w:lang w:eastAsia="zh-CN"/>
        </w:rPr>
      </w:pPr>
      <w:r>
        <w:rPr>
          <w:rFonts w:ascii="Segoe UI" w:hAnsi="Segoe UI" w:cs="Segoe UI" w:hint="eastAsia"/>
          <w:lang w:eastAsia="zh-CN"/>
        </w:rPr>
        <w:lastRenderedPageBreak/>
        <w:t>1</w:t>
      </w:r>
      <w:r>
        <w:rPr>
          <w:rFonts w:ascii="Segoe UI" w:hAnsi="Segoe UI" w:cs="Segoe UI"/>
          <w:lang w:eastAsia="zh-CN"/>
        </w:rPr>
        <w:t xml:space="preserve">. even when the price </w:t>
      </w:r>
      <w:r>
        <w:rPr>
          <w:rFonts w:ascii="Segoe UI" w:hAnsi="Segoe UI" w:cs="Segoe UI"/>
          <w:lang w:eastAsia="zh-CN"/>
        </w:rPr>
        <w:t>breaks</w:t>
      </w:r>
      <w:r>
        <w:rPr>
          <w:rFonts w:ascii="Segoe UI" w:hAnsi="Segoe UI" w:cs="Segoe UI"/>
          <w:lang w:eastAsia="zh-CN"/>
        </w:rPr>
        <w:t xml:space="preserve"> the bond, then it could come back to the middle that create the wrong signal.</w:t>
      </w:r>
    </w:p>
    <w:p w14:paraId="6EC0A977" w14:textId="77777777" w:rsidR="008B0C49" w:rsidRDefault="008B0C49" w:rsidP="008B0C49">
      <w:pPr>
        <w:ind w:left="1080"/>
        <w:rPr>
          <w:rFonts w:ascii="Segoe UI" w:hAnsi="Segoe UI" w:cs="Segoe UI"/>
          <w:lang w:eastAsia="zh-CN"/>
        </w:rPr>
      </w:pPr>
      <w:r>
        <w:rPr>
          <w:rFonts w:ascii="Segoe UI" w:hAnsi="Segoe UI" w:cs="Segoe UI" w:hint="eastAsia"/>
          <w:lang w:eastAsia="zh-CN"/>
        </w:rPr>
        <w:t>2</w:t>
      </w:r>
      <w:r>
        <w:rPr>
          <w:rFonts w:ascii="Segoe UI" w:hAnsi="Segoe UI" w:cs="Segoe UI"/>
          <w:lang w:eastAsia="zh-CN"/>
        </w:rPr>
        <w:t>. it not sensitive to the strong trend the price may always in the bonds during the strong trend of increasing and decreasing.</w:t>
      </w:r>
    </w:p>
    <w:p w14:paraId="70323077" w14:textId="30268E40" w:rsidR="008B0C49" w:rsidRDefault="008B0C49" w:rsidP="008B0C49">
      <w:pPr>
        <w:ind w:left="1080"/>
        <w:rPr>
          <w:rFonts w:ascii="Segoe UI" w:hAnsi="Segoe UI" w:cs="Segoe UI"/>
          <w:lang w:eastAsia="zh-CN"/>
        </w:rPr>
      </w:pPr>
      <w:r>
        <w:rPr>
          <w:rFonts w:ascii="Segoe UI" w:hAnsi="Segoe UI" w:cs="Segoe UI" w:hint="eastAsia"/>
          <w:lang w:eastAsia="zh-CN"/>
        </w:rPr>
        <w:t>3</w:t>
      </w:r>
      <w:r>
        <w:rPr>
          <w:rFonts w:ascii="Segoe UI" w:hAnsi="Segoe UI" w:cs="Segoe UI"/>
          <w:lang w:eastAsia="zh-CN"/>
        </w:rPr>
        <w:t>. it have the risk of overfitting mean that the prediction may rely on the historical data</w:t>
      </w:r>
      <w:r>
        <w:rPr>
          <w:rFonts w:ascii="Segoe UI" w:hAnsi="Segoe UI" w:cs="Segoe UI" w:hint="eastAsia"/>
          <w:lang w:eastAsia="zh-CN"/>
        </w:rPr>
        <w:t xml:space="preserve"> too much</w:t>
      </w:r>
      <w:r>
        <w:rPr>
          <w:rFonts w:ascii="Segoe UI" w:hAnsi="Segoe UI" w:cs="Segoe UI"/>
          <w:lang w:eastAsia="zh-CN"/>
        </w:rPr>
        <w:t>.</w:t>
      </w:r>
    </w:p>
    <w:p w14:paraId="507A3758" w14:textId="701481FA" w:rsidR="008B0C49" w:rsidRDefault="008B0C49" w:rsidP="008B0C49">
      <w:pPr>
        <w:pStyle w:val="a9"/>
        <w:numPr>
          <w:ilvl w:val="0"/>
          <w:numId w:val="1"/>
        </w:numPr>
        <w:rPr>
          <w:rFonts w:ascii="Segoe UI" w:hAnsi="Segoe UI" w:cs="Segoe UI"/>
          <w:b/>
          <w:bCs/>
          <w:sz w:val="28"/>
          <w:szCs w:val="28"/>
          <w:lang w:eastAsia="zh-CN"/>
        </w:rPr>
      </w:pPr>
      <w:r>
        <w:rPr>
          <w:rFonts w:ascii="Segoe UI" w:hAnsi="Segoe UI" w:cs="Segoe UI"/>
          <w:b/>
          <w:bCs/>
          <w:sz w:val="28"/>
          <w:szCs w:val="28"/>
          <w:lang w:eastAsia="zh-CN"/>
        </w:rPr>
        <w:t>Momentum Oscillators</w:t>
      </w:r>
    </w:p>
    <w:p w14:paraId="7BAA1D62" w14:textId="77777777" w:rsidR="008B0C49" w:rsidRPr="00207CFE" w:rsidRDefault="008B0C49" w:rsidP="008B0C49">
      <w:pPr>
        <w:pStyle w:val="a9"/>
        <w:ind w:left="1080"/>
        <w:rPr>
          <w:rFonts w:ascii="Segoe UI" w:hAnsi="Segoe UI" w:cs="Segoe UI"/>
          <w:lang w:eastAsia="zh-CN"/>
        </w:rPr>
      </w:pPr>
      <w:r w:rsidRPr="001A29E6">
        <w:rPr>
          <w:rFonts w:ascii="Segoe UI" w:hAnsi="Segoe UI" w:cs="Segoe UI"/>
          <w:b/>
          <w:bCs/>
          <w:lang w:eastAsia="zh-CN"/>
        </w:rPr>
        <w:t>Description:</w:t>
      </w:r>
      <w:r>
        <w:rPr>
          <w:rFonts w:ascii="Segoe UI" w:hAnsi="Segoe UI" w:cs="Segoe UI"/>
          <w:b/>
          <w:bCs/>
          <w:lang w:eastAsia="zh-CN"/>
        </w:rPr>
        <w:t xml:space="preserve"> </w:t>
      </w:r>
      <w:r w:rsidRPr="00207CFE">
        <w:rPr>
          <w:rFonts w:ascii="Segoe UI" w:hAnsi="Segoe UI" w:cs="Segoe UI" w:hint="eastAsia"/>
          <w:lang w:eastAsia="zh-CN"/>
        </w:rPr>
        <w:t>It</w:t>
      </w:r>
      <w:r w:rsidRPr="00207CFE">
        <w:rPr>
          <w:rFonts w:ascii="Segoe UI" w:hAnsi="Segoe UI" w:cs="Segoe UI"/>
          <w:lang w:eastAsia="zh-CN"/>
        </w:rPr>
        <w:t xml:space="preserve"> use the formula of momentum Oscillator value that using last closing price devide the closing price x days ago (x usually take 10) and multiple the result by 100: M = (V/Vx)*100 , this create a momentum line  and when the current price is above the 100 then buy and sell when the price is lower than 100</w:t>
      </w:r>
    </w:p>
    <w:p w14:paraId="48362074" w14:textId="77777777" w:rsidR="008B0C49" w:rsidRDefault="008B0C49" w:rsidP="008B0C49">
      <w:pPr>
        <w:pStyle w:val="a9"/>
        <w:ind w:left="1080"/>
        <w:rPr>
          <w:rFonts w:ascii="Segoe UI" w:hAnsi="Segoe UI" w:cs="Segoe UI"/>
          <w:b/>
          <w:bCs/>
          <w:lang w:eastAsia="zh-CN"/>
        </w:rPr>
      </w:pPr>
    </w:p>
    <w:p w14:paraId="5F87D2B0" w14:textId="77777777" w:rsidR="008B0C49" w:rsidRDefault="008B0C49" w:rsidP="008B0C49">
      <w:pPr>
        <w:pStyle w:val="a9"/>
        <w:ind w:left="1080"/>
        <w:rPr>
          <w:rFonts w:ascii="Segoe UI" w:hAnsi="Segoe UI" w:cs="Segoe UI"/>
          <w:b/>
          <w:bCs/>
          <w:lang w:eastAsia="zh-CN"/>
        </w:rPr>
      </w:pPr>
      <w:r>
        <w:rPr>
          <w:rFonts w:ascii="Segoe UI" w:hAnsi="Segoe UI" w:cs="Segoe UI"/>
          <w:b/>
          <w:bCs/>
          <w:lang w:eastAsia="zh-CN"/>
        </w:rPr>
        <w:t>Virtues:</w:t>
      </w:r>
    </w:p>
    <w:p w14:paraId="78AA8DE4" w14:textId="77777777" w:rsidR="008B0C49" w:rsidRPr="00207CFE" w:rsidRDefault="008B0C49" w:rsidP="008B0C49">
      <w:pPr>
        <w:pStyle w:val="a9"/>
        <w:numPr>
          <w:ilvl w:val="0"/>
          <w:numId w:val="4"/>
        </w:numPr>
        <w:rPr>
          <w:rFonts w:ascii="Segoe UI" w:hAnsi="Segoe UI" w:cs="Segoe UI"/>
          <w:lang w:eastAsia="zh-CN"/>
        </w:rPr>
      </w:pPr>
      <w:r w:rsidRPr="00207CFE">
        <w:rPr>
          <w:rFonts w:ascii="Segoe UI" w:hAnsi="Segoe UI" w:cs="Segoe UI"/>
          <w:lang w:eastAsia="zh-CN"/>
        </w:rPr>
        <w:t>The Momentum Oscillator can identify the overbought and oversold situation</w:t>
      </w:r>
    </w:p>
    <w:p w14:paraId="42124982" w14:textId="77777777" w:rsidR="008B0C49" w:rsidRPr="00207CFE" w:rsidRDefault="008B0C49" w:rsidP="008B0C49">
      <w:pPr>
        <w:pStyle w:val="a9"/>
        <w:numPr>
          <w:ilvl w:val="0"/>
          <w:numId w:val="4"/>
        </w:numPr>
        <w:rPr>
          <w:rFonts w:ascii="Segoe UI" w:hAnsi="Segoe UI" w:cs="Segoe UI"/>
          <w:lang w:eastAsia="zh-CN"/>
        </w:rPr>
      </w:pPr>
      <w:r w:rsidRPr="00207CFE">
        <w:rPr>
          <w:rFonts w:ascii="Segoe UI" w:hAnsi="Segoe UI" w:cs="Segoe UI"/>
          <w:lang w:eastAsia="zh-CN"/>
        </w:rPr>
        <w:t>W</w:t>
      </w:r>
      <w:r w:rsidRPr="00207CFE">
        <w:rPr>
          <w:rFonts w:ascii="Segoe UI" w:hAnsi="Segoe UI" w:cs="Segoe UI" w:hint="eastAsia"/>
          <w:lang w:eastAsia="zh-CN"/>
        </w:rPr>
        <w:t>hen</w:t>
      </w:r>
      <w:r w:rsidRPr="00207CFE">
        <w:rPr>
          <w:rFonts w:ascii="Segoe UI" w:hAnsi="Segoe UI" w:cs="Segoe UI"/>
          <w:lang w:eastAsia="zh-CN"/>
        </w:rPr>
        <w:t xml:space="preserve"> the real price and the momentum oscillators have the obvious divergence may show the reversal in the future</w:t>
      </w:r>
    </w:p>
    <w:p w14:paraId="529AC66F" w14:textId="77777777" w:rsidR="008B0C49" w:rsidRPr="00207CFE" w:rsidRDefault="008B0C49" w:rsidP="008B0C49">
      <w:pPr>
        <w:pStyle w:val="a9"/>
        <w:numPr>
          <w:ilvl w:val="0"/>
          <w:numId w:val="4"/>
        </w:numPr>
        <w:rPr>
          <w:rFonts w:ascii="Segoe UI" w:hAnsi="Segoe UI" w:cs="Segoe UI"/>
          <w:lang w:eastAsia="zh-CN"/>
        </w:rPr>
      </w:pPr>
      <w:r w:rsidRPr="00207CFE">
        <w:rPr>
          <w:rFonts w:ascii="Segoe UI" w:hAnsi="Segoe UI" w:cs="Segoe UI"/>
          <w:lang w:eastAsia="zh-CN"/>
        </w:rPr>
        <w:t>It can help to confirm the direction and the strength of the trend.</w:t>
      </w:r>
    </w:p>
    <w:p w14:paraId="16BB71BC" w14:textId="77777777" w:rsidR="008B0C49" w:rsidRDefault="008B0C49" w:rsidP="008B0C49">
      <w:pPr>
        <w:ind w:left="1080"/>
        <w:rPr>
          <w:rFonts w:ascii="Segoe UI" w:hAnsi="Segoe UI" w:cs="Segoe UI"/>
          <w:b/>
          <w:bCs/>
          <w:lang w:eastAsia="zh-CN"/>
        </w:rPr>
      </w:pPr>
      <w:r>
        <w:rPr>
          <w:rFonts w:ascii="Segoe UI" w:hAnsi="Segoe UI" w:cs="Segoe UI" w:hint="eastAsia"/>
          <w:b/>
          <w:bCs/>
          <w:lang w:eastAsia="zh-CN"/>
        </w:rPr>
        <w:t>S</w:t>
      </w:r>
      <w:r>
        <w:rPr>
          <w:rFonts w:ascii="Segoe UI" w:hAnsi="Segoe UI" w:cs="Segoe UI"/>
          <w:b/>
          <w:bCs/>
          <w:lang w:eastAsia="zh-CN"/>
        </w:rPr>
        <w:t>hortcomings:</w:t>
      </w:r>
    </w:p>
    <w:p w14:paraId="3006F1DE" w14:textId="77777777" w:rsidR="008B0C49" w:rsidRPr="00207CFE" w:rsidRDefault="008B0C49" w:rsidP="008B0C49">
      <w:pPr>
        <w:pStyle w:val="a9"/>
        <w:numPr>
          <w:ilvl w:val="0"/>
          <w:numId w:val="5"/>
        </w:numPr>
        <w:rPr>
          <w:rFonts w:ascii="Segoe UI" w:hAnsi="Segoe UI" w:cs="Segoe UI"/>
          <w:lang w:eastAsia="zh-CN"/>
        </w:rPr>
      </w:pPr>
      <w:r w:rsidRPr="00207CFE">
        <w:rPr>
          <w:rFonts w:ascii="Segoe UI" w:hAnsi="Segoe UI" w:cs="Segoe UI"/>
          <w:lang w:eastAsia="zh-CN"/>
        </w:rPr>
        <w:t xml:space="preserve">It is too sensitive on the low volume market </w:t>
      </w:r>
    </w:p>
    <w:p w14:paraId="1579B0CF" w14:textId="73F8A952" w:rsidR="008B0C49" w:rsidRPr="00207CFE" w:rsidRDefault="008B0C49" w:rsidP="008B0C49">
      <w:pPr>
        <w:pStyle w:val="a9"/>
        <w:numPr>
          <w:ilvl w:val="0"/>
          <w:numId w:val="5"/>
        </w:numPr>
        <w:rPr>
          <w:rFonts w:ascii="Segoe UI" w:hAnsi="Segoe UI" w:cs="Segoe UI"/>
          <w:lang w:eastAsia="zh-CN"/>
        </w:rPr>
      </w:pPr>
      <w:r w:rsidRPr="00207CFE">
        <w:rPr>
          <w:rFonts w:ascii="Segoe UI" w:hAnsi="Segoe UI" w:cs="Segoe UI"/>
          <w:lang w:eastAsia="zh-CN"/>
        </w:rPr>
        <w:t xml:space="preserve">The momentum Oscillator also have the lagging </w:t>
      </w:r>
      <w:r w:rsidRPr="00207CFE">
        <w:rPr>
          <w:rFonts w:ascii="Segoe UI" w:hAnsi="Segoe UI" w:cs="Segoe UI"/>
          <w:lang w:eastAsia="zh-CN"/>
        </w:rPr>
        <w:t>issue because</w:t>
      </w:r>
      <w:r w:rsidRPr="00207CFE">
        <w:rPr>
          <w:rFonts w:ascii="Segoe UI" w:hAnsi="Segoe UI" w:cs="Segoe UI"/>
          <w:lang w:eastAsia="zh-CN"/>
        </w:rPr>
        <w:t xml:space="preserve"> the oscillator is based on the historical price</w:t>
      </w:r>
    </w:p>
    <w:p w14:paraId="7880C2E6" w14:textId="77777777" w:rsidR="008B0C49" w:rsidRPr="00207CFE" w:rsidRDefault="008B0C49" w:rsidP="008B0C49">
      <w:pPr>
        <w:pStyle w:val="a9"/>
        <w:numPr>
          <w:ilvl w:val="0"/>
          <w:numId w:val="5"/>
        </w:numPr>
        <w:rPr>
          <w:rFonts w:ascii="Segoe UI" w:hAnsi="Segoe UI" w:cs="Segoe UI"/>
          <w:lang w:eastAsia="zh-CN"/>
        </w:rPr>
      </w:pPr>
      <w:r w:rsidRPr="00207CFE">
        <w:rPr>
          <w:rFonts w:ascii="Segoe UI" w:hAnsi="Segoe UI" w:cs="Segoe UI"/>
          <w:lang w:eastAsia="zh-CN"/>
        </w:rPr>
        <w:t>It may give the false signal of overbought and oversold on some market</w:t>
      </w:r>
    </w:p>
    <w:p w14:paraId="7EC1D940" w14:textId="77777777" w:rsidR="008B0C49" w:rsidRPr="00F11735" w:rsidRDefault="008B0C49" w:rsidP="008B0C49">
      <w:pPr>
        <w:ind w:left="720"/>
        <w:rPr>
          <w:rFonts w:ascii="Segoe UI" w:hAnsi="Segoe UI" w:cs="Segoe UI"/>
          <w:b/>
          <w:bCs/>
          <w:sz w:val="28"/>
          <w:szCs w:val="28"/>
          <w:lang w:eastAsia="zh-CN"/>
        </w:rPr>
      </w:pPr>
    </w:p>
    <w:p w14:paraId="6DB87B6F" w14:textId="77777777" w:rsidR="008B0C49" w:rsidRDefault="008B0C49" w:rsidP="008B0C49">
      <w:pPr>
        <w:pStyle w:val="a9"/>
        <w:numPr>
          <w:ilvl w:val="0"/>
          <w:numId w:val="1"/>
        </w:numPr>
        <w:rPr>
          <w:rFonts w:ascii="Segoe UI" w:hAnsi="Segoe UI" w:cs="Segoe UI"/>
          <w:b/>
          <w:bCs/>
          <w:sz w:val="28"/>
          <w:szCs w:val="28"/>
          <w:lang w:eastAsia="zh-CN"/>
        </w:rPr>
      </w:pPr>
      <w:r>
        <w:rPr>
          <w:rFonts w:ascii="Segoe UI" w:hAnsi="Segoe UI" w:cs="Segoe UI" w:hint="eastAsia"/>
          <w:b/>
          <w:bCs/>
          <w:sz w:val="28"/>
          <w:szCs w:val="28"/>
          <w:lang w:eastAsia="zh-CN"/>
        </w:rPr>
        <w:t>R</w:t>
      </w:r>
      <w:r>
        <w:rPr>
          <w:rFonts w:ascii="Segoe UI" w:hAnsi="Segoe UI" w:cs="Segoe UI"/>
          <w:b/>
          <w:bCs/>
          <w:sz w:val="28"/>
          <w:szCs w:val="28"/>
          <w:lang w:eastAsia="zh-CN"/>
        </w:rPr>
        <w:t xml:space="preserve">elative strength index </w:t>
      </w:r>
    </w:p>
    <w:p w14:paraId="59645605" w14:textId="77777777" w:rsidR="008B0C49" w:rsidRPr="00207CFE" w:rsidRDefault="008B0C49" w:rsidP="008B0C49">
      <w:pPr>
        <w:pStyle w:val="a9"/>
        <w:ind w:left="1080"/>
        <w:rPr>
          <w:rFonts w:ascii="Segoe UI" w:hAnsi="Segoe UI" w:cs="Segoe UI"/>
          <w:lang w:eastAsia="zh-CN"/>
        </w:rPr>
      </w:pPr>
      <w:r w:rsidRPr="00DC0091">
        <w:rPr>
          <w:rFonts w:ascii="Segoe UI" w:hAnsi="Segoe UI" w:cs="Segoe UI"/>
          <w:b/>
          <w:bCs/>
          <w:lang w:eastAsia="zh-CN"/>
        </w:rPr>
        <w:t>Description:</w:t>
      </w:r>
      <w:r w:rsidRPr="00207CFE">
        <w:rPr>
          <w:rFonts w:ascii="Segoe UI" w:hAnsi="Segoe UI" w:cs="Segoe UI"/>
          <w:lang w:eastAsia="zh-CN"/>
        </w:rPr>
        <w:t xml:space="preserve"> for this indicator, is to list the up changes and the down changes in one table we calculate the RS rate by using sum(Up changes)/ sum(abs(down changes)) and compute the RSI by 100 – 100/(1+RS), When RSI is above 70, is conclude as the overbought and when the RSI is lower than 30 concluded as the oversold.</w:t>
      </w:r>
    </w:p>
    <w:p w14:paraId="7944F207" w14:textId="77777777" w:rsidR="008B0C49" w:rsidRPr="00DC0091" w:rsidRDefault="008B0C49" w:rsidP="008B0C49">
      <w:pPr>
        <w:pStyle w:val="a9"/>
        <w:ind w:left="1080"/>
        <w:rPr>
          <w:rFonts w:ascii="Segoe UI" w:hAnsi="Segoe UI" w:cs="Segoe UI"/>
          <w:b/>
          <w:bCs/>
          <w:lang w:eastAsia="zh-CN"/>
        </w:rPr>
      </w:pPr>
    </w:p>
    <w:p w14:paraId="6505EC2E" w14:textId="77777777" w:rsidR="008B0C49" w:rsidRDefault="008B0C49" w:rsidP="008B0C49">
      <w:pPr>
        <w:pStyle w:val="a9"/>
        <w:ind w:left="1080"/>
        <w:rPr>
          <w:rFonts w:ascii="Segoe UI" w:hAnsi="Segoe UI" w:cs="Segoe UI"/>
          <w:b/>
          <w:bCs/>
          <w:lang w:eastAsia="zh-CN"/>
        </w:rPr>
      </w:pPr>
      <w:r>
        <w:rPr>
          <w:rFonts w:ascii="Segoe UI" w:hAnsi="Segoe UI" w:cs="Segoe UI"/>
          <w:b/>
          <w:bCs/>
          <w:lang w:eastAsia="zh-CN"/>
        </w:rPr>
        <w:t>Virtues:</w:t>
      </w:r>
    </w:p>
    <w:p w14:paraId="2F428172" w14:textId="77777777" w:rsidR="008B0C49" w:rsidRPr="00207CFE" w:rsidRDefault="008B0C49" w:rsidP="008B0C49">
      <w:pPr>
        <w:pStyle w:val="a9"/>
        <w:numPr>
          <w:ilvl w:val="0"/>
          <w:numId w:val="6"/>
        </w:numPr>
        <w:rPr>
          <w:rFonts w:ascii="Segoe UI" w:hAnsi="Segoe UI" w:cs="Segoe UI"/>
          <w:lang w:eastAsia="zh-CN"/>
        </w:rPr>
      </w:pPr>
      <w:r w:rsidRPr="00207CFE">
        <w:rPr>
          <w:rFonts w:ascii="Segoe UI" w:hAnsi="Segoe UI" w:cs="Segoe UI"/>
          <w:lang w:eastAsia="zh-CN"/>
        </w:rPr>
        <w:t xml:space="preserve">First the RSI is really simply and direct indicator to compute </w:t>
      </w:r>
    </w:p>
    <w:p w14:paraId="256CB900" w14:textId="77777777" w:rsidR="008B0C49" w:rsidRPr="00207CFE" w:rsidRDefault="008B0C49" w:rsidP="008B0C49">
      <w:pPr>
        <w:pStyle w:val="a9"/>
        <w:numPr>
          <w:ilvl w:val="0"/>
          <w:numId w:val="6"/>
        </w:numPr>
        <w:rPr>
          <w:rFonts w:ascii="Segoe UI" w:hAnsi="Segoe UI" w:cs="Segoe UI"/>
          <w:lang w:eastAsia="zh-CN"/>
        </w:rPr>
      </w:pPr>
      <w:r w:rsidRPr="00207CFE">
        <w:rPr>
          <w:rFonts w:ascii="Segoe UI" w:hAnsi="Segoe UI" w:cs="Segoe UI"/>
          <w:lang w:eastAsia="zh-CN"/>
        </w:rPr>
        <w:t xml:space="preserve">As another oscillator, it also share the same advantage with momentum oscillator. And RSI is the most commonly used indicator </w:t>
      </w:r>
    </w:p>
    <w:p w14:paraId="5701EC85" w14:textId="77777777" w:rsidR="008B0C49" w:rsidRPr="00207CFE" w:rsidRDefault="008B0C49" w:rsidP="008B0C49">
      <w:pPr>
        <w:pStyle w:val="a9"/>
        <w:numPr>
          <w:ilvl w:val="0"/>
          <w:numId w:val="6"/>
        </w:numPr>
        <w:rPr>
          <w:rFonts w:ascii="Segoe UI" w:hAnsi="Segoe UI" w:cs="Segoe UI"/>
          <w:lang w:eastAsia="zh-CN"/>
        </w:rPr>
      </w:pPr>
      <w:r w:rsidRPr="00207CFE">
        <w:rPr>
          <w:rFonts w:ascii="Segoe UI" w:hAnsi="Segoe UI" w:cs="Segoe UI"/>
          <w:lang w:eastAsia="zh-CN"/>
        </w:rPr>
        <w:t xml:space="preserve">When the RSI is remain 50 or above this probabily means the trend will go on </w:t>
      </w:r>
    </w:p>
    <w:p w14:paraId="7FDB9B01" w14:textId="77777777" w:rsidR="008B0C49" w:rsidRDefault="008B0C49" w:rsidP="008B0C49">
      <w:pPr>
        <w:ind w:left="1080"/>
        <w:rPr>
          <w:rFonts w:ascii="Segoe UI" w:hAnsi="Segoe UI" w:cs="Segoe UI"/>
          <w:b/>
          <w:bCs/>
          <w:lang w:eastAsia="zh-CN"/>
        </w:rPr>
      </w:pPr>
      <w:r>
        <w:rPr>
          <w:rFonts w:ascii="Segoe UI" w:hAnsi="Segoe UI" w:cs="Segoe UI"/>
          <w:b/>
          <w:bCs/>
          <w:lang w:eastAsia="zh-CN"/>
        </w:rPr>
        <w:t>Shortcoming:</w:t>
      </w:r>
    </w:p>
    <w:p w14:paraId="26D67CC3" w14:textId="77777777" w:rsidR="008B0C49" w:rsidRPr="00207CFE" w:rsidRDefault="008B0C49" w:rsidP="008B0C49">
      <w:pPr>
        <w:pStyle w:val="a9"/>
        <w:numPr>
          <w:ilvl w:val="0"/>
          <w:numId w:val="7"/>
        </w:numPr>
        <w:rPr>
          <w:rFonts w:ascii="Segoe UI" w:hAnsi="Segoe UI" w:cs="Segoe UI"/>
          <w:lang w:eastAsia="zh-CN"/>
        </w:rPr>
      </w:pPr>
      <w:r w:rsidRPr="00207CFE">
        <w:rPr>
          <w:rFonts w:ascii="Segoe UI" w:hAnsi="Segoe UI" w:cs="Segoe UI"/>
          <w:lang w:eastAsia="zh-CN"/>
        </w:rPr>
        <w:lastRenderedPageBreak/>
        <w:t xml:space="preserve">Lagging </w:t>
      </w:r>
    </w:p>
    <w:p w14:paraId="0D7D0103" w14:textId="77777777" w:rsidR="008B0C49" w:rsidRPr="00207CFE" w:rsidRDefault="008B0C49" w:rsidP="008B0C49">
      <w:pPr>
        <w:pStyle w:val="a9"/>
        <w:numPr>
          <w:ilvl w:val="0"/>
          <w:numId w:val="7"/>
        </w:numPr>
        <w:rPr>
          <w:rFonts w:ascii="Segoe UI" w:hAnsi="Segoe UI" w:cs="Segoe UI"/>
          <w:lang w:eastAsia="zh-CN"/>
        </w:rPr>
      </w:pPr>
      <w:r w:rsidRPr="00207CFE">
        <w:rPr>
          <w:rFonts w:ascii="Segoe UI" w:hAnsi="Segoe UI" w:cs="Segoe UI"/>
          <w:lang w:eastAsia="zh-CN"/>
        </w:rPr>
        <w:t>It can tell you the potential trend and reversal but it can’t really tell you the specific point to buy or sell.</w:t>
      </w:r>
    </w:p>
    <w:p w14:paraId="0F9C7E19" w14:textId="77777777" w:rsidR="008B0C49" w:rsidRPr="00207CFE" w:rsidRDefault="008B0C49" w:rsidP="008B0C49">
      <w:pPr>
        <w:pStyle w:val="a9"/>
        <w:numPr>
          <w:ilvl w:val="0"/>
          <w:numId w:val="7"/>
        </w:numPr>
        <w:rPr>
          <w:rFonts w:ascii="Segoe UI" w:hAnsi="Segoe UI" w:cs="Segoe UI"/>
          <w:lang w:eastAsia="zh-CN"/>
        </w:rPr>
      </w:pPr>
      <w:r w:rsidRPr="00207CFE">
        <w:rPr>
          <w:rFonts w:ascii="Segoe UI" w:hAnsi="Segoe UI" w:cs="Segoe UI"/>
          <w:lang w:eastAsia="zh-CN"/>
        </w:rPr>
        <w:t xml:space="preserve">Is not worked well on the long-term forecasting </w:t>
      </w:r>
    </w:p>
    <w:p w14:paraId="019E4CCB" w14:textId="77777777" w:rsidR="008B0C49" w:rsidRPr="00257422" w:rsidRDefault="008B0C49" w:rsidP="008B0C49">
      <w:pPr>
        <w:rPr>
          <w:rFonts w:ascii="Segoe UI" w:hAnsi="Segoe UI" w:cs="Segoe UI"/>
          <w:lang w:eastAsia="zh-CN"/>
        </w:rPr>
      </w:pPr>
    </w:p>
    <w:p w14:paraId="30F4B4B4" w14:textId="77777777" w:rsidR="008B0C49" w:rsidRDefault="008B0C49" w:rsidP="008B0C49">
      <w:pPr>
        <w:pStyle w:val="a9"/>
        <w:numPr>
          <w:ilvl w:val="0"/>
          <w:numId w:val="1"/>
        </w:numPr>
        <w:rPr>
          <w:rFonts w:ascii="Segoe UI" w:hAnsi="Segoe UI" w:cs="Segoe UI"/>
          <w:b/>
          <w:bCs/>
          <w:sz w:val="28"/>
          <w:szCs w:val="28"/>
          <w:lang w:eastAsia="zh-CN"/>
        </w:rPr>
      </w:pPr>
      <w:r>
        <w:rPr>
          <w:rFonts w:ascii="Segoe UI" w:hAnsi="Segoe UI" w:cs="Segoe UI" w:hint="eastAsia"/>
          <w:b/>
          <w:bCs/>
          <w:sz w:val="28"/>
          <w:szCs w:val="28"/>
          <w:lang w:eastAsia="zh-CN"/>
        </w:rPr>
        <w:t>Fibonacci</w:t>
      </w:r>
    </w:p>
    <w:p w14:paraId="36C536A2" w14:textId="77777777" w:rsidR="008B0C49" w:rsidRPr="00257422" w:rsidRDefault="008B0C49" w:rsidP="008B0C49">
      <w:pPr>
        <w:pStyle w:val="a9"/>
        <w:ind w:left="1080"/>
        <w:rPr>
          <w:rFonts w:ascii="Segoe UI" w:hAnsi="Segoe UI" w:cs="Segoe UI"/>
          <w:b/>
          <w:bCs/>
          <w:lang w:eastAsia="zh-CN"/>
        </w:rPr>
      </w:pPr>
      <w:r w:rsidRPr="00257422">
        <w:rPr>
          <w:rFonts w:ascii="Segoe UI" w:hAnsi="Segoe UI" w:cs="Segoe UI" w:hint="eastAsia"/>
          <w:b/>
          <w:bCs/>
          <w:lang w:eastAsia="zh-CN"/>
        </w:rPr>
        <w:t>Description</w:t>
      </w:r>
      <w:r w:rsidRPr="00257422">
        <w:rPr>
          <w:rFonts w:ascii="Segoe UI" w:hAnsi="Segoe UI" w:cs="Segoe UI" w:hint="eastAsia"/>
          <w:b/>
          <w:bCs/>
          <w:lang w:eastAsia="zh-CN"/>
        </w:rPr>
        <w:t>：</w:t>
      </w:r>
    </w:p>
    <w:p w14:paraId="46CDB0A4" w14:textId="77777777" w:rsidR="008B0C49" w:rsidRDefault="008B0C49" w:rsidP="008B0C49">
      <w:pPr>
        <w:pStyle w:val="a9"/>
        <w:ind w:left="1080"/>
        <w:rPr>
          <w:rFonts w:ascii="Segoe UI" w:hAnsi="Segoe UI" w:cs="Segoe UI"/>
          <w:lang w:eastAsia="zh-CN"/>
        </w:rPr>
      </w:pPr>
      <w:r w:rsidRPr="00257422">
        <w:rPr>
          <w:rFonts w:ascii="Segoe UI" w:hAnsi="Segoe UI" w:cs="Segoe UI" w:hint="eastAsia"/>
          <w:lang w:eastAsia="zh-CN"/>
        </w:rPr>
        <w:t xml:space="preserve">Base on the Fibonacci number, it create the support line that assume that the stock will remine on the certain support line and once price cross the line then  the next support line will be found by </w:t>
      </w:r>
      <w:r w:rsidRPr="00257422">
        <w:rPr>
          <w:rFonts w:ascii="Segoe UI" w:hAnsi="Segoe UI" w:cs="Segoe UI"/>
          <w:lang w:eastAsia="zh-CN"/>
        </w:rPr>
        <w:t>Fibonacci</w:t>
      </w:r>
      <w:r w:rsidRPr="00257422">
        <w:rPr>
          <w:rFonts w:ascii="Segoe UI" w:hAnsi="Segoe UI" w:cs="Segoe UI" w:hint="eastAsia"/>
          <w:lang w:eastAsia="zh-CN"/>
        </w:rPr>
        <w:t xml:space="preserve"> series which are </w:t>
      </w:r>
      <w:r w:rsidRPr="00257422">
        <w:rPr>
          <w:rFonts w:ascii="Segoe UI" w:hAnsi="Segoe UI" w:cs="Segoe UI"/>
          <w:lang w:eastAsia="zh-CN"/>
        </w:rPr>
        <w:t>23.6%</w:t>
      </w:r>
      <w:r w:rsidRPr="00257422">
        <w:rPr>
          <w:rFonts w:ascii="Segoe UI" w:hAnsi="Segoe UI" w:cs="Segoe UI" w:hint="eastAsia"/>
          <w:lang w:eastAsia="zh-CN"/>
        </w:rPr>
        <w:t xml:space="preserve"> </w:t>
      </w:r>
      <w:r w:rsidRPr="00257422">
        <w:rPr>
          <w:rFonts w:ascii="Segoe UI" w:hAnsi="Segoe UI" w:cs="Segoe UI"/>
          <w:lang w:eastAsia="zh-CN"/>
        </w:rPr>
        <w:t>38.2%</w:t>
      </w:r>
      <w:r w:rsidRPr="00257422">
        <w:rPr>
          <w:rFonts w:ascii="Segoe UI" w:hAnsi="Segoe UI" w:cs="Segoe UI" w:hint="eastAsia"/>
          <w:lang w:eastAsia="zh-CN"/>
        </w:rPr>
        <w:t>,</w:t>
      </w:r>
      <w:r w:rsidRPr="00257422">
        <w:rPr>
          <w:rFonts w:ascii="Arial" w:hAnsi="Arial" w:cs="Arial"/>
          <w:color w:val="111111"/>
          <w:spacing w:val="1"/>
          <w:shd w:val="clear" w:color="auto" w:fill="FFFFFF"/>
        </w:rPr>
        <w:t xml:space="preserve"> </w:t>
      </w:r>
      <w:r w:rsidRPr="00257422">
        <w:rPr>
          <w:rFonts w:ascii="Segoe UI" w:hAnsi="Segoe UI" w:cs="Segoe UI"/>
          <w:lang w:eastAsia="zh-CN"/>
        </w:rPr>
        <w:t> 61.8%</w:t>
      </w:r>
      <w:r w:rsidRPr="00257422">
        <w:rPr>
          <w:rFonts w:ascii="Segoe UI" w:hAnsi="Segoe UI" w:cs="Segoe UI" w:hint="eastAsia"/>
          <w:lang w:eastAsia="zh-CN"/>
        </w:rPr>
        <w:t xml:space="preserve"> etc.</w:t>
      </w:r>
    </w:p>
    <w:p w14:paraId="5BFE662F" w14:textId="77777777" w:rsidR="008B0C49" w:rsidRDefault="008B0C49" w:rsidP="008B0C49">
      <w:pPr>
        <w:pStyle w:val="a9"/>
        <w:ind w:left="1080"/>
        <w:rPr>
          <w:rFonts w:ascii="Segoe UI" w:hAnsi="Segoe UI" w:cs="Segoe UI"/>
          <w:b/>
          <w:bCs/>
          <w:lang w:eastAsia="zh-CN"/>
        </w:rPr>
      </w:pPr>
      <w:r w:rsidRPr="00257422">
        <w:rPr>
          <w:rFonts w:ascii="Segoe UI" w:hAnsi="Segoe UI" w:cs="Segoe UI"/>
          <w:b/>
          <w:bCs/>
          <w:lang w:eastAsia="zh-CN"/>
        </w:rPr>
        <w:t>V</w:t>
      </w:r>
      <w:r w:rsidRPr="00257422">
        <w:rPr>
          <w:rFonts w:ascii="Segoe UI" w:hAnsi="Segoe UI" w:cs="Segoe UI" w:hint="eastAsia"/>
          <w:b/>
          <w:bCs/>
          <w:lang w:eastAsia="zh-CN"/>
        </w:rPr>
        <w:t>irtues:</w:t>
      </w:r>
    </w:p>
    <w:p w14:paraId="49A2F469" w14:textId="77777777" w:rsidR="008B0C49" w:rsidRPr="00F40F70" w:rsidRDefault="008B0C49" w:rsidP="008B0C49">
      <w:pPr>
        <w:pStyle w:val="a9"/>
        <w:numPr>
          <w:ilvl w:val="0"/>
          <w:numId w:val="8"/>
        </w:numPr>
        <w:rPr>
          <w:rFonts w:ascii="Segoe UI" w:hAnsi="Segoe UI" w:cs="Segoe UI"/>
          <w:lang w:eastAsia="zh-CN"/>
        </w:rPr>
      </w:pPr>
      <w:r>
        <w:rPr>
          <w:rFonts w:ascii="Segoe UI" w:hAnsi="Segoe UI" w:cs="Segoe UI" w:hint="eastAsia"/>
          <w:lang w:eastAsia="zh-CN"/>
        </w:rPr>
        <w:t xml:space="preserve">It can Identify the </w:t>
      </w:r>
      <w:r>
        <w:rPr>
          <w:rFonts w:ascii="Segoe UI" w:hAnsi="Segoe UI" w:cs="Segoe UI"/>
          <w:lang w:eastAsia="zh-CN"/>
        </w:rPr>
        <w:t>support</w:t>
      </w:r>
      <w:r>
        <w:rPr>
          <w:rFonts w:ascii="Segoe UI" w:hAnsi="Segoe UI" w:cs="Segoe UI" w:hint="eastAsia"/>
          <w:lang w:eastAsia="zh-CN"/>
        </w:rPr>
        <w:t xml:space="preserve"> and potential Resistance level </w:t>
      </w:r>
    </w:p>
    <w:p w14:paraId="0B874A19" w14:textId="77777777" w:rsidR="008B0C49" w:rsidRDefault="008B0C49" w:rsidP="008B0C49">
      <w:pPr>
        <w:pStyle w:val="a9"/>
        <w:numPr>
          <w:ilvl w:val="0"/>
          <w:numId w:val="8"/>
        </w:numPr>
        <w:rPr>
          <w:rFonts w:ascii="Segoe UI" w:hAnsi="Segoe UI" w:cs="Segoe UI"/>
          <w:lang w:eastAsia="zh-CN"/>
        </w:rPr>
      </w:pPr>
      <w:r>
        <w:rPr>
          <w:rFonts w:ascii="Segoe UI" w:hAnsi="Segoe UI" w:cs="Segoe UI" w:hint="eastAsia"/>
          <w:lang w:eastAsia="zh-CN"/>
        </w:rPr>
        <w:t xml:space="preserve">Group behavior: as more and more people believe there are some support </w:t>
      </w:r>
      <w:r>
        <w:rPr>
          <w:rFonts w:ascii="Segoe UI" w:hAnsi="Segoe UI" w:cs="Segoe UI"/>
          <w:lang w:eastAsia="zh-CN"/>
        </w:rPr>
        <w:t>happened</w:t>
      </w:r>
      <w:r>
        <w:rPr>
          <w:rFonts w:ascii="Segoe UI" w:hAnsi="Segoe UI" w:cs="Segoe UI" w:hint="eastAsia"/>
          <w:lang w:eastAsia="zh-CN"/>
        </w:rPr>
        <w:t xml:space="preserve"> on the Fibonacci line, they will have the certain bought/sold behavior </w:t>
      </w:r>
      <w:r>
        <w:rPr>
          <w:rFonts w:ascii="Segoe UI" w:hAnsi="Segoe UI" w:cs="Segoe UI"/>
          <w:lang w:eastAsia="zh-CN"/>
        </w:rPr>
        <w:t>which</w:t>
      </w:r>
      <w:r>
        <w:rPr>
          <w:rFonts w:ascii="Segoe UI" w:hAnsi="Segoe UI" w:cs="Segoe UI" w:hint="eastAsia"/>
          <w:lang w:eastAsia="zh-CN"/>
        </w:rPr>
        <w:t xml:space="preserve"> will make the support more and more reliable.</w:t>
      </w:r>
    </w:p>
    <w:p w14:paraId="60324E69" w14:textId="77777777" w:rsidR="008B0C49" w:rsidRPr="009337CE" w:rsidRDefault="008B0C49" w:rsidP="008B0C49">
      <w:pPr>
        <w:ind w:left="1080"/>
        <w:rPr>
          <w:rFonts w:ascii="Segoe UI" w:hAnsi="Segoe UI" w:cs="Segoe UI"/>
          <w:b/>
          <w:bCs/>
          <w:lang w:eastAsia="zh-CN"/>
        </w:rPr>
      </w:pPr>
      <w:r w:rsidRPr="009337CE">
        <w:rPr>
          <w:rFonts w:ascii="Segoe UI" w:hAnsi="Segoe UI" w:cs="Segoe UI" w:hint="eastAsia"/>
          <w:b/>
          <w:bCs/>
          <w:lang w:eastAsia="zh-CN"/>
        </w:rPr>
        <w:t>Shortcoming:</w:t>
      </w:r>
    </w:p>
    <w:p w14:paraId="04F70E3B" w14:textId="77777777" w:rsidR="008B0C49" w:rsidRDefault="008B0C49" w:rsidP="008B0C49">
      <w:pPr>
        <w:pStyle w:val="a9"/>
        <w:numPr>
          <w:ilvl w:val="0"/>
          <w:numId w:val="9"/>
        </w:numPr>
        <w:rPr>
          <w:rFonts w:ascii="Segoe UI" w:hAnsi="Segoe UI" w:cs="Segoe UI"/>
          <w:lang w:eastAsia="zh-CN"/>
        </w:rPr>
      </w:pPr>
      <w:r>
        <w:rPr>
          <w:rFonts w:ascii="Segoe UI" w:hAnsi="Segoe UI" w:cs="Segoe UI" w:hint="eastAsia"/>
          <w:lang w:eastAsia="zh-CN"/>
        </w:rPr>
        <w:t xml:space="preserve">The idea of Fibonacci is kind of abstract and </w:t>
      </w:r>
      <w:r w:rsidRPr="00F40F70">
        <w:rPr>
          <w:rFonts w:ascii="Segoe UI" w:hAnsi="Segoe UI" w:cs="Segoe UI"/>
          <w:lang w:eastAsia="zh-CN"/>
        </w:rPr>
        <w:t>metaphysics</w:t>
      </w:r>
      <w:r>
        <w:rPr>
          <w:rFonts w:ascii="Segoe UI" w:hAnsi="Segoe UI" w:cs="Segoe UI" w:hint="eastAsia"/>
          <w:lang w:eastAsia="zh-CN"/>
        </w:rPr>
        <w:t xml:space="preserve">, the start of the idea is base on the Fibonacci series that commonly exist in the </w:t>
      </w:r>
      <w:r>
        <w:rPr>
          <w:rFonts w:ascii="Segoe UI" w:hAnsi="Segoe UI" w:cs="Segoe UI"/>
          <w:lang w:eastAsia="zh-CN"/>
        </w:rPr>
        <w:t>nature</w:t>
      </w:r>
      <w:r>
        <w:rPr>
          <w:rFonts w:ascii="Segoe UI" w:hAnsi="Segoe UI" w:cs="Segoe UI" w:hint="eastAsia"/>
          <w:lang w:eastAsia="zh-CN"/>
        </w:rPr>
        <w:t>. So the result of the Fibonacci may show the great mistake compare to other more rigorous TA methods</w:t>
      </w:r>
    </w:p>
    <w:p w14:paraId="14E9991F" w14:textId="77777777" w:rsidR="008B0C49" w:rsidRPr="009337CE" w:rsidRDefault="008B0C49" w:rsidP="008B0C49">
      <w:pPr>
        <w:pStyle w:val="a9"/>
        <w:numPr>
          <w:ilvl w:val="0"/>
          <w:numId w:val="9"/>
        </w:numPr>
        <w:rPr>
          <w:rFonts w:ascii="Segoe UI" w:hAnsi="Segoe UI" w:cs="Segoe UI"/>
          <w:lang w:eastAsia="zh-CN"/>
        </w:rPr>
      </w:pPr>
      <w:r>
        <w:rPr>
          <w:rFonts w:ascii="Segoe UI" w:hAnsi="Segoe UI" w:cs="Segoe UI" w:hint="eastAsia"/>
          <w:lang w:eastAsia="zh-CN"/>
        </w:rPr>
        <w:t xml:space="preserve">Level of Fibonacci can be so hard to determine </w:t>
      </w:r>
    </w:p>
    <w:p w14:paraId="60A3E9C4" w14:textId="77777777" w:rsidR="008B0C49" w:rsidRPr="00257422" w:rsidRDefault="008B0C49" w:rsidP="008B0C49">
      <w:pPr>
        <w:pStyle w:val="a9"/>
        <w:ind w:left="1080"/>
        <w:rPr>
          <w:rFonts w:ascii="Segoe UI" w:hAnsi="Segoe UI" w:cs="Segoe UI"/>
          <w:b/>
          <w:bCs/>
          <w:sz w:val="28"/>
          <w:szCs w:val="28"/>
          <w:lang w:eastAsia="zh-CN"/>
        </w:rPr>
      </w:pPr>
    </w:p>
    <w:p w14:paraId="0B4BE431" w14:textId="77777777" w:rsidR="008B0C49" w:rsidRDefault="008B0C49" w:rsidP="008B0C49">
      <w:pPr>
        <w:pStyle w:val="a9"/>
        <w:numPr>
          <w:ilvl w:val="0"/>
          <w:numId w:val="1"/>
        </w:numPr>
        <w:rPr>
          <w:rFonts w:ascii="Segoe UI" w:hAnsi="Segoe UI" w:cs="Segoe UI"/>
          <w:b/>
          <w:bCs/>
          <w:sz w:val="28"/>
          <w:szCs w:val="28"/>
          <w:lang w:eastAsia="zh-CN"/>
        </w:rPr>
      </w:pPr>
      <w:r w:rsidRPr="00257422">
        <w:rPr>
          <w:rFonts w:ascii="Segoe UI" w:hAnsi="Segoe UI" w:cs="Segoe UI"/>
          <w:b/>
          <w:bCs/>
          <w:sz w:val="28"/>
          <w:szCs w:val="28"/>
          <w:lang w:eastAsia="zh-CN"/>
        </w:rPr>
        <w:t xml:space="preserve"> Identify and plot the Swing Low/High Points </w:t>
      </w:r>
    </w:p>
    <w:p w14:paraId="797DD30F" w14:textId="77777777" w:rsidR="008B0C49" w:rsidRPr="00561BB8" w:rsidRDefault="008B0C49" w:rsidP="008B0C49">
      <w:pPr>
        <w:ind w:left="1080"/>
        <w:rPr>
          <w:rFonts w:ascii="Segoe UI" w:hAnsi="Segoe UI" w:cs="Segoe UI"/>
          <w:b/>
          <w:bCs/>
          <w:lang w:eastAsia="zh-CN"/>
        </w:rPr>
      </w:pPr>
      <w:r w:rsidRPr="00561BB8">
        <w:rPr>
          <w:rFonts w:ascii="Segoe UI" w:hAnsi="Segoe UI" w:cs="Segoe UI" w:hint="eastAsia"/>
          <w:b/>
          <w:bCs/>
          <w:lang w:eastAsia="zh-CN"/>
        </w:rPr>
        <w:t>Description</w:t>
      </w:r>
      <w:r w:rsidRPr="00561BB8">
        <w:rPr>
          <w:rFonts w:ascii="Segoe UI" w:hAnsi="Segoe UI" w:cs="Segoe UI" w:hint="eastAsia"/>
          <w:b/>
          <w:bCs/>
          <w:lang w:eastAsia="zh-CN"/>
        </w:rPr>
        <w:t>：</w:t>
      </w:r>
    </w:p>
    <w:p w14:paraId="6B16ED8B" w14:textId="77777777" w:rsidR="008B0C49" w:rsidRPr="00561BB8" w:rsidRDefault="008B0C49" w:rsidP="008B0C49">
      <w:pPr>
        <w:pStyle w:val="a9"/>
        <w:ind w:left="1080"/>
        <w:rPr>
          <w:rFonts w:ascii="Segoe UI" w:hAnsi="Segoe UI" w:cs="Segoe UI"/>
          <w:lang w:eastAsia="zh-CN"/>
        </w:rPr>
      </w:pPr>
      <w:r w:rsidRPr="00561BB8">
        <w:rPr>
          <w:rFonts w:ascii="Segoe UI" w:hAnsi="Segoe UI" w:cs="Segoe UI"/>
          <w:lang w:eastAsia="zh-CN"/>
        </w:rPr>
        <w:t>A swing point is a price point from which a minor or major</w:t>
      </w:r>
      <w:r>
        <w:rPr>
          <w:rFonts w:ascii="Segoe UI" w:hAnsi="Segoe UI" w:cs="Segoe UI" w:hint="eastAsia"/>
          <w:lang w:eastAsia="zh-CN"/>
        </w:rPr>
        <w:t xml:space="preserve"> trend</w:t>
      </w:r>
      <w:r w:rsidRPr="00561BB8">
        <w:rPr>
          <w:rFonts w:ascii="Segoe UI" w:hAnsi="Segoe UI" w:cs="Segoe UI"/>
          <w:lang w:eastAsia="zh-CN"/>
        </w:rPr>
        <w:t> reversal happens. It is a price action term that shows turning price points on the candlestick chart.</w:t>
      </w:r>
      <w:r w:rsidRPr="00561BB8">
        <w:t xml:space="preserve"> </w:t>
      </w:r>
      <w:r w:rsidRPr="00561BB8">
        <w:rPr>
          <w:rFonts w:ascii="Segoe UI" w:hAnsi="Segoe UI" w:cs="Segoe UI"/>
          <w:lang w:eastAsia="zh-CN"/>
        </w:rPr>
        <w:t>Swing points act as key levels where price may reverse.</w:t>
      </w:r>
    </w:p>
    <w:p w14:paraId="69A3DA84" w14:textId="77777777" w:rsidR="008B0C49" w:rsidRPr="00561BB8" w:rsidRDefault="008B0C49" w:rsidP="008B0C49">
      <w:pPr>
        <w:pStyle w:val="a9"/>
        <w:ind w:left="1080"/>
        <w:rPr>
          <w:rFonts w:ascii="Segoe UI" w:hAnsi="Segoe UI" w:cs="Segoe UI"/>
          <w:b/>
          <w:bCs/>
          <w:lang w:eastAsia="zh-CN"/>
        </w:rPr>
      </w:pPr>
      <w:r w:rsidRPr="00561BB8">
        <w:rPr>
          <w:rFonts w:ascii="Segoe UI" w:hAnsi="Segoe UI" w:cs="Segoe UI"/>
          <w:b/>
          <w:bCs/>
          <w:lang w:eastAsia="zh-CN"/>
        </w:rPr>
        <w:t>Virtues</w:t>
      </w:r>
      <w:r w:rsidRPr="00561BB8">
        <w:rPr>
          <w:rFonts w:ascii="Segoe UI" w:hAnsi="Segoe UI" w:cs="Segoe UI" w:hint="eastAsia"/>
          <w:b/>
          <w:bCs/>
          <w:lang w:eastAsia="zh-CN"/>
        </w:rPr>
        <w:t>:</w:t>
      </w:r>
    </w:p>
    <w:p w14:paraId="4E02DEE2" w14:textId="77777777" w:rsidR="008B0C49" w:rsidRPr="00561BB8" w:rsidRDefault="008B0C49" w:rsidP="008B0C49">
      <w:pPr>
        <w:pStyle w:val="a9"/>
        <w:numPr>
          <w:ilvl w:val="0"/>
          <w:numId w:val="10"/>
        </w:numPr>
        <w:rPr>
          <w:rFonts w:ascii="Segoe UI" w:hAnsi="Segoe UI" w:cs="Segoe UI"/>
          <w:lang w:eastAsia="zh-CN"/>
        </w:rPr>
      </w:pPr>
      <w:r w:rsidRPr="00561BB8">
        <w:rPr>
          <w:rFonts w:ascii="Segoe UI" w:hAnsi="Segoe UI" w:cs="Segoe UI" w:hint="eastAsia"/>
          <w:lang w:eastAsia="zh-CN"/>
        </w:rPr>
        <w:t>The Swing point can identify the trend of the stock</w:t>
      </w:r>
    </w:p>
    <w:p w14:paraId="5F2D5147" w14:textId="77777777" w:rsidR="008B0C49" w:rsidRPr="00561BB8" w:rsidRDefault="008B0C49" w:rsidP="008B0C49">
      <w:pPr>
        <w:pStyle w:val="a9"/>
        <w:numPr>
          <w:ilvl w:val="0"/>
          <w:numId w:val="10"/>
        </w:numPr>
        <w:rPr>
          <w:rFonts w:ascii="Segoe UI" w:hAnsi="Segoe UI" w:cs="Segoe UI"/>
          <w:lang w:eastAsia="zh-CN"/>
        </w:rPr>
      </w:pPr>
      <w:r w:rsidRPr="00561BB8">
        <w:rPr>
          <w:rFonts w:ascii="Segoe UI" w:hAnsi="Segoe UI" w:cs="Segoe UI" w:hint="eastAsia"/>
          <w:lang w:eastAsia="zh-CN"/>
        </w:rPr>
        <w:t xml:space="preserve">Swing show the potential </w:t>
      </w:r>
      <w:r w:rsidRPr="00561BB8">
        <w:rPr>
          <w:rFonts w:ascii="Segoe UI" w:hAnsi="Segoe UI" w:cs="Segoe UI"/>
          <w:lang w:eastAsia="zh-CN"/>
        </w:rPr>
        <w:t>suppor</w:t>
      </w:r>
      <w:r w:rsidRPr="00561BB8">
        <w:rPr>
          <w:rFonts w:ascii="Segoe UI" w:hAnsi="Segoe UI" w:cs="Segoe UI" w:hint="eastAsia"/>
          <w:lang w:eastAsia="zh-CN"/>
        </w:rPr>
        <w:t xml:space="preserve">t and resistance line </w:t>
      </w:r>
    </w:p>
    <w:p w14:paraId="6893EE14" w14:textId="77777777" w:rsidR="008B0C49" w:rsidRPr="00561BB8" w:rsidRDefault="008B0C49" w:rsidP="008B0C49">
      <w:pPr>
        <w:ind w:left="1080"/>
        <w:rPr>
          <w:rFonts w:ascii="Segoe UI" w:hAnsi="Segoe UI" w:cs="Segoe UI"/>
          <w:lang w:eastAsia="zh-CN"/>
        </w:rPr>
      </w:pPr>
    </w:p>
    <w:p w14:paraId="0E215494" w14:textId="77777777" w:rsidR="008B0C49" w:rsidRPr="00561BB8" w:rsidRDefault="008B0C49" w:rsidP="008B0C49">
      <w:pPr>
        <w:ind w:left="1080"/>
        <w:rPr>
          <w:rFonts w:ascii="Segoe UI" w:hAnsi="Segoe UI" w:cs="Segoe UI"/>
          <w:b/>
          <w:bCs/>
          <w:lang w:eastAsia="zh-CN"/>
        </w:rPr>
      </w:pPr>
      <w:r w:rsidRPr="00561BB8">
        <w:rPr>
          <w:rFonts w:ascii="Segoe UI" w:hAnsi="Segoe UI" w:cs="Segoe UI" w:hint="eastAsia"/>
          <w:b/>
          <w:bCs/>
          <w:lang w:eastAsia="zh-CN"/>
        </w:rPr>
        <w:t>Shortcoming:</w:t>
      </w:r>
    </w:p>
    <w:p w14:paraId="2FB6670A" w14:textId="77777777" w:rsidR="008B0C49" w:rsidRPr="00561BB8" w:rsidRDefault="008B0C49" w:rsidP="008B0C49">
      <w:pPr>
        <w:pStyle w:val="a9"/>
        <w:numPr>
          <w:ilvl w:val="0"/>
          <w:numId w:val="11"/>
        </w:numPr>
        <w:rPr>
          <w:rFonts w:ascii="Segoe UI" w:hAnsi="Segoe UI" w:cs="Segoe UI"/>
          <w:lang w:eastAsia="zh-CN"/>
        </w:rPr>
      </w:pPr>
      <w:r w:rsidRPr="00561BB8">
        <w:rPr>
          <w:rFonts w:ascii="Segoe UI" w:hAnsi="Segoe UI" w:cs="Segoe UI"/>
          <w:lang w:eastAsia="zh-CN"/>
        </w:rPr>
        <w:t>L</w:t>
      </w:r>
      <w:r w:rsidRPr="00561BB8">
        <w:rPr>
          <w:rFonts w:ascii="Segoe UI" w:hAnsi="Segoe UI" w:cs="Segoe UI" w:hint="eastAsia"/>
          <w:lang w:eastAsia="zh-CN"/>
        </w:rPr>
        <w:t xml:space="preserve">agging: since the Swing points need to be determined by the future data. </w:t>
      </w:r>
      <w:r w:rsidRPr="00561BB8">
        <w:rPr>
          <w:rFonts w:ascii="Segoe UI" w:hAnsi="Segoe UI" w:cs="Segoe UI"/>
          <w:lang w:eastAsia="zh-CN"/>
        </w:rPr>
        <w:t>S</w:t>
      </w:r>
      <w:r w:rsidRPr="00561BB8">
        <w:rPr>
          <w:rFonts w:ascii="Segoe UI" w:hAnsi="Segoe UI" w:cs="Segoe UI" w:hint="eastAsia"/>
          <w:lang w:eastAsia="zh-CN"/>
        </w:rPr>
        <w:t>o it may not sensitive to the instant change in market</w:t>
      </w:r>
    </w:p>
    <w:p w14:paraId="039BCA18" w14:textId="77777777" w:rsidR="008B0C49" w:rsidRPr="00561BB8" w:rsidRDefault="008B0C49" w:rsidP="008B0C49">
      <w:pPr>
        <w:pStyle w:val="a9"/>
        <w:numPr>
          <w:ilvl w:val="0"/>
          <w:numId w:val="11"/>
        </w:numPr>
        <w:rPr>
          <w:rFonts w:ascii="Segoe UI" w:hAnsi="Segoe UI" w:cs="Segoe UI"/>
          <w:lang w:eastAsia="zh-CN"/>
        </w:rPr>
      </w:pPr>
      <w:r w:rsidRPr="00561BB8">
        <w:rPr>
          <w:rFonts w:ascii="Segoe UI" w:hAnsi="Segoe UI" w:cs="Segoe UI"/>
          <w:lang w:eastAsia="zh-CN"/>
        </w:rPr>
        <w:t>N</w:t>
      </w:r>
      <w:r w:rsidRPr="00561BB8">
        <w:rPr>
          <w:rFonts w:ascii="Segoe UI" w:hAnsi="Segoe UI" w:cs="Segoe UI" w:hint="eastAsia"/>
          <w:lang w:eastAsia="zh-CN"/>
        </w:rPr>
        <w:t>ot always accurate and need to combine with other TA methods</w:t>
      </w:r>
    </w:p>
    <w:p w14:paraId="0AA4BDEF" w14:textId="77777777" w:rsidR="008B0C49" w:rsidRPr="009337CE" w:rsidRDefault="008B0C49" w:rsidP="008B0C49">
      <w:pPr>
        <w:pStyle w:val="a9"/>
        <w:ind w:left="1080"/>
        <w:rPr>
          <w:rFonts w:ascii="Segoe UI" w:hAnsi="Segoe UI" w:cs="Segoe UI"/>
          <w:b/>
          <w:bCs/>
          <w:sz w:val="28"/>
          <w:szCs w:val="28"/>
          <w:lang w:eastAsia="zh-CN"/>
        </w:rPr>
      </w:pPr>
    </w:p>
    <w:p w14:paraId="6D172AAD" w14:textId="77777777" w:rsidR="008B0C49" w:rsidRDefault="008B0C49" w:rsidP="008B0C49">
      <w:pPr>
        <w:pStyle w:val="a9"/>
        <w:numPr>
          <w:ilvl w:val="0"/>
          <w:numId w:val="1"/>
        </w:numPr>
        <w:rPr>
          <w:rFonts w:ascii="Segoe UI" w:hAnsi="Segoe UI" w:cs="Segoe UI"/>
          <w:b/>
          <w:bCs/>
          <w:sz w:val="28"/>
          <w:szCs w:val="28"/>
          <w:lang w:eastAsia="zh-CN"/>
        </w:rPr>
      </w:pPr>
      <w:r w:rsidRPr="00257422">
        <w:rPr>
          <w:rFonts w:ascii="Segoe UI" w:hAnsi="Segoe UI" w:cs="Segoe UI"/>
          <w:b/>
          <w:bCs/>
          <w:sz w:val="28"/>
          <w:szCs w:val="28"/>
          <w:lang w:eastAsia="zh-CN"/>
        </w:rPr>
        <w:t>Trendlines (Uptrend and Downtrend)</w:t>
      </w:r>
    </w:p>
    <w:p w14:paraId="2CCD192C" w14:textId="77777777" w:rsidR="008B0C49" w:rsidRPr="0011054A" w:rsidRDefault="008B0C49" w:rsidP="008B0C49">
      <w:pPr>
        <w:pStyle w:val="a9"/>
        <w:ind w:left="1080"/>
        <w:rPr>
          <w:rFonts w:ascii="Segoe UI" w:hAnsi="Segoe UI" w:cs="Segoe UI"/>
          <w:b/>
          <w:bCs/>
          <w:lang w:eastAsia="zh-CN"/>
        </w:rPr>
      </w:pPr>
      <w:r w:rsidRPr="0011054A">
        <w:rPr>
          <w:rFonts w:ascii="Segoe UI" w:hAnsi="Segoe UI" w:cs="Segoe UI" w:hint="eastAsia"/>
          <w:b/>
          <w:bCs/>
          <w:lang w:eastAsia="zh-CN"/>
        </w:rPr>
        <w:t>Description:</w:t>
      </w:r>
    </w:p>
    <w:p w14:paraId="534B7D3B" w14:textId="77777777" w:rsidR="008B0C49" w:rsidRPr="0011054A" w:rsidRDefault="008B0C49" w:rsidP="008B0C49">
      <w:pPr>
        <w:pStyle w:val="a9"/>
        <w:ind w:left="1080"/>
        <w:rPr>
          <w:rFonts w:ascii="Segoe UI" w:hAnsi="Segoe UI" w:cs="Segoe UI"/>
          <w:lang w:eastAsia="zh-CN"/>
        </w:rPr>
      </w:pPr>
      <w:r w:rsidRPr="0011054A">
        <w:rPr>
          <w:rFonts w:ascii="Segoe UI" w:hAnsi="Segoe UI" w:cs="Segoe UI" w:hint="eastAsia"/>
          <w:lang w:eastAsia="zh-CN"/>
        </w:rPr>
        <w:t xml:space="preserve">The trendlines is usually </w:t>
      </w:r>
      <w:r w:rsidRPr="0011054A">
        <w:rPr>
          <w:rFonts w:ascii="Segoe UI" w:hAnsi="Segoe UI" w:cs="Segoe UI"/>
          <w:lang w:eastAsia="zh-CN"/>
        </w:rPr>
        <w:t>drawn</w:t>
      </w:r>
      <w:r w:rsidRPr="0011054A">
        <w:rPr>
          <w:rFonts w:ascii="Segoe UI" w:hAnsi="Segoe UI" w:cs="Segoe UI" w:hint="eastAsia"/>
          <w:lang w:eastAsia="zh-CN"/>
        </w:rPr>
        <w:t xml:space="preserve"> by different TA methods. </w:t>
      </w:r>
      <w:r w:rsidRPr="0011054A">
        <w:rPr>
          <w:rFonts w:ascii="Segoe UI" w:hAnsi="Segoe UI" w:cs="Segoe UI"/>
          <w:lang w:eastAsia="zh-CN"/>
        </w:rPr>
        <w:t>I</w:t>
      </w:r>
      <w:r w:rsidRPr="0011054A">
        <w:rPr>
          <w:rFonts w:ascii="Segoe UI" w:hAnsi="Segoe UI" w:cs="Segoe UI" w:hint="eastAsia"/>
          <w:lang w:eastAsia="zh-CN"/>
        </w:rPr>
        <w:t xml:space="preserve">n this project I will combine swing H/L, </w:t>
      </w:r>
      <w:r w:rsidRPr="0011054A">
        <w:rPr>
          <w:rFonts w:ascii="Segoe UI" w:hAnsi="Segoe UI" w:cs="Segoe UI"/>
          <w:lang w:eastAsia="zh-CN"/>
        </w:rPr>
        <w:t>Fibonacci</w:t>
      </w:r>
      <w:r w:rsidRPr="0011054A">
        <w:rPr>
          <w:rFonts w:ascii="Segoe UI" w:hAnsi="Segoe UI" w:cs="Segoe UI" w:hint="eastAsia"/>
          <w:lang w:eastAsia="zh-CN"/>
        </w:rPr>
        <w:t xml:space="preserve">, </w:t>
      </w:r>
      <w:r w:rsidRPr="0011054A">
        <w:rPr>
          <w:rFonts w:ascii="Segoe UI" w:hAnsi="Segoe UI" w:cs="Segoe UI"/>
          <w:lang w:eastAsia="zh-CN"/>
        </w:rPr>
        <w:t>RSI and</w:t>
      </w:r>
      <w:r w:rsidRPr="0011054A">
        <w:rPr>
          <w:rFonts w:ascii="Segoe UI" w:hAnsi="Segoe UI" w:cs="Segoe UI" w:hint="eastAsia"/>
          <w:lang w:eastAsia="zh-CN"/>
        </w:rPr>
        <w:t xml:space="preserve"> MACD etc, methods to </w:t>
      </w:r>
      <w:r w:rsidRPr="0011054A">
        <w:rPr>
          <w:rFonts w:ascii="Segoe UI" w:hAnsi="Segoe UI" w:cs="Segoe UI"/>
          <w:lang w:eastAsia="zh-CN"/>
        </w:rPr>
        <w:t>create the</w:t>
      </w:r>
      <w:r w:rsidRPr="0011054A">
        <w:rPr>
          <w:rFonts w:ascii="Segoe UI" w:hAnsi="Segoe UI" w:cs="Segoe UI" w:hint="eastAsia"/>
          <w:lang w:eastAsia="zh-CN"/>
        </w:rPr>
        <w:t xml:space="preserve"> trendlines.</w:t>
      </w:r>
    </w:p>
    <w:p w14:paraId="12102EE2" w14:textId="77777777" w:rsidR="008B0C49" w:rsidRDefault="008B0C49" w:rsidP="008B0C49">
      <w:pPr>
        <w:pStyle w:val="a9"/>
      </w:pPr>
    </w:p>
    <w:p w14:paraId="546F865B" w14:textId="77777777" w:rsidR="00230A03" w:rsidRDefault="00230A03"/>
    <w:sectPr w:rsidR="00230A03" w:rsidSect="008B0C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24080" w14:textId="77777777" w:rsidR="00097128" w:rsidRDefault="00097128" w:rsidP="008B0C49">
      <w:pPr>
        <w:spacing w:after="0" w:line="240" w:lineRule="auto"/>
      </w:pPr>
      <w:r>
        <w:separator/>
      </w:r>
    </w:p>
  </w:endnote>
  <w:endnote w:type="continuationSeparator" w:id="0">
    <w:p w14:paraId="478AAC33" w14:textId="77777777" w:rsidR="00097128" w:rsidRDefault="00097128" w:rsidP="008B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0C4BF" w14:textId="77777777" w:rsidR="00097128" w:rsidRDefault="00097128" w:rsidP="008B0C49">
      <w:pPr>
        <w:spacing w:after="0" w:line="240" w:lineRule="auto"/>
      </w:pPr>
      <w:r>
        <w:separator/>
      </w:r>
    </w:p>
  </w:footnote>
  <w:footnote w:type="continuationSeparator" w:id="0">
    <w:p w14:paraId="7618FB68" w14:textId="77777777" w:rsidR="00097128" w:rsidRDefault="00097128" w:rsidP="008B0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2E67"/>
    <w:multiLevelType w:val="hybridMultilevel"/>
    <w:tmpl w:val="76E0FE12"/>
    <w:lvl w:ilvl="0" w:tplc="6750F5F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AA05E60"/>
    <w:multiLevelType w:val="hybridMultilevel"/>
    <w:tmpl w:val="D9E00936"/>
    <w:lvl w:ilvl="0" w:tplc="EA6A85AE">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BF45F54"/>
    <w:multiLevelType w:val="hybridMultilevel"/>
    <w:tmpl w:val="53BCDE96"/>
    <w:lvl w:ilvl="0" w:tplc="04F80F4C">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2F6C0AFE"/>
    <w:multiLevelType w:val="hybridMultilevel"/>
    <w:tmpl w:val="5F92C6E0"/>
    <w:lvl w:ilvl="0" w:tplc="1FFE9840">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4" w15:restartNumberingAfterBreak="0">
    <w:nsid w:val="38C6420F"/>
    <w:multiLevelType w:val="hybridMultilevel"/>
    <w:tmpl w:val="4C364A9C"/>
    <w:lvl w:ilvl="0" w:tplc="36DCFAE2">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5" w15:restartNumberingAfterBreak="0">
    <w:nsid w:val="3D2B535F"/>
    <w:multiLevelType w:val="hybridMultilevel"/>
    <w:tmpl w:val="3550B128"/>
    <w:lvl w:ilvl="0" w:tplc="7EB8FD4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3E94076F"/>
    <w:multiLevelType w:val="hybridMultilevel"/>
    <w:tmpl w:val="98240CFE"/>
    <w:lvl w:ilvl="0" w:tplc="347A87DC">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7" w15:restartNumberingAfterBreak="0">
    <w:nsid w:val="40EF4B7F"/>
    <w:multiLevelType w:val="hybridMultilevel"/>
    <w:tmpl w:val="2CCA9558"/>
    <w:lvl w:ilvl="0" w:tplc="532AFCF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47542772"/>
    <w:multiLevelType w:val="hybridMultilevel"/>
    <w:tmpl w:val="421EED3E"/>
    <w:lvl w:ilvl="0" w:tplc="FE92BBD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4C0B114D"/>
    <w:multiLevelType w:val="hybridMultilevel"/>
    <w:tmpl w:val="879851A8"/>
    <w:lvl w:ilvl="0" w:tplc="5598390A">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10" w15:restartNumberingAfterBreak="0">
    <w:nsid w:val="67185746"/>
    <w:multiLevelType w:val="hybridMultilevel"/>
    <w:tmpl w:val="77B0390A"/>
    <w:lvl w:ilvl="0" w:tplc="783C277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16cid:durableId="1278752404">
    <w:abstractNumId w:val="1"/>
  </w:num>
  <w:num w:numId="2" w16cid:durableId="996810880">
    <w:abstractNumId w:val="0"/>
  </w:num>
  <w:num w:numId="3" w16cid:durableId="1776171871">
    <w:abstractNumId w:val="5"/>
  </w:num>
  <w:num w:numId="4" w16cid:durableId="691686787">
    <w:abstractNumId w:val="10"/>
  </w:num>
  <w:num w:numId="5" w16cid:durableId="1290894577">
    <w:abstractNumId w:val="8"/>
  </w:num>
  <w:num w:numId="6" w16cid:durableId="713114405">
    <w:abstractNumId w:val="7"/>
  </w:num>
  <w:num w:numId="7" w16cid:durableId="1782257219">
    <w:abstractNumId w:val="2"/>
  </w:num>
  <w:num w:numId="8" w16cid:durableId="753354717">
    <w:abstractNumId w:val="6"/>
  </w:num>
  <w:num w:numId="9" w16cid:durableId="627704128">
    <w:abstractNumId w:val="3"/>
  </w:num>
  <w:num w:numId="10" w16cid:durableId="1512985336">
    <w:abstractNumId w:val="9"/>
  </w:num>
  <w:num w:numId="11" w16cid:durableId="7079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EA"/>
    <w:rsid w:val="00097128"/>
    <w:rsid w:val="00165B6F"/>
    <w:rsid w:val="00230A03"/>
    <w:rsid w:val="002E2B7A"/>
    <w:rsid w:val="002F2040"/>
    <w:rsid w:val="0063093F"/>
    <w:rsid w:val="00817DEA"/>
    <w:rsid w:val="008B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C5BA3"/>
  <w15:chartTrackingRefBased/>
  <w15:docId w15:val="{8F555196-14FD-4940-9907-70535131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C49"/>
    <w:pPr>
      <w:spacing w:after="160" w:line="259" w:lineRule="auto"/>
    </w:pPr>
    <w:rPr>
      <w:kern w:val="0"/>
      <w:sz w:val="22"/>
      <w:lang w:eastAsia="en-US"/>
    </w:rPr>
  </w:style>
  <w:style w:type="paragraph" w:styleId="1">
    <w:name w:val="heading 1"/>
    <w:basedOn w:val="a"/>
    <w:next w:val="a"/>
    <w:link w:val="10"/>
    <w:uiPriority w:val="9"/>
    <w:qFormat/>
    <w:rsid w:val="00817DE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17DE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17DE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17DE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17DE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17DE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17DE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7DE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17DE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DE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17DE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17DE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17DEA"/>
    <w:rPr>
      <w:rFonts w:cstheme="majorBidi"/>
      <w:color w:val="2F5496" w:themeColor="accent1" w:themeShade="BF"/>
      <w:sz w:val="28"/>
      <w:szCs w:val="28"/>
    </w:rPr>
  </w:style>
  <w:style w:type="character" w:customStyle="1" w:styleId="50">
    <w:name w:val="标题 5 字符"/>
    <w:basedOn w:val="a0"/>
    <w:link w:val="5"/>
    <w:uiPriority w:val="9"/>
    <w:semiHidden/>
    <w:rsid w:val="00817DEA"/>
    <w:rPr>
      <w:rFonts w:cstheme="majorBidi"/>
      <w:color w:val="2F5496" w:themeColor="accent1" w:themeShade="BF"/>
      <w:sz w:val="24"/>
      <w:szCs w:val="24"/>
    </w:rPr>
  </w:style>
  <w:style w:type="character" w:customStyle="1" w:styleId="60">
    <w:name w:val="标题 6 字符"/>
    <w:basedOn w:val="a0"/>
    <w:link w:val="6"/>
    <w:uiPriority w:val="9"/>
    <w:semiHidden/>
    <w:rsid w:val="00817DEA"/>
    <w:rPr>
      <w:rFonts w:cstheme="majorBidi"/>
      <w:b/>
      <w:bCs/>
      <w:color w:val="2F5496" w:themeColor="accent1" w:themeShade="BF"/>
    </w:rPr>
  </w:style>
  <w:style w:type="character" w:customStyle="1" w:styleId="70">
    <w:name w:val="标题 7 字符"/>
    <w:basedOn w:val="a0"/>
    <w:link w:val="7"/>
    <w:uiPriority w:val="9"/>
    <w:semiHidden/>
    <w:rsid w:val="00817DEA"/>
    <w:rPr>
      <w:rFonts w:cstheme="majorBidi"/>
      <w:b/>
      <w:bCs/>
      <w:color w:val="595959" w:themeColor="text1" w:themeTint="A6"/>
    </w:rPr>
  </w:style>
  <w:style w:type="character" w:customStyle="1" w:styleId="80">
    <w:name w:val="标题 8 字符"/>
    <w:basedOn w:val="a0"/>
    <w:link w:val="8"/>
    <w:uiPriority w:val="9"/>
    <w:semiHidden/>
    <w:rsid w:val="00817DEA"/>
    <w:rPr>
      <w:rFonts w:cstheme="majorBidi"/>
      <w:color w:val="595959" w:themeColor="text1" w:themeTint="A6"/>
    </w:rPr>
  </w:style>
  <w:style w:type="character" w:customStyle="1" w:styleId="90">
    <w:name w:val="标题 9 字符"/>
    <w:basedOn w:val="a0"/>
    <w:link w:val="9"/>
    <w:uiPriority w:val="9"/>
    <w:semiHidden/>
    <w:rsid w:val="00817DEA"/>
    <w:rPr>
      <w:rFonts w:eastAsiaTheme="majorEastAsia" w:cstheme="majorBidi"/>
      <w:color w:val="595959" w:themeColor="text1" w:themeTint="A6"/>
    </w:rPr>
  </w:style>
  <w:style w:type="paragraph" w:styleId="a3">
    <w:name w:val="Title"/>
    <w:basedOn w:val="a"/>
    <w:next w:val="a"/>
    <w:link w:val="a4"/>
    <w:uiPriority w:val="10"/>
    <w:qFormat/>
    <w:rsid w:val="00817DE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7D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7DE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7D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7DEA"/>
    <w:pPr>
      <w:spacing w:before="160"/>
      <w:jc w:val="center"/>
    </w:pPr>
    <w:rPr>
      <w:i/>
      <w:iCs/>
      <w:color w:val="404040" w:themeColor="text1" w:themeTint="BF"/>
    </w:rPr>
  </w:style>
  <w:style w:type="character" w:customStyle="1" w:styleId="a8">
    <w:name w:val="引用 字符"/>
    <w:basedOn w:val="a0"/>
    <w:link w:val="a7"/>
    <w:uiPriority w:val="29"/>
    <w:rsid w:val="00817DEA"/>
    <w:rPr>
      <w:i/>
      <w:iCs/>
      <w:color w:val="404040" w:themeColor="text1" w:themeTint="BF"/>
    </w:rPr>
  </w:style>
  <w:style w:type="paragraph" w:styleId="a9">
    <w:name w:val="List Paragraph"/>
    <w:basedOn w:val="a"/>
    <w:uiPriority w:val="34"/>
    <w:qFormat/>
    <w:rsid w:val="00817DEA"/>
    <w:pPr>
      <w:ind w:left="720"/>
      <w:contextualSpacing/>
    </w:pPr>
  </w:style>
  <w:style w:type="character" w:styleId="aa">
    <w:name w:val="Intense Emphasis"/>
    <w:basedOn w:val="a0"/>
    <w:uiPriority w:val="21"/>
    <w:qFormat/>
    <w:rsid w:val="00817DEA"/>
    <w:rPr>
      <w:i/>
      <w:iCs/>
      <w:color w:val="2F5496" w:themeColor="accent1" w:themeShade="BF"/>
    </w:rPr>
  </w:style>
  <w:style w:type="paragraph" w:styleId="ab">
    <w:name w:val="Intense Quote"/>
    <w:basedOn w:val="a"/>
    <w:next w:val="a"/>
    <w:link w:val="ac"/>
    <w:uiPriority w:val="30"/>
    <w:qFormat/>
    <w:rsid w:val="00817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17DEA"/>
    <w:rPr>
      <w:i/>
      <w:iCs/>
      <w:color w:val="2F5496" w:themeColor="accent1" w:themeShade="BF"/>
    </w:rPr>
  </w:style>
  <w:style w:type="character" w:styleId="ad">
    <w:name w:val="Intense Reference"/>
    <w:basedOn w:val="a0"/>
    <w:uiPriority w:val="32"/>
    <w:qFormat/>
    <w:rsid w:val="00817DEA"/>
    <w:rPr>
      <w:b/>
      <w:bCs/>
      <w:smallCaps/>
      <w:color w:val="2F5496" w:themeColor="accent1" w:themeShade="BF"/>
      <w:spacing w:val="5"/>
    </w:rPr>
  </w:style>
  <w:style w:type="paragraph" w:styleId="ae">
    <w:name w:val="header"/>
    <w:basedOn w:val="a"/>
    <w:link w:val="af"/>
    <w:uiPriority w:val="99"/>
    <w:unhideWhenUsed/>
    <w:rsid w:val="008B0C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B0C49"/>
    <w:rPr>
      <w:sz w:val="18"/>
      <w:szCs w:val="18"/>
    </w:rPr>
  </w:style>
  <w:style w:type="paragraph" w:styleId="af0">
    <w:name w:val="footer"/>
    <w:basedOn w:val="a"/>
    <w:link w:val="af1"/>
    <w:uiPriority w:val="99"/>
    <w:unhideWhenUsed/>
    <w:rsid w:val="008B0C49"/>
    <w:pPr>
      <w:tabs>
        <w:tab w:val="center" w:pos="4153"/>
        <w:tab w:val="right" w:pos="8306"/>
      </w:tabs>
      <w:snapToGrid w:val="0"/>
    </w:pPr>
    <w:rPr>
      <w:sz w:val="18"/>
      <w:szCs w:val="18"/>
    </w:rPr>
  </w:style>
  <w:style w:type="character" w:customStyle="1" w:styleId="af1">
    <w:name w:val="页脚 字符"/>
    <w:basedOn w:val="a0"/>
    <w:link w:val="af0"/>
    <w:uiPriority w:val="99"/>
    <w:rsid w:val="008B0C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Yuzhi Yao</dc:creator>
  <cp:keywords/>
  <dc:description/>
  <cp:lastModifiedBy>Yuzhi Yao</cp:lastModifiedBy>
  <cp:revision>2</cp:revision>
  <dcterms:created xsi:type="dcterms:W3CDTF">2025-02-11T20:28:00Z</dcterms:created>
  <dcterms:modified xsi:type="dcterms:W3CDTF">2025-02-11T20:29:00Z</dcterms:modified>
</cp:coreProperties>
</file>