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hAnsi="Times New Roman" w:cs="Times New Roman"/>
          <w:sz w:val="40"/>
        </w:rPr>
      </w:pPr>
      <w:r>
        <w:rPr>
          <w:rFonts w:ascii="Times New Roman" w:hAnsi="Times New Roman" w:cs="Times New Roman"/>
          <w:sz w:val="40"/>
        </w:rPr>
        <w:t>WK04 WRITING ASSIGNMENT</w:t>
      </w:r>
    </w:p>
    <w:p>
      <w:pPr>
        <w:widowControl/>
        <w:ind w:left="482" w:hanging="482" w:hangingChars="200"/>
        <w:rPr>
          <w:rFonts w:ascii="Times New Roman" w:hAnsi="Times New Roman" w:cs="Times New Roman"/>
          <w:bCs/>
          <w:kern w:val="0"/>
          <w:sz w:val="24"/>
          <w:szCs w:val="24"/>
        </w:rPr>
      </w:pPr>
      <w:r>
        <w:rPr>
          <w:rFonts w:ascii="Times New Roman" w:hAnsi="Times New Roman" w:eastAsia="仿宋" w:cs="Times New Roman"/>
          <w:b/>
          <w:bCs/>
          <w:i/>
          <w:kern w:val="0"/>
          <w:sz w:val="24"/>
          <w:szCs w:val="24"/>
        </w:rPr>
        <w:t>Write a lab report of any experiment you have conducted based on the following outline, and submit it in a single Word file named “student number + name”, e.g. “1120180000LIMING”.</w:t>
      </w:r>
      <w:bookmarkStart w:id="0" w:name="_GoBack"/>
      <w:bookmarkEnd w:id="0"/>
    </w:p>
    <w:p>
      <w:pPr>
        <w:rPr>
          <w:rFonts w:ascii="Times New Roman" w:hAnsi="Times New Roman" w:cs="Times New Roman"/>
          <w:sz w:val="24"/>
          <w:szCs w:val="24"/>
        </w:rPr>
      </w:pPr>
      <w:r>
        <w:rPr>
          <w:rFonts w:ascii="Times New Roman" w:hAnsi="Times New Roman" w:cs="Times New Roman"/>
          <w:sz w:val="24"/>
          <w:szCs w:val="24"/>
        </w:rPr>
        <w:t>Title</w:t>
      </w:r>
    </w:p>
    <w:p>
      <w:pPr>
        <w:pStyle w:val="7"/>
        <w:numPr>
          <w:ilvl w:val="0"/>
          <w:numId w:val="1"/>
        </w:numPr>
        <w:ind w:firstLineChars="0"/>
        <w:rPr>
          <w:rFonts w:ascii="Times New Roman" w:hAnsi="Times New Roman"/>
          <w:sz w:val="24"/>
          <w:szCs w:val="24"/>
        </w:rPr>
      </w:pPr>
      <w:r>
        <w:rPr>
          <w:rFonts w:ascii="Times New Roman" w:hAnsi="Times New Roman"/>
          <w:sz w:val="24"/>
          <w:szCs w:val="24"/>
        </w:rPr>
        <w:t>Purpose</w:t>
      </w:r>
    </w:p>
    <w:p>
      <w:pPr>
        <w:pStyle w:val="7"/>
        <w:numPr>
          <w:ilvl w:val="0"/>
          <w:numId w:val="1"/>
        </w:numPr>
        <w:ind w:firstLineChars="0"/>
        <w:rPr>
          <w:rFonts w:ascii="Times New Roman" w:hAnsi="Times New Roman"/>
          <w:sz w:val="24"/>
          <w:szCs w:val="24"/>
        </w:rPr>
      </w:pPr>
      <w:r>
        <w:rPr>
          <w:rFonts w:ascii="Times New Roman" w:hAnsi="Times New Roman"/>
          <w:sz w:val="24"/>
          <w:szCs w:val="24"/>
        </w:rPr>
        <w:t>Apparatus</w:t>
      </w:r>
      <w:r>
        <w:rPr>
          <w:rFonts w:hint="eastAsia" w:ascii="Times New Roman" w:hAnsi="Times New Roman"/>
          <w:sz w:val="24"/>
          <w:szCs w:val="24"/>
        </w:rPr>
        <w:t xml:space="preserve"> </w:t>
      </w:r>
      <w:r>
        <w:rPr>
          <w:rFonts w:ascii="Times New Roman" w:hAnsi="Times New Roman"/>
          <w:sz w:val="24"/>
          <w:szCs w:val="24"/>
        </w:rPr>
        <w:t>(and materials)</w:t>
      </w:r>
    </w:p>
    <w:p>
      <w:pPr>
        <w:pStyle w:val="7"/>
        <w:numPr>
          <w:ilvl w:val="0"/>
          <w:numId w:val="1"/>
        </w:numPr>
        <w:ind w:firstLineChars="0"/>
        <w:rPr>
          <w:rFonts w:ascii="Times New Roman" w:hAnsi="Times New Roman"/>
          <w:sz w:val="24"/>
          <w:szCs w:val="24"/>
        </w:rPr>
      </w:pPr>
      <w:r>
        <w:rPr>
          <w:rFonts w:ascii="Times New Roman" w:hAnsi="Times New Roman"/>
          <w:sz w:val="24"/>
          <w:szCs w:val="24"/>
        </w:rPr>
        <w:t>Experimental procedures</w:t>
      </w:r>
    </w:p>
    <w:p>
      <w:pPr>
        <w:pStyle w:val="7"/>
        <w:numPr>
          <w:ilvl w:val="0"/>
          <w:numId w:val="1"/>
        </w:numPr>
        <w:ind w:firstLineChars="0"/>
        <w:rPr>
          <w:rFonts w:ascii="Times New Roman" w:hAnsi="Times New Roman"/>
          <w:sz w:val="24"/>
          <w:szCs w:val="24"/>
        </w:rPr>
      </w:pPr>
      <w:r>
        <w:rPr>
          <w:rFonts w:ascii="Times New Roman" w:hAnsi="Times New Roman"/>
          <w:sz w:val="24"/>
          <w:szCs w:val="24"/>
        </w:rPr>
        <w:t>Findings</w:t>
      </w:r>
    </w:p>
    <w:p>
      <w:pPr>
        <w:pStyle w:val="7"/>
        <w:widowControl w:val="0"/>
        <w:numPr>
          <w:numId w:val="0"/>
        </w:numPr>
        <w:jc w:val="both"/>
        <w:rPr>
          <w:rFonts w:hint="eastAsia" w:ascii="Times New Roman" w:hAnsi="Times New Roman"/>
          <w:sz w:val="24"/>
          <w:szCs w:val="24"/>
        </w:rPr>
      </w:pPr>
    </w:p>
    <w:p>
      <w:pPr>
        <w:pStyle w:val="7"/>
        <w:widowControl w:val="0"/>
        <w:numPr>
          <w:numId w:val="0"/>
        </w:numPr>
        <w:jc w:val="center"/>
        <w:rPr>
          <w:rFonts w:ascii="Times New Roman" w:hAnsi="Times New Roman"/>
          <w:sz w:val="30"/>
          <w:szCs w:val="30"/>
        </w:rPr>
      </w:pPr>
      <w:r>
        <w:rPr>
          <w:rFonts w:hint="eastAsia" w:ascii="Times New Roman" w:hAnsi="Times New Roman"/>
          <w:sz w:val="30"/>
          <w:szCs w:val="30"/>
        </w:rPr>
        <w:t>A Real-time Two-stage Detector for Static Monitor using GMM for Region Proposal</w:t>
      </w:r>
    </w:p>
    <w:p>
      <w:pPr>
        <w:pStyle w:val="7"/>
        <w:widowControl w:val="0"/>
        <w:numPr>
          <w:numId w:val="0"/>
        </w:numPr>
        <w:jc w:val="both"/>
        <w:rPr>
          <w:rFonts w:ascii="Times New Roman" w:hAnsi="Times New Roman"/>
          <w:sz w:val="24"/>
          <w:szCs w:val="24"/>
        </w:rPr>
      </w:pPr>
    </w:p>
    <w:p>
      <w:pPr>
        <w:pStyle w:val="7"/>
        <w:widowControl w:val="0"/>
        <w:numPr>
          <w:numId w:val="0"/>
        </w:numPr>
        <w:ind w:firstLine="420" w:firstLineChars="0"/>
        <w:jc w:val="both"/>
        <w:rPr>
          <w:rFonts w:hint="eastAsia" w:ascii="Times New Roman" w:hAnsi="Times New Roman"/>
          <w:sz w:val="24"/>
          <w:szCs w:val="24"/>
        </w:rPr>
      </w:pPr>
      <w:r>
        <w:rPr>
          <w:rFonts w:hint="eastAsia" w:ascii="Times New Roman" w:hAnsi="Times New Roman"/>
          <w:sz w:val="24"/>
          <w:szCs w:val="24"/>
        </w:rPr>
        <w:t>CNN-based object detectors have been widely exploited for vision tasks. Both one-stage method with higher efficiency and two-stage method</w:t>
      </w:r>
      <w:r>
        <w:rPr>
          <w:rFonts w:hint="eastAsia" w:ascii="Times New Roman" w:hAnsi="Times New Roman"/>
          <w:sz w:val="24"/>
          <w:szCs w:val="24"/>
          <w:lang w:val="en-US" w:eastAsia="zh-CN"/>
        </w:rPr>
        <w:t xml:space="preserve"> </w:t>
      </w:r>
      <w:r>
        <w:rPr>
          <w:rFonts w:hint="eastAsia" w:ascii="Times New Roman" w:hAnsi="Times New Roman"/>
          <w:sz w:val="24"/>
          <w:szCs w:val="24"/>
        </w:rPr>
        <w:t xml:space="preserve">with higher accuracy have proven their superior performance on huge datasets. </w:t>
      </w:r>
      <w:r>
        <w:rPr>
          <w:rFonts w:hint="eastAsia" w:ascii="Times New Roman" w:hAnsi="Times New Roman"/>
          <w:sz w:val="24"/>
          <w:szCs w:val="24"/>
          <w:lang w:val="en-US" w:eastAsia="zh-CN"/>
        </w:rPr>
        <w:t>T</w:t>
      </w:r>
      <w:r>
        <w:rPr>
          <w:rFonts w:hint="eastAsia" w:ascii="Times New Roman" w:hAnsi="Times New Roman"/>
          <w:sz w:val="24"/>
          <w:szCs w:val="24"/>
        </w:rPr>
        <w:t xml:space="preserve">o reduce the computation cost for object detection on static monitor while inheriting high accuracy of CNN-based networks, </w:t>
      </w:r>
      <w:r>
        <w:rPr>
          <w:rFonts w:hint="eastAsia" w:ascii="Times New Roman" w:hAnsi="Times New Roman"/>
          <w:sz w:val="24"/>
          <w:szCs w:val="24"/>
          <w:lang w:val="en-US" w:eastAsia="zh-CN"/>
        </w:rPr>
        <w:t>we</w:t>
      </w:r>
      <w:r>
        <w:rPr>
          <w:rFonts w:hint="eastAsia" w:ascii="Times New Roman" w:hAnsi="Times New Roman"/>
          <w:sz w:val="24"/>
          <w:szCs w:val="24"/>
        </w:rPr>
        <w:t xml:space="preserve"> proposals a method with a two-stage detector using Gaussian mixture model for region proposal which can be embedded into other two-stage detectors.</w:t>
      </w:r>
    </w:p>
    <w:p>
      <w:pPr>
        <w:pStyle w:val="7"/>
        <w:widowControl w:val="0"/>
        <w:numPr>
          <w:numId w:val="0"/>
        </w:numPr>
        <w:ind w:firstLine="420" w:firstLineChars="0"/>
        <w:jc w:val="both"/>
        <w:rPr>
          <w:rFonts w:hint="default" w:ascii="Times New Roman" w:hAnsi="Times New Roman" w:eastAsia="宋体"/>
          <w:sz w:val="24"/>
          <w:szCs w:val="24"/>
          <w:lang w:val="en-US" w:eastAsia="zh-CN"/>
        </w:rPr>
      </w:pPr>
      <w:r>
        <w:rPr>
          <w:rFonts w:hint="eastAsia" w:ascii="Times New Roman" w:hAnsi="Times New Roman"/>
          <w:sz w:val="24"/>
          <w:szCs w:val="24"/>
        </w:rPr>
        <w:t xml:space="preserve">We remove the region proposal step which is computationally time consuming and unsuitable for static scene because of repeated calculations for video background region. To proposal RoIs effectively, we also reduce the size of CNN and add an extra </w:t>
      </w:r>
      <w:r>
        <w:rPr>
          <w:rFonts w:hint="eastAsia" w:ascii="Times New Roman" w:hAnsi="Times New Roman"/>
          <w:sz w:val="24"/>
          <w:szCs w:val="24"/>
          <w:lang w:val="en-US" w:eastAsia="zh-CN"/>
        </w:rPr>
        <w:t>G</w:t>
      </w:r>
      <w:r>
        <w:rPr>
          <w:rFonts w:hint="eastAsia" w:ascii="Times New Roman" w:hAnsi="Times New Roman"/>
          <w:sz w:val="24"/>
          <w:szCs w:val="24"/>
        </w:rPr>
        <w:t>aussian mixture model using a recursive unsupervised method to separate motion foreground from stationary background. We also adopt a light-weight mobilenet as the backbone to further reduce computational complexity and make the model more suitable for embedded devices.</w:t>
      </w:r>
      <w:r>
        <w:rPr>
          <w:rFonts w:hint="eastAsia" w:ascii="Times New Roman" w:hAnsi="Times New Roman"/>
          <w:sz w:val="24"/>
          <w:szCs w:val="24"/>
          <w:lang w:val="en-US" w:eastAsia="zh-CN"/>
        </w:rPr>
        <w:t xml:space="preserve"> All the experiments were done and evaluated on a 1050Ti GPU.</w:t>
      </w:r>
    </w:p>
    <w:p>
      <w:pPr>
        <w:pStyle w:val="7"/>
        <w:widowControl w:val="0"/>
        <w:numPr>
          <w:numId w:val="0"/>
        </w:numPr>
        <w:ind w:firstLine="420" w:firstLineChars="0"/>
        <w:jc w:val="both"/>
        <w:rPr>
          <w:rFonts w:hint="eastAsia" w:ascii="Times New Roman" w:hAnsi="Times New Roman"/>
          <w:sz w:val="24"/>
          <w:szCs w:val="24"/>
        </w:rPr>
      </w:pPr>
      <w:r>
        <w:rPr>
          <w:rFonts w:hint="eastAsia" w:ascii="Times New Roman" w:hAnsi="Times New Roman"/>
          <w:sz w:val="24"/>
          <w:szCs w:val="24"/>
        </w:rPr>
        <w:t xml:space="preserve">Finally, we test our method on MOT16 datasets. Compared with original models, the </w:t>
      </w:r>
      <w:r>
        <w:rPr>
          <w:rFonts w:hint="eastAsia" w:ascii="Times New Roman" w:hAnsi="Times New Roman"/>
          <w:sz w:val="24"/>
          <w:szCs w:val="24"/>
          <w:lang w:val="en-US" w:eastAsia="zh-CN"/>
        </w:rPr>
        <w:t>Faster-RCNN</w:t>
      </w:r>
      <w:r>
        <w:rPr>
          <w:rFonts w:hint="eastAsia" w:ascii="Times New Roman" w:hAnsi="Times New Roman"/>
          <w:sz w:val="24"/>
          <w:szCs w:val="24"/>
        </w:rPr>
        <w:t xml:space="preserve"> equipped with Gaussian region proposal achieve a better performance with the mAP increased </w:t>
      </w:r>
      <w:r>
        <w:rPr>
          <w:rFonts w:hint="eastAsia" w:ascii="Times New Roman" w:hAnsi="Times New Roman"/>
          <w:sz w:val="24"/>
          <w:szCs w:val="24"/>
          <w:lang w:val="en-US" w:eastAsia="zh-CN"/>
        </w:rPr>
        <w:t>from 0.45 to 0.61</w:t>
      </w:r>
      <w:r>
        <w:rPr>
          <w:rFonts w:hint="eastAsia" w:ascii="Times New Roman" w:hAnsi="Times New Roman"/>
          <w:sz w:val="24"/>
          <w:szCs w:val="24"/>
        </w:rPr>
        <w:t>. We also design and train a light-weight detector based on our method</w:t>
      </w:r>
      <w:r>
        <w:rPr>
          <w:rFonts w:hint="eastAsia" w:ascii="Times New Roman" w:hAnsi="Times New Roman"/>
          <w:sz w:val="24"/>
          <w:szCs w:val="24"/>
          <w:lang w:val="en-US" w:eastAsia="zh-CN"/>
        </w:rPr>
        <w:t>. The light-weight model realized the detection speed of 21.7 frames per seconds</w:t>
      </w:r>
      <w:r>
        <w:rPr>
          <w:rFonts w:hint="eastAsia" w:ascii="Times New Roman" w:hAnsi="Times New Roman"/>
          <w:sz w:val="24"/>
          <w:szCs w:val="24"/>
        </w:rPr>
        <w:t xml:space="preserve"> which is much faster and more suitable for mobile and embedded device with little drop in accuracy</w:t>
      </w:r>
      <w:r>
        <w:rPr>
          <w:rFonts w:hint="eastAsia" w:ascii="Times New Roman" w:hAnsi="Times New Roman"/>
          <w:sz w:val="24"/>
          <w:szCs w:val="24"/>
          <w:lang w:val="en-US" w:eastAsia="zh-CN"/>
        </w:rPr>
        <w:t xml:space="preserve"> (only 0.04 in mAP)</w:t>
      </w:r>
      <w:r>
        <w:rPr>
          <w:rFonts w:hint="eastAsia" w:ascii="Times New Roman" w:hAnsi="Times New Roman"/>
          <w:sz w:val="24"/>
          <w:szCs w:val="24"/>
        </w:rPr>
        <w:t>.</w:t>
      </w:r>
    </w:p>
    <w:p>
      <w:pPr>
        <w:pStyle w:val="7"/>
        <w:widowControl w:val="0"/>
        <w:numPr>
          <w:numId w:val="0"/>
        </w:numPr>
        <w:ind w:firstLine="420" w:firstLineChars="0"/>
        <w:jc w:val="both"/>
        <w:rPr>
          <w:rFonts w:hint="default" w:ascii="Times New Roman" w:hAnsi="Times New Roman" w:eastAsia="宋体"/>
          <w:sz w:val="24"/>
          <w:szCs w:val="24"/>
          <w:lang w:val="en-US" w:eastAsia="zh-CN"/>
        </w:rPr>
      </w:pPr>
      <w:r>
        <w:rPr>
          <w:rFonts w:hint="eastAsia" w:ascii="Times New Roman" w:hAnsi="Times New Roman"/>
          <w:sz w:val="24"/>
          <w:szCs w:val="24"/>
        </w:rPr>
        <w:t xml:space="preserve">We investigate the effectiveness </w:t>
      </w:r>
      <w:r>
        <w:rPr>
          <w:rFonts w:hint="eastAsia" w:ascii="Times New Roman" w:hAnsi="Times New Roman"/>
          <w:sz w:val="24"/>
          <w:szCs w:val="24"/>
          <w:lang w:val="en-US" w:eastAsia="zh-CN"/>
        </w:rPr>
        <w:t>Gaussian mixture model for region proposal for CNN-based detectors</w:t>
      </w:r>
      <w:r>
        <w:rPr>
          <w:rFonts w:hint="eastAsia" w:ascii="Times New Roman" w:hAnsi="Times New Roman"/>
          <w:sz w:val="24"/>
          <w:szCs w:val="24"/>
        </w:rPr>
        <w:t xml:space="preserve"> and propose a lightweight</w:t>
      </w:r>
      <w:r>
        <w:rPr>
          <w:rFonts w:hint="eastAsia" w:ascii="Times New Roman" w:hAnsi="Times New Roman"/>
          <w:sz w:val="24"/>
          <w:szCs w:val="24"/>
          <w:lang w:val="en-US" w:eastAsia="zh-CN"/>
        </w:rPr>
        <w:t xml:space="preserve"> detector with faster detection speed. This experiment demonstrates that GMM provides a good priori boxes for a two-stage detector. Therefore, the RPN module can be discarded, and the feature extraction module with less computational consumption can be used to accelerate the detection speed.</w:t>
      </w:r>
    </w:p>
    <w:p>
      <w:pPr>
        <w:pStyle w:val="7"/>
        <w:widowControl w:val="0"/>
        <w:numPr>
          <w:numId w:val="0"/>
        </w:numPr>
        <w:ind w:firstLine="420" w:firstLineChars="0"/>
        <w:jc w:val="both"/>
        <w:rPr>
          <w:rFonts w:hint="eastAsia" w:ascii="Times New Roman" w:hAnsi="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12743"/>
    <w:multiLevelType w:val="multilevel"/>
    <w:tmpl w:val="66412743"/>
    <w:lvl w:ilvl="0" w:tentative="0">
      <w:start w:val="1"/>
      <w:numFmt w:val="bullet"/>
      <w:lvlText w:val="•"/>
      <w:lvlJc w:val="left"/>
      <w:pPr>
        <w:ind w:left="420" w:hanging="420"/>
      </w:pPr>
      <w:rPr>
        <w:rFonts w:hint="default" w:ascii="Arial" w:hAnsi="Aria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E3"/>
    <w:rsid w:val="00006142"/>
    <w:rsid w:val="00013E71"/>
    <w:rsid w:val="00020151"/>
    <w:rsid w:val="001664D5"/>
    <w:rsid w:val="00183D30"/>
    <w:rsid w:val="00185067"/>
    <w:rsid w:val="001C2F2F"/>
    <w:rsid w:val="001E2CE0"/>
    <w:rsid w:val="001E532B"/>
    <w:rsid w:val="0020049C"/>
    <w:rsid w:val="00221DC8"/>
    <w:rsid w:val="002570F6"/>
    <w:rsid w:val="002C51A8"/>
    <w:rsid w:val="00312F7C"/>
    <w:rsid w:val="00316425"/>
    <w:rsid w:val="00326C54"/>
    <w:rsid w:val="00366868"/>
    <w:rsid w:val="003950A7"/>
    <w:rsid w:val="00457B57"/>
    <w:rsid w:val="00482757"/>
    <w:rsid w:val="00484D6F"/>
    <w:rsid w:val="00491379"/>
    <w:rsid w:val="004C2DBB"/>
    <w:rsid w:val="005101E9"/>
    <w:rsid w:val="00520096"/>
    <w:rsid w:val="005A1467"/>
    <w:rsid w:val="005B1807"/>
    <w:rsid w:val="005E73C2"/>
    <w:rsid w:val="005F1F8F"/>
    <w:rsid w:val="00605612"/>
    <w:rsid w:val="00631C3A"/>
    <w:rsid w:val="0065028D"/>
    <w:rsid w:val="00673469"/>
    <w:rsid w:val="006B0921"/>
    <w:rsid w:val="00723580"/>
    <w:rsid w:val="00776053"/>
    <w:rsid w:val="00785FCD"/>
    <w:rsid w:val="007B6AF9"/>
    <w:rsid w:val="0088050D"/>
    <w:rsid w:val="00903575"/>
    <w:rsid w:val="00904982"/>
    <w:rsid w:val="00920613"/>
    <w:rsid w:val="0099427C"/>
    <w:rsid w:val="009E38AB"/>
    <w:rsid w:val="00A651C5"/>
    <w:rsid w:val="00AB1FD8"/>
    <w:rsid w:val="00AF395E"/>
    <w:rsid w:val="00B25AC9"/>
    <w:rsid w:val="00B82C56"/>
    <w:rsid w:val="00B870CF"/>
    <w:rsid w:val="00C03FE1"/>
    <w:rsid w:val="00C73EA0"/>
    <w:rsid w:val="00C86937"/>
    <w:rsid w:val="00CA1EB2"/>
    <w:rsid w:val="00CC2B27"/>
    <w:rsid w:val="00CF21E6"/>
    <w:rsid w:val="00CF442C"/>
    <w:rsid w:val="00D067AE"/>
    <w:rsid w:val="00D305E2"/>
    <w:rsid w:val="00D52DED"/>
    <w:rsid w:val="00E10B41"/>
    <w:rsid w:val="00E15B48"/>
    <w:rsid w:val="00E15C9E"/>
    <w:rsid w:val="00E32E4E"/>
    <w:rsid w:val="00E44577"/>
    <w:rsid w:val="00E5468C"/>
    <w:rsid w:val="00E63C0B"/>
    <w:rsid w:val="00E87C86"/>
    <w:rsid w:val="00ED48E3"/>
    <w:rsid w:val="00EF3B30"/>
    <w:rsid w:val="00F03185"/>
    <w:rsid w:val="00F53F6A"/>
    <w:rsid w:val="00F928E8"/>
    <w:rsid w:val="00FA23B3"/>
    <w:rsid w:val="00FB27A0"/>
    <w:rsid w:val="00FB4C32"/>
    <w:rsid w:val="01596838"/>
    <w:rsid w:val="0A574CE8"/>
    <w:rsid w:val="46773214"/>
    <w:rsid w:val="476B2FE8"/>
    <w:rsid w:val="527A0B05"/>
    <w:rsid w:val="648E1FE0"/>
    <w:rsid w:val="66F65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8"/>
    <w:qFormat/>
    <w:uiPriority w:val="11"/>
    <w:pPr>
      <w:spacing w:before="240" w:after="60" w:line="312" w:lineRule="auto"/>
      <w:jc w:val="center"/>
      <w:outlineLvl w:val="1"/>
    </w:pPr>
    <w:rPr>
      <w:b/>
      <w:bCs/>
      <w:kern w:val="28"/>
      <w:sz w:val="32"/>
      <w:szCs w:val="32"/>
    </w:rPr>
  </w:style>
  <w:style w:type="paragraph" w:styleId="7">
    <w:name w:val="List Paragraph"/>
    <w:basedOn w:val="1"/>
    <w:qFormat/>
    <w:uiPriority w:val="34"/>
    <w:pPr>
      <w:ind w:firstLine="420" w:firstLineChars="200"/>
    </w:pPr>
    <w:rPr>
      <w:rFonts w:ascii="Calibri" w:hAnsi="Calibri" w:eastAsia="宋体" w:cs="Times New Roman"/>
    </w:rPr>
  </w:style>
  <w:style w:type="character" w:customStyle="1" w:styleId="8">
    <w:name w:val="副标题 Char"/>
    <w:basedOn w:val="6"/>
    <w:link w:val="4"/>
    <w:uiPriority w:val="11"/>
    <w:rPr>
      <w:b/>
      <w:bCs/>
      <w:kern w:val="28"/>
      <w:sz w:val="32"/>
      <w:szCs w:val="32"/>
    </w:rPr>
  </w:style>
  <w:style w:type="character" w:customStyle="1" w:styleId="9">
    <w:name w:val="页眉 Char"/>
    <w:basedOn w:val="6"/>
    <w:link w:val="3"/>
    <w:uiPriority w:val="99"/>
    <w:rPr>
      <w:sz w:val="18"/>
      <w:szCs w:val="18"/>
    </w:rPr>
  </w:style>
  <w:style w:type="character" w:customStyle="1" w:styleId="10">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41</Words>
  <Characters>237</Characters>
  <Lines>1</Lines>
  <Paragraphs>1</Paragraphs>
  <TotalTime>94</TotalTime>
  <ScaleCrop>false</ScaleCrop>
  <LinksUpToDate>false</LinksUpToDate>
  <CharactersWithSpaces>277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2020-02-15T11:20:00Z</dcterms:created>
  <dc:creator>yang min</dc:creator>
  <cp:lastModifiedBy>Memory逆光</cp:lastModifiedBy>
  <dcterms:modified xsi:type="dcterms:W3CDTF">2020-03-18T05:54:25Z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