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28"/>
          <w:sz w:val="32"/>
          <w:szCs w:val="32"/>
        </w:rPr>
        <w:t>WK08 READING</w:t>
      </w:r>
    </w:p>
    <w:p>
      <w:pPr>
        <w:ind w:left="480" w:hanging="480" w:hangingChars="200"/>
        <w:rPr>
          <w:rFonts w:ascii="Times New Roman" w:hAnsi="Times New Roman" w:eastAsia="仿宋" w:cs="Times New Roman"/>
          <w:bCs/>
          <w:i/>
          <w:kern w:val="0"/>
          <w:sz w:val="24"/>
          <w:szCs w:val="24"/>
          <w:u w:val="single"/>
        </w:rPr>
      </w:pPr>
      <w:r>
        <w:rPr>
          <w:rFonts w:ascii="Times New Roman" w:hAnsi="Times New Roman" w:eastAsia="仿宋" w:cs="Times New Roman"/>
          <w:bCs/>
          <w:i/>
          <w:kern w:val="0"/>
          <w:sz w:val="24"/>
          <w:szCs w:val="24"/>
          <w:u w:val="single"/>
        </w:rPr>
        <w:t>Complete the following tasks and submit your answers in a single Word file named “student number + name”, e.g. “1120180000LIMING.</w:t>
      </w:r>
    </w:p>
    <w:p>
      <w:pPr>
        <w:ind w:left="480" w:hanging="480" w:hangingChars="200"/>
        <w:rPr>
          <w:rFonts w:ascii="Times New Roman" w:hAnsi="Times New Roman" w:cs="Times New Roman"/>
          <w:b/>
          <w:i/>
          <w:sz w:val="24"/>
          <w:szCs w:val="24"/>
        </w:rPr>
      </w:pPr>
    </w:p>
    <w:p>
      <w:pPr>
        <w:ind w:left="480" w:hanging="480" w:hangingChars="20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Task 1: Summarize the main idea of each paragraph in Unit 4 Text II using your own words.</w:t>
      </w:r>
    </w:p>
    <w:p>
      <w:pPr>
        <w:widowControl/>
        <w:ind w:left="850" w:hanging="849" w:hangingChars="354"/>
        <w:rPr>
          <w:rFonts w:ascii="Times New Roman" w:hAnsi="Times New Roman" w:cs="Times New Roman"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Cs/>
          <w:kern w:val="0"/>
          <w:sz w:val="24"/>
          <w:szCs w:val="24"/>
        </w:rPr>
        <w:t xml:space="preserve">Para 1: Importance of the development of an effective and cost-efficient freight transport system. </w:t>
      </w:r>
    </w:p>
    <w:p>
      <w:pPr>
        <w:widowControl/>
        <w:ind w:left="850" w:hanging="849" w:hangingChars="354"/>
        <w:rPr>
          <w:rFonts w:ascii="Times New Roman" w:hAnsi="Times New Roman" w:cs="Times New Roman"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Cs/>
          <w:kern w:val="0"/>
          <w:sz w:val="24"/>
          <w:szCs w:val="24"/>
        </w:rPr>
        <w:t>Para 2: Issues and factors tipping the balance from uni</w:t>
      </w:r>
      <w:r>
        <w:rPr>
          <w:rFonts w:hint="eastAsia" w:ascii="Times New Roman" w:hAnsi="Times New Roman" w:cs="Times New Roman"/>
          <w:bCs/>
          <w:kern w:val="0"/>
          <w:sz w:val="24"/>
          <w:szCs w:val="24"/>
          <w:lang w:val="en-US" w:eastAsia="zh-CN"/>
        </w:rPr>
        <w:t>-</w:t>
      </w:r>
      <w:r>
        <w:rPr>
          <w:rFonts w:ascii="Times New Roman" w:hAnsi="Times New Roman" w:cs="Times New Roman"/>
          <w:bCs/>
          <w:kern w:val="0"/>
          <w:sz w:val="24"/>
          <w:szCs w:val="24"/>
        </w:rPr>
        <w:t>modal to inter</w:t>
      </w:r>
      <w:r>
        <w:rPr>
          <w:rFonts w:hint="eastAsia" w:ascii="Times New Roman" w:hAnsi="Times New Roman" w:cs="Times New Roman"/>
          <w:bCs/>
          <w:kern w:val="0"/>
          <w:sz w:val="24"/>
          <w:szCs w:val="24"/>
          <w:lang w:val="en-US" w:eastAsia="zh-CN"/>
        </w:rPr>
        <w:t>-</w:t>
      </w:r>
      <w:r>
        <w:rPr>
          <w:rFonts w:ascii="Times New Roman" w:hAnsi="Times New Roman" w:cs="Times New Roman"/>
          <w:bCs/>
          <w:kern w:val="0"/>
          <w:sz w:val="24"/>
          <w:szCs w:val="24"/>
        </w:rPr>
        <w:t>modal transport system.</w:t>
      </w:r>
    </w:p>
    <w:p>
      <w:pPr>
        <w:widowControl/>
        <w:ind w:left="850" w:hanging="849" w:hangingChars="354"/>
        <w:rPr>
          <w:rFonts w:ascii="Times New Roman" w:hAnsi="Times New Roman" w:cs="Times New Roman"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Cs/>
          <w:kern w:val="0"/>
          <w:sz w:val="24"/>
          <w:szCs w:val="24"/>
        </w:rPr>
        <w:t>Para 3: The definition of inter</w:t>
      </w:r>
      <w:r>
        <w:rPr>
          <w:rFonts w:hint="eastAsia" w:ascii="Times New Roman" w:hAnsi="Times New Roman" w:cs="Times New Roman"/>
          <w:bCs/>
          <w:kern w:val="0"/>
          <w:sz w:val="24"/>
          <w:szCs w:val="24"/>
          <w:lang w:val="en-US" w:eastAsia="zh-CN"/>
        </w:rPr>
        <w:t>-</w:t>
      </w:r>
      <w:r>
        <w:rPr>
          <w:rFonts w:ascii="Times New Roman" w:hAnsi="Times New Roman" w:cs="Times New Roman"/>
          <w:bCs/>
          <w:kern w:val="0"/>
          <w:sz w:val="24"/>
          <w:szCs w:val="24"/>
        </w:rPr>
        <w:t>modal transport.</w:t>
      </w:r>
    </w:p>
    <w:p>
      <w:pPr>
        <w:widowControl/>
        <w:ind w:left="850" w:hanging="849" w:hangingChars="354"/>
        <w:rPr>
          <w:rFonts w:ascii="Times New Roman" w:hAnsi="Times New Roman" w:cs="Times New Roman"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Cs/>
          <w:kern w:val="0"/>
          <w:sz w:val="24"/>
          <w:szCs w:val="24"/>
        </w:rPr>
        <w:t xml:space="preserve">Para 4: The </w:t>
      </w:r>
      <w:r>
        <w:rPr>
          <w:rFonts w:hint="eastAsia" w:ascii="Times New Roman" w:hAnsi="Times New Roman" w:cs="Times New Roman"/>
          <w:bCs/>
          <w:kern w:val="0"/>
          <w:sz w:val="24"/>
          <w:szCs w:val="24"/>
          <w:lang w:val="en-US" w:eastAsia="zh-CN"/>
        </w:rPr>
        <w:t xml:space="preserve">purpose </w:t>
      </w:r>
      <w:r>
        <w:rPr>
          <w:rFonts w:ascii="Times New Roman" w:hAnsi="Times New Roman" w:cs="Times New Roman"/>
          <w:bCs/>
          <w:kern w:val="0"/>
          <w:sz w:val="24"/>
          <w:szCs w:val="24"/>
        </w:rPr>
        <w:t>of this study is to develop an inter</w:t>
      </w:r>
      <w:r>
        <w:rPr>
          <w:rFonts w:hint="eastAsia" w:ascii="Times New Roman" w:hAnsi="Times New Roman" w:cs="Times New Roman"/>
          <w:bCs/>
          <w:kern w:val="0"/>
          <w:sz w:val="24"/>
          <w:szCs w:val="24"/>
          <w:lang w:val="en-US" w:eastAsia="zh-CN"/>
        </w:rPr>
        <w:t>-</w:t>
      </w:r>
      <w:r>
        <w:rPr>
          <w:rFonts w:ascii="Times New Roman" w:hAnsi="Times New Roman" w:cs="Times New Roman"/>
          <w:bCs/>
          <w:kern w:val="0"/>
          <w:sz w:val="24"/>
          <w:szCs w:val="24"/>
        </w:rPr>
        <w:t>modal transport system.</w:t>
      </w:r>
    </w:p>
    <w:p>
      <w:pPr>
        <w:widowControl/>
        <w:ind w:left="850" w:hanging="849" w:hangingChars="354"/>
        <w:rPr>
          <w:rFonts w:ascii="Times New Roman" w:hAnsi="Times New Roman" w:cs="Times New Roman"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Cs/>
          <w:kern w:val="0"/>
          <w:sz w:val="24"/>
          <w:szCs w:val="24"/>
        </w:rPr>
        <w:t>Para 5: The structure of the rest of the paper</w:t>
      </w:r>
    </w:p>
    <w:p>
      <w:pPr>
        <w:widowControl/>
        <w:ind w:left="850" w:hanging="849" w:hangingChars="354"/>
        <w:rPr>
          <w:rFonts w:ascii="Times New Roman" w:hAnsi="Times New Roman" w:cs="Times New Roman"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Cs/>
          <w:kern w:val="0"/>
          <w:sz w:val="24"/>
          <w:szCs w:val="24"/>
        </w:rPr>
        <w:t>Para 6: Introduction of the section literature review</w:t>
      </w:r>
    </w:p>
    <w:p>
      <w:pPr>
        <w:widowControl/>
        <w:ind w:left="850" w:hanging="849" w:hangingChars="354"/>
        <w:rPr>
          <w:rFonts w:ascii="Times New Roman" w:hAnsi="Times New Roman" w:cs="Times New Roman"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Cs/>
          <w:kern w:val="0"/>
          <w:sz w:val="24"/>
          <w:szCs w:val="24"/>
        </w:rPr>
        <w:t xml:space="preserve">Para 7: Review of the </w:t>
      </w:r>
      <w:bookmarkStart w:id="2" w:name="_GoBack"/>
      <w:r>
        <w:rPr>
          <w:rFonts w:ascii="Times New Roman" w:hAnsi="Times New Roman" w:cs="Times New Roman"/>
          <w:bCs/>
          <w:kern w:val="0"/>
          <w:sz w:val="24"/>
          <w:szCs w:val="24"/>
        </w:rPr>
        <w:t>spatio</w:t>
      </w:r>
      <w:bookmarkEnd w:id="2"/>
      <w:r>
        <w:rPr>
          <w:rFonts w:ascii="Times New Roman" w:hAnsi="Times New Roman" w:cs="Times New Roman"/>
          <w:bCs/>
          <w:kern w:val="0"/>
          <w:sz w:val="24"/>
          <w:szCs w:val="24"/>
        </w:rPr>
        <w:t>-temporal short term traffic flow prediction methods and models</w:t>
      </w:r>
    </w:p>
    <w:p>
      <w:pPr>
        <w:widowControl/>
        <w:ind w:left="850" w:hanging="849" w:hangingChars="354"/>
        <w:rPr>
          <w:rFonts w:ascii="Times New Roman" w:hAnsi="Times New Roman" w:cs="Times New Roman"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Cs/>
          <w:kern w:val="0"/>
          <w:sz w:val="24"/>
          <w:szCs w:val="24"/>
        </w:rPr>
        <w:t>Para 8: Review of incident detection algorithms</w:t>
      </w:r>
    </w:p>
    <w:p>
      <w:pPr>
        <w:widowControl/>
        <w:ind w:left="850" w:hanging="849" w:hangingChars="354"/>
        <w:rPr>
          <w:rFonts w:ascii="Times New Roman" w:hAnsi="Times New Roman" w:cs="Times New Roman"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Cs/>
          <w:kern w:val="0"/>
          <w:sz w:val="24"/>
          <w:szCs w:val="24"/>
        </w:rPr>
        <w:t>Para 9: Review of inter</w:t>
      </w:r>
      <w:r>
        <w:rPr>
          <w:rFonts w:hint="eastAsia" w:ascii="Times New Roman" w:hAnsi="Times New Roman" w:cs="Times New Roman"/>
          <w:bCs/>
          <w:kern w:val="0"/>
          <w:sz w:val="24"/>
          <w:szCs w:val="24"/>
          <w:lang w:val="en-US" w:eastAsia="zh-CN"/>
        </w:rPr>
        <w:t>-</w:t>
      </w:r>
      <w:r>
        <w:rPr>
          <w:rFonts w:ascii="Times New Roman" w:hAnsi="Times New Roman" w:cs="Times New Roman"/>
          <w:bCs/>
          <w:kern w:val="0"/>
          <w:sz w:val="24"/>
          <w:szCs w:val="24"/>
        </w:rPr>
        <w:t>modal transport network optimization methods</w:t>
      </w:r>
    </w:p>
    <w:p>
      <w:pPr>
        <w:widowControl/>
        <w:ind w:left="850" w:hanging="849" w:hangingChars="354"/>
        <w:rPr>
          <w:rFonts w:ascii="Times New Roman" w:hAnsi="Times New Roman" w:cs="Times New Roman"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Cs/>
          <w:kern w:val="0"/>
          <w:sz w:val="24"/>
          <w:szCs w:val="24"/>
        </w:rPr>
        <w:t>Para 10: Review of more inter</w:t>
      </w:r>
      <w:r>
        <w:rPr>
          <w:rFonts w:hint="eastAsia" w:ascii="Times New Roman" w:hAnsi="Times New Roman" w:cs="Times New Roman"/>
          <w:bCs/>
          <w:kern w:val="0"/>
          <w:sz w:val="24"/>
          <w:szCs w:val="24"/>
          <w:lang w:val="en-US" w:eastAsia="zh-CN"/>
        </w:rPr>
        <w:t>-</w:t>
      </w:r>
      <w:r>
        <w:rPr>
          <w:rFonts w:ascii="Times New Roman" w:hAnsi="Times New Roman" w:cs="Times New Roman"/>
          <w:bCs/>
          <w:kern w:val="0"/>
          <w:sz w:val="24"/>
          <w:szCs w:val="24"/>
        </w:rPr>
        <w:t>modal transport network optimization methods</w:t>
      </w:r>
    </w:p>
    <w:p>
      <w:pPr>
        <w:rPr>
          <w:rFonts w:ascii="Times New Roman" w:hAnsi="Times New Roman" w:cs="Times New Roman"/>
          <w:b/>
          <w:i/>
          <w:sz w:val="24"/>
          <w:szCs w:val="24"/>
        </w:rPr>
      </w:pPr>
    </w:p>
    <w:p>
      <w:pPr>
        <w:ind w:left="480" w:hanging="480" w:hangingChars="20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Task 2: Identify the types of information based on paragraphs 6-10 of Text II.</w:t>
      </w:r>
    </w:p>
    <w:p>
      <w:pPr>
        <w:pStyle w:val="9"/>
        <w:numPr>
          <w:ilvl w:val="0"/>
          <w:numId w:val="1"/>
        </w:numPr>
        <w:spacing w:before="156" w:beforeLines="50"/>
        <w:ind w:firstLineChars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z w:val="24"/>
          <w:szCs w:val="24"/>
        </w:rPr>
        <w:t xml:space="preserve"> purpose of reviewing literature</w:t>
      </w:r>
      <w:r>
        <w:rPr>
          <w:rFonts w:hint="eastAsia" w:ascii="Times New Roman" w:hAnsi="Times New Roman"/>
          <w:sz w:val="24"/>
          <w:szCs w:val="24"/>
        </w:rPr>
        <w:t xml:space="preserve"> according to</w:t>
      </w:r>
      <w:r>
        <w:rPr>
          <w:rFonts w:ascii="Times New Roman" w:hAnsi="Times New Roman"/>
          <w:sz w:val="24"/>
          <w:szCs w:val="24"/>
        </w:rPr>
        <w:t xml:space="preserve"> the authors</w:t>
      </w:r>
      <w:r>
        <w:rPr>
          <w:rFonts w:hint="eastAsia" w:ascii="Times New Roman" w:hAnsi="Times New Roman"/>
          <w:sz w:val="24"/>
          <w:szCs w:val="24"/>
        </w:rPr>
        <w:t xml:space="preserve">:  </w:t>
      </w:r>
    </w:p>
    <w:p>
      <w:pPr>
        <w:pStyle w:val="2"/>
        <w:spacing w:before="10" w:line="271" w:lineRule="auto"/>
        <w:ind w:right="19"/>
        <w:jc w:val="both"/>
      </w:pPr>
      <w:r>
        <w:rPr>
          <w:u w:val="single"/>
        </w:rPr>
        <w:t>The main purpose and the overt purpose is to establish the context of the intended</w:t>
      </w:r>
      <w:r>
        <w:t xml:space="preserve"> </w:t>
      </w:r>
      <w:r>
        <w:rPr>
          <w:u w:val="single"/>
        </w:rPr>
        <w:t>research.</w:t>
      </w:r>
    </w:p>
    <w:p>
      <w:pPr>
        <w:pStyle w:val="9"/>
        <w:numPr>
          <w:ilvl w:val="0"/>
          <w:numId w:val="1"/>
        </w:numPr>
        <w:spacing w:before="156" w:beforeLines="50"/>
        <w:ind w:firstLineChars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 xml:space="preserve">opics </w:t>
      </w:r>
      <w:r>
        <w:rPr>
          <w:rFonts w:hint="eastAsia" w:ascii="Times New Roman" w:hAnsi="Times New Roman"/>
          <w:sz w:val="24"/>
          <w:szCs w:val="24"/>
        </w:rPr>
        <w:t>that t</w:t>
      </w:r>
      <w:r>
        <w:rPr>
          <w:rFonts w:ascii="Times New Roman" w:hAnsi="Times New Roman"/>
          <w:sz w:val="24"/>
          <w:szCs w:val="24"/>
        </w:rPr>
        <w:t xml:space="preserve">he literature </w:t>
      </w:r>
      <w:r>
        <w:rPr>
          <w:rFonts w:hint="eastAsia" w:ascii="Times New Roman" w:hAnsi="Times New Roman"/>
          <w:sz w:val="24"/>
          <w:szCs w:val="24"/>
        </w:rPr>
        <w:t xml:space="preserve">review </w:t>
      </w:r>
      <w:r>
        <w:rPr>
          <w:rFonts w:ascii="Times New Roman" w:hAnsi="Times New Roman"/>
          <w:sz w:val="24"/>
          <w:szCs w:val="24"/>
        </w:rPr>
        <w:t>focus</w:t>
      </w:r>
      <w:r>
        <w:rPr>
          <w:rFonts w:hint="eastAsia" w:ascii="Times New Roman" w:hAnsi="Times New Roman"/>
          <w:sz w:val="24"/>
          <w:szCs w:val="24"/>
        </w:rPr>
        <w:t>es</w:t>
      </w:r>
      <w:r>
        <w:rPr>
          <w:rFonts w:ascii="Times New Roman" w:hAnsi="Times New Roman"/>
          <w:sz w:val="24"/>
          <w:szCs w:val="24"/>
        </w:rPr>
        <w:t xml:space="preserve"> on</w:t>
      </w:r>
      <w:r>
        <w:rPr>
          <w:rFonts w:hint="eastAsia" w:ascii="Times New Roman" w:hAnsi="Times New Roman"/>
          <w:sz w:val="24"/>
          <w:szCs w:val="24"/>
        </w:rPr>
        <w:t>:</w:t>
      </w:r>
    </w:p>
    <w:p>
      <w:pPr>
        <w:pStyle w:val="2"/>
        <w:spacing w:before="0" w:line="271" w:lineRule="auto"/>
        <w:ind w:left="0" w:right="17"/>
        <w:jc w:val="both"/>
        <w:rPr>
          <w:u w:val="single"/>
        </w:rPr>
      </w:pPr>
      <w:r>
        <w:rPr>
          <w:u w:val="single"/>
        </w:rPr>
        <w:t>The spatio-temporal short term traffic flow prediction methods and models; intermodal transport optimization.</w:t>
      </w:r>
    </w:p>
    <w:p>
      <w:pPr>
        <w:pStyle w:val="9"/>
        <w:numPr>
          <w:ilvl w:val="0"/>
          <w:numId w:val="1"/>
        </w:numPr>
        <w:spacing w:before="156" w:beforeLines="50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Types and e</w:t>
      </w:r>
      <w:r>
        <w:rPr>
          <w:rFonts w:hint="eastAsia" w:ascii="Times New Roman" w:hAnsi="Times New Roman"/>
          <w:sz w:val="24"/>
          <w:szCs w:val="24"/>
        </w:rPr>
        <w:t>xamples of models</w:t>
      </w:r>
      <w:r>
        <w:rPr>
          <w:rFonts w:ascii="Times New Roman" w:hAnsi="Times New Roman"/>
          <w:sz w:val="24"/>
          <w:szCs w:val="24"/>
        </w:rPr>
        <w:t xml:space="preserve"> for spatio-temporal short-term traffic flow prediction mainly in chronological order</w:t>
      </w:r>
      <w:r>
        <w:rPr>
          <w:rFonts w:hint="eastAsia" w:ascii="Times New Roman" w:hAnsi="Times New Roman"/>
          <w:sz w:val="24"/>
          <w:szCs w:val="24"/>
        </w:rPr>
        <w:t xml:space="preserve">: </w:t>
      </w:r>
    </w:p>
    <w:p>
      <w:pPr>
        <w:pStyle w:val="2"/>
        <w:spacing w:before="10"/>
        <w:ind w:left="0"/>
        <w:rPr>
          <w:u w:val="single"/>
        </w:rPr>
      </w:pPr>
      <w:r>
        <w:rPr>
          <w:u w:val="single"/>
        </w:rPr>
        <w:t>univariate time series models</w:t>
      </w:r>
    </w:p>
    <w:p>
      <w:pPr>
        <w:pStyle w:val="2"/>
        <w:spacing w:before="36" w:line="271" w:lineRule="auto"/>
        <w:ind w:right="17"/>
        <w:rPr>
          <w:u w:val="single"/>
        </w:rPr>
      </w:pPr>
      <w:r>
        <w:rPr>
          <w:u w:val="single"/>
        </w:rPr>
        <w:t>Box–Jenkins autoregressive integrated moving average (ARIMA) models</w:t>
      </w:r>
    </w:p>
    <w:p>
      <w:pPr>
        <w:pStyle w:val="2"/>
        <w:spacing w:before="0" w:line="271" w:lineRule="auto"/>
        <w:ind w:right="764"/>
        <w:rPr>
          <w:u w:val="single"/>
        </w:rPr>
      </w:pPr>
      <w:r>
        <w:rPr>
          <w:u w:val="single"/>
        </w:rPr>
        <w:t>ARIMA and exponential smoothing (ES) models Holt‘s–Winter‘s approach</w:t>
      </w:r>
    </w:p>
    <w:p>
      <w:pPr>
        <w:pStyle w:val="9"/>
        <w:numPr>
          <w:ilvl w:val="0"/>
          <w:numId w:val="1"/>
        </w:numPr>
        <w:spacing w:before="156" w:beforeLines="50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Major advantage of support vector regression (SVR):</w:t>
      </w:r>
    </w:p>
    <w:p>
      <w:pPr>
        <w:pStyle w:val="2"/>
        <w:spacing w:line="271" w:lineRule="auto"/>
        <w:ind w:left="0" w:right="17"/>
        <w:jc w:val="both"/>
        <w:rPr>
          <w:u w:val="single"/>
        </w:rPr>
      </w:pPr>
      <w:r>
        <w:rPr>
          <w:u w:val="single"/>
        </w:rPr>
        <w:t>The major advantage of SVR is that it avoids over-fitting and allows for a faster process of multi-dimensional data than other</w:t>
      </w:r>
      <w:r>
        <w:rPr>
          <w:spacing w:val="-2"/>
          <w:u w:val="single"/>
        </w:rPr>
        <w:t xml:space="preserve"> </w:t>
      </w:r>
      <w:r>
        <w:rPr>
          <w:u w:val="single"/>
        </w:rPr>
        <w:t>algorithms.</w:t>
      </w:r>
    </w:p>
    <w:p>
      <w:pPr>
        <w:pStyle w:val="9"/>
        <w:numPr>
          <w:ilvl w:val="0"/>
          <w:numId w:val="1"/>
        </w:numPr>
        <w:spacing w:before="156" w:beforeLines="50"/>
        <w:ind w:firstLineChars="0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Examples of incident detection algorithms and their disadvantages</w:t>
      </w:r>
      <w:r>
        <w:rPr>
          <w:rFonts w:hint="eastAsia" w:ascii="Times New Roman" w:hAnsi="Times New Roman"/>
          <w:sz w:val="24"/>
          <w:szCs w:val="24"/>
        </w:rPr>
        <w:t xml:space="preserve">: </w:t>
      </w:r>
    </w:p>
    <w:p>
      <w:pPr>
        <w:pStyle w:val="9"/>
        <w:spacing w:before="156" w:beforeLines="50"/>
        <w:ind w:left="420" w:firstLine="0" w:firstLineChars="0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California Algorithm This algorithm is based on the logical assumption that a traffic incident increases the traffic occupancy at the upstream portions of the incident and significantly decreases the traffic occupancy downstream of the incident.</w:t>
      </w:r>
    </w:p>
    <w:p>
      <w:pPr>
        <w:spacing w:before="156" w:beforeLines="50"/>
        <w:ind w:firstLine="420" w:firstLineChars="175"/>
        <w:rPr>
          <w:rFonts w:hint="eastAsia"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The Minnesota Algorithm attempts to minimize false alarms and missed incidents</w:t>
      </w:r>
    </w:p>
    <w:p>
      <w:pPr>
        <w:pStyle w:val="9"/>
        <w:numPr>
          <w:ilvl w:val="0"/>
          <w:numId w:val="1"/>
        </w:numPr>
        <w:spacing w:before="156" w:beforeLines="50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Exemplary models for intermodal transport network optimization and their limitations</w:t>
      </w:r>
      <w:r>
        <w:rPr>
          <w:rFonts w:hint="eastAsia" w:ascii="Times New Roman" w:hAnsi="Times New Roman"/>
          <w:sz w:val="24"/>
          <w:szCs w:val="24"/>
        </w:rPr>
        <w:t>:</w:t>
      </w:r>
    </w:p>
    <w:p>
      <w:pPr>
        <w:spacing w:before="156" w:beforeLines="50"/>
        <w:ind w:firstLine="420" w:firstLineChars="0"/>
        <w:rPr>
          <w:rFonts w:hint="eastAsia" w:ascii="Times New Roman" w:hAnsi="Times New Roman" w:eastAsiaTheme="minorEastAsia"/>
          <w:sz w:val="24"/>
          <w:szCs w:val="24"/>
          <w:u w:val="single"/>
          <w:lang w:val="en-US" w:eastAsia="zh-CN"/>
        </w:rPr>
      </w:pPr>
      <w:r>
        <w:rPr>
          <w:rFonts w:ascii="Times New Roman" w:hAnsi="Times New Roman"/>
          <w:sz w:val="24"/>
          <w:szCs w:val="24"/>
          <w:u w:val="single"/>
        </w:rPr>
        <w:t>Service network design models proposed by Gorman</w:t>
      </w:r>
      <w:r>
        <w:rPr>
          <w:rFonts w:hint="eastAsia" w:ascii="Times New Roman" w:hAnsi="Times New Roman"/>
          <w:sz w:val="24"/>
          <w:szCs w:val="24"/>
          <w:u w:val="single"/>
          <w:lang w:val="en-US" w:eastAsia="zh-CN"/>
        </w:rPr>
        <w:t>.</w:t>
      </w:r>
    </w:p>
    <w:p>
      <w:pPr>
        <w:spacing w:before="156" w:beforeLines="50"/>
        <w:ind w:firstLine="420" w:firstLineChars="0"/>
        <w:rPr>
          <w:rFonts w:hint="eastAsia" w:ascii="Times New Roman" w:hAnsi="Times New Roman" w:eastAsiaTheme="minorEastAsia"/>
          <w:sz w:val="24"/>
          <w:szCs w:val="24"/>
          <w:u w:val="single"/>
          <w:lang w:val="en-US" w:eastAsia="zh-CN"/>
        </w:rPr>
      </w:pPr>
      <w:r>
        <w:rPr>
          <w:rFonts w:ascii="Times New Roman" w:hAnsi="Times New Roman"/>
          <w:sz w:val="24"/>
          <w:szCs w:val="24"/>
          <w:u w:val="single"/>
        </w:rPr>
        <w:t>GIS model based intermodal freight network modeling</w:t>
      </w:r>
      <w:r>
        <w:rPr>
          <w:rFonts w:hint="eastAsia" w:ascii="Times New Roman" w:hAnsi="Times New Roman"/>
          <w:sz w:val="24"/>
          <w:szCs w:val="24"/>
          <w:u w:val="single"/>
          <w:lang w:val="en-US" w:eastAsia="zh-CN"/>
        </w:rPr>
        <w:t>.</w:t>
      </w:r>
    </w:p>
    <w:p>
      <w:pPr>
        <w:spacing w:before="156" w:beforeLines="50"/>
        <w:ind w:firstLine="420" w:firstLineChars="0"/>
        <w:rPr>
          <w:rFonts w:hint="eastAsia" w:ascii="Times New Roman" w:hAnsi="Times New Roman" w:eastAsiaTheme="minorEastAsia"/>
          <w:sz w:val="24"/>
          <w:szCs w:val="24"/>
          <w:u w:val="single"/>
          <w:lang w:val="en-US" w:eastAsia="zh-CN"/>
        </w:rPr>
      </w:pPr>
      <w:r>
        <w:rPr>
          <w:rFonts w:ascii="Times New Roman" w:hAnsi="Times New Roman"/>
          <w:sz w:val="24"/>
          <w:szCs w:val="24"/>
          <w:u w:val="single"/>
        </w:rPr>
        <w:t>A dynamic modeling approach presented by Yano and Newman</w:t>
      </w:r>
      <w:r>
        <w:rPr>
          <w:rFonts w:hint="eastAsia" w:ascii="Times New Roman" w:hAnsi="Times New Roman"/>
          <w:sz w:val="24"/>
          <w:szCs w:val="24"/>
          <w:u w:val="single"/>
          <w:lang w:val="en-US" w:eastAsia="zh-CN"/>
        </w:rPr>
        <w:t>.</w:t>
      </w:r>
    </w:p>
    <w:p>
      <w:pPr>
        <w:spacing w:before="156" w:beforeLines="50"/>
        <w:ind w:firstLine="420" w:firstLineChars="0"/>
        <w:rPr>
          <w:rFonts w:hint="eastAsia" w:ascii="Times New Roman" w:hAnsi="Times New Roman" w:eastAsiaTheme="minorEastAsia"/>
          <w:sz w:val="24"/>
          <w:szCs w:val="24"/>
          <w:u w:val="single"/>
          <w:lang w:val="en-US" w:eastAsia="zh-CN"/>
        </w:rPr>
      </w:pPr>
      <w:r>
        <w:rPr>
          <w:rFonts w:ascii="Times New Roman" w:hAnsi="Times New Roman"/>
          <w:sz w:val="24"/>
          <w:szCs w:val="24"/>
          <w:u w:val="single"/>
        </w:rPr>
        <w:t>A train routing model proposed by Newman and Yano</w:t>
      </w:r>
      <w:r>
        <w:rPr>
          <w:rFonts w:hint="eastAsia" w:ascii="Times New Roman" w:hAnsi="Times New Roman"/>
          <w:sz w:val="24"/>
          <w:szCs w:val="24"/>
          <w:u w:val="single"/>
          <w:lang w:val="en-US" w:eastAsia="zh-CN"/>
        </w:rPr>
        <w:t>.</w:t>
      </w:r>
    </w:p>
    <w:p>
      <w:pPr>
        <w:spacing w:before="156" w:beforeLines="50"/>
        <w:ind w:firstLine="420" w:firstLineChars="0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A linear mixed integer programming (MIP) model by Gorman and Wong et al.</w:t>
      </w:r>
    </w:p>
    <w:p>
      <w:pPr>
        <w:spacing w:before="156" w:beforeLines="50"/>
        <w:ind w:firstLine="420" w:firstLineChars="0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A bi-level programming detailed by Yamada et al.</w:t>
      </w:r>
    </w:p>
    <w:p>
      <w:pPr>
        <w:spacing w:before="156" w:beforeLines="50"/>
        <w:ind w:firstLine="420" w:firstLineChars="0"/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A column generation methodology developed by Caprara et al.</w:t>
      </w:r>
    </w:p>
    <w:p>
      <w:pPr>
        <w:pStyle w:val="9"/>
        <w:numPr>
          <w:ilvl w:val="0"/>
          <w:numId w:val="1"/>
        </w:numPr>
        <w:spacing w:before="156" w:beforeLines="50"/>
        <w:ind w:firstLineChars="0"/>
        <w:rPr>
          <w:rFonts w:ascii="Times New Roman" w:hAnsi="Times New Roman" w:cs="Times New Roman"/>
          <w:i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urpose of this paper derived from the contributions and most importantly limitations of reviewed literature: </w:t>
      </w:r>
    </w:p>
    <w:p>
      <w:pPr>
        <w:ind w:left="60" w:hanging="60" w:hangingChars="25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This paper aims to develop an integrated modeling structure by which a travel manager will be able to decide whether to consider a unimodal or intermodal strategy based on cost-time tradeoff for a complex distributions network.</w:t>
      </w:r>
    </w:p>
    <w:p>
      <w:pPr>
        <w:ind w:left="480" w:hanging="480" w:hangingChars="20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Task 3: The following demos highlight the citation forms and sentence patterns of summarizing or reporting previous research. Likewise, extract all the other sentence patterns in </w:t>
      </w:r>
      <w:bookmarkStart w:id="0" w:name="OLE_LINK2"/>
      <w:bookmarkStart w:id="1" w:name="OLE_LINK1"/>
      <w:r>
        <w:rPr>
          <w:rFonts w:ascii="Times New Roman" w:hAnsi="Times New Roman" w:cs="Times New Roman"/>
          <w:b/>
          <w:i/>
          <w:sz w:val="24"/>
          <w:szCs w:val="24"/>
        </w:rPr>
        <w:t xml:space="preserve">paragraphs 7 </w:t>
      </w:r>
      <w:bookmarkEnd w:id="0"/>
      <w:bookmarkEnd w:id="1"/>
      <w:r>
        <w:rPr>
          <w:rFonts w:hint="eastAsia" w:ascii="Times New Roman" w:hAnsi="Times New Roman" w:cs="Times New Roman"/>
          <w:b/>
          <w:i/>
          <w:sz w:val="24"/>
          <w:szCs w:val="24"/>
        </w:rPr>
        <w:t>&amp;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9 of Text II and discuss the primary usage of past tense and present perfect tense.</w:t>
      </w:r>
    </w:p>
    <w:p>
      <w:pPr>
        <w:rPr>
          <w:rFonts w:ascii="Times New Roman" w:hAnsi="Times New Roman" w:cs="Times New Roman"/>
          <w:b/>
          <w:i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DEMO (1):</w:t>
      </w:r>
    </w:p>
    <w:p>
      <w:pPr>
        <w:ind w:left="420" w:hanging="420" w:hangingChars="200"/>
        <w:rPr>
          <w:rFonts w:ascii="Times New Roman" w:hAnsi="Times New Roman" w:cs="Times New Roman"/>
          <w:b/>
          <w:i/>
          <w:sz w:val="24"/>
          <w:szCs w:val="24"/>
        </w:rPr>
      </w:pPr>
      <w:r>
        <w:drawing>
          <wp:inline distT="0" distB="0" distL="0" distR="0">
            <wp:extent cx="5274310" cy="1040765"/>
            <wp:effectExtent l="0" t="0" r="2540" b="6985"/>
            <wp:docPr id="7" name="图片 7" descr="C:\Users\YPF\AppData\Local\Temp\SNAGHTML10f1579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YPF\AppData\Local\Temp\SNAGHTML10f1579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Sentence pattern: </w:t>
      </w:r>
      <w:r>
        <w:rPr>
          <w:rFonts w:hint="eastAsia"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ata was used to predict (AUTHORS, YEAR)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Verb + noun (phrase) collocation: </w:t>
      </w:r>
      <w:r>
        <w:rPr>
          <w:rFonts w:hint="eastAsia"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se () data from (); predict () instability</w:t>
      </w:r>
    </w:p>
    <w:p>
      <w:pPr>
        <w:ind w:left="480" w:hanging="480" w:hangingChars="200"/>
        <w:rPr>
          <w:rFonts w:ascii="Times New Roman" w:hAnsi="Times New Roman" w:cs="Times New Roman"/>
          <w:b/>
          <w:i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DEMO (2):</w:t>
      </w:r>
    </w:p>
    <w:p>
      <w:pPr>
        <w:ind w:left="420" w:hanging="420" w:hangingChars="200"/>
        <w:rPr>
          <w:rFonts w:ascii="Times New Roman" w:hAnsi="Times New Roman" w:cs="Times New Roman"/>
          <w:b/>
          <w:i/>
          <w:sz w:val="24"/>
          <w:szCs w:val="24"/>
        </w:rPr>
      </w:pPr>
      <w:r>
        <w:drawing>
          <wp:inline distT="0" distB="0" distL="0" distR="0">
            <wp:extent cx="5274310" cy="811530"/>
            <wp:effectExtent l="0" t="0" r="2540" b="7620"/>
            <wp:docPr id="8" name="图片 8" descr="C:\Users\YPF\AppData\Local\Temp\SNAGHTML10f637d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YPF\AppData\Local\Temp\SNAGHTML10f637d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1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Sentence pattern: </w:t>
      </w:r>
      <w:r>
        <w:rPr>
          <w:rFonts w:ascii="Times New Roman" w:hAnsi="Times New Roman" w:cs="Times New Roman"/>
          <w:sz w:val="24"/>
          <w:szCs w:val="24"/>
        </w:rPr>
        <w:t>XXX (YEAR) developed a model and obtained optimal timetable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Verb + noun (phrase) collocation: </w:t>
      </w:r>
      <w:r>
        <w:rPr>
          <w:rFonts w:hint="eastAsia"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evelop a () model</w:t>
      </w:r>
      <w:r>
        <w:rPr>
          <w:rFonts w:hint="eastAsia"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inimize () time for; obtain () timetable using ()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Paragraph 7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ince XXX (YEAR), models have been </w:t>
      </w:r>
      <w:r>
        <w:rPr>
          <w:rFonts w:ascii="Times New Roman" w:hAnsi="Times New Roman" w:cs="Times New Roman"/>
          <w:color w:val="FF0000"/>
        </w:rPr>
        <w:t xml:space="preserve">widely </w:t>
      </w:r>
      <w:r>
        <w:rPr>
          <w:rFonts w:ascii="Times New Roman" w:hAnsi="Times New Roman" w:cs="Times New Roman"/>
        </w:rPr>
        <w:t>used for prediction, especially XXX (EXAMPLE) (AUTHORS, YEAR)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ubsequently, models, such as XXX (EXAMPLE), have been used for purposes.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 xml:space="preserve">ver the past decade, models have been </w:t>
      </w:r>
      <w:r>
        <w:rPr>
          <w:rFonts w:ascii="Times New Roman" w:hAnsi="Times New Roman" w:cs="Times New Roman"/>
          <w:color w:val="FF0000"/>
        </w:rPr>
        <w:t xml:space="preserve">extensively </w:t>
      </w:r>
      <w:r>
        <w:rPr>
          <w:rFonts w:ascii="Times New Roman" w:hAnsi="Times New Roman" w:cs="Times New Roman"/>
        </w:rPr>
        <w:t>used in the field of XXX (FIELD).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n addition to… other parameters including XXX (AUTHOR, YEAR) and XXX (AUTHOR, YEAR) have been predicted by models. 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everal other techniques have been applied to predict. Some of these include XXX (AUTHOR, YEAR).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XXX (AUTHOR, YEAR) proposed a model based on XXX to perform XXX using data.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his (FORMER STUDIES) largely removes the issue of XXX.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etter results have been observed for XXX (AUTHOR, YEAR).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ecently, XXX is being widely applied to predict XXX such as XXX (AUTHOR, YEAR). The major advantage of XXX is that….</w:t>
      </w:r>
    </w:p>
    <w:p>
      <w:pPr>
        <w:rPr>
          <w:rFonts w:hint="eastAsia"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Paragraph 9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everal contributions exist on XXX. XXX (AUTHOR, YEAR) focus on models. XXX (AUTHOR, YEAR) shed light on XXX, based…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XXX (AUTHOR, YEAR) presented/proposeed/developed/detailed an approach/a model/a methodology to…</w:t>
      </w:r>
    </w:p>
    <w:p>
      <w:pPr>
        <w:rPr>
          <w:rFonts w:hint="eastAsia" w:ascii="Times New Roman" w:hAnsi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8154C7"/>
    <w:multiLevelType w:val="multilevel"/>
    <w:tmpl w:val="698154C7"/>
    <w:lvl w:ilvl="0" w:tentative="0">
      <w:start w:val="1"/>
      <w:numFmt w:val="decimal"/>
      <w:lvlText w:val="%1)"/>
      <w:lvlJc w:val="left"/>
      <w:pPr>
        <w:ind w:left="420" w:hanging="420"/>
      </w:pPr>
      <w:rPr>
        <w:b w:val="0"/>
        <w:i w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081"/>
    <w:rsid w:val="000012F8"/>
    <w:rsid w:val="00006377"/>
    <w:rsid w:val="000072B7"/>
    <w:rsid w:val="00013755"/>
    <w:rsid w:val="00015F8E"/>
    <w:rsid w:val="00021DE2"/>
    <w:rsid w:val="00024A2D"/>
    <w:rsid w:val="00025D22"/>
    <w:rsid w:val="000273DB"/>
    <w:rsid w:val="000316BE"/>
    <w:rsid w:val="00035716"/>
    <w:rsid w:val="000418E7"/>
    <w:rsid w:val="00046839"/>
    <w:rsid w:val="0005168A"/>
    <w:rsid w:val="0005266D"/>
    <w:rsid w:val="00054583"/>
    <w:rsid w:val="00055CC2"/>
    <w:rsid w:val="00056A93"/>
    <w:rsid w:val="0006364D"/>
    <w:rsid w:val="000638D5"/>
    <w:rsid w:val="00075505"/>
    <w:rsid w:val="000865C8"/>
    <w:rsid w:val="00086B08"/>
    <w:rsid w:val="00096E40"/>
    <w:rsid w:val="000A1FBC"/>
    <w:rsid w:val="000A4BCF"/>
    <w:rsid w:val="000B03D1"/>
    <w:rsid w:val="000B2B80"/>
    <w:rsid w:val="000C039E"/>
    <w:rsid w:val="000C180F"/>
    <w:rsid w:val="000D15B1"/>
    <w:rsid w:val="000E1B2A"/>
    <w:rsid w:val="000E5833"/>
    <w:rsid w:val="000F51F8"/>
    <w:rsid w:val="000F5593"/>
    <w:rsid w:val="001017C7"/>
    <w:rsid w:val="00103C16"/>
    <w:rsid w:val="0011194E"/>
    <w:rsid w:val="001134D6"/>
    <w:rsid w:val="00116B11"/>
    <w:rsid w:val="0012386D"/>
    <w:rsid w:val="00125659"/>
    <w:rsid w:val="0012660D"/>
    <w:rsid w:val="001413AA"/>
    <w:rsid w:val="001460E7"/>
    <w:rsid w:val="00153D9F"/>
    <w:rsid w:val="00154AF6"/>
    <w:rsid w:val="001642BC"/>
    <w:rsid w:val="0016623D"/>
    <w:rsid w:val="00166553"/>
    <w:rsid w:val="00167606"/>
    <w:rsid w:val="001706AF"/>
    <w:rsid w:val="00175693"/>
    <w:rsid w:val="00180EF0"/>
    <w:rsid w:val="00181477"/>
    <w:rsid w:val="001A09E5"/>
    <w:rsid w:val="001A566A"/>
    <w:rsid w:val="001B3275"/>
    <w:rsid w:val="001C135A"/>
    <w:rsid w:val="001C6CA7"/>
    <w:rsid w:val="001E071E"/>
    <w:rsid w:val="00205B5B"/>
    <w:rsid w:val="0020782E"/>
    <w:rsid w:val="00220BB9"/>
    <w:rsid w:val="00221CFE"/>
    <w:rsid w:val="00224829"/>
    <w:rsid w:val="00226607"/>
    <w:rsid w:val="00226A6C"/>
    <w:rsid w:val="00234591"/>
    <w:rsid w:val="00234BFB"/>
    <w:rsid w:val="002372FF"/>
    <w:rsid w:val="00240B4E"/>
    <w:rsid w:val="00246397"/>
    <w:rsid w:val="002522CF"/>
    <w:rsid w:val="0025605B"/>
    <w:rsid w:val="002608F5"/>
    <w:rsid w:val="00260E1F"/>
    <w:rsid w:val="00262ED1"/>
    <w:rsid w:val="002649B0"/>
    <w:rsid w:val="00266BDC"/>
    <w:rsid w:val="002813A9"/>
    <w:rsid w:val="00282E57"/>
    <w:rsid w:val="002A0854"/>
    <w:rsid w:val="002A3AE3"/>
    <w:rsid w:val="002A4EC7"/>
    <w:rsid w:val="002A558A"/>
    <w:rsid w:val="002A5625"/>
    <w:rsid w:val="002D0988"/>
    <w:rsid w:val="002D530E"/>
    <w:rsid w:val="002D6EBA"/>
    <w:rsid w:val="002E0F04"/>
    <w:rsid w:val="002F015C"/>
    <w:rsid w:val="002F0E13"/>
    <w:rsid w:val="002F1095"/>
    <w:rsid w:val="002F1180"/>
    <w:rsid w:val="002F7746"/>
    <w:rsid w:val="00301070"/>
    <w:rsid w:val="00307B67"/>
    <w:rsid w:val="003254A0"/>
    <w:rsid w:val="00325E3A"/>
    <w:rsid w:val="003351F9"/>
    <w:rsid w:val="00342EA6"/>
    <w:rsid w:val="00350DEF"/>
    <w:rsid w:val="00356E84"/>
    <w:rsid w:val="00366E64"/>
    <w:rsid w:val="003835C3"/>
    <w:rsid w:val="00385404"/>
    <w:rsid w:val="0039115F"/>
    <w:rsid w:val="00393CDA"/>
    <w:rsid w:val="003A2CA5"/>
    <w:rsid w:val="003B56A6"/>
    <w:rsid w:val="003D155E"/>
    <w:rsid w:val="003F1B0A"/>
    <w:rsid w:val="004139DD"/>
    <w:rsid w:val="00434694"/>
    <w:rsid w:val="00436124"/>
    <w:rsid w:val="00443643"/>
    <w:rsid w:val="004478EA"/>
    <w:rsid w:val="00451D84"/>
    <w:rsid w:val="00456E6D"/>
    <w:rsid w:val="00462279"/>
    <w:rsid w:val="00467032"/>
    <w:rsid w:val="00471B0C"/>
    <w:rsid w:val="004726B0"/>
    <w:rsid w:val="00476685"/>
    <w:rsid w:val="00477CF6"/>
    <w:rsid w:val="00485773"/>
    <w:rsid w:val="00493476"/>
    <w:rsid w:val="004971ED"/>
    <w:rsid w:val="004A0870"/>
    <w:rsid w:val="004A1AEE"/>
    <w:rsid w:val="004A369C"/>
    <w:rsid w:val="004A52C9"/>
    <w:rsid w:val="004A6AA0"/>
    <w:rsid w:val="004B494B"/>
    <w:rsid w:val="004B63C4"/>
    <w:rsid w:val="004C30C3"/>
    <w:rsid w:val="004C55B2"/>
    <w:rsid w:val="004D2E0B"/>
    <w:rsid w:val="004D76A5"/>
    <w:rsid w:val="004D78E8"/>
    <w:rsid w:val="004E2447"/>
    <w:rsid w:val="004E4B04"/>
    <w:rsid w:val="004F448B"/>
    <w:rsid w:val="004F5D7E"/>
    <w:rsid w:val="004F6E72"/>
    <w:rsid w:val="00506C01"/>
    <w:rsid w:val="00520D6B"/>
    <w:rsid w:val="00522A6D"/>
    <w:rsid w:val="00522E06"/>
    <w:rsid w:val="00526CEA"/>
    <w:rsid w:val="005315CC"/>
    <w:rsid w:val="0053263A"/>
    <w:rsid w:val="0053287E"/>
    <w:rsid w:val="0053526F"/>
    <w:rsid w:val="005444F6"/>
    <w:rsid w:val="005571E5"/>
    <w:rsid w:val="005607EB"/>
    <w:rsid w:val="00581650"/>
    <w:rsid w:val="00583487"/>
    <w:rsid w:val="00586170"/>
    <w:rsid w:val="005875C1"/>
    <w:rsid w:val="00593B73"/>
    <w:rsid w:val="00594137"/>
    <w:rsid w:val="00597106"/>
    <w:rsid w:val="005A1291"/>
    <w:rsid w:val="005A4A33"/>
    <w:rsid w:val="005B78FB"/>
    <w:rsid w:val="005C2142"/>
    <w:rsid w:val="005D4490"/>
    <w:rsid w:val="005D7DF5"/>
    <w:rsid w:val="005F12A4"/>
    <w:rsid w:val="005F46F3"/>
    <w:rsid w:val="005F7CF5"/>
    <w:rsid w:val="00610504"/>
    <w:rsid w:val="00612526"/>
    <w:rsid w:val="0061484A"/>
    <w:rsid w:val="0062308F"/>
    <w:rsid w:val="00623917"/>
    <w:rsid w:val="00627661"/>
    <w:rsid w:val="00631A8C"/>
    <w:rsid w:val="0064130A"/>
    <w:rsid w:val="00644388"/>
    <w:rsid w:val="00647D77"/>
    <w:rsid w:val="00664988"/>
    <w:rsid w:val="00665A9F"/>
    <w:rsid w:val="0066605A"/>
    <w:rsid w:val="00672EA0"/>
    <w:rsid w:val="00673BC1"/>
    <w:rsid w:val="006752EE"/>
    <w:rsid w:val="00680B3F"/>
    <w:rsid w:val="0068471D"/>
    <w:rsid w:val="00687783"/>
    <w:rsid w:val="006943F9"/>
    <w:rsid w:val="00695C41"/>
    <w:rsid w:val="006A00F3"/>
    <w:rsid w:val="006A0421"/>
    <w:rsid w:val="006A3BE0"/>
    <w:rsid w:val="006B37CC"/>
    <w:rsid w:val="006D4614"/>
    <w:rsid w:val="006E351E"/>
    <w:rsid w:val="006E502E"/>
    <w:rsid w:val="006E51D5"/>
    <w:rsid w:val="006E65EE"/>
    <w:rsid w:val="006E72CE"/>
    <w:rsid w:val="006F2A29"/>
    <w:rsid w:val="00706AA6"/>
    <w:rsid w:val="00710081"/>
    <w:rsid w:val="00720C42"/>
    <w:rsid w:val="007224F0"/>
    <w:rsid w:val="0072367A"/>
    <w:rsid w:val="00724BB3"/>
    <w:rsid w:val="00727CD5"/>
    <w:rsid w:val="00734C66"/>
    <w:rsid w:val="00737752"/>
    <w:rsid w:val="007379F1"/>
    <w:rsid w:val="00741518"/>
    <w:rsid w:val="00750DA5"/>
    <w:rsid w:val="00757641"/>
    <w:rsid w:val="00784AD3"/>
    <w:rsid w:val="00785756"/>
    <w:rsid w:val="00790F69"/>
    <w:rsid w:val="007A27B4"/>
    <w:rsid w:val="007B358E"/>
    <w:rsid w:val="007B702F"/>
    <w:rsid w:val="007C1240"/>
    <w:rsid w:val="007E400F"/>
    <w:rsid w:val="007E41FF"/>
    <w:rsid w:val="00800611"/>
    <w:rsid w:val="00811263"/>
    <w:rsid w:val="00815AC0"/>
    <w:rsid w:val="008213A2"/>
    <w:rsid w:val="0083621C"/>
    <w:rsid w:val="00836E07"/>
    <w:rsid w:val="00837938"/>
    <w:rsid w:val="0084454C"/>
    <w:rsid w:val="0084625D"/>
    <w:rsid w:val="0085329F"/>
    <w:rsid w:val="00854F58"/>
    <w:rsid w:val="0086050E"/>
    <w:rsid w:val="00861362"/>
    <w:rsid w:val="00862B7A"/>
    <w:rsid w:val="0086367B"/>
    <w:rsid w:val="0088199A"/>
    <w:rsid w:val="008848B5"/>
    <w:rsid w:val="00886943"/>
    <w:rsid w:val="00891AE1"/>
    <w:rsid w:val="008A280D"/>
    <w:rsid w:val="008A2E38"/>
    <w:rsid w:val="008A7224"/>
    <w:rsid w:val="008A738D"/>
    <w:rsid w:val="008B6AC0"/>
    <w:rsid w:val="008C5CD4"/>
    <w:rsid w:val="008C6275"/>
    <w:rsid w:val="008D3198"/>
    <w:rsid w:val="008D48C3"/>
    <w:rsid w:val="008D53BC"/>
    <w:rsid w:val="008E1C9F"/>
    <w:rsid w:val="008E2655"/>
    <w:rsid w:val="008F1422"/>
    <w:rsid w:val="008F7DA3"/>
    <w:rsid w:val="00901C75"/>
    <w:rsid w:val="00901CBD"/>
    <w:rsid w:val="00904025"/>
    <w:rsid w:val="00904873"/>
    <w:rsid w:val="0092547F"/>
    <w:rsid w:val="00945533"/>
    <w:rsid w:val="00951050"/>
    <w:rsid w:val="0095140F"/>
    <w:rsid w:val="00965EC0"/>
    <w:rsid w:val="00972F41"/>
    <w:rsid w:val="009A0654"/>
    <w:rsid w:val="009A6501"/>
    <w:rsid w:val="009B20CC"/>
    <w:rsid w:val="009B5D67"/>
    <w:rsid w:val="009C1A4A"/>
    <w:rsid w:val="009D218B"/>
    <w:rsid w:val="009D6854"/>
    <w:rsid w:val="009E1AA2"/>
    <w:rsid w:val="009E670C"/>
    <w:rsid w:val="009E71EA"/>
    <w:rsid w:val="009F5F5D"/>
    <w:rsid w:val="00A015A4"/>
    <w:rsid w:val="00A26FBE"/>
    <w:rsid w:val="00A4677E"/>
    <w:rsid w:val="00A50D64"/>
    <w:rsid w:val="00A6486F"/>
    <w:rsid w:val="00A75D21"/>
    <w:rsid w:val="00A85AB1"/>
    <w:rsid w:val="00A865E3"/>
    <w:rsid w:val="00A870FC"/>
    <w:rsid w:val="00AA2E18"/>
    <w:rsid w:val="00AA36B0"/>
    <w:rsid w:val="00AA5AEE"/>
    <w:rsid w:val="00AB1C08"/>
    <w:rsid w:val="00AB2188"/>
    <w:rsid w:val="00AB6951"/>
    <w:rsid w:val="00AC20B8"/>
    <w:rsid w:val="00AC57FE"/>
    <w:rsid w:val="00AD704B"/>
    <w:rsid w:val="00AE20B7"/>
    <w:rsid w:val="00AE212D"/>
    <w:rsid w:val="00AF3039"/>
    <w:rsid w:val="00AF435F"/>
    <w:rsid w:val="00AF4F3C"/>
    <w:rsid w:val="00AF7214"/>
    <w:rsid w:val="00B05151"/>
    <w:rsid w:val="00B10B90"/>
    <w:rsid w:val="00B1288D"/>
    <w:rsid w:val="00B12FBA"/>
    <w:rsid w:val="00B2336A"/>
    <w:rsid w:val="00B270A6"/>
    <w:rsid w:val="00B30DBB"/>
    <w:rsid w:val="00B31B65"/>
    <w:rsid w:val="00B31EDC"/>
    <w:rsid w:val="00B333AD"/>
    <w:rsid w:val="00B35E77"/>
    <w:rsid w:val="00B3670D"/>
    <w:rsid w:val="00B41A0B"/>
    <w:rsid w:val="00B43B0D"/>
    <w:rsid w:val="00B62473"/>
    <w:rsid w:val="00B662D3"/>
    <w:rsid w:val="00B71BEA"/>
    <w:rsid w:val="00B81F36"/>
    <w:rsid w:val="00B90700"/>
    <w:rsid w:val="00B9385A"/>
    <w:rsid w:val="00BA35ED"/>
    <w:rsid w:val="00BA5301"/>
    <w:rsid w:val="00BA721F"/>
    <w:rsid w:val="00BB3F50"/>
    <w:rsid w:val="00BB76BE"/>
    <w:rsid w:val="00BC15DE"/>
    <w:rsid w:val="00BC7FDE"/>
    <w:rsid w:val="00BD575A"/>
    <w:rsid w:val="00BE3007"/>
    <w:rsid w:val="00BE544D"/>
    <w:rsid w:val="00BE6CA1"/>
    <w:rsid w:val="00BE6FD3"/>
    <w:rsid w:val="00BF2230"/>
    <w:rsid w:val="00BF29C0"/>
    <w:rsid w:val="00C01CAD"/>
    <w:rsid w:val="00C13029"/>
    <w:rsid w:val="00C14330"/>
    <w:rsid w:val="00C23969"/>
    <w:rsid w:val="00C27BC6"/>
    <w:rsid w:val="00C27C33"/>
    <w:rsid w:val="00C30CCA"/>
    <w:rsid w:val="00C33659"/>
    <w:rsid w:val="00C336DB"/>
    <w:rsid w:val="00C41203"/>
    <w:rsid w:val="00C51C58"/>
    <w:rsid w:val="00C60D2F"/>
    <w:rsid w:val="00C632D0"/>
    <w:rsid w:val="00C658AA"/>
    <w:rsid w:val="00C72818"/>
    <w:rsid w:val="00C772C1"/>
    <w:rsid w:val="00C83696"/>
    <w:rsid w:val="00C84B5C"/>
    <w:rsid w:val="00CA0684"/>
    <w:rsid w:val="00CB0424"/>
    <w:rsid w:val="00CB2026"/>
    <w:rsid w:val="00CB6E5B"/>
    <w:rsid w:val="00CB76A6"/>
    <w:rsid w:val="00CC23B4"/>
    <w:rsid w:val="00CC5E72"/>
    <w:rsid w:val="00CC62E9"/>
    <w:rsid w:val="00CD0BAF"/>
    <w:rsid w:val="00CD4165"/>
    <w:rsid w:val="00D13DE4"/>
    <w:rsid w:val="00D23BB1"/>
    <w:rsid w:val="00D4015E"/>
    <w:rsid w:val="00D44DC0"/>
    <w:rsid w:val="00D46142"/>
    <w:rsid w:val="00D463D7"/>
    <w:rsid w:val="00D478D5"/>
    <w:rsid w:val="00D566CD"/>
    <w:rsid w:val="00D7005B"/>
    <w:rsid w:val="00D738EC"/>
    <w:rsid w:val="00D82430"/>
    <w:rsid w:val="00D82DAC"/>
    <w:rsid w:val="00D86CA1"/>
    <w:rsid w:val="00D87E2C"/>
    <w:rsid w:val="00D93197"/>
    <w:rsid w:val="00DC5C94"/>
    <w:rsid w:val="00DD2C40"/>
    <w:rsid w:val="00DE760A"/>
    <w:rsid w:val="00DF1772"/>
    <w:rsid w:val="00E01EB3"/>
    <w:rsid w:val="00E12672"/>
    <w:rsid w:val="00E12C86"/>
    <w:rsid w:val="00E31718"/>
    <w:rsid w:val="00E360B1"/>
    <w:rsid w:val="00E424DB"/>
    <w:rsid w:val="00E46610"/>
    <w:rsid w:val="00E578FA"/>
    <w:rsid w:val="00E57D1F"/>
    <w:rsid w:val="00E61D3B"/>
    <w:rsid w:val="00E66417"/>
    <w:rsid w:val="00E678A9"/>
    <w:rsid w:val="00E82A9C"/>
    <w:rsid w:val="00E86C45"/>
    <w:rsid w:val="00E94BA0"/>
    <w:rsid w:val="00EA1355"/>
    <w:rsid w:val="00EA14F9"/>
    <w:rsid w:val="00EA2110"/>
    <w:rsid w:val="00EA24E7"/>
    <w:rsid w:val="00EA26C3"/>
    <w:rsid w:val="00EA3E15"/>
    <w:rsid w:val="00EB0A6D"/>
    <w:rsid w:val="00EB2F3A"/>
    <w:rsid w:val="00EB78AD"/>
    <w:rsid w:val="00EC26C8"/>
    <w:rsid w:val="00EC3B95"/>
    <w:rsid w:val="00ED33D1"/>
    <w:rsid w:val="00EF24AA"/>
    <w:rsid w:val="00EF5369"/>
    <w:rsid w:val="00F355F0"/>
    <w:rsid w:val="00F6113E"/>
    <w:rsid w:val="00F64430"/>
    <w:rsid w:val="00F657E3"/>
    <w:rsid w:val="00F65EB8"/>
    <w:rsid w:val="00F7067D"/>
    <w:rsid w:val="00F70D37"/>
    <w:rsid w:val="00F741B8"/>
    <w:rsid w:val="00F84926"/>
    <w:rsid w:val="00F86355"/>
    <w:rsid w:val="00F87C08"/>
    <w:rsid w:val="00F930C1"/>
    <w:rsid w:val="00FA2CEB"/>
    <w:rsid w:val="00FA5E4F"/>
    <w:rsid w:val="00FB08BB"/>
    <w:rsid w:val="00FB46E2"/>
    <w:rsid w:val="00FB4788"/>
    <w:rsid w:val="00FB500A"/>
    <w:rsid w:val="00FC54C1"/>
    <w:rsid w:val="00FD1B55"/>
    <w:rsid w:val="00FE337B"/>
    <w:rsid w:val="00FE66C7"/>
    <w:rsid w:val="00FF01DB"/>
    <w:rsid w:val="00FF0454"/>
    <w:rsid w:val="00FF43EB"/>
    <w:rsid w:val="00FF603C"/>
    <w:rsid w:val="0EA0676E"/>
    <w:rsid w:val="0FC1258A"/>
    <w:rsid w:val="22E23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2"/>
    <w:qFormat/>
    <w:uiPriority w:val="1"/>
    <w:pPr>
      <w:autoSpaceDE w:val="0"/>
      <w:autoSpaceDN w:val="0"/>
      <w:spacing w:before="4"/>
      <w:ind w:left="20"/>
      <w:jc w:val="left"/>
    </w:pPr>
    <w:rPr>
      <w:rFonts w:ascii="Times New Roman" w:hAnsi="Times New Roman" w:eastAsia="Times New Roman" w:cs="Times New Roman"/>
      <w:kern w:val="0"/>
      <w:sz w:val="24"/>
      <w:szCs w:val="24"/>
      <w:lang w:eastAsia="en-US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8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8">
    <w:name w:val="副标题 字符"/>
    <w:basedOn w:val="7"/>
    <w:link w:val="5"/>
    <w:uiPriority w:val="11"/>
    <w:rPr>
      <w:b/>
      <w:bCs/>
      <w:kern w:val="28"/>
      <w:sz w:val="32"/>
      <w:szCs w:val="32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7"/>
    <w:link w:val="4"/>
    <w:uiPriority w:val="99"/>
    <w:rPr>
      <w:sz w:val="18"/>
      <w:szCs w:val="18"/>
    </w:rPr>
  </w:style>
  <w:style w:type="character" w:customStyle="1" w:styleId="11">
    <w:name w:val="页脚 字符"/>
    <w:basedOn w:val="7"/>
    <w:link w:val="3"/>
    <w:uiPriority w:val="99"/>
    <w:rPr>
      <w:sz w:val="18"/>
      <w:szCs w:val="18"/>
    </w:rPr>
  </w:style>
  <w:style w:type="character" w:customStyle="1" w:styleId="12">
    <w:name w:val="正文文本 字符"/>
    <w:basedOn w:val="7"/>
    <w:link w:val="2"/>
    <w:uiPriority w:val="1"/>
    <w:rPr>
      <w:rFonts w:ascii="Times New Roman" w:hAnsi="Times New Roman" w:eastAsia="Times New Roman" w:cs="Times New Roman"/>
      <w:kern w:val="0"/>
      <w:sz w:val="24"/>
      <w:szCs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703</Words>
  <Characters>4013</Characters>
  <Lines>33</Lines>
  <Paragraphs>9</Paragraphs>
  <TotalTime>1448</TotalTime>
  <ScaleCrop>false</ScaleCrop>
  <LinksUpToDate>false</LinksUpToDate>
  <CharactersWithSpaces>4707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2020-02-15T08:50:00Z</dcterms:created>
  <dc:creator>yang min</dc:creator>
  <cp:lastModifiedBy>Memory逆光</cp:lastModifiedBy>
  <dcterms:modified xsi:type="dcterms:W3CDTF">2020-04-21T14:42:45Z</dcterms:modified>
  <cp:revision>427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