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Instructions for including Python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It’s strongly recommended that you return to the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hyperlink r:id="rId6">
        <w:r w:rsidDel="00000000" w:rsidR="00000000" w:rsidRPr="00000000">
          <w:rPr>
            <w:rFonts w:ascii="Google Sans" w:cs="Google Sans" w:eastAsia="Google Sans" w:hAnsi="Google Sans"/>
            <w:b w:val="1"/>
            <w:color w:val="1155cc"/>
            <w:u w:val="single"/>
            <w:rtl w:val="0"/>
          </w:rPr>
          <w:t xml:space="preserve">Create another algorithm</w:t>
        </w:r>
      </w:hyperlink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lab to include screenshots of your Python code. If this isn’t possible, you can also type your commands in this document. 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including samples of Python code, consider the following: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are multiple applications that can be used to take screenshots. If you’re unsure how to take a screenshot on your device, you can perform an online search such as “how to take a screenshot in [your operating system].” Replace “[your operating system]” with the operating system your computer uses.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not include screenshots of the directions that are found in markdown cells. Only include screenshots of the code cells.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type your code, highlight it in gray and use a monospaced font, such as in this example: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 = ip_addresses.split()</w:t>
      </w:r>
    </w:p>
    <w:p w:rsidR="00000000" w:rsidDel="00000000" w:rsidP="00000000" w:rsidRDefault="00000000" w:rsidRPr="00000000" w14:paraId="00000008">
      <w:pPr>
        <w:ind w:left="720" w:firstLine="0"/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automate-cybersecurity-tasks-with-python/ungradedLab/aeLOb/activity-create-another-algorith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