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Will the app process transactions?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Does it do a lot of back-end processing?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industry regulations that need to be considered?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