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4F1A" w14:textId="77777777" w:rsidR="005D2216" w:rsidRDefault="005D2216" w:rsidP="005D2216">
      <w:r>
        <w:t>Mia Watts</w:t>
      </w:r>
      <w:r>
        <w:tab/>
      </w:r>
      <w:r>
        <w:tab/>
      </w:r>
      <w:r>
        <w:tab/>
      </w:r>
      <w:r>
        <w:tab/>
      </w:r>
      <w:r>
        <w:tab/>
      </w:r>
      <w:r>
        <w:tab/>
      </w:r>
      <w:r>
        <w:tab/>
      </w:r>
      <w:r>
        <w:tab/>
      </w:r>
      <w:r>
        <w:tab/>
      </w:r>
      <w:r>
        <w:tab/>
        <w:t>April 25, 2024</w:t>
      </w:r>
    </w:p>
    <w:p w14:paraId="54609EA4" w14:textId="77777777" w:rsidR="005D2216" w:rsidRPr="00977C19" w:rsidRDefault="005D2216" w:rsidP="005D2216">
      <w:pPr>
        <w:rPr>
          <w:b/>
          <w:bCs/>
        </w:rPr>
      </w:pPr>
      <w:r w:rsidRPr="00977C19">
        <w:rPr>
          <w:b/>
          <w:bCs/>
        </w:rPr>
        <w:t>Probability and Applied Statistics Final Project</w:t>
      </w:r>
    </w:p>
    <w:p w14:paraId="19B2DFB5" w14:textId="2696401E" w:rsidR="005D2216" w:rsidRPr="00977C19" w:rsidRDefault="005D6B76" w:rsidP="005D2216">
      <w:pPr>
        <w:rPr>
          <w:b/>
          <w:bCs/>
        </w:rPr>
      </w:pPr>
      <w:r>
        <w:rPr>
          <w:b/>
          <w:bCs/>
        </w:rPr>
        <w:t>JAR/API</w:t>
      </w:r>
      <w:r w:rsidR="005D2216" w:rsidRPr="00977C19">
        <w:rPr>
          <w:b/>
          <w:bCs/>
        </w:rPr>
        <w:t xml:space="preserve"> Plotter, Salter, and Smoother</w:t>
      </w:r>
    </w:p>
    <w:p w14:paraId="3C3D9331" w14:textId="58AE3895" w:rsidR="004A12B1" w:rsidRDefault="004F04FC" w:rsidP="005D2216">
      <w:r>
        <w:tab/>
        <w:t xml:space="preserve">After programming a Java plotter, salter, and smoother from scratch, </w:t>
      </w:r>
      <w:r w:rsidR="00C97C95">
        <w:t xml:space="preserve">another part of the project </w:t>
      </w:r>
      <w:r w:rsidR="001F77B0">
        <w:t xml:space="preserve">required a plotter, salter, and smoother </w:t>
      </w:r>
      <w:r w:rsidR="007636FD">
        <w:t>to be</w:t>
      </w:r>
      <w:r w:rsidR="001F77B0">
        <w:t xml:space="preserve"> made from external APIs.</w:t>
      </w:r>
      <w:r w:rsidR="001A2131">
        <w:t xml:space="preserve"> The external APIs and .jar files used for this section of the project </w:t>
      </w:r>
      <w:r w:rsidR="007636FD">
        <w:t>came from JFreeChart and Apache Math Commons. These downloads can be found at the following links:</w:t>
      </w:r>
    </w:p>
    <w:p w14:paraId="171218B3" w14:textId="05C709A8" w:rsidR="001E6F96" w:rsidRDefault="00000000" w:rsidP="001E6F96">
      <w:pPr>
        <w:pStyle w:val="ListParagraph"/>
        <w:numPr>
          <w:ilvl w:val="0"/>
          <w:numId w:val="1"/>
        </w:numPr>
      </w:pPr>
      <w:hyperlink r:id="rId5" w:history="1">
        <w:r w:rsidR="002459FE">
          <w:rPr>
            <w:rStyle w:val="Hyperlink"/>
          </w:rPr>
          <w:t>https://commons.apache.org/math/download_math.cgi</w:t>
        </w:r>
      </w:hyperlink>
    </w:p>
    <w:p w14:paraId="732967D5" w14:textId="77747AAF" w:rsidR="001E6F96" w:rsidRDefault="00000000" w:rsidP="001E6F96">
      <w:pPr>
        <w:pStyle w:val="ListParagraph"/>
        <w:numPr>
          <w:ilvl w:val="0"/>
          <w:numId w:val="1"/>
        </w:numPr>
      </w:pPr>
      <w:hyperlink r:id="rId6" w:history="1">
        <w:r w:rsidR="001E6F96">
          <w:rPr>
            <w:rStyle w:val="Hyperlink"/>
          </w:rPr>
          <w:t>https://sourceforge.net/projects/jfreechart/files/</w:t>
        </w:r>
      </w:hyperlink>
    </w:p>
    <w:p w14:paraId="3B0194C0" w14:textId="1831F3EB" w:rsidR="00A77E1E" w:rsidRDefault="006757B2" w:rsidP="00A77E1E">
      <w:r>
        <w:t>When downloading the Apache Commons Math files, select the binary files rather than the source files. The binary .zip download was where the .jar files were placed.</w:t>
      </w:r>
      <w:r w:rsidR="005F6684">
        <w:t xml:space="preserve"> No .jar files were found after downloading the </w:t>
      </w:r>
      <w:r w:rsidR="00C94591">
        <w:t xml:space="preserve">source </w:t>
      </w:r>
      <w:r w:rsidR="00535873">
        <w:t>files for this project.</w:t>
      </w:r>
    </w:p>
    <w:p w14:paraId="5B18908C" w14:textId="77777777" w:rsidR="00CE0846" w:rsidRDefault="00CE0846" w:rsidP="00A77E1E"/>
    <w:p w14:paraId="1482B8B4" w14:textId="40B28174" w:rsidR="00CE0846" w:rsidRPr="004D422F" w:rsidRDefault="00CE0846" w:rsidP="00A77E1E">
      <w:pPr>
        <w:rPr>
          <w:b/>
          <w:bCs/>
        </w:rPr>
      </w:pPr>
      <w:r w:rsidRPr="004D422F">
        <w:rPr>
          <w:b/>
          <w:bCs/>
        </w:rPr>
        <w:t>JFreeChart</w:t>
      </w:r>
    </w:p>
    <w:p w14:paraId="44519E01" w14:textId="2E6291A1" w:rsidR="00CE0846" w:rsidRDefault="00CE0846" w:rsidP="00B4238B">
      <w:pPr>
        <w:ind w:firstLine="720"/>
      </w:pPr>
      <w:r>
        <w:t xml:space="preserve">JFreeChart is a </w:t>
      </w:r>
      <w:r w:rsidR="004B354C">
        <w:t xml:space="preserve">site / collection of programs </w:t>
      </w:r>
      <w:r w:rsidR="0092354F">
        <w:t xml:space="preserve">and .jar files </w:t>
      </w:r>
      <w:r w:rsidR="004B354C">
        <w:t xml:space="preserve">that allow users who download the files to graph results in GUI formatting. </w:t>
      </w:r>
      <w:r w:rsidR="00A91169">
        <w:t xml:space="preserve">Using numerous class imports, like </w:t>
      </w:r>
      <w:r w:rsidR="00137D30">
        <w:t xml:space="preserve">XYSeries, JFreeChart, and ChartFactory, programmers can create their own graphs by adding data to a series, creating a graphable object, and </w:t>
      </w:r>
      <w:r w:rsidR="00131062">
        <w:t xml:space="preserve">initializing it with </w:t>
      </w:r>
      <w:r w:rsidR="00605350">
        <w:t>x-axis labels, y-axis labels, and a title.</w:t>
      </w:r>
    </w:p>
    <w:p w14:paraId="52464802" w14:textId="13DEBCFC" w:rsidR="00C662B6" w:rsidRDefault="00C662B6" w:rsidP="00B4238B">
      <w:pPr>
        <w:ind w:firstLine="720"/>
      </w:pPr>
      <w:r>
        <w:t xml:space="preserve">In creating the program using JFreeChart, previous methods were modified to make the plotter, salter, and smoother work with the new </w:t>
      </w:r>
      <w:r w:rsidR="00F26DED">
        <w:t>imports.</w:t>
      </w:r>
      <w:r w:rsidR="002F775A">
        <w:t xml:space="preserve"> </w:t>
      </w:r>
      <w:r w:rsidR="002D412C">
        <w:t>Further details on these methods can be seen below the graphed results.</w:t>
      </w:r>
      <w:r w:rsidR="00651AB7">
        <w:t xml:space="preserve"> </w:t>
      </w:r>
      <w:r w:rsidR="002F775A">
        <w:t>The</w:t>
      </w:r>
      <w:r w:rsidR="00882301">
        <w:t xml:space="preserve"> plotter method for all three formulas was changed to support an x-value and a y-value, </w:t>
      </w:r>
      <w:r w:rsidR="00581717">
        <w:t>iterating from -50 to 50</w:t>
      </w:r>
      <w:r w:rsidR="00975699">
        <w:t xml:space="preserve"> and calculating the result for each x-value.</w:t>
      </w:r>
      <w:r w:rsidR="00251172">
        <w:t xml:space="preserve"> The salter method for all three formulas was changed to support the same thing</w:t>
      </w:r>
      <w:r w:rsidR="00FD7918">
        <w:t xml:space="preserve"> with an added salting section that would either add or subtract values to or from the original values </w:t>
      </w:r>
      <w:r w:rsidR="004F793C">
        <w:t>and save them into an array.</w:t>
      </w:r>
      <w:r w:rsidR="00FF3A5A">
        <w:t xml:space="preserve"> The array of salted values is then used for the smoother, where the array is traversed and smoothed, each value being added to the corresponding series.</w:t>
      </w:r>
      <w:r w:rsidR="000F0446">
        <w:t xml:space="preserve"> </w:t>
      </w:r>
      <w:r w:rsidR="00455C21">
        <w:t xml:space="preserve">The results for each formula can be found below. </w:t>
      </w:r>
      <w:r w:rsidR="00455C21" w:rsidRPr="00042B35">
        <w:rPr>
          <w:i/>
          <w:iCs/>
        </w:rPr>
        <w:t xml:space="preserve">Note: There is an issue with the smoother function </w:t>
      </w:r>
      <w:r w:rsidR="00042B35" w:rsidRPr="00042B35">
        <w:rPr>
          <w:i/>
          <w:iCs/>
        </w:rPr>
        <w:t>specifically for</w:t>
      </w:r>
      <w:r w:rsidR="00455C21" w:rsidRPr="00042B35">
        <w:rPr>
          <w:i/>
          <w:iCs/>
        </w:rPr>
        <w:t xml:space="preserve"> this </w:t>
      </w:r>
      <w:r w:rsidR="00E50641" w:rsidRPr="00042B35">
        <w:rPr>
          <w:i/>
          <w:iCs/>
        </w:rPr>
        <w:t>part of the project. The smoother is fine normally but cannot print the proper line for this part.</w:t>
      </w:r>
    </w:p>
    <w:p w14:paraId="1DF47140" w14:textId="77777777" w:rsidR="00455C21" w:rsidRDefault="00455C21" w:rsidP="00455C21"/>
    <w:p w14:paraId="3C2D48E4" w14:textId="423CB899" w:rsidR="00427681" w:rsidRDefault="00427681" w:rsidP="00455C21">
      <w:pPr>
        <w:rPr>
          <w:b/>
          <w:bCs/>
        </w:rPr>
      </w:pPr>
      <w:r w:rsidRPr="00EA7E63">
        <w:rPr>
          <w:b/>
          <w:bCs/>
        </w:rPr>
        <w:t>Polynomial JFreeChart Plotter, Salter, and Smoother</w:t>
      </w:r>
      <w:r w:rsidR="00331340">
        <w:rPr>
          <w:b/>
          <w:bCs/>
        </w:rPr>
        <w:t xml:space="preserve"> Results</w:t>
      </w:r>
    </w:p>
    <w:p w14:paraId="77C0B03A" w14:textId="2CC00882" w:rsidR="00917B29" w:rsidRDefault="00FA1A45" w:rsidP="002D412C">
      <w:r>
        <w:tab/>
      </w:r>
      <w:r w:rsidR="00F11636">
        <w:t xml:space="preserve">The first formula that was </w:t>
      </w:r>
      <w:r w:rsidR="003D52E7">
        <w:t xml:space="preserve">selected was </w:t>
      </w:r>
      <w:r w:rsidR="00FD2999">
        <w:t>0.1x</w:t>
      </w:r>
      <w:r w:rsidR="00FD2999" w:rsidRPr="002D412C">
        <w:rPr>
          <w:vertAlign w:val="superscript"/>
        </w:rPr>
        <w:t>2</w:t>
      </w:r>
      <w:r w:rsidR="00FD2999">
        <w:t xml:space="preserve"> – 0.5x – 2.</w:t>
      </w:r>
      <w:r w:rsidR="002D412C">
        <w:t xml:space="preserve"> </w:t>
      </w:r>
      <w:r w:rsidR="00EB2C4A">
        <w:t xml:space="preserve">The other two equations were done similarly, minus the </w:t>
      </w:r>
      <w:r w:rsidR="007E18D7">
        <w:t xml:space="preserve">equation that was used for calculated. </w:t>
      </w:r>
      <w:r w:rsidR="00C9155F">
        <w:t xml:space="preserve">After plotting, salting, and smoothing with the help of external .jar files that were added to the IntelliJ project structure libraries, the graph </w:t>
      </w:r>
      <w:r w:rsidR="00D26CDA">
        <w:t>looked like this:</w:t>
      </w:r>
    </w:p>
    <w:p w14:paraId="0F5249B8" w14:textId="77777777" w:rsidR="00917B29" w:rsidRDefault="00917B29">
      <w:r>
        <w:br w:type="page"/>
      </w:r>
    </w:p>
    <w:p w14:paraId="59E86709" w14:textId="3DD1D981" w:rsidR="00FD2999" w:rsidRDefault="00EB2C4A" w:rsidP="007929B2">
      <w:pPr>
        <w:jc w:val="center"/>
      </w:pPr>
      <w:r>
        <w:rPr>
          <w:noProof/>
        </w:rPr>
        <w:lastRenderedPageBreak/>
        <w:drawing>
          <wp:inline distT="0" distB="0" distL="0" distR="0" wp14:anchorId="7C82B28A" wp14:editId="1A297174">
            <wp:extent cx="4673600" cy="3527038"/>
            <wp:effectExtent l="0" t="0" r="0" b="0"/>
            <wp:docPr id="163223240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2403" name="Picture 1" descr="A graph with blue lines&#10;&#10;Description automatically generated"/>
                    <pic:cNvPicPr/>
                  </pic:nvPicPr>
                  <pic:blipFill rotWithShape="1">
                    <a:blip r:embed="rId7"/>
                    <a:srcRect l="535"/>
                    <a:stretch/>
                  </pic:blipFill>
                  <pic:spPr bwMode="auto">
                    <a:xfrm>
                      <a:off x="0" y="0"/>
                      <a:ext cx="4687819" cy="3537769"/>
                    </a:xfrm>
                    <a:prstGeom prst="rect">
                      <a:avLst/>
                    </a:prstGeom>
                    <a:ln>
                      <a:noFill/>
                    </a:ln>
                    <a:extLst>
                      <a:ext uri="{53640926-AAD7-44D8-BBD7-CCE9431645EC}">
                        <a14:shadowObscured xmlns:a14="http://schemas.microsoft.com/office/drawing/2010/main"/>
                      </a:ext>
                    </a:extLst>
                  </pic:spPr>
                </pic:pic>
              </a:graphicData>
            </a:graphic>
          </wp:inline>
        </w:drawing>
      </w:r>
    </w:p>
    <w:p w14:paraId="73BF1412" w14:textId="77777777" w:rsidR="007929B2" w:rsidRDefault="007929B2" w:rsidP="007929B2">
      <w:pPr>
        <w:jc w:val="center"/>
      </w:pPr>
    </w:p>
    <w:p w14:paraId="506D272F" w14:textId="6C56A33E" w:rsidR="00EB2C4A" w:rsidRDefault="00EB2C4A" w:rsidP="002D412C">
      <w:pPr>
        <w:rPr>
          <w:b/>
          <w:bCs/>
        </w:rPr>
      </w:pPr>
      <w:r w:rsidRPr="00EB2C4A">
        <w:rPr>
          <w:b/>
          <w:bCs/>
        </w:rPr>
        <w:t>Sine JFreeChart Plotter, Salter, and Smoother Results</w:t>
      </w:r>
    </w:p>
    <w:p w14:paraId="2D336627" w14:textId="2FCB898C" w:rsidR="00217690" w:rsidRDefault="00217690" w:rsidP="002D412C">
      <w:r>
        <w:tab/>
      </w:r>
      <w:r w:rsidR="00D233AA">
        <w:t>The second formula was sin(2x), and the results for this plotter, salter, and smoother are:</w:t>
      </w:r>
    </w:p>
    <w:p w14:paraId="59FCFEE6" w14:textId="72D7CB39" w:rsidR="00D233AA" w:rsidRDefault="00D233AA" w:rsidP="00D233AA">
      <w:pPr>
        <w:jc w:val="center"/>
      </w:pPr>
      <w:r>
        <w:rPr>
          <w:noProof/>
        </w:rPr>
        <w:drawing>
          <wp:inline distT="0" distB="0" distL="0" distR="0" wp14:anchorId="3A5C333C" wp14:editId="1862F4AC">
            <wp:extent cx="4781528" cy="3600450"/>
            <wp:effectExtent l="0" t="0" r="635" b="0"/>
            <wp:docPr id="167450851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08510" name="Picture 1" descr="A graph with a line graph&#10;&#10;Description automatically generated"/>
                    <pic:cNvPicPr/>
                  </pic:nvPicPr>
                  <pic:blipFill>
                    <a:blip r:embed="rId8"/>
                    <a:stretch>
                      <a:fillRect/>
                    </a:stretch>
                  </pic:blipFill>
                  <pic:spPr>
                    <a:xfrm>
                      <a:off x="0" y="0"/>
                      <a:ext cx="4798139" cy="3612958"/>
                    </a:xfrm>
                    <a:prstGeom prst="rect">
                      <a:avLst/>
                    </a:prstGeom>
                  </pic:spPr>
                </pic:pic>
              </a:graphicData>
            </a:graphic>
          </wp:inline>
        </w:drawing>
      </w:r>
    </w:p>
    <w:p w14:paraId="26F79B78" w14:textId="1D146D88" w:rsidR="00715FF1" w:rsidRDefault="00E61A0B" w:rsidP="00715FF1">
      <w:pPr>
        <w:rPr>
          <w:b/>
          <w:bCs/>
        </w:rPr>
      </w:pPr>
      <w:r>
        <w:rPr>
          <w:b/>
          <w:bCs/>
        </w:rPr>
        <w:lastRenderedPageBreak/>
        <w:t>Cosine</w:t>
      </w:r>
      <w:r w:rsidR="00715FF1" w:rsidRPr="00EB2C4A">
        <w:rPr>
          <w:b/>
          <w:bCs/>
        </w:rPr>
        <w:t xml:space="preserve"> JFreeChart Plotter, Salter, and Smoother Results</w:t>
      </w:r>
    </w:p>
    <w:p w14:paraId="04140711" w14:textId="71939574" w:rsidR="00715FF1" w:rsidRDefault="00715FF1" w:rsidP="00715FF1">
      <w:r>
        <w:tab/>
        <w:t xml:space="preserve">The third formula was </w:t>
      </w:r>
      <w:r w:rsidR="00D100C1">
        <w:t>3cos(x) – 5cos(2x) – 2cos(3x) – cos(4x)</w:t>
      </w:r>
      <w:r w:rsidR="00A43455">
        <w:t>,</w:t>
      </w:r>
      <w:r>
        <w:t xml:space="preserve"> and the results for this plotter, salter, and smoother are:</w:t>
      </w:r>
    </w:p>
    <w:p w14:paraId="4F8FC234" w14:textId="32A836C4" w:rsidR="00D233AA" w:rsidRDefault="00C34E2F" w:rsidP="00C34E2F">
      <w:pPr>
        <w:jc w:val="center"/>
      </w:pPr>
      <w:r>
        <w:rPr>
          <w:noProof/>
        </w:rPr>
        <w:drawing>
          <wp:inline distT="0" distB="0" distL="0" distR="0" wp14:anchorId="7A49C7AE" wp14:editId="243980BD">
            <wp:extent cx="5295900" cy="4006850"/>
            <wp:effectExtent l="0" t="0" r="0" b="0"/>
            <wp:docPr id="1963572448" name="Picture 1" descr="A graph with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2448" name="Picture 1" descr="A graph with a graph of data&#10;&#10;Description automatically generated with medium confidence"/>
                    <pic:cNvPicPr/>
                  </pic:nvPicPr>
                  <pic:blipFill rotWithShape="1">
                    <a:blip r:embed="rId9"/>
                    <a:srcRect r="476"/>
                    <a:stretch/>
                  </pic:blipFill>
                  <pic:spPr bwMode="auto">
                    <a:xfrm>
                      <a:off x="0" y="0"/>
                      <a:ext cx="5301176" cy="4010842"/>
                    </a:xfrm>
                    <a:prstGeom prst="rect">
                      <a:avLst/>
                    </a:prstGeom>
                    <a:ln>
                      <a:noFill/>
                    </a:ln>
                    <a:extLst>
                      <a:ext uri="{53640926-AAD7-44D8-BBD7-CCE9431645EC}">
                        <a14:shadowObscured xmlns:a14="http://schemas.microsoft.com/office/drawing/2010/main"/>
                      </a:ext>
                    </a:extLst>
                  </pic:spPr>
                </pic:pic>
              </a:graphicData>
            </a:graphic>
          </wp:inline>
        </w:drawing>
      </w:r>
    </w:p>
    <w:p w14:paraId="198DFF68" w14:textId="77777777" w:rsidR="00A874E2" w:rsidRDefault="00A874E2" w:rsidP="00C34E2F">
      <w:pPr>
        <w:jc w:val="center"/>
      </w:pPr>
    </w:p>
    <w:p w14:paraId="4D8356B1" w14:textId="04A2D8CE" w:rsidR="00A874E2" w:rsidRDefault="00551241" w:rsidP="00A874E2">
      <w:pPr>
        <w:rPr>
          <w:b/>
          <w:bCs/>
        </w:rPr>
      </w:pPr>
      <w:r w:rsidRPr="00441489">
        <w:rPr>
          <w:b/>
          <w:bCs/>
        </w:rPr>
        <w:t>Method Descriptions</w:t>
      </w:r>
    </w:p>
    <w:p w14:paraId="63204CDC" w14:textId="14EA404E" w:rsidR="00854702" w:rsidRPr="00574A4D" w:rsidRDefault="00854702" w:rsidP="00A874E2">
      <w:pPr>
        <w:rPr>
          <w:i/>
          <w:iCs/>
        </w:rPr>
      </w:pPr>
      <w:r w:rsidRPr="00574A4D">
        <w:rPr>
          <w:i/>
          <w:iCs/>
        </w:rPr>
        <w:t>For more information on how the original plotter, salter, and smoother work, please see the Java program documentation</w:t>
      </w:r>
      <w:r w:rsidR="000E2433" w:rsidRPr="00574A4D">
        <w:rPr>
          <w:i/>
          <w:iCs/>
        </w:rPr>
        <w:t xml:space="preserve"> file</w:t>
      </w:r>
      <w:r w:rsidRPr="00574A4D">
        <w:rPr>
          <w:i/>
          <w:iCs/>
        </w:rPr>
        <w:t>.</w:t>
      </w:r>
    </w:p>
    <w:p w14:paraId="7DF12102" w14:textId="388D49A6" w:rsidR="00854702" w:rsidRDefault="00DB6BF5" w:rsidP="00854702">
      <w:pPr>
        <w:pStyle w:val="ListParagraph"/>
        <w:numPr>
          <w:ilvl w:val="0"/>
          <w:numId w:val="3"/>
        </w:numPr>
        <w:jc w:val="both"/>
      </w:pPr>
      <w:r>
        <w:t>jPolynomialPlotter()</w:t>
      </w:r>
      <w:r w:rsidR="0038183B">
        <w:t xml:space="preserve"> – Plots, salts, and smooths data using the </w:t>
      </w:r>
      <w:r w:rsidR="0039065E">
        <w:t>JFreeChart graphs. Creates a graph that has three series, or three lines: one for the salted data, one for the smoothed data, and one for the original data.</w:t>
      </w:r>
      <w:r w:rsidR="00F02207">
        <w:t xml:space="preserve"> The plotter is a smaller version of the original, as it does not include file writing. The salter is similar to the original but once again has no file writing. These methods, including the smoother, </w:t>
      </w:r>
      <w:r w:rsidR="00204874">
        <w:t xml:space="preserve">were all changed to work with the JFreeChart version of the </w:t>
      </w:r>
      <w:r w:rsidR="008643FB">
        <w:t>program.</w:t>
      </w:r>
      <w:r w:rsidR="00574A4D">
        <w:t xml:space="preserve"> This works with the polynomial formula.</w:t>
      </w:r>
    </w:p>
    <w:p w14:paraId="0023DFAA" w14:textId="0DCEEDE7" w:rsidR="00DB6BF5" w:rsidRDefault="00DB6BF5" w:rsidP="00DB6BF5">
      <w:pPr>
        <w:pStyle w:val="ListParagraph"/>
        <w:numPr>
          <w:ilvl w:val="0"/>
          <w:numId w:val="3"/>
        </w:numPr>
        <w:jc w:val="both"/>
      </w:pPr>
      <w:r>
        <w:t>jSinePlotter()</w:t>
      </w:r>
      <w:r w:rsidR="00574A4D">
        <w:t xml:space="preserve">– Plots, salts, and smooths data using the JFreeChart graphs. Creates a graph that has three series, or three lines: one for the salted data, one for the smoothed data, and one for the original data. The plotter is a smaller version of the original, as it does not include file writing. The salter is similar to the original but once again has no file writing. </w:t>
      </w:r>
      <w:r w:rsidR="00574A4D">
        <w:lastRenderedPageBreak/>
        <w:t>These methods, including the smoother, were all changed to work with the JFreeChart version of the program. This works with the sine formula.</w:t>
      </w:r>
    </w:p>
    <w:p w14:paraId="1D06842B" w14:textId="42AC462A" w:rsidR="00DB6BF5" w:rsidRDefault="00DB6BF5" w:rsidP="00DB6BF5">
      <w:pPr>
        <w:pStyle w:val="ListParagraph"/>
        <w:numPr>
          <w:ilvl w:val="0"/>
          <w:numId w:val="3"/>
        </w:numPr>
        <w:jc w:val="both"/>
      </w:pPr>
      <w:r>
        <w:t>jCosinePlotter()</w:t>
      </w:r>
      <w:r w:rsidR="00574A4D">
        <w:t>– Plots, salts, and smooths data using the JFreeChart graphs. Creates a graph that has three series, or three lines: one for the salted data, one for the smoothed data, and one for the original data. The plotter is a smaller version of the original, as it does not include file writing. The salter is similar to the original but once again has no file writing. These methods, including the smoother, were all changed to work with the JFreeChart version of the program. This works with the cosine formula.</w:t>
      </w:r>
    </w:p>
    <w:p w14:paraId="28AEAD0C" w14:textId="77777777" w:rsidR="008945D2" w:rsidRDefault="008945D2" w:rsidP="008945D2">
      <w:pPr>
        <w:jc w:val="both"/>
      </w:pPr>
    </w:p>
    <w:p w14:paraId="0E367F56" w14:textId="2A2E6ECD" w:rsidR="008945D2" w:rsidRPr="001729C7" w:rsidRDefault="008945D2" w:rsidP="008945D2">
      <w:pPr>
        <w:jc w:val="both"/>
        <w:rPr>
          <w:b/>
          <w:bCs/>
        </w:rPr>
      </w:pPr>
      <w:r w:rsidRPr="001729C7">
        <w:rPr>
          <w:b/>
          <w:bCs/>
        </w:rPr>
        <w:t>Apache Math Commons</w:t>
      </w:r>
    </w:p>
    <w:p w14:paraId="2EFA1F6F" w14:textId="28D16C37" w:rsidR="0031641B" w:rsidRDefault="00EE36CD" w:rsidP="0031641B">
      <w:pPr>
        <w:jc w:val="both"/>
      </w:pPr>
      <w:r>
        <w:tab/>
        <w:t xml:space="preserve">Apache Math Commons is a website that </w:t>
      </w:r>
      <w:r w:rsidR="00CD49B4">
        <w:t xml:space="preserve">contains downloadable files that can </w:t>
      </w:r>
      <w:r w:rsidR="00EF4F61">
        <w:t xml:space="preserve">be used for statistical purposes. Specifically, for the case of this project, the mean and sine methods/imports are both used. After adding the .jar files to the IntelliJ project structure libraries, the </w:t>
      </w:r>
      <w:r w:rsidR="00EB7F9B">
        <w:t xml:space="preserve">methods and classes associated with Apache Math Commons can be </w:t>
      </w:r>
      <w:r w:rsidR="003969AD">
        <w:t>imported</w:t>
      </w:r>
      <w:r w:rsidR="00371F79">
        <w:t>.</w:t>
      </w:r>
      <w:r w:rsidR="00B33533">
        <w:t xml:space="preserve"> These make the calculations </w:t>
      </w:r>
      <w:r w:rsidR="004E0A38">
        <w:t xml:space="preserve">for plotting, salting, and smoothing </w:t>
      </w:r>
      <w:r w:rsidR="00B33533">
        <w:t>easier in some cases</w:t>
      </w:r>
      <w:r w:rsidR="0031641B">
        <w:t>.</w:t>
      </w:r>
      <w:r w:rsidR="00265F33">
        <w:t xml:space="preserve"> The formula used for this part of the project is sin(2x + 1).</w:t>
      </w:r>
    </w:p>
    <w:p w14:paraId="6D32760A" w14:textId="7632B2E5" w:rsidR="00265F33" w:rsidRDefault="00265F33" w:rsidP="0031641B">
      <w:pPr>
        <w:jc w:val="both"/>
      </w:pPr>
      <w:r>
        <w:tab/>
        <w:t xml:space="preserve">For the plotter method, </w:t>
      </w:r>
      <w:r w:rsidR="008761A8">
        <w:t xml:space="preserve">Apache Math Commons </w:t>
      </w:r>
      <w:r w:rsidR="00460964">
        <w:t xml:space="preserve">Sin is used. </w:t>
      </w:r>
      <w:r w:rsidR="00B078C6">
        <w:t>The formula is needed to plot the results, so the formula includes the new version of Sin instead of Java’s Math.sin.</w:t>
      </w:r>
      <w:r w:rsidR="00B65091">
        <w:t xml:space="preserve"> For the salter method, Apache Math Commo</w:t>
      </w:r>
      <w:r w:rsidR="00E878C2">
        <w:t xml:space="preserve">ns </w:t>
      </w:r>
      <w:r w:rsidR="00764B92">
        <w:t xml:space="preserve">RNG is used. A random number is generated using the Apache Commons imports rather than java.util.Random. Lastly, for the smoother method, </w:t>
      </w:r>
      <w:r w:rsidR="00EC5A61">
        <w:t xml:space="preserve">Apache Math Commons Mean is used instead of manually calculating the mean. The left sum, right sum, and current value are </w:t>
      </w:r>
      <w:r w:rsidR="00A178CE">
        <w:t>added to an array which is then passed to the mean method.</w:t>
      </w:r>
      <w:r w:rsidR="00B87DC2">
        <w:t xml:space="preserve"> Together, these do the same work as the Java implementation of the plotter, salter, and smoother, just with Apache Math Commons imports</w:t>
      </w:r>
      <w:r w:rsidR="00AE676A">
        <w:t xml:space="preserve"> instead</w:t>
      </w:r>
      <w:r w:rsidR="00B87DC2">
        <w:t>.</w:t>
      </w:r>
    </w:p>
    <w:p w14:paraId="053DC661" w14:textId="77777777" w:rsidR="00293421" w:rsidRDefault="00293421" w:rsidP="0031641B">
      <w:pPr>
        <w:jc w:val="both"/>
      </w:pPr>
    </w:p>
    <w:p w14:paraId="6F4D9B0D" w14:textId="355E6565" w:rsidR="00293421" w:rsidRPr="00293421" w:rsidRDefault="00293421" w:rsidP="0031641B">
      <w:pPr>
        <w:jc w:val="both"/>
        <w:rPr>
          <w:b/>
          <w:bCs/>
        </w:rPr>
      </w:pPr>
      <w:r>
        <w:rPr>
          <w:b/>
          <w:bCs/>
        </w:rPr>
        <w:t xml:space="preserve">Apache Math Commons </w:t>
      </w:r>
      <w:r w:rsidRPr="00293421">
        <w:rPr>
          <w:b/>
          <w:bCs/>
        </w:rPr>
        <w:t>Plotter, Salter, and Smoother Results</w:t>
      </w:r>
    </w:p>
    <w:p w14:paraId="47D3BB8A" w14:textId="309D3BF6" w:rsidR="00293421" w:rsidRPr="00293421" w:rsidRDefault="00293421" w:rsidP="0031641B">
      <w:pPr>
        <w:jc w:val="both"/>
        <w:rPr>
          <w:b/>
          <w:bCs/>
        </w:rPr>
      </w:pPr>
      <w:r w:rsidRPr="00293421">
        <w:rPr>
          <w:b/>
          <w:bCs/>
        </w:rPr>
        <w:t>Plotter</w:t>
      </w:r>
    </w:p>
    <w:p w14:paraId="0D6891B0" w14:textId="7FA9CC79" w:rsidR="003734B5" w:rsidRDefault="00293421" w:rsidP="003734B5">
      <w:pPr>
        <w:jc w:val="both"/>
      </w:pPr>
      <w:r>
        <w:rPr>
          <w:noProof/>
        </w:rPr>
        <w:drawing>
          <wp:inline distT="0" distB="0" distL="0" distR="0" wp14:anchorId="6B5CF30C" wp14:editId="3792F79A">
            <wp:extent cx="6273800" cy="2012950"/>
            <wp:effectExtent l="0" t="0" r="12700" b="6350"/>
            <wp:docPr id="152111390" name="Chart 1">
              <a:extLst xmlns:a="http://schemas.openxmlformats.org/drawingml/2006/main">
                <a:ext uri="{FF2B5EF4-FFF2-40B4-BE49-F238E27FC236}">
                  <a16:creationId xmlns:a16="http://schemas.microsoft.com/office/drawing/2014/main" id="{D7BFE5A5-D074-E654-C19E-2E02222AA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734B5">
        <w:br w:type="page"/>
      </w:r>
    </w:p>
    <w:p w14:paraId="3A4DB7CA" w14:textId="5E2C65DD" w:rsidR="00293421" w:rsidRPr="00387C5D" w:rsidRDefault="00CA7978" w:rsidP="0031641B">
      <w:pPr>
        <w:jc w:val="both"/>
        <w:rPr>
          <w:b/>
          <w:bCs/>
        </w:rPr>
      </w:pPr>
      <w:r w:rsidRPr="00387C5D">
        <w:rPr>
          <w:b/>
          <w:bCs/>
        </w:rPr>
        <w:lastRenderedPageBreak/>
        <w:t>Salter</w:t>
      </w:r>
    </w:p>
    <w:p w14:paraId="7AE8C054" w14:textId="77FF6DF1" w:rsidR="00A10988" w:rsidRDefault="0022291D" w:rsidP="0031641B">
      <w:pPr>
        <w:jc w:val="both"/>
      </w:pPr>
      <w:r>
        <w:rPr>
          <w:noProof/>
        </w:rPr>
        <w:drawing>
          <wp:inline distT="0" distB="0" distL="0" distR="0" wp14:anchorId="1D29A4B3" wp14:editId="651A1C72">
            <wp:extent cx="6267450" cy="2647950"/>
            <wp:effectExtent l="0" t="0" r="0" b="0"/>
            <wp:docPr id="1103499275" name="Chart 1">
              <a:extLst xmlns:a="http://schemas.openxmlformats.org/drawingml/2006/main">
                <a:ext uri="{FF2B5EF4-FFF2-40B4-BE49-F238E27FC236}">
                  <a16:creationId xmlns:a16="http://schemas.microsoft.com/office/drawing/2014/main" id="{8DA39572-9625-A2B0-DA08-EE5220CA5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3419AA" w14:textId="77777777" w:rsidR="00A10988" w:rsidRDefault="00A10988" w:rsidP="0031641B">
      <w:pPr>
        <w:jc w:val="both"/>
      </w:pPr>
    </w:p>
    <w:p w14:paraId="63FD98E6" w14:textId="39419514" w:rsidR="00A10988" w:rsidRPr="00387C5D" w:rsidRDefault="00A10988" w:rsidP="0031641B">
      <w:pPr>
        <w:jc w:val="both"/>
        <w:rPr>
          <w:b/>
          <w:bCs/>
        </w:rPr>
      </w:pPr>
      <w:r w:rsidRPr="00387C5D">
        <w:rPr>
          <w:b/>
          <w:bCs/>
        </w:rPr>
        <w:t>Smoother</w:t>
      </w:r>
    </w:p>
    <w:p w14:paraId="740D2ABC" w14:textId="7E923FDB" w:rsidR="00A10988" w:rsidRDefault="003456B7" w:rsidP="0031641B">
      <w:pPr>
        <w:jc w:val="both"/>
      </w:pPr>
      <w:r>
        <w:rPr>
          <w:noProof/>
        </w:rPr>
        <w:drawing>
          <wp:inline distT="0" distB="0" distL="0" distR="0" wp14:anchorId="4BA8B210" wp14:editId="62DA7D1D">
            <wp:extent cx="6178550" cy="3213100"/>
            <wp:effectExtent l="0" t="0" r="12700" b="6350"/>
            <wp:docPr id="120735316" name="Chart 1">
              <a:extLst xmlns:a="http://schemas.openxmlformats.org/drawingml/2006/main">
                <a:ext uri="{FF2B5EF4-FFF2-40B4-BE49-F238E27FC236}">
                  <a16:creationId xmlns:a16="http://schemas.microsoft.com/office/drawing/2014/main" id="{E56FD602-67D7-1CA0-8905-49316D729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D4D574" w14:textId="72596FDB" w:rsidR="003456B7" w:rsidRPr="00176D62" w:rsidRDefault="003456B7" w:rsidP="0031641B">
      <w:pPr>
        <w:jc w:val="both"/>
        <w:rPr>
          <w:i/>
          <w:iCs/>
        </w:rPr>
      </w:pPr>
      <w:r w:rsidRPr="00176D62">
        <w:rPr>
          <w:i/>
          <w:iCs/>
        </w:rPr>
        <w:t xml:space="preserve">Note: This is with a window of </w:t>
      </w:r>
      <w:r w:rsidR="00101466">
        <w:rPr>
          <w:i/>
          <w:iCs/>
        </w:rPr>
        <w:t>eight</w:t>
      </w:r>
      <w:r w:rsidRPr="00176D62">
        <w:rPr>
          <w:i/>
          <w:iCs/>
        </w:rPr>
        <w:t xml:space="preserve">. As shown towards the end of the graph, the </w:t>
      </w:r>
      <w:r w:rsidR="00456624" w:rsidRPr="00176D62">
        <w:rPr>
          <w:i/>
          <w:iCs/>
        </w:rPr>
        <w:t>line looks similar to the original. The first part is quite erratic, but this may be due to the nature of the salting method.</w:t>
      </w:r>
    </w:p>
    <w:p w14:paraId="0F7779EE" w14:textId="77777777" w:rsidR="00BB75CD" w:rsidRDefault="00BB75CD">
      <w:r>
        <w:br w:type="page"/>
      </w:r>
    </w:p>
    <w:p w14:paraId="17FD23AA" w14:textId="0C4D6063" w:rsidR="0036618A" w:rsidRPr="00387C5D" w:rsidRDefault="0036618A" w:rsidP="0031641B">
      <w:pPr>
        <w:jc w:val="both"/>
        <w:rPr>
          <w:b/>
          <w:bCs/>
        </w:rPr>
      </w:pPr>
      <w:r w:rsidRPr="00387C5D">
        <w:rPr>
          <w:b/>
          <w:bCs/>
        </w:rPr>
        <w:lastRenderedPageBreak/>
        <w:t>Master Graph (All Lines Together)</w:t>
      </w:r>
    </w:p>
    <w:p w14:paraId="4CC6EDC5" w14:textId="7FC63D9A" w:rsidR="00387C5D" w:rsidRPr="0031641B" w:rsidRDefault="00E238B3" w:rsidP="0031641B">
      <w:pPr>
        <w:jc w:val="both"/>
      </w:pPr>
      <w:r>
        <w:rPr>
          <w:noProof/>
        </w:rPr>
        <w:drawing>
          <wp:inline distT="0" distB="0" distL="0" distR="0" wp14:anchorId="73363594" wp14:editId="02B9ADF6">
            <wp:extent cx="6108700" cy="3130550"/>
            <wp:effectExtent l="0" t="0" r="6350" b="12700"/>
            <wp:docPr id="1068428195" name="Chart 1">
              <a:extLst xmlns:a="http://schemas.openxmlformats.org/drawingml/2006/main">
                <a:ext uri="{FF2B5EF4-FFF2-40B4-BE49-F238E27FC236}">
                  <a16:creationId xmlns:a16="http://schemas.microsoft.com/office/drawing/2014/main" id="{FD236464-00B5-897A-2935-22924B4A0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87C5D" w:rsidRPr="0031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75F"/>
    <w:multiLevelType w:val="hybridMultilevel"/>
    <w:tmpl w:val="977C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31C34"/>
    <w:multiLevelType w:val="hybridMultilevel"/>
    <w:tmpl w:val="38AA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35A7"/>
    <w:multiLevelType w:val="hybridMultilevel"/>
    <w:tmpl w:val="0C56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654139">
    <w:abstractNumId w:val="1"/>
  </w:num>
  <w:num w:numId="2" w16cid:durableId="1722632790">
    <w:abstractNumId w:val="0"/>
  </w:num>
  <w:num w:numId="3" w16cid:durableId="1134905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6"/>
    <w:rsid w:val="00031A4C"/>
    <w:rsid w:val="00042B35"/>
    <w:rsid w:val="000A63D0"/>
    <w:rsid w:val="000B3B29"/>
    <w:rsid w:val="000E2433"/>
    <w:rsid w:val="000F0446"/>
    <w:rsid w:val="00101466"/>
    <w:rsid w:val="001216B6"/>
    <w:rsid w:val="00131062"/>
    <w:rsid w:val="00137D30"/>
    <w:rsid w:val="001729C7"/>
    <w:rsid w:val="00172BBB"/>
    <w:rsid w:val="00176D62"/>
    <w:rsid w:val="001A2131"/>
    <w:rsid w:val="001E6F96"/>
    <w:rsid w:val="001F77B0"/>
    <w:rsid w:val="00204874"/>
    <w:rsid w:val="00217690"/>
    <w:rsid w:val="0022291D"/>
    <w:rsid w:val="002459FE"/>
    <w:rsid w:val="00251172"/>
    <w:rsid w:val="00265F33"/>
    <w:rsid w:val="00293421"/>
    <w:rsid w:val="002D412C"/>
    <w:rsid w:val="002F775A"/>
    <w:rsid w:val="00301C6F"/>
    <w:rsid w:val="0031641B"/>
    <w:rsid w:val="00331340"/>
    <w:rsid w:val="00342624"/>
    <w:rsid w:val="003456B7"/>
    <w:rsid w:val="0036618A"/>
    <w:rsid w:val="00371F79"/>
    <w:rsid w:val="003734B5"/>
    <w:rsid w:val="0038183B"/>
    <w:rsid w:val="00387C5D"/>
    <w:rsid w:val="0039065E"/>
    <w:rsid w:val="003969AD"/>
    <w:rsid w:val="003D52E7"/>
    <w:rsid w:val="00427681"/>
    <w:rsid w:val="00441489"/>
    <w:rsid w:val="00451E14"/>
    <w:rsid w:val="00455C21"/>
    <w:rsid w:val="00456624"/>
    <w:rsid w:val="00460964"/>
    <w:rsid w:val="00486793"/>
    <w:rsid w:val="004933B2"/>
    <w:rsid w:val="004A12B1"/>
    <w:rsid w:val="004B354C"/>
    <w:rsid w:val="004D422F"/>
    <w:rsid w:val="004E0A38"/>
    <w:rsid w:val="004E53B3"/>
    <w:rsid w:val="004F04FC"/>
    <w:rsid w:val="004F793C"/>
    <w:rsid w:val="00535873"/>
    <w:rsid w:val="00551241"/>
    <w:rsid w:val="00574A4D"/>
    <w:rsid w:val="00581717"/>
    <w:rsid w:val="005D2216"/>
    <w:rsid w:val="005D2AAB"/>
    <w:rsid w:val="005D6B76"/>
    <w:rsid w:val="005F6684"/>
    <w:rsid w:val="00605350"/>
    <w:rsid w:val="00651AB7"/>
    <w:rsid w:val="006757B2"/>
    <w:rsid w:val="00715FF1"/>
    <w:rsid w:val="007636FD"/>
    <w:rsid w:val="00764B92"/>
    <w:rsid w:val="007929B2"/>
    <w:rsid w:val="007E18D7"/>
    <w:rsid w:val="007E6BE6"/>
    <w:rsid w:val="00854702"/>
    <w:rsid w:val="008643FB"/>
    <w:rsid w:val="0087090F"/>
    <w:rsid w:val="008761A8"/>
    <w:rsid w:val="00882301"/>
    <w:rsid w:val="008945D2"/>
    <w:rsid w:val="008A2A69"/>
    <w:rsid w:val="00900A27"/>
    <w:rsid w:val="00917B29"/>
    <w:rsid w:val="0092354F"/>
    <w:rsid w:val="00975699"/>
    <w:rsid w:val="009876AE"/>
    <w:rsid w:val="009922C9"/>
    <w:rsid w:val="009A29A5"/>
    <w:rsid w:val="009A4D01"/>
    <w:rsid w:val="009A64E1"/>
    <w:rsid w:val="009C4B76"/>
    <w:rsid w:val="009D2066"/>
    <w:rsid w:val="00A10988"/>
    <w:rsid w:val="00A178CE"/>
    <w:rsid w:val="00A43455"/>
    <w:rsid w:val="00A77E1E"/>
    <w:rsid w:val="00A874E2"/>
    <w:rsid w:val="00A91169"/>
    <w:rsid w:val="00AE676A"/>
    <w:rsid w:val="00B078C6"/>
    <w:rsid w:val="00B33533"/>
    <w:rsid w:val="00B4238B"/>
    <w:rsid w:val="00B65091"/>
    <w:rsid w:val="00B87DC2"/>
    <w:rsid w:val="00BB75CD"/>
    <w:rsid w:val="00BD71E1"/>
    <w:rsid w:val="00C34E2F"/>
    <w:rsid w:val="00C662B6"/>
    <w:rsid w:val="00C855F2"/>
    <w:rsid w:val="00C9155F"/>
    <w:rsid w:val="00C94591"/>
    <w:rsid w:val="00C97C95"/>
    <w:rsid w:val="00CA7978"/>
    <w:rsid w:val="00CC1A01"/>
    <w:rsid w:val="00CD49B4"/>
    <w:rsid w:val="00CD4C3B"/>
    <w:rsid w:val="00CE0846"/>
    <w:rsid w:val="00D100C1"/>
    <w:rsid w:val="00D17DDE"/>
    <w:rsid w:val="00D233AA"/>
    <w:rsid w:val="00D26CDA"/>
    <w:rsid w:val="00DB6BF5"/>
    <w:rsid w:val="00DC3E3A"/>
    <w:rsid w:val="00DD2A1D"/>
    <w:rsid w:val="00DF1924"/>
    <w:rsid w:val="00E17E09"/>
    <w:rsid w:val="00E238B3"/>
    <w:rsid w:val="00E50641"/>
    <w:rsid w:val="00E61A0B"/>
    <w:rsid w:val="00E878C2"/>
    <w:rsid w:val="00E87A12"/>
    <w:rsid w:val="00E924CC"/>
    <w:rsid w:val="00EA7E63"/>
    <w:rsid w:val="00EB2C4A"/>
    <w:rsid w:val="00EB7F9B"/>
    <w:rsid w:val="00EC5A61"/>
    <w:rsid w:val="00EE36CD"/>
    <w:rsid w:val="00EF4F61"/>
    <w:rsid w:val="00F02207"/>
    <w:rsid w:val="00F11636"/>
    <w:rsid w:val="00F13153"/>
    <w:rsid w:val="00F26DED"/>
    <w:rsid w:val="00F63121"/>
    <w:rsid w:val="00FA1A45"/>
    <w:rsid w:val="00FB770E"/>
    <w:rsid w:val="00FD2999"/>
    <w:rsid w:val="00FD7918"/>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1DBF"/>
  <w15:chartTrackingRefBased/>
  <w15:docId w15:val="{CDB07F42-F4CE-4071-86FE-BE73FAD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16"/>
  </w:style>
  <w:style w:type="paragraph" w:styleId="Heading1">
    <w:name w:val="heading 1"/>
    <w:basedOn w:val="Normal"/>
    <w:next w:val="Normal"/>
    <w:link w:val="Heading1Char"/>
    <w:uiPriority w:val="9"/>
    <w:qFormat/>
    <w:rsid w:val="005D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2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2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22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22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22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22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22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2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2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22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22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22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22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22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2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2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2216"/>
    <w:pPr>
      <w:spacing w:before="160"/>
      <w:jc w:val="center"/>
    </w:pPr>
    <w:rPr>
      <w:i/>
      <w:iCs/>
      <w:color w:val="404040" w:themeColor="text1" w:themeTint="BF"/>
    </w:rPr>
  </w:style>
  <w:style w:type="character" w:customStyle="1" w:styleId="QuoteChar">
    <w:name w:val="Quote Char"/>
    <w:basedOn w:val="DefaultParagraphFont"/>
    <w:link w:val="Quote"/>
    <w:uiPriority w:val="29"/>
    <w:rsid w:val="005D2216"/>
    <w:rPr>
      <w:i/>
      <w:iCs/>
      <w:color w:val="404040" w:themeColor="text1" w:themeTint="BF"/>
    </w:rPr>
  </w:style>
  <w:style w:type="paragraph" w:styleId="ListParagraph">
    <w:name w:val="List Paragraph"/>
    <w:basedOn w:val="Normal"/>
    <w:uiPriority w:val="34"/>
    <w:qFormat/>
    <w:rsid w:val="005D2216"/>
    <w:pPr>
      <w:ind w:left="720"/>
      <w:contextualSpacing/>
    </w:pPr>
  </w:style>
  <w:style w:type="character" w:styleId="IntenseEmphasis">
    <w:name w:val="Intense Emphasis"/>
    <w:basedOn w:val="DefaultParagraphFont"/>
    <w:uiPriority w:val="21"/>
    <w:qFormat/>
    <w:rsid w:val="005D2216"/>
    <w:rPr>
      <w:i/>
      <w:iCs/>
      <w:color w:val="0F4761" w:themeColor="accent1" w:themeShade="BF"/>
    </w:rPr>
  </w:style>
  <w:style w:type="paragraph" w:styleId="IntenseQuote">
    <w:name w:val="Intense Quote"/>
    <w:basedOn w:val="Normal"/>
    <w:next w:val="Normal"/>
    <w:link w:val="IntenseQuoteChar"/>
    <w:uiPriority w:val="30"/>
    <w:qFormat/>
    <w:rsid w:val="005D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216"/>
    <w:rPr>
      <w:i/>
      <w:iCs/>
      <w:color w:val="0F4761" w:themeColor="accent1" w:themeShade="BF"/>
    </w:rPr>
  </w:style>
  <w:style w:type="character" w:styleId="IntenseReference">
    <w:name w:val="Intense Reference"/>
    <w:basedOn w:val="DefaultParagraphFont"/>
    <w:uiPriority w:val="32"/>
    <w:qFormat/>
    <w:rsid w:val="005D2216"/>
    <w:rPr>
      <w:b/>
      <w:bCs/>
      <w:smallCaps/>
      <w:color w:val="0F4761" w:themeColor="accent1" w:themeShade="BF"/>
      <w:spacing w:val="5"/>
    </w:rPr>
  </w:style>
  <w:style w:type="character" w:styleId="Hyperlink">
    <w:name w:val="Hyperlink"/>
    <w:basedOn w:val="DefaultParagraphFont"/>
    <w:uiPriority w:val="99"/>
    <w:semiHidden/>
    <w:unhideWhenUsed/>
    <w:rsid w:val="001E6F96"/>
    <w:rPr>
      <w:color w:val="0000FF"/>
      <w:u w:val="single"/>
    </w:rPr>
  </w:style>
  <w:style w:type="paragraph" w:styleId="HTMLPreformatted">
    <w:name w:val="HTML Preformatted"/>
    <w:basedOn w:val="Normal"/>
    <w:link w:val="HTMLPreformattedChar"/>
    <w:uiPriority w:val="99"/>
    <w:semiHidden/>
    <w:unhideWhenUsed/>
    <w:rsid w:val="00FD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299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253">
      <w:bodyDiv w:val="1"/>
      <w:marLeft w:val="0"/>
      <w:marRight w:val="0"/>
      <w:marTop w:val="0"/>
      <w:marBottom w:val="0"/>
      <w:divBdr>
        <w:top w:val="none" w:sz="0" w:space="0" w:color="auto"/>
        <w:left w:val="none" w:sz="0" w:space="0" w:color="auto"/>
        <w:bottom w:val="none" w:sz="0" w:space="0" w:color="auto"/>
        <w:right w:val="none" w:sz="0" w:space="0" w:color="auto"/>
      </w:divBdr>
    </w:div>
    <w:div w:id="4611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jfreechart/files/" TargetMode="External"/><Relationship Id="rId11" Type="http://schemas.openxmlformats.org/officeDocument/2006/relationships/chart" Target="charts/chart2.xml"/><Relationship Id="rId5" Type="http://schemas.openxmlformats.org/officeDocument/2006/relationships/hyperlink" Target="https://commons.apache.org/math/download_math.cgi" TargetMode="Externa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ApacheSinePlotter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ApacheSineSalter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ApacheSineSmoother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cti\IdeaProjects\ProbStatsProject2\WrittenWorks\CSVResultFiles\MasterResultsFile\ApachePS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Plotting</a:t>
            </a:r>
            <a:r>
              <a:rPr lang="en-US" baseline="0"/>
              <a:t> sin(2x + 1) with Apache Math Commons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ApacheSinePlotterResults!$A$1:$A$101</c:f>
              <c:numCache>
                <c:formatCode>General</c:formatCode>
                <c:ptCount val="101"/>
                <c:pt idx="0">
                  <c:v>0.99920683418635303</c:v>
                </c:pt>
                <c:pt idx="1">
                  <c:v>-0.37960773902752099</c:v>
                </c:pt>
                <c:pt idx="2">
                  <c:v>-0.68326171473612096</c:v>
                </c:pt>
                <c:pt idx="3">
                  <c:v>0.94828214126994703</c:v>
                </c:pt>
                <c:pt idx="4">
                  <c:v>-0.105987511751156</c:v>
                </c:pt>
                <c:pt idx="5">
                  <c:v>-0.86006940581245295</c:v>
                </c:pt>
                <c:pt idx="6">
                  <c:v>0.82181783663082197</c:v>
                </c:pt>
                <c:pt idx="7">
                  <c:v>0.176075619948587</c:v>
                </c:pt>
                <c:pt idx="8">
                  <c:v>-0.96836446110018504</c:v>
                </c:pt>
                <c:pt idx="9">
                  <c:v>0.62988799427445297</c:v>
                </c:pt>
                <c:pt idx="10">
                  <c:v>0.44411266870750798</c:v>
                </c:pt>
                <c:pt idx="11">
                  <c:v>-0.99952015858073096</c:v>
                </c:pt>
                <c:pt idx="12">
                  <c:v>0.38778163540943</c:v>
                </c:pt>
                <c:pt idx="13">
                  <c:v>0.67677195688730696</c:v>
                </c:pt>
                <c:pt idx="14">
                  <c:v>-0.95105465325437399</c:v>
                </c:pt>
                <c:pt idx="15">
                  <c:v>0.114784813783187</c:v>
                </c:pt>
                <c:pt idx="16">
                  <c:v>0.85551997897532195</c:v>
                </c:pt>
                <c:pt idx="17">
                  <c:v>-0.82682867949010297</c:v>
                </c:pt>
                <c:pt idx="18">
                  <c:v>-0.167355700302806</c:v>
                </c:pt>
                <c:pt idx="19">
                  <c:v>0.96611777000839205</c:v>
                </c:pt>
                <c:pt idx="20">
                  <c:v>-0.63673800713913697</c:v>
                </c:pt>
                <c:pt idx="21">
                  <c:v>-0.436164755247824</c:v>
                </c:pt>
                <c:pt idx="22">
                  <c:v>0.99975517335861896</c:v>
                </c:pt>
                <c:pt idx="23">
                  <c:v>-0.395925150181834</c:v>
                </c:pt>
                <c:pt idx="24">
                  <c:v>-0.67022917584337405</c:v>
                </c:pt>
                <c:pt idx="25">
                  <c:v>0.95375265275947096</c:v>
                </c:pt>
                <c:pt idx="26">
                  <c:v>-0.123573122745224</c:v>
                </c:pt>
                <c:pt idx="27">
                  <c:v>-0.85090352453411799</c:v>
                </c:pt>
                <c:pt idx="28">
                  <c:v>0.83177474262859796</c:v>
                </c:pt>
                <c:pt idx="29">
                  <c:v>0.15862266880470899</c:v>
                </c:pt>
                <c:pt idx="30">
                  <c:v>-0.96379538628408701</c:v>
                </c:pt>
                <c:pt idx="31">
                  <c:v>0.64353813335699905</c:v>
                </c:pt>
                <c:pt idx="32">
                  <c:v>0.42818266949615102</c:v>
                </c:pt>
                <c:pt idx="33">
                  <c:v>-0.99991186010726696</c:v>
                </c:pt>
                <c:pt idx="34">
                  <c:v>0.40403764532306502</c:v>
                </c:pt>
                <c:pt idx="35">
                  <c:v>0.66363388421296698</c:v>
                </c:pt>
                <c:pt idx="36">
                  <c:v>-0.95637592840450303</c:v>
                </c:pt>
                <c:pt idx="37">
                  <c:v>0.132351750097773</c:v>
                </c:pt>
                <c:pt idx="38">
                  <c:v>0.84622040417516997</c:v>
                </c:pt>
                <c:pt idx="39">
                  <c:v>-0.83665563853605596</c:v>
                </c:pt>
                <c:pt idx="40">
                  <c:v>-0.14987720966295201</c:v>
                </c:pt>
                <c:pt idx="41">
                  <c:v>0.96139749187955603</c:v>
                </c:pt>
                <c:pt idx="42">
                  <c:v>-0.65028784015711605</c:v>
                </c:pt>
                <c:pt idx="43">
                  <c:v>-0.42016703682663997</c:v>
                </c:pt>
                <c:pt idx="44">
                  <c:v>0.99999020655070303</c:v>
                </c:pt>
                <c:pt idx="45">
                  <c:v>-0.41211848524175598</c:v>
                </c:pt>
                <c:pt idx="46">
                  <c:v>-0.65698659871878895</c:v>
                </c:pt>
                <c:pt idx="47">
                  <c:v>0.95892427466313801</c:v>
                </c:pt>
                <c:pt idx="48">
                  <c:v>-0.14112000805986699</c:v>
                </c:pt>
                <c:pt idx="49">
                  <c:v>-0.84147098480789595</c:v>
                </c:pt>
                <c:pt idx="50">
                  <c:v>0.84147098480789595</c:v>
                </c:pt>
                <c:pt idx="51">
                  <c:v>0.14112000805986699</c:v>
                </c:pt>
                <c:pt idx="52">
                  <c:v>-0.95892427466313801</c:v>
                </c:pt>
                <c:pt idx="53">
                  <c:v>0.65698659871878895</c:v>
                </c:pt>
                <c:pt idx="54">
                  <c:v>0.41211848524175598</c:v>
                </c:pt>
                <c:pt idx="55">
                  <c:v>-0.99999020655070303</c:v>
                </c:pt>
                <c:pt idx="56">
                  <c:v>0.42016703682663997</c:v>
                </c:pt>
                <c:pt idx="57">
                  <c:v>0.65028784015711605</c:v>
                </c:pt>
                <c:pt idx="58">
                  <c:v>-0.96139749187955603</c:v>
                </c:pt>
                <c:pt idx="59">
                  <c:v>0.14987720966295201</c:v>
                </c:pt>
                <c:pt idx="60">
                  <c:v>0.83665563853605596</c:v>
                </c:pt>
                <c:pt idx="61">
                  <c:v>-0.84622040417516997</c:v>
                </c:pt>
                <c:pt idx="62">
                  <c:v>-0.132351750097773</c:v>
                </c:pt>
                <c:pt idx="63">
                  <c:v>0.95637592840450303</c:v>
                </c:pt>
                <c:pt idx="64">
                  <c:v>-0.66363388421296698</c:v>
                </c:pt>
                <c:pt idx="65">
                  <c:v>-0.40403764532306502</c:v>
                </c:pt>
                <c:pt idx="66">
                  <c:v>0.99991186010726696</c:v>
                </c:pt>
                <c:pt idx="67">
                  <c:v>-0.42818266949615102</c:v>
                </c:pt>
                <c:pt idx="68">
                  <c:v>-0.64353813335699905</c:v>
                </c:pt>
                <c:pt idx="69">
                  <c:v>0.96379538628408701</c:v>
                </c:pt>
                <c:pt idx="70">
                  <c:v>-0.15862266880470899</c:v>
                </c:pt>
                <c:pt idx="71">
                  <c:v>-0.83177474262859796</c:v>
                </c:pt>
                <c:pt idx="72">
                  <c:v>0.85090352453411799</c:v>
                </c:pt>
                <c:pt idx="73">
                  <c:v>0.123573122745224</c:v>
                </c:pt>
                <c:pt idx="74">
                  <c:v>-0.95375265275947096</c:v>
                </c:pt>
                <c:pt idx="75">
                  <c:v>0.67022917584337405</c:v>
                </c:pt>
                <c:pt idx="76">
                  <c:v>0.395925150181834</c:v>
                </c:pt>
                <c:pt idx="77">
                  <c:v>-0.99975517335861896</c:v>
                </c:pt>
                <c:pt idx="78">
                  <c:v>0.436164755247824</c:v>
                </c:pt>
                <c:pt idx="79">
                  <c:v>0.63673800713913697</c:v>
                </c:pt>
                <c:pt idx="80">
                  <c:v>-0.96611777000839205</c:v>
                </c:pt>
                <c:pt idx="81">
                  <c:v>0.167355700302806</c:v>
                </c:pt>
                <c:pt idx="82">
                  <c:v>0.82682867949010297</c:v>
                </c:pt>
                <c:pt idx="83">
                  <c:v>-0.85551997897532195</c:v>
                </c:pt>
                <c:pt idx="84">
                  <c:v>-0.114784813783187</c:v>
                </c:pt>
                <c:pt idx="85">
                  <c:v>0.95105465325437399</c:v>
                </c:pt>
                <c:pt idx="86">
                  <c:v>-0.67677195688730696</c:v>
                </c:pt>
                <c:pt idx="87">
                  <c:v>-0.38778163540943</c:v>
                </c:pt>
                <c:pt idx="88">
                  <c:v>0.99952015858073096</c:v>
                </c:pt>
                <c:pt idx="89">
                  <c:v>-0.44411266870750798</c:v>
                </c:pt>
                <c:pt idx="90">
                  <c:v>-0.62988799427445297</c:v>
                </c:pt>
                <c:pt idx="91">
                  <c:v>0.96836446110018504</c:v>
                </c:pt>
                <c:pt idx="92">
                  <c:v>-0.176075619948587</c:v>
                </c:pt>
                <c:pt idx="93">
                  <c:v>-0.82181783663082197</c:v>
                </c:pt>
                <c:pt idx="94">
                  <c:v>0.86006940581245295</c:v>
                </c:pt>
                <c:pt idx="95">
                  <c:v>0.105987511751156</c:v>
                </c:pt>
                <c:pt idx="96">
                  <c:v>-0.94828214126994703</c:v>
                </c:pt>
                <c:pt idx="97">
                  <c:v>0.68326171473612096</c:v>
                </c:pt>
                <c:pt idx="98">
                  <c:v>0.37960773902752099</c:v>
                </c:pt>
                <c:pt idx="99">
                  <c:v>-0.99920683418635303</c:v>
                </c:pt>
                <c:pt idx="100">
                  <c:v>0.45202578717835001</c:v>
                </c:pt>
              </c:numCache>
            </c:numRef>
          </c:val>
          <c:smooth val="0"/>
          <c:extLst>
            <c:ext xmlns:c16="http://schemas.microsoft.com/office/drawing/2014/chart" uri="{C3380CC4-5D6E-409C-BE32-E72D297353CC}">
              <c16:uniqueId val="{00000000-D4B8-4FAC-9F1F-86D1090AA493}"/>
            </c:ext>
          </c:extLst>
        </c:ser>
        <c:dLbls>
          <c:showLegendKey val="0"/>
          <c:showVal val="0"/>
          <c:showCatName val="0"/>
          <c:showSerName val="0"/>
          <c:showPercent val="0"/>
          <c:showBubbleSize val="0"/>
        </c:dLbls>
        <c:smooth val="0"/>
        <c:axId val="707702592"/>
        <c:axId val="707704032"/>
      </c:lineChart>
      <c:catAx>
        <c:axId val="7077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704032"/>
        <c:crosses val="autoZero"/>
        <c:auto val="1"/>
        <c:lblAlgn val="ctr"/>
        <c:lblOffset val="100"/>
        <c:noMultiLvlLbl val="0"/>
      </c:catAx>
      <c:valAx>
        <c:axId val="70770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702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 sin(2x + 1) with Apache Math Commons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ApacheSineSalterResults!$A$1:$A$101</c:f>
              <c:numCache>
                <c:formatCode>General</c:formatCode>
                <c:ptCount val="101"/>
                <c:pt idx="0">
                  <c:v>8.2371195789640694</c:v>
                </c:pt>
                <c:pt idx="1">
                  <c:v>-42.945555926480701</c:v>
                </c:pt>
                <c:pt idx="2">
                  <c:v>25.098792770615699</c:v>
                </c:pt>
                <c:pt idx="3">
                  <c:v>-22.3182999941661</c:v>
                </c:pt>
                <c:pt idx="4">
                  <c:v>18.3286669828884</c:v>
                </c:pt>
                <c:pt idx="5">
                  <c:v>-26.7400795996925</c:v>
                </c:pt>
                <c:pt idx="6">
                  <c:v>20.8057540855275</c:v>
                </c:pt>
                <c:pt idx="7">
                  <c:v>-43.868461303291198</c:v>
                </c:pt>
                <c:pt idx="8">
                  <c:v>34.353539522633199</c:v>
                </c:pt>
                <c:pt idx="9">
                  <c:v>-47.456773975298297</c:v>
                </c:pt>
                <c:pt idx="10">
                  <c:v>4.8471227361514497</c:v>
                </c:pt>
                <c:pt idx="11">
                  <c:v>-25.388786991241201</c:v>
                </c:pt>
                <c:pt idx="12">
                  <c:v>42.821228369534403</c:v>
                </c:pt>
                <c:pt idx="13">
                  <c:v>-0.59871032663061796</c:v>
                </c:pt>
                <c:pt idx="14">
                  <c:v>46.399758315042298</c:v>
                </c:pt>
                <c:pt idx="15">
                  <c:v>-7.3190800999122896</c:v>
                </c:pt>
                <c:pt idx="16">
                  <c:v>47.395040874130999</c:v>
                </c:pt>
                <c:pt idx="17">
                  <c:v>-46.335938562959001</c:v>
                </c:pt>
                <c:pt idx="18">
                  <c:v>33.924669899778301</c:v>
                </c:pt>
                <c:pt idx="19">
                  <c:v>-33.491794154734102</c:v>
                </c:pt>
                <c:pt idx="20">
                  <c:v>38.561879752753697</c:v>
                </c:pt>
                <c:pt idx="21">
                  <c:v>-23.0248458124025</c:v>
                </c:pt>
                <c:pt idx="22">
                  <c:v>17.763224244462101</c:v>
                </c:pt>
                <c:pt idx="23">
                  <c:v>-7.3788142762979598</c:v>
                </c:pt>
                <c:pt idx="24">
                  <c:v>15.496038902180199</c:v>
                </c:pt>
                <c:pt idx="25">
                  <c:v>-34.253246482688802</c:v>
                </c:pt>
                <c:pt idx="26">
                  <c:v>12.4696298682587</c:v>
                </c:pt>
                <c:pt idx="27">
                  <c:v>-48.324205307022801</c:v>
                </c:pt>
                <c:pt idx="28">
                  <c:v>45.404641532553903</c:v>
                </c:pt>
                <c:pt idx="29">
                  <c:v>-42.700513933123801</c:v>
                </c:pt>
                <c:pt idx="30">
                  <c:v>44.704789347083903</c:v>
                </c:pt>
                <c:pt idx="31">
                  <c:v>-37.064014577142601</c:v>
                </c:pt>
                <c:pt idx="32">
                  <c:v>29.6849660856616</c:v>
                </c:pt>
                <c:pt idx="33">
                  <c:v>-50.763231172105499</c:v>
                </c:pt>
                <c:pt idx="34">
                  <c:v>16.017712253527701</c:v>
                </c:pt>
                <c:pt idx="35">
                  <c:v>-9.4988492736476395</c:v>
                </c:pt>
                <c:pt idx="36">
                  <c:v>20.7070380247625</c:v>
                </c:pt>
                <c:pt idx="37">
                  <c:v>-28.496661004051902</c:v>
                </c:pt>
                <c:pt idx="38">
                  <c:v>45.866164117071499</c:v>
                </c:pt>
                <c:pt idx="39">
                  <c:v>-39.723075371216098</c:v>
                </c:pt>
                <c:pt idx="40">
                  <c:v>35.180723208605798</c:v>
                </c:pt>
                <c:pt idx="41">
                  <c:v>-34.940734917941597</c:v>
                </c:pt>
                <c:pt idx="42">
                  <c:v>15.4095851165863</c:v>
                </c:pt>
                <c:pt idx="43">
                  <c:v>-29.424761103597099</c:v>
                </c:pt>
                <c:pt idx="44">
                  <c:v>23.165619956152401</c:v>
                </c:pt>
                <c:pt idx="45">
                  <c:v>-0.75727496032238895</c:v>
                </c:pt>
                <c:pt idx="46">
                  <c:v>30.191607500430099</c:v>
                </c:pt>
                <c:pt idx="47">
                  <c:v>-42.946806923844797</c:v>
                </c:pt>
                <c:pt idx="48">
                  <c:v>30.920057195958801</c:v>
                </c:pt>
                <c:pt idx="49">
                  <c:v>-2.0845651023068399</c:v>
                </c:pt>
                <c:pt idx="50">
                  <c:v>36.030038259065599</c:v>
                </c:pt>
                <c:pt idx="51">
                  <c:v>-33.352368620104201</c:v>
                </c:pt>
                <c:pt idx="52">
                  <c:v>28.951867826168002</c:v>
                </c:pt>
                <c:pt idx="53">
                  <c:v>-38.952693827255402</c:v>
                </c:pt>
                <c:pt idx="54">
                  <c:v>36.2315122813797</c:v>
                </c:pt>
                <c:pt idx="55">
                  <c:v>-39.987060097239599</c:v>
                </c:pt>
                <c:pt idx="56">
                  <c:v>21.882360014065998</c:v>
                </c:pt>
                <c:pt idx="57">
                  <c:v>-5.8597409235470703</c:v>
                </c:pt>
                <c:pt idx="58">
                  <c:v>37.756016229615398</c:v>
                </c:pt>
                <c:pt idx="59">
                  <c:v>-25.924824210870199</c:v>
                </c:pt>
                <c:pt idx="60">
                  <c:v>41.349502316704303</c:v>
                </c:pt>
                <c:pt idx="61">
                  <c:v>-46.051978542534499</c:v>
                </c:pt>
                <c:pt idx="62">
                  <c:v>22.222600234728802</c:v>
                </c:pt>
                <c:pt idx="63">
                  <c:v>-33.845840153014002</c:v>
                </c:pt>
                <c:pt idx="64">
                  <c:v>38.314530487471004</c:v>
                </c:pt>
                <c:pt idx="65">
                  <c:v>-28.512640062249901</c:v>
                </c:pt>
                <c:pt idx="66">
                  <c:v>29.792507549081002</c:v>
                </c:pt>
                <c:pt idx="67">
                  <c:v>-28.509654963576299</c:v>
                </c:pt>
                <c:pt idx="68">
                  <c:v>47.314103708389403</c:v>
                </c:pt>
                <c:pt idx="69">
                  <c:v>-29.9277296812527</c:v>
                </c:pt>
                <c:pt idx="70">
                  <c:v>33.143563900324203</c:v>
                </c:pt>
                <c:pt idx="71">
                  <c:v>-22.8684923779903</c:v>
                </c:pt>
                <c:pt idx="72">
                  <c:v>19.733323941460998</c:v>
                </c:pt>
                <c:pt idx="73">
                  <c:v>-0.46066008201518999</c:v>
                </c:pt>
                <c:pt idx="74">
                  <c:v>12.8528615421273</c:v>
                </c:pt>
                <c:pt idx="75">
                  <c:v>-23.378425009639599</c:v>
                </c:pt>
                <c:pt idx="76">
                  <c:v>15.975890399522401</c:v>
                </c:pt>
                <c:pt idx="77">
                  <c:v>-12.7357602041102</c:v>
                </c:pt>
                <c:pt idx="78">
                  <c:v>3.68360268983451</c:v>
                </c:pt>
                <c:pt idx="79">
                  <c:v>-3.7760433197125298</c:v>
                </c:pt>
                <c:pt idx="80">
                  <c:v>37.643473607697999</c:v>
                </c:pt>
                <c:pt idx="81">
                  <c:v>-39.152858991273703</c:v>
                </c:pt>
                <c:pt idx="82">
                  <c:v>30.733754957165299</c:v>
                </c:pt>
                <c:pt idx="83">
                  <c:v>-1.0657540565449299</c:v>
                </c:pt>
                <c:pt idx="84">
                  <c:v>15.9016910789459</c:v>
                </c:pt>
                <c:pt idx="85">
                  <c:v>-17.017069722791899</c:v>
                </c:pt>
                <c:pt idx="86">
                  <c:v>27.965019137201399</c:v>
                </c:pt>
                <c:pt idx="87">
                  <c:v>-43.9752718955924</c:v>
                </c:pt>
                <c:pt idx="88">
                  <c:v>32.285496670336201</c:v>
                </c:pt>
                <c:pt idx="89">
                  <c:v>-27.075257437269102</c:v>
                </c:pt>
                <c:pt idx="90">
                  <c:v>36.119341667689703</c:v>
                </c:pt>
                <c:pt idx="91">
                  <c:v>-34.266493505077499</c:v>
                </c:pt>
                <c:pt idx="92">
                  <c:v>8.2137373626624406</c:v>
                </c:pt>
                <c:pt idx="93">
                  <c:v>-1.9108075621218299</c:v>
                </c:pt>
                <c:pt idx="94">
                  <c:v>37.452983556179603</c:v>
                </c:pt>
                <c:pt idx="95">
                  <c:v>-28.702617472089202</c:v>
                </c:pt>
                <c:pt idx="96">
                  <c:v>23.397755956723699</c:v>
                </c:pt>
                <c:pt idx="97">
                  <c:v>-37.393782979410702</c:v>
                </c:pt>
                <c:pt idx="98">
                  <c:v>42.5177066438632</c:v>
                </c:pt>
                <c:pt idx="99">
                  <c:v>-9.5901539908692097</c:v>
                </c:pt>
                <c:pt idx="100">
                  <c:v>10.0041707771605</c:v>
                </c:pt>
              </c:numCache>
            </c:numRef>
          </c:val>
          <c:smooth val="0"/>
          <c:extLst>
            <c:ext xmlns:c16="http://schemas.microsoft.com/office/drawing/2014/chart" uri="{C3380CC4-5D6E-409C-BE32-E72D297353CC}">
              <c16:uniqueId val="{00000000-3149-4C60-993F-987CD16C1A80}"/>
            </c:ext>
          </c:extLst>
        </c:ser>
        <c:dLbls>
          <c:showLegendKey val="0"/>
          <c:showVal val="0"/>
          <c:showCatName val="0"/>
          <c:showSerName val="0"/>
          <c:showPercent val="0"/>
          <c:showBubbleSize val="0"/>
        </c:dLbls>
        <c:smooth val="0"/>
        <c:axId val="570233919"/>
        <c:axId val="570235359"/>
      </c:lineChart>
      <c:catAx>
        <c:axId val="57023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35359"/>
        <c:crosses val="autoZero"/>
        <c:auto val="1"/>
        <c:lblAlgn val="ctr"/>
        <c:lblOffset val="100"/>
        <c:noMultiLvlLbl val="0"/>
      </c:catAx>
      <c:valAx>
        <c:axId val="570235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33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Smoothing sin(2x</a:t>
            </a:r>
            <a:r>
              <a:rPr lang="en-US" baseline="0"/>
              <a:t> + 1</a:t>
            </a:r>
            <a:r>
              <a:rPr lang="en-US"/>
              <a:t>) with Apache</a:t>
            </a:r>
            <a:r>
              <a:rPr lang="en-US" baseline="0"/>
              <a:t> Math Commons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ApacheSineSmootherResults!$A$1:$A$101</c:f>
              <c:numCache>
                <c:formatCode>General</c:formatCode>
                <c:ptCount val="101"/>
                <c:pt idx="0">
                  <c:v>-9.68284129433383</c:v>
                </c:pt>
                <c:pt idx="1">
                  <c:v>-33.868030209638498</c:v>
                </c:pt>
                <c:pt idx="2">
                  <c:v>-22.5561807036235</c:v>
                </c:pt>
                <c:pt idx="3">
                  <c:v>-36.480434527371003</c:v>
                </c:pt>
                <c:pt idx="4">
                  <c:v>-12.9254954830107</c:v>
                </c:pt>
                <c:pt idx="5">
                  <c:v>-7.8352083787361604</c:v>
                </c:pt>
                <c:pt idx="6">
                  <c:v>8.7558152953560295</c:v>
                </c:pt>
                <c:pt idx="7">
                  <c:v>-23.573714501849</c:v>
                </c:pt>
                <c:pt idx="8">
                  <c:v>-9.68284129433383</c:v>
                </c:pt>
                <c:pt idx="9">
                  <c:v>-28.2474724790879</c:v>
                </c:pt>
                <c:pt idx="10">
                  <c:v>-12.316579591543899</c:v>
                </c:pt>
                <c:pt idx="11">
                  <c:v>-29.1457728454962</c:v>
                </c:pt>
                <c:pt idx="12">
                  <c:v>-7.43259672426269</c:v>
                </c:pt>
                <c:pt idx="13">
                  <c:v>-13.7417224941023</c:v>
                </c:pt>
                <c:pt idx="14">
                  <c:v>10.638223477475901</c:v>
                </c:pt>
                <c:pt idx="15">
                  <c:v>1.2632787489959401</c:v>
                </c:pt>
                <c:pt idx="16">
                  <c:v>31.684446141470001</c:v>
                </c:pt>
                <c:pt idx="17">
                  <c:v>4.7879534462726001</c:v>
                </c:pt>
                <c:pt idx="18">
                  <c:v>31.9151014046315</c:v>
                </c:pt>
                <c:pt idx="19">
                  <c:v>19.1354624410029</c:v>
                </c:pt>
                <c:pt idx="20">
                  <c:v>40.452351355667901</c:v>
                </c:pt>
                <c:pt idx="21">
                  <c:v>18.5036599616889</c:v>
                </c:pt>
                <c:pt idx="22">
                  <c:v>24.6243048187198</c:v>
                </c:pt>
                <c:pt idx="23">
                  <c:v>6.6981139549397701</c:v>
                </c:pt>
                <c:pt idx="24">
                  <c:v>14.303153622303901</c:v>
                </c:pt>
                <c:pt idx="25">
                  <c:v>-12.912942163302599</c:v>
                </c:pt>
                <c:pt idx="26">
                  <c:v>6.6889139804365803</c:v>
                </c:pt>
                <c:pt idx="27">
                  <c:v>-20.727377755163801</c:v>
                </c:pt>
                <c:pt idx="28">
                  <c:v>5.5714341405988996</c:v>
                </c:pt>
                <c:pt idx="29">
                  <c:v>-21.516030421360298</c:v>
                </c:pt>
                <c:pt idx="30">
                  <c:v>1.0605146318018299</c:v>
                </c:pt>
                <c:pt idx="31">
                  <c:v>-17.215231642066399</c:v>
                </c:pt>
                <c:pt idx="32">
                  <c:v>-4.8606381880798999</c:v>
                </c:pt>
                <c:pt idx="33">
                  <c:v>-26.9470615461751</c:v>
                </c:pt>
                <c:pt idx="34">
                  <c:v>-10.1900753007696</c:v>
                </c:pt>
                <c:pt idx="35">
                  <c:v>-17.512901681405101</c:v>
                </c:pt>
                <c:pt idx="36">
                  <c:v>5.4975127625233702</c:v>
                </c:pt>
                <c:pt idx="37">
                  <c:v>-19.136254749678599</c:v>
                </c:pt>
                <c:pt idx="38">
                  <c:v>10.385971267053099</c:v>
                </c:pt>
                <c:pt idx="39">
                  <c:v>-17.7566503057134</c:v>
                </c:pt>
                <c:pt idx="40">
                  <c:v>6.32492895620266</c:v>
                </c:pt>
                <c:pt idx="41">
                  <c:v>-15.216971378331699</c:v>
                </c:pt>
                <c:pt idx="42">
                  <c:v>6.8406340512321799</c:v>
                </c:pt>
                <c:pt idx="43">
                  <c:v>-8.30685706780943</c:v>
                </c:pt>
                <c:pt idx="44">
                  <c:v>2.5812993421239199</c:v>
                </c:pt>
                <c:pt idx="45">
                  <c:v>-4.5734716529043897</c:v>
                </c:pt>
                <c:pt idx="46">
                  <c:v>14.989284515256299</c:v>
                </c:pt>
                <c:pt idx="47">
                  <c:v>-14.615039165049099</c:v>
                </c:pt>
                <c:pt idx="48">
                  <c:v>8.9326716906758499</c:v>
                </c:pt>
                <c:pt idx="49">
                  <c:v>-3.4890910796283601</c:v>
                </c:pt>
                <c:pt idx="50">
                  <c:v>20.167833312707401</c:v>
                </c:pt>
                <c:pt idx="51">
                  <c:v>3.9138487338105601</c:v>
                </c:pt>
                <c:pt idx="52">
                  <c:v>23.372725043732199</c:v>
                </c:pt>
                <c:pt idx="53">
                  <c:v>2.6666204492629899</c:v>
                </c:pt>
                <c:pt idx="54">
                  <c:v>14.996216196497</c:v>
                </c:pt>
                <c:pt idx="55">
                  <c:v>-8.3966730027262404</c:v>
                </c:pt>
                <c:pt idx="56">
                  <c:v>13.2130493099107</c:v>
                </c:pt>
                <c:pt idx="57">
                  <c:v>0.95311660340876503</c:v>
                </c:pt>
                <c:pt idx="58">
                  <c:v>14.233310380716199</c:v>
                </c:pt>
                <c:pt idx="59">
                  <c:v>-6.4183104425957698</c:v>
                </c:pt>
                <c:pt idx="60">
                  <c:v>18.482313203006999</c:v>
                </c:pt>
                <c:pt idx="61">
                  <c:v>-6.5189689198937497</c:v>
                </c:pt>
                <c:pt idx="62">
                  <c:v>13.872795767434299</c:v>
                </c:pt>
                <c:pt idx="63">
                  <c:v>-9.4863217106969007</c:v>
                </c:pt>
                <c:pt idx="64">
                  <c:v>16.6142084842066</c:v>
                </c:pt>
                <c:pt idx="65">
                  <c:v>-0.18412487456535501</c:v>
                </c:pt>
                <c:pt idx="66">
                  <c:v>11.699957949644</c:v>
                </c:pt>
                <c:pt idx="67">
                  <c:v>-10.3885991147532</c:v>
                </c:pt>
                <c:pt idx="68">
                  <c:v>14.0243768583333</c:v>
                </c:pt>
                <c:pt idx="69">
                  <c:v>-9.7347004743190499</c:v>
                </c:pt>
                <c:pt idx="70">
                  <c:v>16.663813673300499</c:v>
                </c:pt>
                <c:pt idx="71">
                  <c:v>1.6334494690607899</c:v>
                </c:pt>
                <c:pt idx="72">
                  <c:v>19.493170833885799</c:v>
                </c:pt>
                <c:pt idx="73">
                  <c:v>6.5681073107237102</c:v>
                </c:pt>
                <c:pt idx="74">
                  <c:v>20.356607845516098</c:v>
                </c:pt>
                <c:pt idx="75">
                  <c:v>2.63296365927593</c:v>
                </c:pt>
                <c:pt idx="76">
                  <c:v>17.461478780308799</c:v>
                </c:pt>
                <c:pt idx="77">
                  <c:v>-2.5551425238576901</c:v>
                </c:pt>
                <c:pt idx="78">
                  <c:v>8.6486349331713797</c:v>
                </c:pt>
                <c:pt idx="79">
                  <c:v>-3.65790080684088</c:v>
                </c:pt>
                <c:pt idx="80">
                  <c:v>16.512754521721899</c:v>
                </c:pt>
                <c:pt idx="81">
                  <c:v>-3.1159731225230001</c:v>
                </c:pt>
                <c:pt idx="82">
                  <c:v>7.2821652238705097</c:v>
                </c:pt>
                <c:pt idx="83">
                  <c:v>2.64262669097976</c:v>
                </c:pt>
                <c:pt idx="84">
                  <c:v>15.735998720508199</c:v>
                </c:pt>
                <c:pt idx="85">
                  <c:v>4.7383453464034799</c:v>
                </c:pt>
                <c:pt idx="86">
                  <c:v>18.305271793507298</c:v>
                </c:pt>
                <c:pt idx="87">
                  <c:v>2.41898026503172</c:v>
                </c:pt>
                <c:pt idx="88">
                  <c:v>14.4394935950479</c:v>
                </c:pt>
                <c:pt idx="89">
                  <c:v>-7.13341675327439</c:v>
                </c:pt>
                <c:pt idx="90">
                  <c:v>17.9573167997134</c:v>
                </c:pt>
                <c:pt idx="91">
                  <c:v>-3.7094326877008501</c:v>
                </c:pt>
                <c:pt idx="92">
                  <c:v>-0.61626888129839597</c:v>
                </c:pt>
                <c:pt idx="93">
                  <c:v>-6.5537684283209998</c:v>
                </c:pt>
                <c:pt idx="94">
                  <c:v>11.6029159980028</c:v>
                </c:pt>
                <c:pt idx="95">
                  <c:v>-7.2862962050940299</c:v>
                </c:pt>
                <c:pt idx="96">
                  <c:v>15.171379745677999</c:v>
                </c:pt>
                <c:pt idx="97">
                  <c:v>-8.0550468042376409</c:v>
                </c:pt>
                <c:pt idx="98">
                  <c:v>15.1426078894731</c:v>
                </c:pt>
                <c:pt idx="99">
                  <c:v>-9.38906633798334E-2</c:v>
                </c:pt>
                <c:pt idx="100">
                  <c:v>14.6629974306995</c:v>
                </c:pt>
              </c:numCache>
            </c:numRef>
          </c:val>
          <c:smooth val="0"/>
          <c:extLst>
            <c:ext xmlns:c16="http://schemas.microsoft.com/office/drawing/2014/chart" uri="{C3380CC4-5D6E-409C-BE32-E72D297353CC}">
              <c16:uniqueId val="{00000000-5595-42F7-8BE8-2623D5A1C06C}"/>
            </c:ext>
          </c:extLst>
        </c:ser>
        <c:dLbls>
          <c:showLegendKey val="0"/>
          <c:showVal val="0"/>
          <c:showCatName val="0"/>
          <c:showSerName val="0"/>
          <c:showPercent val="0"/>
          <c:showBubbleSize val="0"/>
        </c:dLbls>
        <c:smooth val="0"/>
        <c:axId val="562975407"/>
        <c:axId val="562977807"/>
      </c:lineChart>
      <c:catAx>
        <c:axId val="56297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977807"/>
        <c:crosses val="autoZero"/>
        <c:auto val="1"/>
        <c:lblAlgn val="ctr"/>
        <c:lblOffset val="100"/>
        <c:noMultiLvlLbl val="0"/>
      </c:catAx>
      <c:valAx>
        <c:axId val="562977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975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Apache Math Commons</a:t>
            </a:r>
            <a:r>
              <a:rPr lang="en-US" baseline="0"/>
              <a:t> Plot, Salt, and Smooth Comparison (sin(2x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C00000"/>
              </a:solidFill>
              <a:round/>
            </a:ln>
            <a:effectLst/>
          </c:spPr>
          <c:marker>
            <c:symbol val="none"/>
          </c:marker>
          <c:val>
            <c:numRef>
              <c:f>ApachePSSResults!$B$1:$B$101</c:f>
              <c:numCache>
                <c:formatCode>General</c:formatCode>
                <c:ptCount val="101"/>
                <c:pt idx="0">
                  <c:v>8.7548189270948793</c:v>
                </c:pt>
                <c:pt idx="1">
                  <c:v>-48.986238151700803</c:v>
                </c:pt>
                <c:pt idx="2">
                  <c:v>17.613966617487701</c:v>
                </c:pt>
                <c:pt idx="3">
                  <c:v>-3.1341260131114499</c:v>
                </c:pt>
                <c:pt idx="4">
                  <c:v>24.843070038951002</c:v>
                </c:pt>
                <c:pt idx="5">
                  <c:v>-37.3085146140143</c:v>
                </c:pt>
                <c:pt idx="6">
                  <c:v>8.0246147198272109</c:v>
                </c:pt>
                <c:pt idx="7">
                  <c:v>-11.731388446906699</c:v>
                </c:pt>
                <c:pt idx="8">
                  <c:v>39.502814227366201</c:v>
                </c:pt>
                <c:pt idx="9">
                  <c:v>-40.599104332040703</c:v>
                </c:pt>
                <c:pt idx="10">
                  <c:v>18.9803495873626</c:v>
                </c:pt>
                <c:pt idx="11">
                  <c:v>-41.672256878486898</c:v>
                </c:pt>
                <c:pt idx="12">
                  <c:v>35.482604193935899</c:v>
                </c:pt>
                <c:pt idx="13">
                  <c:v>-16.5422816606286</c:v>
                </c:pt>
                <c:pt idx="14">
                  <c:v>24.746072956499699</c:v>
                </c:pt>
                <c:pt idx="15">
                  <c:v>-5.0532585065258404</c:v>
                </c:pt>
                <c:pt idx="16">
                  <c:v>42.635484293578699</c:v>
                </c:pt>
                <c:pt idx="17">
                  <c:v>-30.320893540938702</c:v>
                </c:pt>
                <c:pt idx="18">
                  <c:v>7.6489507978323701</c:v>
                </c:pt>
                <c:pt idx="19">
                  <c:v>-43.942914546277798</c:v>
                </c:pt>
                <c:pt idx="20">
                  <c:v>30.0063898181076</c:v>
                </c:pt>
                <c:pt idx="21">
                  <c:v>-2.6750047217824902</c:v>
                </c:pt>
                <c:pt idx="22">
                  <c:v>49.018739372222299</c:v>
                </c:pt>
                <c:pt idx="23">
                  <c:v>-13.581110682420499</c:v>
                </c:pt>
                <c:pt idx="24">
                  <c:v>9.7687625920559498</c:v>
                </c:pt>
                <c:pt idx="25">
                  <c:v>-4.1386448823566298</c:v>
                </c:pt>
                <c:pt idx="26">
                  <c:v>0.186471455556114</c:v>
                </c:pt>
                <c:pt idx="27">
                  <c:v>-45.123187484605303</c:v>
                </c:pt>
                <c:pt idx="28">
                  <c:v>31.540316416460499</c:v>
                </c:pt>
                <c:pt idx="29">
                  <c:v>-27.9229659525645</c:v>
                </c:pt>
                <c:pt idx="30">
                  <c:v>-0.26381986941679703</c:v>
                </c:pt>
                <c:pt idx="31">
                  <c:v>-7.3066270423811499</c:v>
                </c:pt>
                <c:pt idx="32">
                  <c:v>15.412989317436301</c:v>
                </c:pt>
                <c:pt idx="33">
                  <c:v>-30.589199537097301</c:v>
                </c:pt>
                <c:pt idx="34">
                  <c:v>4.3804670035448501</c:v>
                </c:pt>
                <c:pt idx="35">
                  <c:v>-44.121775773559101</c:v>
                </c:pt>
                <c:pt idx="36">
                  <c:v>39.967534161675303</c:v>
                </c:pt>
                <c:pt idx="37">
                  <c:v>-12.607315612059001</c:v>
                </c:pt>
                <c:pt idx="38">
                  <c:v>36.989952361919798</c:v>
                </c:pt>
                <c:pt idx="39">
                  <c:v>-49.415548810904497</c:v>
                </c:pt>
                <c:pt idx="40">
                  <c:v>0.78365970096298998</c:v>
                </c:pt>
                <c:pt idx="41">
                  <c:v>-46.305860035170603</c:v>
                </c:pt>
                <c:pt idx="42">
                  <c:v>42.088348219766203</c:v>
                </c:pt>
                <c:pt idx="43">
                  <c:v>-21.0229166057421</c:v>
                </c:pt>
                <c:pt idx="44">
                  <c:v>14.398118083814399</c:v>
                </c:pt>
                <c:pt idx="45">
                  <c:v>-37.909427071640103</c:v>
                </c:pt>
                <c:pt idx="46">
                  <c:v>6.3955900418949296</c:v>
                </c:pt>
                <c:pt idx="47">
                  <c:v>-37.388905836558401</c:v>
                </c:pt>
                <c:pt idx="48">
                  <c:v>11.6645514394505</c:v>
                </c:pt>
                <c:pt idx="49">
                  <c:v>-25.642516775405301</c:v>
                </c:pt>
                <c:pt idx="50">
                  <c:v>25.174338445946901</c:v>
                </c:pt>
                <c:pt idx="51">
                  <c:v>-16.801378009448701</c:v>
                </c:pt>
                <c:pt idx="52">
                  <c:v>7.2293212873688697</c:v>
                </c:pt>
                <c:pt idx="53">
                  <c:v>-32.8358578834982</c:v>
                </c:pt>
                <c:pt idx="54">
                  <c:v>47.493983427739103</c:v>
                </c:pt>
                <c:pt idx="55">
                  <c:v>-26.959152515734502</c:v>
                </c:pt>
                <c:pt idx="56">
                  <c:v>30.0262263760298</c:v>
                </c:pt>
                <c:pt idx="57">
                  <c:v>-11.9250827299827</c:v>
                </c:pt>
                <c:pt idx="58">
                  <c:v>46.851106368478199</c:v>
                </c:pt>
                <c:pt idx="59">
                  <c:v>-7.53859507330331</c:v>
                </c:pt>
                <c:pt idx="60">
                  <c:v>37.370203206185401</c:v>
                </c:pt>
                <c:pt idx="61">
                  <c:v>-16.015454483688501</c:v>
                </c:pt>
                <c:pt idx="62">
                  <c:v>30.316649242559802</c:v>
                </c:pt>
                <c:pt idx="63">
                  <c:v>-42.453878605316397</c:v>
                </c:pt>
                <c:pt idx="64">
                  <c:v>20.316086467693399</c:v>
                </c:pt>
                <c:pt idx="65">
                  <c:v>-23.292309801638201</c:v>
                </c:pt>
                <c:pt idx="66">
                  <c:v>22.398281907045899</c:v>
                </c:pt>
                <c:pt idx="67">
                  <c:v>-38.700506284179099</c:v>
                </c:pt>
                <c:pt idx="68">
                  <c:v>12.9184067400434</c:v>
                </c:pt>
                <c:pt idx="69">
                  <c:v>-3.20508144470831</c:v>
                </c:pt>
                <c:pt idx="70">
                  <c:v>29.657776131237998</c:v>
                </c:pt>
                <c:pt idx="71">
                  <c:v>-33.659825825377098</c:v>
                </c:pt>
                <c:pt idx="72">
                  <c:v>48.093956751025701</c:v>
                </c:pt>
                <c:pt idx="73">
                  <c:v>-1.68932241838249</c:v>
                </c:pt>
                <c:pt idx="74">
                  <c:v>25.740000460086399</c:v>
                </c:pt>
                <c:pt idx="75">
                  <c:v>-29.4556591603119</c:v>
                </c:pt>
                <c:pt idx="76">
                  <c:v>36.8784333621998</c:v>
                </c:pt>
                <c:pt idx="77">
                  <c:v>-49.716941820241303</c:v>
                </c:pt>
                <c:pt idx="78">
                  <c:v>25.1609551223921</c:v>
                </c:pt>
                <c:pt idx="79">
                  <c:v>-41.834131766406202</c:v>
                </c:pt>
                <c:pt idx="80">
                  <c:v>3.59046113085315</c:v>
                </c:pt>
                <c:pt idx="81">
                  <c:v>-47.557670808874803</c:v>
                </c:pt>
                <c:pt idx="82">
                  <c:v>6.8822037120752801</c:v>
                </c:pt>
                <c:pt idx="83">
                  <c:v>-17.1543723089172</c:v>
                </c:pt>
                <c:pt idx="84">
                  <c:v>29.5613219160808</c:v>
                </c:pt>
                <c:pt idx="85">
                  <c:v>-29.375342593414</c:v>
                </c:pt>
                <c:pt idx="86">
                  <c:v>8.6196522691484496</c:v>
                </c:pt>
                <c:pt idx="87">
                  <c:v>-24.603245248663399</c:v>
                </c:pt>
                <c:pt idx="88">
                  <c:v>49.208121541806101</c:v>
                </c:pt>
                <c:pt idx="89">
                  <c:v>-36.245837038324701</c:v>
                </c:pt>
                <c:pt idx="90">
                  <c:v>47.946465929790698</c:v>
                </c:pt>
                <c:pt idx="91">
                  <c:v>-15.075847655629101</c:v>
                </c:pt>
                <c:pt idx="92">
                  <c:v>2.3568296170699101</c:v>
                </c:pt>
                <c:pt idx="93">
                  <c:v>-10.889265012882399</c:v>
                </c:pt>
                <c:pt idx="94">
                  <c:v>37.676913629271802</c:v>
                </c:pt>
                <c:pt idx="95">
                  <c:v>-47.978627249006003</c:v>
                </c:pt>
                <c:pt idx="96">
                  <c:v>41.481740600501297</c:v>
                </c:pt>
                <c:pt idx="97">
                  <c:v>-23.704020931341098</c:v>
                </c:pt>
                <c:pt idx="98">
                  <c:v>32.506706979928801</c:v>
                </c:pt>
                <c:pt idx="99">
                  <c:v>-12.9271196619198</c:v>
                </c:pt>
                <c:pt idx="100">
                  <c:v>12.5449454575557</c:v>
                </c:pt>
              </c:numCache>
            </c:numRef>
          </c:val>
          <c:smooth val="0"/>
          <c:extLst>
            <c:ext xmlns:c16="http://schemas.microsoft.com/office/drawing/2014/chart" uri="{C3380CC4-5D6E-409C-BE32-E72D297353CC}">
              <c16:uniqueId val="{00000000-332A-4621-9048-8DDAD98E77BE}"/>
            </c:ext>
          </c:extLst>
        </c:ser>
        <c:ser>
          <c:idx val="2"/>
          <c:order val="1"/>
          <c:tx>
            <c:v>Smoothed Data</c:v>
          </c:tx>
          <c:spPr>
            <a:ln w="9525" cap="rnd">
              <a:solidFill>
                <a:schemeClr val="accent3"/>
              </a:solidFill>
              <a:round/>
            </a:ln>
            <a:effectLst/>
          </c:spPr>
          <c:marker>
            <c:symbol val="none"/>
          </c:marker>
          <c:val>
            <c:numRef>
              <c:f>ApachePSSResults!$C$1:$C$101</c:f>
              <c:numCache>
                <c:formatCode>General</c:formatCode>
                <c:ptCount val="101"/>
                <c:pt idx="0">
                  <c:v>-9.68284129433383</c:v>
                </c:pt>
                <c:pt idx="1">
                  <c:v>-33.868030209638498</c:v>
                </c:pt>
                <c:pt idx="2">
                  <c:v>-22.5561807036235</c:v>
                </c:pt>
                <c:pt idx="3">
                  <c:v>-36.480434527371003</c:v>
                </c:pt>
                <c:pt idx="4">
                  <c:v>-12.9254954830107</c:v>
                </c:pt>
                <c:pt idx="5">
                  <c:v>-7.8352083787361604</c:v>
                </c:pt>
                <c:pt idx="6">
                  <c:v>8.7558152953560295</c:v>
                </c:pt>
                <c:pt idx="7">
                  <c:v>-23.573714501849</c:v>
                </c:pt>
                <c:pt idx="8">
                  <c:v>-9.68284129433383</c:v>
                </c:pt>
                <c:pt idx="9">
                  <c:v>-28.2474724790879</c:v>
                </c:pt>
                <c:pt idx="10">
                  <c:v>-12.316579591543899</c:v>
                </c:pt>
                <c:pt idx="11">
                  <c:v>-29.1457728454962</c:v>
                </c:pt>
                <c:pt idx="12">
                  <c:v>-7.43259672426269</c:v>
                </c:pt>
                <c:pt idx="13">
                  <c:v>-13.7417224941023</c:v>
                </c:pt>
                <c:pt idx="14">
                  <c:v>10.638223477475901</c:v>
                </c:pt>
                <c:pt idx="15">
                  <c:v>1.2632787489959401</c:v>
                </c:pt>
                <c:pt idx="16">
                  <c:v>31.684446141470001</c:v>
                </c:pt>
                <c:pt idx="17">
                  <c:v>4.7879534462726001</c:v>
                </c:pt>
                <c:pt idx="18">
                  <c:v>31.9151014046315</c:v>
                </c:pt>
                <c:pt idx="19">
                  <c:v>19.1354624410029</c:v>
                </c:pt>
                <c:pt idx="20">
                  <c:v>40.452351355667901</c:v>
                </c:pt>
                <c:pt idx="21">
                  <c:v>18.5036599616889</c:v>
                </c:pt>
                <c:pt idx="22">
                  <c:v>24.6243048187198</c:v>
                </c:pt>
                <c:pt idx="23">
                  <c:v>6.6981139549397701</c:v>
                </c:pt>
                <c:pt idx="24">
                  <c:v>14.303153622303901</c:v>
                </c:pt>
                <c:pt idx="25">
                  <c:v>-12.912942163302599</c:v>
                </c:pt>
                <c:pt idx="26">
                  <c:v>6.6889139804365803</c:v>
                </c:pt>
                <c:pt idx="27">
                  <c:v>-20.727377755163801</c:v>
                </c:pt>
                <c:pt idx="28">
                  <c:v>5.5714341405988996</c:v>
                </c:pt>
                <c:pt idx="29">
                  <c:v>-21.516030421360298</c:v>
                </c:pt>
                <c:pt idx="30">
                  <c:v>1.0605146318018299</c:v>
                </c:pt>
                <c:pt idx="31">
                  <c:v>-17.215231642066399</c:v>
                </c:pt>
                <c:pt idx="32">
                  <c:v>-4.8606381880798999</c:v>
                </c:pt>
                <c:pt idx="33">
                  <c:v>-26.9470615461751</c:v>
                </c:pt>
                <c:pt idx="34">
                  <c:v>-10.1900753007696</c:v>
                </c:pt>
                <c:pt idx="35">
                  <c:v>-17.512901681405101</c:v>
                </c:pt>
                <c:pt idx="36">
                  <c:v>5.4975127625233702</c:v>
                </c:pt>
                <c:pt idx="37">
                  <c:v>-19.136254749678599</c:v>
                </c:pt>
                <c:pt idx="38">
                  <c:v>10.385971267053099</c:v>
                </c:pt>
                <c:pt idx="39">
                  <c:v>-17.7566503057134</c:v>
                </c:pt>
                <c:pt idx="40">
                  <c:v>6.32492895620266</c:v>
                </c:pt>
                <c:pt idx="41">
                  <c:v>-15.216971378331699</c:v>
                </c:pt>
                <c:pt idx="42">
                  <c:v>6.8406340512321799</c:v>
                </c:pt>
                <c:pt idx="43">
                  <c:v>-8.30685706780943</c:v>
                </c:pt>
                <c:pt idx="44">
                  <c:v>2.5812993421239199</c:v>
                </c:pt>
                <c:pt idx="45">
                  <c:v>-4.5734716529043897</c:v>
                </c:pt>
                <c:pt idx="46">
                  <c:v>14.989284515256299</c:v>
                </c:pt>
                <c:pt idx="47">
                  <c:v>-14.615039165049099</c:v>
                </c:pt>
                <c:pt idx="48">
                  <c:v>8.9326716906758499</c:v>
                </c:pt>
                <c:pt idx="49">
                  <c:v>-3.4890910796283601</c:v>
                </c:pt>
                <c:pt idx="50">
                  <c:v>20.167833312707401</c:v>
                </c:pt>
                <c:pt idx="51">
                  <c:v>3.9138487338105601</c:v>
                </c:pt>
                <c:pt idx="52">
                  <c:v>23.372725043732199</c:v>
                </c:pt>
                <c:pt idx="53">
                  <c:v>2.6666204492629899</c:v>
                </c:pt>
                <c:pt idx="54">
                  <c:v>14.996216196497</c:v>
                </c:pt>
                <c:pt idx="55">
                  <c:v>-8.3966730027262404</c:v>
                </c:pt>
                <c:pt idx="56">
                  <c:v>13.2130493099107</c:v>
                </c:pt>
                <c:pt idx="57">
                  <c:v>0.95311660340876503</c:v>
                </c:pt>
                <c:pt idx="58">
                  <c:v>14.233310380716199</c:v>
                </c:pt>
                <c:pt idx="59">
                  <c:v>-6.4183104425957698</c:v>
                </c:pt>
                <c:pt idx="60">
                  <c:v>18.482313203006999</c:v>
                </c:pt>
                <c:pt idx="61">
                  <c:v>-6.5189689198937497</c:v>
                </c:pt>
                <c:pt idx="62">
                  <c:v>13.872795767434299</c:v>
                </c:pt>
                <c:pt idx="63">
                  <c:v>-9.4863217106969007</c:v>
                </c:pt>
                <c:pt idx="64">
                  <c:v>16.6142084842066</c:v>
                </c:pt>
                <c:pt idx="65">
                  <c:v>-0.18412487456535501</c:v>
                </c:pt>
                <c:pt idx="66">
                  <c:v>11.699957949644</c:v>
                </c:pt>
                <c:pt idx="67">
                  <c:v>-10.3885991147532</c:v>
                </c:pt>
                <c:pt idx="68">
                  <c:v>14.0243768583333</c:v>
                </c:pt>
                <c:pt idx="69">
                  <c:v>-9.7347004743190499</c:v>
                </c:pt>
                <c:pt idx="70">
                  <c:v>16.663813673300499</c:v>
                </c:pt>
                <c:pt idx="71">
                  <c:v>1.6334494690607899</c:v>
                </c:pt>
                <c:pt idx="72">
                  <c:v>19.493170833885799</c:v>
                </c:pt>
                <c:pt idx="73">
                  <c:v>6.5681073107237102</c:v>
                </c:pt>
                <c:pt idx="74">
                  <c:v>20.356607845516098</c:v>
                </c:pt>
                <c:pt idx="75">
                  <c:v>2.63296365927593</c:v>
                </c:pt>
                <c:pt idx="76">
                  <c:v>17.461478780308799</c:v>
                </c:pt>
                <c:pt idx="77">
                  <c:v>-2.5551425238576901</c:v>
                </c:pt>
                <c:pt idx="78">
                  <c:v>8.6486349331713797</c:v>
                </c:pt>
                <c:pt idx="79">
                  <c:v>-3.65790080684088</c:v>
                </c:pt>
                <c:pt idx="80">
                  <c:v>16.512754521721899</c:v>
                </c:pt>
                <c:pt idx="81">
                  <c:v>-3.1159731225230001</c:v>
                </c:pt>
                <c:pt idx="82">
                  <c:v>7.2821652238705097</c:v>
                </c:pt>
                <c:pt idx="83">
                  <c:v>2.64262669097976</c:v>
                </c:pt>
                <c:pt idx="84">
                  <c:v>15.735998720508199</c:v>
                </c:pt>
                <c:pt idx="85">
                  <c:v>4.7383453464034799</c:v>
                </c:pt>
                <c:pt idx="86">
                  <c:v>18.305271793507298</c:v>
                </c:pt>
                <c:pt idx="87">
                  <c:v>2.41898026503172</c:v>
                </c:pt>
                <c:pt idx="88">
                  <c:v>14.4394935950479</c:v>
                </c:pt>
                <c:pt idx="89">
                  <c:v>-7.13341675327439</c:v>
                </c:pt>
                <c:pt idx="90">
                  <c:v>17.9573167997134</c:v>
                </c:pt>
                <c:pt idx="91">
                  <c:v>-3.7094326877008501</c:v>
                </c:pt>
                <c:pt idx="92">
                  <c:v>-0.61626888129839597</c:v>
                </c:pt>
                <c:pt idx="93">
                  <c:v>-6.5537684283209998</c:v>
                </c:pt>
                <c:pt idx="94">
                  <c:v>11.6029159980028</c:v>
                </c:pt>
                <c:pt idx="95">
                  <c:v>-7.2862962050940299</c:v>
                </c:pt>
                <c:pt idx="96">
                  <c:v>15.171379745677999</c:v>
                </c:pt>
                <c:pt idx="97">
                  <c:v>-8.0550468042376409</c:v>
                </c:pt>
                <c:pt idx="98">
                  <c:v>15.1426078894731</c:v>
                </c:pt>
                <c:pt idx="99">
                  <c:v>-9.38906633798334E-2</c:v>
                </c:pt>
                <c:pt idx="100">
                  <c:v>14.6629974306995</c:v>
                </c:pt>
              </c:numCache>
            </c:numRef>
          </c:val>
          <c:smooth val="0"/>
          <c:extLst>
            <c:ext xmlns:c16="http://schemas.microsoft.com/office/drawing/2014/chart" uri="{C3380CC4-5D6E-409C-BE32-E72D297353CC}">
              <c16:uniqueId val="{00000001-332A-4621-9048-8DDAD98E77BE}"/>
            </c:ext>
          </c:extLst>
        </c:ser>
        <c:ser>
          <c:idx val="0"/>
          <c:order val="2"/>
          <c:tx>
            <c:v>Original Data</c:v>
          </c:tx>
          <c:spPr>
            <a:ln w="28575" cap="rnd">
              <a:solidFill>
                <a:schemeClr val="accent1"/>
              </a:solidFill>
              <a:round/>
            </a:ln>
            <a:effectLst/>
          </c:spPr>
          <c:marker>
            <c:symbol val="none"/>
          </c:marker>
          <c:val>
            <c:numRef>
              <c:f>ApachePSSResults!$A$1:$A$101</c:f>
              <c:numCache>
                <c:formatCode>General</c:formatCode>
                <c:ptCount val="101"/>
                <c:pt idx="0">
                  <c:v>0.99920683399999999</c:v>
                </c:pt>
                <c:pt idx="1">
                  <c:v>-0.379607739</c:v>
                </c:pt>
                <c:pt idx="2">
                  <c:v>-0.68326171499999999</c:v>
                </c:pt>
                <c:pt idx="3">
                  <c:v>0.94828214099999997</c:v>
                </c:pt>
                <c:pt idx="4">
                  <c:v>-0.10598751200000001</c:v>
                </c:pt>
                <c:pt idx="5">
                  <c:v>-0.86006940600000004</c:v>
                </c:pt>
                <c:pt idx="6">
                  <c:v>0.821817837</c:v>
                </c:pt>
                <c:pt idx="7">
                  <c:v>0.17607561999999999</c:v>
                </c:pt>
                <c:pt idx="8">
                  <c:v>-0.96836446099999995</c:v>
                </c:pt>
                <c:pt idx="9">
                  <c:v>0.62988799399999995</c:v>
                </c:pt>
                <c:pt idx="10">
                  <c:v>0.44411266900000002</c:v>
                </c:pt>
                <c:pt idx="11">
                  <c:v>-0.99952015900000002</c:v>
                </c:pt>
                <c:pt idx="12">
                  <c:v>0.38778163500000001</c:v>
                </c:pt>
                <c:pt idx="13">
                  <c:v>0.67677195700000004</c:v>
                </c:pt>
                <c:pt idx="14">
                  <c:v>-0.95105465300000003</c:v>
                </c:pt>
                <c:pt idx="15">
                  <c:v>0.114784814</c:v>
                </c:pt>
                <c:pt idx="16">
                  <c:v>0.85551997899999999</c:v>
                </c:pt>
                <c:pt idx="17">
                  <c:v>-0.82682867900000001</c:v>
                </c:pt>
                <c:pt idx="18">
                  <c:v>-0.1673557</c:v>
                </c:pt>
                <c:pt idx="19">
                  <c:v>0.96611776999999999</c:v>
                </c:pt>
                <c:pt idx="20">
                  <c:v>-0.63673800700000005</c:v>
                </c:pt>
                <c:pt idx="21">
                  <c:v>-0.43616475500000002</c:v>
                </c:pt>
                <c:pt idx="22">
                  <c:v>0.99975517300000005</c:v>
                </c:pt>
                <c:pt idx="23">
                  <c:v>-0.39592515</c:v>
                </c:pt>
                <c:pt idx="24">
                  <c:v>-0.67022917599999998</c:v>
                </c:pt>
                <c:pt idx="25">
                  <c:v>0.95375265300000001</c:v>
                </c:pt>
                <c:pt idx="26">
                  <c:v>-0.12357312300000001</c:v>
                </c:pt>
                <c:pt idx="27">
                  <c:v>-0.85090352499999999</c:v>
                </c:pt>
                <c:pt idx="28">
                  <c:v>0.83177474299999998</c:v>
                </c:pt>
                <c:pt idx="29">
                  <c:v>0.15862266899999999</c:v>
                </c:pt>
                <c:pt idx="30">
                  <c:v>-0.96379538600000003</c:v>
                </c:pt>
                <c:pt idx="31">
                  <c:v>0.64353813299999996</c:v>
                </c:pt>
                <c:pt idx="32">
                  <c:v>0.42818266900000002</c:v>
                </c:pt>
                <c:pt idx="33">
                  <c:v>-0.99991185999999999</c:v>
                </c:pt>
                <c:pt idx="34">
                  <c:v>0.404037645</c:v>
                </c:pt>
                <c:pt idx="35">
                  <c:v>0.66363388400000001</c:v>
                </c:pt>
                <c:pt idx="36">
                  <c:v>-0.95637592800000004</c:v>
                </c:pt>
                <c:pt idx="37">
                  <c:v>0.13235174999999999</c:v>
                </c:pt>
                <c:pt idx="38">
                  <c:v>0.84622040399999998</c:v>
                </c:pt>
                <c:pt idx="39">
                  <c:v>-0.83665563899999995</c:v>
                </c:pt>
                <c:pt idx="40">
                  <c:v>-0.14987721000000001</c:v>
                </c:pt>
                <c:pt idx="41">
                  <c:v>0.96139749200000002</c:v>
                </c:pt>
                <c:pt idx="42">
                  <c:v>-0.65028783999999995</c:v>
                </c:pt>
                <c:pt idx="43">
                  <c:v>-0.42016703700000002</c:v>
                </c:pt>
                <c:pt idx="44">
                  <c:v>0.99999020699999996</c:v>
                </c:pt>
                <c:pt idx="45">
                  <c:v>-0.41211848499999998</c:v>
                </c:pt>
                <c:pt idx="46">
                  <c:v>-0.656986599</c:v>
                </c:pt>
                <c:pt idx="47">
                  <c:v>0.95892427499999999</c:v>
                </c:pt>
                <c:pt idx="48">
                  <c:v>-0.14112000799999999</c:v>
                </c:pt>
                <c:pt idx="49">
                  <c:v>-0.84147098499999995</c:v>
                </c:pt>
                <c:pt idx="50">
                  <c:v>0.84147098499999995</c:v>
                </c:pt>
                <c:pt idx="51">
                  <c:v>0.14112000799999999</c:v>
                </c:pt>
                <c:pt idx="52">
                  <c:v>-0.95892427499999999</c:v>
                </c:pt>
                <c:pt idx="53">
                  <c:v>0.656986599</c:v>
                </c:pt>
                <c:pt idx="54">
                  <c:v>0.41211848499999998</c:v>
                </c:pt>
                <c:pt idx="55">
                  <c:v>-0.99999020699999996</c:v>
                </c:pt>
                <c:pt idx="56">
                  <c:v>0.42016703700000002</c:v>
                </c:pt>
                <c:pt idx="57">
                  <c:v>0.65028783999999995</c:v>
                </c:pt>
                <c:pt idx="58">
                  <c:v>-0.96139749200000002</c:v>
                </c:pt>
                <c:pt idx="59">
                  <c:v>0.14987721000000001</c:v>
                </c:pt>
                <c:pt idx="60">
                  <c:v>0.83665563899999995</c:v>
                </c:pt>
                <c:pt idx="61">
                  <c:v>-0.84622040399999998</c:v>
                </c:pt>
                <c:pt idx="62">
                  <c:v>-0.13235174999999999</c:v>
                </c:pt>
                <c:pt idx="63">
                  <c:v>0.95637592800000004</c:v>
                </c:pt>
                <c:pt idx="64">
                  <c:v>-0.66363388400000001</c:v>
                </c:pt>
                <c:pt idx="65">
                  <c:v>-0.404037645</c:v>
                </c:pt>
                <c:pt idx="66">
                  <c:v>0.99991185999999999</c:v>
                </c:pt>
                <c:pt idx="67">
                  <c:v>-0.42818266900000002</c:v>
                </c:pt>
                <c:pt idx="68">
                  <c:v>-0.64353813299999996</c:v>
                </c:pt>
                <c:pt idx="69">
                  <c:v>0.96379538600000003</c:v>
                </c:pt>
                <c:pt idx="70">
                  <c:v>-0.15862266899999999</c:v>
                </c:pt>
                <c:pt idx="71">
                  <c:v>-0.83177474299999998</c:v>
                </c:pt>
                <c:pt idx="72">
                  <c:v>0.85090352499999999</c:v>
                </c:pt>
                <c:pt idx="73">
                  <c:v>0.12357312300000001</c:v>
                </c:pt>
                <c:pt idx="74">
                  <c:v>-0.95375265300000001</c:v>
                </c:pt>
                <c:pt idx="75">
                  <c:v>0.67022917599999998</c:v>
                </c:pt>
                <c:pt idx="76">
                  <c:v>0.39592515</c:v>
                </c:pt>
                <c:pt idx="77">
                  <c:v>-0.99975517300000005</c:v>
                </c:pt>
                <c:pt idx="78">
                  <c:v>0.43616475500000002</c:v>
                </c:pt>
                <c:pt idx="79">
                  <c:v>0.63673800700000005</c:v>
                </c:pt>
                <c:pt idx="80">
                  <c:v>-0.96611776999999999</c:v>
                </c:pt>
                <c:pt idx="81">
                  <c:v>0.1673557</c:v>
                </c:pt>
                <c:pt idx="82">
                  <c:v>0.82682867900000001</c:v>
                </c:pt>
                <c:pt idx="83">
                  <c:v>-0.85551997899999999</c:v>
                </c:pt>
                <c:pt idx="84">
                  <c:v>-0.114784814</c:v>
                </c:pt>
                <c:pt idx="85">
                  <c:v>0.95105465300000003</c:v>
                </c:pt>
                <c:pt idx="86">
                  <c:v>-0.67677195700000004</c:v>
                </c:pt>
                <c:pt idx="87">
                  <c:v>-0.38778163500000001</c:v>
                </c:pt>
                <c:pt idx="88">
                  <c:v>0.99952015900000002</c:v>
                </c:pt>
                <c:pt idx="89">
                  <c:v>-0.44411266900000002</c:v>
                </c:pt>
                <c:pt idx="90">
                  <c:v>-0.62988799399999995</c:v>
                </c:pt>
                <c:pt idx="91">
                  <c:v>0.96836446099999995</c:v>
                </c:pt>
                <c:pt idx="92">
                  <c:v>-0.17607561999999999</c:v>
                </c:pt>
                <c:pt idx="93">
                  <c:v>-0.821817837</c:v>
                </c:pt>
                <c:pt idx="94">
                  <c:v>0.86006940600000004</c:v>
                </c:pt>
                <c:pt idx="95">
                  <c:v>0.10598751200000001</c:v>
                </c:pt>
                <c:pt idx="96">
                  <c:v>-0.94828214099999997</c:v>
                </c:pt>
                <c:pt idx="97">
                  <c:v>0.68326171499999999</c:v>
                </c:pt>
                <c:pt idx="98">
                  <c:v>0.379607739</c:v>
                </c:pt>
                <c:pt idx="99">
                  <c:v>-0.99920683399999999</c:v>
                </c:pt>
                <c:pt idx="100">
                  <c:v>0.45202578700000001</c:v>
                </c:pt>
              </c:numCache>
            </c:numRef>
          </c:val>
          <c:smooth val="0"/>
          <c:extLst>
            <c:ext xmlns:c16="http://schemas.microsoft.com/office/drawing/2014/chart" uri="{C3380CC4-5D6E-409C-BE32-E72D297353CC}">
              <c16:uniqueId val="{00000002-332A-4621-9048-8DDAD98E77BE}"/>
            </c:ext>
          </c:extLst>
        </c:ser>
        <c:dLbls>
          <c:showLegendKey val="0"/>
          <c:showVal val="0"/>
          <c:showCatName val="0"/>
          <c:showSerName val="0"/>
          <c:showPercent val="0"/>
          <c:showBubbleSize val="0"/>
        </c:dLbls>
        <c:smooth val="0"/>
        <c:axId val="568028479"/>
        <c:axId val="568028959"/>
      </c:lineChart>
      <c:catAx>
        <c:axId val="568028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28959"/>
        <c:crosses val="autoZero"/>
        <c:auto val="1"/>
        <c:lblAlgn val="ctr"/>
        <c:lblOffset val="100"/>
        <c:noMultiLvlLbl val="0"/>
      </c:catAx>
      <c:valAx>
        <c:axId val="568028959"/>
        <c:scaling>
          <c:orientation val="minMax"/>
          <c:max val="55"/>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2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147</cp:revision>
  <dcterms:created xsi:type="dcterms:W3CDTF">2024-04-25T17:41:00Z</dcterms:created>
  <dcterms:modified xsi:type="dcterms:W3CDTF">2024-04-26T05:50:00Z</dcterms:modified>
</cp:coreProperties>
</file>