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proofErr w:type="spellStart"/>
      <w:r w:rsidRPr="009608FD">
        <w:rPr>
          <w:sz w:val="28"/>
          <w:szCs w:val="28"/>
        </w:rPr>
        <w:t>CybOX</w:t>
      </w:r>
      <w:r w:rsidR="004C300D">
        <w:rPr>
          <w:sz w:val="28"/>
          <w:szCs w:val="28"/>
          <w:vertAlign w:val="superscript"/>
        </w:rPr>
        <w:t>TM</w:t>
      </w:r>
      <w:proofErr w:type="spellEnd"/>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9C09DA"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9248E">
        <w:rPr>
          <w:i/>
        </w:rPr>
        <w:t xml:space="preserve">User </w:t>
      </w:r>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2" w:name="RelatedWork"/>
      <w:r>
        <w:t>Related work</w:t>
      </w:r>
      <w:bookmarkEnd w:id="2"/>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3"/>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3"/>
      <w:r w:rsidR="004B06BE">
        <w:rPr>
          <w:rStyle w:val="CommentReference"/>
          <w:color w:val="333333"/>
        </w:rPr>
        <w:commentReference w:id="3"/>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4" w:name="_Toc424631595"/>
      <w:bookmarkEnd w:id="0"/>
      <w:r>
        <w:lastRenderedPageBreak/>
        <w:t>Table of Contents</w:t>
      </w:r>
    </w:p>
    <w:p w14:paraId="2F477D37" w14:textId="77777777" w:rsidR="007D04B1"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72" w:history="1">
        <w:r w:rsidR="007D04B1" w:rsidRPr="00ED7803">
          <w:rPr>
            <w:rStyle w:val="Hyperlink"/>
            <w:noProof/>
          </w:rPr>
          <w:t>1</w:t>
        </w:r>
        <w:r w:rsidR="007D04B1">
          <w:rPr>
            <w:rFonts w:asciiTheme="minorHAnsi" w:eastAsiaTheme="minorEastAsia" w:hAnsiTheme="minorHAnsi" w:cstheme="minorBidi"/>
            <w:noProof/>
            <w:color w:val="auto"/>
            <w:sz w:val="22"/>
            <w:szCs w:val="22"/>
          </w:rPr>
          <w:tab/>
        </w:r>
        <w:r w:rsidR="007D04B1" w:rsidRPr="00ED7803">
          <w:rPr>
            <w:rStyle w:val="Hyperlink"/>
            <w:noProof/>
          </w:rPr>
          <w:t>Introduction</w:t>
        </w:r>
        <w:r w:rsidR="007D04B1">
          <w:rPr>
            <w:noProof/>
            <w:webHidden/>
          </w:rPr>
          <w:tab/>
        </w:r>
        <w:r w:rsidR="007D04B1">
          <w:rPr>
            <w:noProof/>
            <w:webHidden/>
          </w:rPr>
          <w:fldChar w:fldCharType="begin"/>
        </w:r>
        <w:r w:rsidR="007D04B1">
          <w:rPr>
            <w:noProof/>
            <w:webHidden/>
          </w:rPr>
          <w:instrText xml:space="preserve"> PAGEREF _Toc438550972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7D85"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3" w:history="1">
        <w:r w:rsidR="007D04B1" w:rsidRPr="00ED7803">
          <w:rPr>
            <w:rStyle w:val="Hyperlink"/>
            <w:noProof/>
          </w:rPr>
          <w:t>1.1</w:t>
        </w:r>
        <w:r w:rsidR="007D04B1">
          <w:rPr>
            <w:rFonts w:asciiTheme="minorHAnsi" w:eastAsiaTheme="minorEastAsia" w:hAnsiTheme="minorHAnsi" w:cstheme="minorBidi"/>
            <w:noProof/>
            <w:color w:val="auto"/>
            <w:sz w:val="22"/>
            <w:szCs w:val="22"/>
          </w:rPr>
          <w:tab/>
        </w:r>
        <w:r w:rsidR="007D04B1" w:rsidRPr="00ED7803">
          <w:rPr>
            <w:rStyle w:val="Hyperlink"/>
            <w:noProof/>
          </w:rPr>
          <w:t>CybOX</w:t>
        </w:r>
        <w:r w:rsidR="007D04B1" w:rsidRPr="00ED7803">
          <w:rPr>
            <w:rStyle w:val="Hyperlink"/>
            <w:noProof/>
            <w:vertAlign w:val="superscript"/>
          </w:rPr>
          <w:t>TM</w:t>
        </w:r>
        <w:r w:rsidR="007D04B1" w:rsidRPr="00ED7803">
          <w:rPr>
            <w:rStyle w:val="Hyperlink"/>
            <w:noProof/>
          </w:rPr>
          <w:t xml:space="preserve"> Specification Documents</w:t>
        </w:r>
        <w:r w:rsidR="007D04B1">
          <w:rPr>
            <w:noProof/>
            <w:webHidden/>
          </w:rPr>
          <w:tab/>
        </w:r>
        <w:r w:rsidR="007D04B1">
          <w:rPr>
            <w:noProof/>
            <w:webHidden/>
          </w:rPr>
          <w:fldChar w:fldCharType="begin"/>
        </w:r>
        <w:r w:rsidR="007D04B1">
          <w:rPr>
            <w:noProof/>
            <w:webHidden/>
          </w:rPr>
          <w:instrText xml:space="preserve"> PAGEREF _Toc438550973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3C2B4FA7"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74" w:history="1">
        <w:r w:rsidR="007D04B1" w:rsidRPr="00ED7803">
          <w:rPr>
            <w:rStyle w:val="Hyperlink"/>
            <w:noProof/>
          </w:rPr>
          <w:t>1.2</w:t>
        </w:r>
        <w:r w:rsidR="007D04B1">
          <w:rPr>
            <w:rFonts w:asciiTheme="minorHAnsi" w:eastAsiaTheme="minorEastAsia" w:hAnsiTheme="minorHAnsi" w:cstheme="minorBidi"/>
            <w:noProof/>
            <w:color w:val="auto"/>
            <w:sz w:val="22"/>
            <w:szCs w:val="22"/>
          </w:rPr>
          <w:tab/>
        </w:r>
        <w:r w:rsidR="007D04B1" w:rsidRPr="00ED7803">
          <w:rPr>
            <w:rStyle w:val="Hyperlink"/>
            <w:noProof/>
          </w:rPr>
          <w:t>Document Conventions</w:t>
        </w:r>
        <w:r w:rsidR="007D04B1">
          <w:rPr>
            <w:noProof/>
            <w:webHidden/>
          </w:rPr>
          <w:tab/>
        </w:r>
        <w:r w:rsidR="007D04B1">
          <w:rPr>
            <w:noProof/>
            <w:webHidden/>
          </w:rPr>
          <w:fldChar w:fldCharType="begin"/>
        </w:r>
        <w:r w:rsidR="007D04B1">
          <w:rPr>
            <w:noProof/>
            <w:webHidden/>
          </w:rPr>
          <w:instrText xml:space="preserve"> PAGEREF _Toc438550974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649B8891" w14:textId="77777777" w:rsidR="007D04B1" w:rsidRDefault="009C0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5" w:history="1">
        <w:r w:rsidR="007D04B1" w:rsidRPr="00ED7803">
          <w:rPr>
            <w:rStyle w:val="Hyperlink"/>
            <w:noProof/>
          </w:rPr>
          <w:t>1.2.1</w:t>
        </w:r>
        <w:r w:rsidR="007D04B1">
          <w:rPr>
            <w:rFonts w:asciiTheme="minorHAnsi" w:eastAsiaTheme="minorEastAsia" w:hAnsiTheme="minorHAnsi" w:cstheme="minorBidi"/>
            <w:noProof/>
            <w:color w:val="auto"/>
            <w:sz w:val="22"/>
            <w:szCs w:val="22"/>
          </w:rPr>
          <w:tab/>
        </w:r>
        <w:r w:rsidR="007D04B1" w:rsidRPr="00ED7803">
          <w:rPr>
            <w:rStyle w:val="Hyperlink"/>
            <w:noProof/>
          </w:rPr>
          <w:t>Fonts</w:t>
        </w:r>
        <w:r w:rsidR="007D04B1">
          <w:rPr>
            <w:noProof/>
            <w:webHidden/>
          </w:rPr>
          <w:tab/>
        </w:r>
        <w:r w:rsidR="007D04B1">
          <w:rPr>
            <w:noProof/>
            <w:webHidden/>
          </w:rPr>
          <w:fldChar w:fldCharType="begin"/>
        </w:r>
        <w:r w:rsidR="007D04B1">
          <w:rPr>
            <w:noProof/>
            <w:webHidden/>
          </w:rPr>
          <w:instrText xml:space="preserve"> PAGEREF _Toc438550975 \h </w:instrText>
        </w:r>
        <w:r w:rsidR="007D04B1">
          <w:rPr>
            <w:noProof/>
            <w:webHidden/>
          </w:rPr>
        </w:r>
        <w:r w:rsidR="007D04B1">
          <w:rPr>
            <w:noProof/>
            <w:webHidden/>
          </w:rPr>
          <w:fldChar w:fldCharType="separate"/>
        </w:r>
        <w:r w:rsidR="007D04B1">
          <w:rPr>
            <w:noProof/>
            <w:webHidden/>
          </w:rPr>
          <w:t>6</w:t>
        </w:r>
        <w:r w:rsidR="007D04B1">
          <w:rPr>
            <w:noProof/>
            <w:webHidden/>
          </w:rPr>
          <w:fldChar w:fldCharType="end"/>
        </w:r>
      </w:hyperlink>
    </w:p>
    <w:p w14:paraId="3DD306C8" w14:textId="77777777" w:rsidR="007D04B1" w:rsidRDefault="009C0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6" w:history="1">
        <w:r w:rsidR="007D04B1" w:rsidRPr="00ED7803">
          <w:rPr>
            <w:rStyle w:val="Hyperlink"/>
            <w:noProof/>
          </w:rPr>
          <w:t>1.2.2</w:t>
        </w:r>
        <w:r w:rsidR="007D04B1">
          <w:rPr>
            <w:rFonts w:asciiTheme="minorHAnsi" w:eastAsiaTheme="minorEastAsia" w:hAnsiTheme="minorHAnsi" w:cstheme="minorBidi"/>
            <w:noProof/>
            <w:color w:val="auto"/>
            <w:sz w:val="22"/>
            <w:szCs w:val="22"/>
          </w:rPr>
          <w:tab/>
        </w:r>
        <w:r w:rsidR="007D04B1" w:rsidRPr="00ED7803">
          <w:rPr>
            <w:rStyle w:val="Hyperlink"/>
            <w:noProof/>
          </w:rPr>
          <w:t>UML Package References</w:t>
        </w:r>
        <w:r w:rsidR="007D04B1">
          <w:rPr>
            <w:noProof/>
            <w:webHidden/>
          </w:rPr>
          <w:tab/>
        </w:r>
        <w:r w:rsidR="007D04B1">
          <w:rPr>
            <w:noProof/>
            <w:webHidden/>
          </w:rPr>
          <w:fldChar w:fldCharType="begin"/>
        </w:r>
        <w:r w:rsidR="007D04B1">
          <w:rPr>
            <w:noProof/>
            <w:webHidden/>
          </w:rPr>
          <w:instrText xml:space="preserve"> PAGEREF _Toc438550976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63B7F3E8" w14:textId="77777777" w:rsidR="007D04B1" w:rsidRDefault="009C0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77" w:history="1">
        <w:r w:rsidR="007D04B1" w:rsidRPr="00ED7803">
          <w:rPr>
            <w:rStyle w:val="Hyperlink"/>
            <w:noProof/>
          </w:rPr>
          <w:t>1.2.3</w:t>
        </w:r>
        <w:r w:rsidR="007D04B1">
          <w:rPr>
            <w:rFonts w:asciiTheme="minorHAnsi" w:eastAsiaTheme="minorEastAsia" w:hAnsiTheme="minorHAnsi" w:cstheme="minorBidi"/>
            <w:noProof/>
            <w:color w:val="auto"/>
            <w:sz w:val="22"/>
            <w:szCs w:val="22"/>
          </w:rPr>
          <w:tab/>
        </w:r>
        <w:r w:rsidR="007D04B1" w:rsidRPr="00ED7803">
          <w:rPr>
            <w:rStyle w:val="Hyperlink"/>
            <w:noProof/>
          </w:rPr>
          <w:t>UML Diagrams</w:t>
        </w:r>
        <w:r w:rsidR="007D04B1">
          <w:rPr>
            <w:noProof/>
            <w:webHidden/>
          </w:rPr>
          <w:tab/>
        </w:r>
        <w:r w:rsidR="007D04B1">
          <w:rPr>
            <w:noProof/>
            <w:webHidden/>
          </w:rPr>
          <w:fldChar w:fldCharType="begin"/>
        </w:r>
        <w:r w:rsidR="007D04B1">
          <w:rPr>
            <w:noProof/>
            <w:webHidden/>
          </w:rPr>
          <w:instrText xml:space="preserve"> PAGEREF _Toc438550977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2314EF8A" w14:textId="77777777" w:rsidR="007D04B1" w:rsidRDefault="009C09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8" w:history="1">
        <w:r w:rsidR="007D04B1" w:rsidRPr="00ED7803">
          <w:rPr>
            <w:rStyle w:val="Hyperlink"/>
            <w:noProof/>
          </w:rPr>
          <w:t>1.2.3.1</w:t>
        </w:r>
        <w:r w:rsidR="007D04B1">
          <w:rPr>
            <w:rFonts w:asciiTheme="minorHAnsi" w:eastAsiaTheme="minorEastAsia" w:hAnsiTheme="minorHAnsi" w:cstheme="minorBidi"/>
            <w:noProof/>
            <w:color w:val="auto"/>
            <w:sz w:val="22"/>
            <w:szCs w:val="22"/>
          </w:rPr>
          <w:tab/>
        </w:r>
        <w:r w:rsidR="007D04B1" w:rsidRPr="00ED7803">
          <w:rPr>
            <w:rStyle w:val="Hyperlink"/>
            <w:noProof/>
          </w:rPr>
          <w:t>Class Properties</w:t>
        </w:r>
        <w:r w:rsidR="007D04B1">
          <w:rPr>
            <w:noProof/>
            <w:webHidden/>
          </w:rPr>
          <w:tab/>
        </w:r>
        <w:r w:rsidR="007D04B1">
          <w:rPr>
            <w:noProof/>
            <w:webHidden/>
          </w:rPr>
          <w:fldChar w:fldCharType="begin"/>
        </w:r>
        <w:r w:rsidR="007D04B1">
          <w:rPr>
            <w:noProof/>
            <w:webHidden/>
          </w:rPr>
          <w:instrText xml:space="preserve"> PAGEREF _Toc438550978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753635F4" w14:textId="77777777" w:rsidR="007D04B1" w:rsidRDefault="009C09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0979" w:history="1">
        <w:r w:rsidR="007D04B1" w:rsidRPr="00ED7803">
          <w:rPr>
            <w:rStyle w:val="Hyperlink"/>
            <w:noProof/>
          </w:rPr>
          <w:t>1.2.3.2</w:t>
        </w:r>
        <w:r w:rsidR="007D04B1">
          <w:rPr>
            <w:rFonts w:asciiTheme="minorHAnsi" w:eastAsiaTheme="minorEastAsia" w:hAnsiTheme="minorHAnsi" w:cstheme="minorBidi"/>
            <w:noProof/>
            <w:color w:val="auto"/>
            <w:sz w:val="22"/>
            <w:szCs w:val="22"/>
          </w:rPr>
          <w:tab/>
        </w:r>
        <w:r w:rsidR="007D04B1" w:rsidRPr="00ED7803">
          <w:rPr>
            <w:rStyle w:val="Hyperlink"/>
            <w:noProof/>
          </w:rPr>
          <w:t>Diagram Icons and Arrow Types</w:t>
        </w:r>
        <w:r w:rsidR="007D04B1">
          <w:rPr>
            <w:noProof/>
            <w:webHidden/>
          </w:rPr>
          <w:tab/>
        </w:r>
        <w:r w:rsidR="007D04B1">
          <w:rPr>
            <w:noProof/>
            <w:webHidden/>
          </w:rPr>
          <w:fldChar w:fldCharType="begin"/>
        </w:r>
        <w:r w:rsidR="007D04B1">
          <w:rPr>
            <w:noProof/>
            <w:webHidden/>
          </w:rPr>
          <w:instrText xml:space="preserve"> PAGEREF _Toc438550979 \h </w:instrText>
        </w:r>
        <w:r w:rsidR="007D04B1">
          <w:rPr>
            <w:noProof/>
            <w:webHidden/>
          </w:rPr>
        </w:r>
        <w:r w:rsidR="007D04B1">
          <w:rPr>
            <w:noProof/>
            <w:webHidden/>
          </w:rPr>
          <w:fldChar w:fldCharType="separate"/>
        </w:r>
        <w:r w:rsidR="007D04B1">
          <w:rPr>
            <w:noProof/>
            <w:webHidden/>
          </w:rPr>
          <w:t>7</w:t>
        </w:r>
        <w:r w:rsidR="007D04B1">
          <w:rPr>
            <w:noProof/>
            <w:webHidden/>
          </w:rPr>
          <w:fldChar w:fldCharType="end"/>
        </w:r>
      </w:hyperlink>
    </w:p>
    <w:p w14:paraId="3BC0D404" w14:textId="77777777" w:rsidR="007D04B1" w:rsidRDefault="009C0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0" w:history="1">
        <w:r w:rsidR="007D04B1" w:rsidRPr="00ED7803">
          <w:rPr>
            <w:rStyle w:val="Hyperlink"/>
            <w:noProof/>
          </w:rPr>
          <w:t>1.2.4</w:t>
        </w:r>
        <w:r w:rsidR="007D04B1">
          <w:rPr>
            <w:rFonts w:asciiTheme="minorHAnsi" w:eastAsiaTheme="minorEastAsia" w:hAnsiTheme="minorHAnsi" w:cstheme="minorBidi"/>
            <w:noProof/>
            <w:color w:val="auto"/>
            <w:sz w:val="22"/>
            <w:szCs w:val="22"/>
          </w:rPr>
          <w:tab/>
        </w:r>
        <w:r w:rsidR="007D04B1" w:rsidRPr="00ED7803">
          <w:rPr>
            <w:rStyle w:val="Hyperlink"/>
            <w:noProof/>
          </w:rPr>
          <w:t>Property Table Notation</w:t>
        </w:r>
        <w:r w:rsidR="007D04B1">
          <w:rPr>
            <w:noProof/>
            <w:webHidden/>
          </w:rPr>
          <w:tab/>
        </w:r>
        <w:r w:rsidR="007D04B1">
          <w:rPr>
            <w:noProof/>
            <w:webHidden/>
          </w:rPr>
          <w:fldChar w:fldCharType="begin"/>
        </w:r>
        <w:r w:rsidR="007D04B1">
          <w:rPr>
            <w:noProof/>
            <w:webHidden/>
          </w:rPr>
          <w:instrText xml:space="preserve"> PAGEREF _Toc438550980 \h </w:instrText>
        </w:r>
        <w:r w:rsidR="007D04B1">
          <w:rPr>
            <w:noProof/>
            <w:webHidden/>
          </w:rPr>
        </w:r>
        <w:r w:rsidR="007D04B1">
          <w:rPr>
            <w:noProof/>
            <w:webHidden/>
          </w:rPr>
          <w:fldChar w:fldCharType="separate"/>
        </w:r>
        <w:r w:rsidR="007D04B1">
          <w:rPr>
            <w:noProof/>
            <w:webHidden/>
          </w:rPr>
          <w:t>8</w:t>
        </w:r>
        <w:r w:rsidR="007D04B1">
          <w:rPr>
            <w:noProof/>
            <w:webHidden/>
          </w:rPr>
          <w:fldChar w:fldCharType="end"/>
        </w:r>
      </w:hyperlink>
    </w:p>
    <w:p w14:paraId="6F927963" w14:textId="77777777" w:rsidR="007D04B1" w:rsidRDefault="009C09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0981" w:history="1">
        <w:r w:rsidR="007D04B1" w:rsidRPr="00ED7803">
          <w:rPr>
            <w:rStyle w:val="Hyperlink"/>
            <w:noProof/>
          </w:rPr>
          <w:t>1.2.5</w:t>
        </w:r>
        <w:r w:rsidR="007D04B1">
          <w:rPr>
            <w:rFonts w:asciiTheme="minorHAnsi" w:eastAsiaTheme="minorEastAsia" w:hAnsiTheme="minorHAnsi" w:cstheme="minorBidi"/>
            <w:noProof/>
            <w:color w:val="auto"/>
            <w:sz w:val="22"/>
            <w:szCs w:val="22"/>
          </w:rPr>
          <w:tab/>
        </w:r>
        <w:r w:rsidR="007D04B1" w:rsidRPr="00ED7803">
          <w:rPr>
            <w:rStyle w:val="Hyperlink"/>
            <w:noProof/>
          </w:rPr>
          <w:t>Property and Class Descriptions</w:t>
        </w:r>
        <w:r w:rsidR="007D04B1">
          <w:rPr>
            <w:noProof/>
            <w:webHidden/>
          </w:rPr>
          <w:tab/>
        </w:r>
        <w:r w:rsidR="007D04B1">
          <w:rPr>
            <w:noProof/>
            <w:webHidden/>
          </w:rPr>
          <w:fldChar w:fldCharType="begin"/>
        </w:r>
        <w:r w:rsidR="007D04B1">
          <w:rPr>
            <w:noProof/>
            <w:webHidden/>
          </w:rPr>
          <w:instrText xml:space="preserve"> PAGEREF _Toc438550981 \h </w:instrText>
        </w:r>
        <w:r w:rsidR="007D04B1">
          <w:rPr>
            <w:noProof/>
            <w:webHidden/>
          </w:rPr>
        </w:r>
        <w:r w:rsidR="007D04B1">
          <w:rPr>
            <w:noProof/>
            <w:webHidden/>
          </w:rPr>
          <w:fldChar w:fldCharType="separate"/>
        </w:r>
        <w:r w:rsidR="007D04B1">
          <w:rPr>
            <w:noProof/>
            <w:webHidden/>
          </w:rPr>
          <w:t>8</w:t>
        </w:r>
        <w:r w:rsidR="007D04B1">
          <w:rPr>
            <w:noProof/>
            <w:webHidden/>
          </w:rPr>
          <w:fldChar w:fldCharType="end"/>
        </w:r>
      </w:hyperlink>
    </w:p>
    <w:p w14:paraId="6147C64C"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2" w:history="1">
        <w:r w:rsidR="007D04B1" w:rsidRPr="00ED7803">
          <w:rPr>
            <w:rStyle w:val="Hyperlink"/>
            <w:noProof/>
          </w:rPr>
          <w:t>1.3</w:t>
        </w:r>
        <w:r w:rsidR="007D04B1">
          <w:rPr>
            <w:rFonts w:asciiTheme="minorHAnsi" w:eastAsiaTheme="minorEastAsia" w:hAnsiTheme="minorHAnsi" w:cstheme="minorBidi"/>
            <w:noProof/>
            <w:color w:val="auto"/>
            <w:sz w:val="22"/>
            <w:szCs w:val="22"/>
          </w:rPr>
          <w:tab/>
        </w:r>
        <w:r w:rsidR="007D04B1" w:rsidRPr="00ED7803">
          <w:rPr>
            <w:rStyle w:val="Hyperlink"/>
            <w:noProof/>
          </w:rPr>
          <w:t>Terminology</w:t>
        </w:r>
        <w:r w:rsidR="007D04B1">
          <w:rPr>
            <w:noProof/>
            <w:webHidden/>
          </w:rPr>
          <w:tab/>
        </w:r>
        <w:r w:rsidR="007D04B1">
          <w:rPr>
            <w:noProof/>
            <w:webHidden/>
          </w:rPr>
          <w:fldChar w:fldCharType="begin"/>
        </w:r>
        <w:r w:rsidR="007D04B1">
          <w:rPr>
            <w:noProof/>
            <w:webHidden/>
          </w:rPr>
          <w:instrText xml:space="preserve"> PAGEREF _Toc438550982 \h </w:instrText>
        </w:r>
        <w:r w:rsidR="007D04B1">
          <w:rPr>
            <w:noProof/>
            <w:webHidden/>
          </w:rPr>
        </w:r>
        <w:r w:rsidR="007D04B1">
          <w:rPr>
            <w:noProof/>
            <w:webHidden/>
          </w:rPr>
          <w:fldChar w:fldCharType="separate"/>
        </w:r>
        <w:r w:rsidR="007D04B1">
          <w:rPr>
            <w:noProof/>
            <w:webHidden/>
          </w:rPr>
          <w:t>9</w:t>
        </w:r>
        <w:r w:rsidR="007D04B1">
          <w:rPr>
            <w:noProof/>
            <w:webHidden/>
          </w:rPr>
          <w:fldChar w:fldCharType="end"/>
        </w:r>
      </w:hyperlink>
    </w:p>
    <w:p w14:paraId="198F2ADA"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3" w:history="1">
        <w:r w:rsidR="007D04B1" w:rsidRPr="00ED7803">
          <w:rPr>
            <w:rStyle w:val="Hyperlink"/>
            <w:noProof/>
          </w:rPr>
          <w:t>1.4</w:t>
        </w:r>
        <w:r w:rsidR="007D04B1">
          <w:rPr>
            <w:rFonts w:asciiTheme="minorHAnsi" w:eastAsiaTheme="minorEastAsia" w:hAnsiTheme="minorHAnsi" w:cstheme="minorBidi"/>
            <w:noProof/>
            <w:color w:val="auto"/>
            <w:sz w:val="22"/>
            <w:szCs w:val="22"/>
          </w:rPr>
          <w:tab/>
        </w:r>
        <w:r w:rsidR="007D04B1" w:rsidRPr="00ED7803">
          <w:rPr>
            <w:rStyle w:val="Hyperlink"/>
            <w:noProof/>
          </w:rPr>
          <w:t>Normative References</w:t>
        </w:r>
        <w:r w:rsidR="007D04B1">
          <w:rPr>
            <w:noProof/>
            <w:webHidden/>
          </w:rPr>
          <w:tab/>
        </w:r>
        <w:r w:rsidR="007D04B1">
          <w:rPr>
            <w:noProof/>
            <w:webHidden/>
          </w:rPr>
          <w:fldChar w:fldCharType="begin"/>
        </w:r>
        <w:r w:rsidR="007D04B1">
          <w:rPr>
            <w:noProof/>
            <w:webHidden/>
          </w:rPr>
          <w:instrText xml:space="preserve"> PAGEREF _Toc438550983 \h </w:instrText>
        </w:r>
        <w:r w:rsidR="007D04B1">
          <w:rPr>
            <w:noProof/>
            <w:webHidden/>
          </w:rPr>
        </w:r>
        <w:r w:rsidR="007D04B1">
          <w:rPr>
            <w:noProof/>
            <w:webHidden/>
          </w:rPr>
          <w:fldChar w:fldCharType="separate"/>
        </w:r>
        <w:r w:rsidR="007D04B1">
          <w:rPr>
            <w:noProof/>
            <w:webHidden/>
          </w:rPr>
          <w:t>9</w:t>
        </w:r>
        <w:r w:rsidR="007D04B1">
          <w:rPr>
            <w:noProof/>
            <w:webHidden/>
          </w:rPr>
          <w:fldChar w:fldCharType="end"/>
        </w:r>
      </w:hyperlink>
    </w:p>
    <w:p w14:paraId="246BAD7C" w14:textId="77777777" w:rsidR="007D04B1" w:rsidRDefault="009C09DA">
      <w:pPr>
        <w:pStyle w:val="TOC1"/>
        <w:rPr>
          <w:rFonts w:asciiTheme="minorHAnsi" w:eastAsiaTheme="minorEastAsia" w:hAnsiTheme="minorHAnsi" w:cstheme="minorBidi"/>
          <w:noProof/>
          <w:color w:val="auto"/>
          <w:sz w:val="22"/>
          <w:szCs w:val="22"/>
        </w:rPr>
      </w:pPr>
      <w:hyperlink w:anchor="_Toc438550984" w:history="1">
        <w:r w:rsidR="007D04B1" w:rsidRPr="00ED7803">
          <w:rPr>
            <w:rStyle w:val="Hyperlink"/>
            <w:noProof/>
          </w:rPr>
          <w:t>2</w:t>
        </w:r>
        <w:r w:rsidR="007D04B1">
          <w:rPr>
            <w:rFonts w:asciiTheme="minorHAnsi" w:eastAsiaTheme="minorEastAsia" w:hAnsiTheme="minorHAnsi" w:cstheme="minorBidi"/>
            <w:noProof/>
            <w:color w:val="auto"/>
            <w:sz w:val="22"/>
            <w:szCs w:val="22"/>
          </w:rPr>
          <w:tab/>
        </w:r>
        <w:r w:rsidR="007D04B1" w:rsidRPr="00ED7803">
          <w:rPr>
            <w:rStyle w:val="Hyperlink"/>
            <w:noProof/>
          </w:rPr>
          <w:t>Background Information</w:t>
        </w:r>
        <w:r w:rsidR="007D04B1">
          <w:rPr>
            <w:noProof/>
            <w:webHidden/>
          </w:rPr>
          <w:tab/>
        </w:r>
        <w:r w:rsidR="007D04B1">
          <w:rPr>
            <w:noProof/>
            <w:webHidden/>
          </w:rPr>
          <w:fldChar w:fldCharType="begin"/>
        </w:r>
        <w:r w:rsidR="007D04B1">
          <w:rPr>
            <w:noProof/>
            <w:webHidden/>
          </w:rPr>
          <w:instrText xml:space="preserve"> PAGEREF _Toc438550984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51EB420A"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5" w:history="1">
        <w:r w:rsidR="007D04B1" w:rsidRPr="00ED7803">
          <w:rPr>
            <w:rStyle w:val="Hyperlink"/>
            <w:noProof/>
          </w:rPr>
          <w:t>2.1</w:t>
        </w:r>
        <w:r w:rsidR="007D04B1">
          <w:rPr>
            <w:rFonts w:asciiTheme="minorHAnsi" w:eastAsiaTheme="minorEastAsia" w:hAnsiTheme="minorHAnsi" w:cstheme="minorBidi"/>
            <w:noProof/>
            <w:color w:val="auto"/>
            <w:sz w:val="22"/>
            <w:szCs w:val="22"/>
          </w:rPr>
          <w:tab/>
        </w:r>
        <w:r w:rsidR="007D04B1" w:rsidRPr="00ED7803">
          <w:rPr>
            <w:rStyle w:val="Hyperlink"/>
            <w:noProof/>
          </w:rPr>
          <w:t>Cyber Observables</w:t>
        </w:r>
        <w:r w:rsidR="007D04B1">
          <w:rPr>
            <w:noProof/>
            <w:webHidden/>
          </w:rPr>
          <w:tab/>
        </w:r>
        <w:r w:rsidR="007D04B1">
          <w:rPr>
            <w:noProof/>
            <w:webHidden/>
          </w:rPr>
          <w:fldChar w:fldCharType="begin"/>
        </w:r>
        <w:r w:rsidR="007D04B1">
          <w:rPr>
            <w:noProof/>
            <w:webHidden/>
          </w:rPr>
          <w:instrText xml:space="preserve"> PAGEREF _Toc438550985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49516B39"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6" w:history="1">
        <w:r w:rsidR="007D04B1" w:rsidRPr="00ED7803">
          <w:rPr>
            <w:rStyle w:val="Hyperlink"/>
            <w:noProof/>
          </w:rPr>
          <w:t>2.2</w:t>
        </w:r>
        <w:r w:rsidR="007D04B1">
          <w:rPr>
            <w:rFonts w:asciiTheme="minorHAnsi" w:eastAsiaTheme="minorEastAsia" w:hAnsiTheme="minorHAnsi" w:cstheme="minorBidi"/>
            <w:noProof/>
            <w:color w:val="auto"/>
            <w:sz w:val="22"/>
            <w:szCs w:val="22"/>
          </w:rPr>
          <w:tab/>
        </w:r>
        <w:r w:rsidR="007D04B1" w:rsidRPr="00ED7803">
          <w:rPr>
            <w:rStyle w:val="Hyperlink"/>
            <w:noProof/>
          </w:rPr>
          <w:t>Objects</w:t>
        </w:r>
        <w:r w:rsidR="007D04B1">
          <w:rPr>
            <w:noProof/>
            <w:webHidden/>
          </w:rPr>
          <w:tab/>
        </w:r>
        <w:r w:rsidR="007D04B1">
          <w:rPr>
            <w:noProof/>
            <w:webHidden/>
          </w:rPr>
          <w:fldChar w:fldCharType="begin"/>
        </w:r>
        <w:r w:rsidR="007D04B1">
          <w:rPr>
            <w:noProof/>
            <w:webHidden/>
          </w:rPr>
          <w:instrText xml:space="preserve"> PAGEREF _Toc438550986 \h </w:instrText>
        </w:r>
        <w:r w:rsidR="007D04B1">
          <w:rPr>
            <w:noProof/>
            <w:webHidden/>
          </w:rPr>
        </w:r>
        <w:r w:rsidR="007D04B1">
          <w:rPr>
            <w:noProof/>
            <w:webHidden/>
          </w:rPr>
          <w:fldChar w:fldCharType="separate"/>
        </w:r>
        <w:r w:rsidR="007D04B1">
          <w:rPr>
            <w:noProof/>
            <w:webHidden/>
          </w:rPr>
          <w:t>10</w:t>
        </w:r>
        <w:r w:rsidR="007D04B1">
          <w:rPr>
            <w:noProof/>
            <w:webHidden/>
          </w:rPr>
          <w:fldChar w:fldCharType="end"/>
        </w:r>
      </w:hyperlink>
    </w:p>
    <w:p w14:paraId="538B51A2" w14:textId="77777777" w:rsidR="007D04B1" w:rsidRDefault="009C09DA">
      <w:pPr>
        <w:pStyle w:val="TOC1"/>
        <w:rPr>
          <w:rFonts w:asciiTheme="minorHAnsi" w:eastAsiaTheme="minorEastAsia" w:hAnsiTheme="minorHAnsi" w:cstheme="minorBidi"/>
          <w:noProof/>
          <w:color w:val="auto"/>
          <w:sz w:val="22"/>
          <w:szCs w:val="22"/>
        </w:rPr>
      </w:pPr>
      <w:hyperlink w:anchor="_Toc438550987" w:history="1">
        <w:r w:rsidR="007D04B1" w:rsidRPr="00ED7803">
          <w:rPr>
            <w:rStyle w:val="Hyperlink"/>
            <w:noProof/>
          </w:rPr>
          <w:t>3</w:t>
        </w:r>
        <w:r w:rsidR="007D04B1">
          <w:rPr>
            <w:rFonts w:asciiTheme="minorHAnsi" w:eastAsiaTheme="minorEastAsia" w:hAnsiTheme="minorHAnsi" w:cstheme="minorBidi"/>
            <w:noProof/>
            <w:color w:val="auto"/>
            <w:sz w:val="22"/>
            <w:szCs w:val="22"/>
          </w:rPr>
          <w:tab/>
        </w:r>
        <w:r w:rsidR="007D04B1" w:rsidRPr="00ED7803">
          <w:rPr>
            <w:rStyle w:val="Hyperlink"/>
            <w:noProof/>
          </w:rPr>
          <w:t>Data Model</w:t>
        </w:r>
        <w:r w:rsidR="007D04B1">
          <w:rPr>
            <w:noProof/>
            <w:webHidden/>
          </w:rPr>
          <w:tab/>
        </w:r>
        <w:r w:rsidR="007D04B1">
          <w:rPr>
            <w:noProof/>
            <w:webHidden/>
          </w:rPr>
          <w:fldChar w:fldCharType="begin"/>
        </w:r>
        <w:r w:rsidR="007D04B1">
          <w:rPr>
            <w:noProof/>
            <w:webHidden/>
          </w:rPr>
          <w:instrText xml:space="preserve"> PAGEREF _Toc438550987 \h </w:instrText>
        </w:r>
        <w:r w:rsidR="007D04B1">
          <w:rPr>
            <w:noProof/>
            <w:webHidden/>
          </w:rPr>
        </w:r>
        <w:r w:rsidR="007D04B1">
          <w:rPr>
            <w:noProof/>
            <w:webHidden/>
          </w:rPr>
          <w:fldChar w:fldCharType="separate"/>
        </w:r>
        <w:r w:rsidR="007D04B1">
          <w:rPr>
            <w:noProof/>
            <w:webHidden/>
          </w:rPr>
          <w:t>11</w:t>
        </w:r>
        <w:r w:rsidR="007D04B1">
          <w:rPr>
            <w:noProof/>
            <w:webHidden/>
          </w:rPr>
          <w:fldChar w:fldCharType="end"/>
        </w:r>
      </w:hyperlink>
    </w:p>
    <w:p w14:paraId="22C78B38"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8" w:history="1">
        <w:r w:rsidR="007D04B1" w:rsidRPr="00ED7803">
          <w:rPr>
            <w:rStyle w:val="Hyperlink"/>
            <w:noProof/>
          </w:rPr>
          <w:t>3.1</w:t>
        </w:r>
        <w:r w:rsidR="007D04B1">
          <w:rPr>
            <w:rFonts w:asciiTheme="minorHAnsi" w:eastAsiaTheme="minorEastAsia" w:hAnsiTheme="minorHAnsi" w:cstheme="minorBidi"/>
            <w:noProof/>
            <w:color w:val="auto"/>
            <w:sz w:val="22"/>
            <w:szCs w:val="22"/>
          </w:rPr>
          <w:tab/>
        </w:r>
        <w:r w:rsidR="007D04B1" w:rsidRPr="00ED7803">
          <w:rPr>
            <w:rStyle w:val="Hyperlink"/>
            <w:noProof/>
          </w:rPr>
          <w:t>ArchiveFileObjectType Class</w:t>
        </w:r>
        <w:r w:rsidR="007D04B1">
          <w:rPr>
            <w:noProof/>
            <w:webHidden/>
          </w:rPr>
          <w:tab/>
        </w:r>
        <w:r w:rsidR="007D04B1">
          <w:rPr>
            <w:noProof/>
            <w:webHidden/>
          </w:rPr>
          <w:fldChar w:fldCharType="begin"/>
        </w:r>
        <w:r w:rsidR="007D04B1">
          <w:rPr>
            <w:noProof/>
            <w:webHidden/>
          </w:rPr>
          <w:instrText xml:space="preserve"> PAGEREF _Toc438550988 \h </w:instrText>
        </w:r>
        <w:r w:rsidR="007D04B1">
          <w:rPr>
            <w:noProof/>
            <w:webHidden/>
          </w:rPr>
        </w:r>
        <w:r w:rsidR="007D04B1">
          <w:rPr>
            <w:noProof/>
            <w:webHidden/>
          </w:rPr>
          <w:fldChar w:fldCharType="separate"/>
        </w:r>
        <w:r w:rsidR="007D04B1">
          <w:rPr>
            <w:noProof/>
            <w:webHidden/>
          </w:rPr>
          <w:t>11</w:t>
        </w:r>
        <w:r w:rsidR="007D04B1">
          <w:rPr>
            <w:noProof/>
            <w:webHidden/>
          </w:rPr>
          <w:fldChar w:fldCharType="end"/>
        </w:r>
      </w:hyperlink>
    </w:p>
    <w:p w14:paraId="5C34B53D"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89" w:history="1">
        <w:r w:rsidR="007D04B1" w:rsidRPr="00ED7803">
          <w:rPr>
            <w:rStyle w:val="Hyperlink"/>
            <w:noProof/>
          </w:rPr>
          <w:t>3.2</w:t>
        </w:r>
        <w:r w:rsidR="007D04B1">
          <w:rPr>
            <w:rFonts w:asciiTheme="minorHAnsi" w:eastAsiaTheme="minorEastAsia" w:hAnsiTheme="minorHAnsi" w:cstheme="minorBidi"/>
            <w:noProof/>
            <w:color w:val="auto"/>
            <w:sz w:val="22"/>
            <w:szCs w:val="22"/>
          </w:rPr>
          <w:tab/>
        </w:r>
        <w:r w:rsidR="007D04B1" w:rsidRPr="00ED7803">
          <w:rPr>
            <w:rStyle w:val="Hyperlink"/>
            <w:noProof/>
          </w:rPr>
          <w:t>ArchiveFileFormatType Data Type</w:t>
        </w:r>
        <w:r w:rsidR="007D04B1">
          <w:rPr>
            <w:noProof/>
            <w:webHidden/>
          </w:rPr>
          <w:tab/>
        </w:r>
        <w:r w:rsidR="007D04B1">
          <w:rPr>
            <w:noProof/>
            <w:webHidden/>
          </w:rPr>
          <w:fldChar w:fldCharType="begin"/>
        </w:r>
        <w:r w:rsidR="007D04B1">
          <w:rPr>
            <w:noProof/>
            <w:webHidden/>
          </w:rPr>
          <w:instrText xml:space="preserve"> PAGEREF _Toc438550989 \h </w:instrText>
        </w:r>
        <w:r w:rsidR="007D04B1">
          <w:rPr>
            <w:noProof/>
            <w:webHidden/>
          </w:rPr>
        </w:r>
        <w:r w:rsidR="007D04B1">
          <w:rPr>
            <w:noProof/>
            <w:webHidden/>
          </w:rPr>
          <w:fldChar w:fldCharType="separate"/>
        </w:r>
        <w:r w:rsidR="007D04B1">
          <w:rPr>
            <w:noProof/>
            <w:webHidden/>
          </w:rPr>
          <w:t>12</w:t>
        </w:r>
        <w:r w:rsidR="007D04B1">
          <w:rPr>
            <w:noProof/>
            <w:webHidden/>
          </w:rPr>
          <w:fldChar w:fldCharType="end"/>
        </w:r>
      </w:hyperlink>
    </w:p>
    <w:p w14:paraId="6D19D374" w14:textId="77777777" w:rsidR="007D04B1" w:rsidRDefault="009C09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0" w:history="1">
        <w:r w:rsidR="007D04B1" w:rsidRPr="00ED7803">
          <w:rPr>
            <w:rStyle w:val="Hyperlink"/>
            <w:noProof/>
          </w:rPr>
          <w:t>3.3</w:t>
        </w:r>
        <w:r w:rsidR="007D04B1">
          <w:rPr>
            <w:rFonts w:asciiTheme="minorHAnsi" w:eastAsiaTheme="minorEastAsia" w:hAnsiTheme="minorHAnsi" w:cstheme="minorBidi"/>
            <w:noProof/>
            <w:color w:val="auto"/>
            <w:sz w:val="22"/>
            <w:szCs w:val="22"/>
          </w:rPr>
          <w:tab/>
        </w:r>
        <w:r w:rsidR="007D04B1" w:rsidRPr="00ED7803">
          <w:rPr>
            <w:rStyle w:val="Hyperlink"/>
            <w:noProof/>
          </w:rPr>
          <w:t>ArchiveFileFormatEnum Enumeration</w:t>
        </w:r>
        <w:r w:rsidR="007D04B1">
          <w:rPr>
            <w:noProof/>
            <w:webHidden/>
          </w:rPr>
          <w:tab/>
        </w:r>
        <w:r w:rsidR="007D04B1">
          <w:rPr>
            <w:noProof/>
            <w:webHidden/>
          </w:rPr>
          <w:fldChar w:fldCharType="begin"/>
        </w:r>
        <w:r w:rsidR="007D04B1">
          <w:rPr>
            <w:noProof/>
            <w:webHidden/>
          </w:rPr>
          <w:instrText xml:space="preserve"> PAGEREF _Toc438550990 \h </w:instrText>
        </w:r>
        <w:r w:rsidR="007D04B1">
          <w:rPr>
            <w:noProof/>
            <w:webHidden/>
          </w:rPr>
        </w:r>
        <w:r w:rsidR="007D04B1">
          <w:rPr>
            <w:noProof/>
            <w:webHidden/>
          </w:rPr>
          <w:fldChar w:fldCharType="separate"/>
        </w:r>
        <w:r w:rsidR="007D04B1">
          <w:rPr>
            <w:noProof/>
            <w:webHidden/>
          </w:rPr>
          <w:t>13</w:t>
        </w:r>
        <w:r w:rsidR="007D04B1">
          <w:rPr>
            <w:noProof/>
            <w:webHidden/>
          </w:rPr>
          <w:fldChar w:fldCharType="end"/>
        </w:r>
      </w:hyperlink>
    </w:p>
    <w:p w14:paraId="12D1F15E" w14:textId="77777777" w:rsidR="007D04B1" w:rsidRDefault="009C09DA">
      <w:pPr>
        <w:pStyle w:val="TOC1"/>
        <w:rPr>
          <w:rFonts w:asciiTheme="minorHAnsi" w:eastAsiaTheme="minorEastAsia" w:hAnsiTheme="minorHAnsi" w:cstheme="minorBidi"/>
          <w:noProof/>
          <w:color w:val="auto"/>
          <w:sz w:val="22"/>
          <w:szCs w:val="22"/>
        </w:rPr>
      </w:pPr>
      <w:hyperlink w:anchor="_Toc438550991" w:history="1">
        <w:r w:rsidR="007D04B1" w:rsidRPr="00ED7803">
          <w:rPr>
            <w:rStyle w:val="Hyperlink"/>
            <w:noProof/>
          </w:rPr>
          <w:t>4</w:t>
        </w:r>
        <w:r w:rsidR="007D04B1">
          <w:rPr>
            <w:rFonts w:asciiTheme="minorHAnsi" w:eastAsiaTheme="minorEastAsia" w:hAnsiTheme="minorHAnsi" w:cstheme="minorBidi"/>
            <w:noProof/>
            <w:color w:val="auto"/>
            <w:sz w:val="22"/>
            <w:szCs w:val="22"/>
          </w:rPr>
          <w:tab/>
        </w:r>
        <w:r w:rsidR="007D04B1" w:rsidRPr="00ED7803">
          <w:rPr>
            <w:rStyle w:val="Hyperlink"/>
            <w:noProof/>
          </w:rPr>
          <w:t>Conformance</w:t>
        </w:r>
        <w:r w:rsidR="007D04B1">
          <w:rPr>
            <w:noProof/>
            <w:webHidden/>
          </w:rPr>
          <w:tab/>
        </w:r>
        <w:r w:rsidR="007D04B1">
          <w:rPr>
            <w:noProof/>
            <w:webHidden/>
          </w:rPr>
          <w:fldChar w:fldCharType="begin"/>
        </w:r>
        <w:r w:rsidR="007D04B1">
          <w:rPr>
            <w:noProof/>
            <w:webHidden/>
          </w:rPr>
          <w:instrText xml:space="preserve"> PAGEREF _Toc438550991 \h </w:instrText>
        </w:r>
        <w:r w:rsidR="007D04B1">
          <w:rPr>
            <w:noProof/>
            <w:webHidden/>
          </w:rPr>
        </w:r>
        <w:r w:rsidR="007D04B1">
          <w:rPr>
            <w:noProof/>
            <w:webHidden/>
          </w:rPr>
          <w:fldChar w:fldCharType="separate"/>
        </w:r>
        <w:r w:rsidR="007D04B1">
          <w:rPr>
            <w:noProof/>
            <w:webHidden/>
          </w:rPr>
          <w:t>14</w:t>
        </w:r>
        <w:r w:rsidR="007D04B1">
          <w:rPr>
            <w:noProof/>
            <w:webHidden/>
          </w:rPr>
          <w:fldChar w:fldCharType="end"/>
        </w:r>
      </w:hyperlink>
    </w:p>
    <w:p w14:paraId="1B25701A" w14:textId="77777777" w:rsidR="007D04B1" w:rsidRDefault="009C09DA">
      <w:pPr>
        <w:pStyle w:val="TOC1"/>
        <w:rPr>
          <w:rFonts w:asciiTheme="minorHAnsi" w:eastAsiaTheme="minorEastAsia" w:hAnsiTheme="minorHAnsi" w:cstheme="minorBidi"/>
          <w:noProof/>
          <w:color w:val="auto"/>
          <w:sz w:val="22"/>
          <w:szCs w:val="22"/>
        </w:rPr>
      </w:pPr>
      <w:hyperlink w:anchor="_Toc438550992" w:history="1">
        <w:r w:rsidR="007D04B1" w:rsidRPr="00ED7803">
          <w:rPr>
            <w:rStyle w:val="Hyperlink"/>
            <w:noProof/>
          </w:rPr>
          <w:t>Acknowledgments</w:t>
        </w:r>
        <w:r w:rsidR="007D04B1">
          <w:rPr>
            <w:noProof/>
            <w:webHidden/>
          </w:rPr>
          <w:tab/>
        </w:r>
        <w:r w:rsidR="007D04B1">
          <w:rPr>
            <w:noProof/>
            <w:webHidden/>
          </w:rPr>
          <w:fldChar w:fldCharType="begin"/>
        </w:r>
        <w:r w:rsidR="007D04B1">
          <w:rPr>
            <w:noProof/>
            <w:webHidden/>
          </w:rPr>
          <w:instrText xml:space="preserve"> PAGEREF _Toc438550992 \h </w:instrText>
        </w:r>
        <w:r w:rsidR="007D04B1">
          <w:rPr>
            <w:noProof/>
            <w:webHidden/>
          </w:rPr>
        </w:r>
        <w:r w:rsidR="007D04B1">
          <w:rPr>
            <w:noProof/>
            <w:webHidden/>
          </w:rPr>
          <w:fldChar w:fldCharType="separate"/>
        </w:r>
        <w:r w:rsidR="007D04B1">
          <w:rPr>
            <w:noProof/>
            <w:webHidden/>
          </w:rPr>
          <w:t>15</w:t>
        </w:r>
        <w:r w:rsidR="007D04B1">
          <w:rPr>
            <w:noProof/>
            <w:webHidden/>
          </w:rPr>
          <w:fldChar w:fldCharType="end"/>
        </w:r>
      </w:hyperlink>
    </w:p>
    <w:p w14:paraId="064A5DD4" w14:textId="77777777" w:rsidR="007D04B1" w:rsidRDefault="009C09DA">
      <w:pPr>
        <w:pStyle w:val="TOC1"/>
        <w:rPr>
          <w:rFonts w:asciiTheme="minorHAnsi" w:eastAsiaTheme="minorEastAsia" w:hAnsiTheme="minorHAnsi" w:cstheme="minorBidi"/>
          <w:noProof/>
          <w:color w:val="auto"/>
          <w:sz w:val="22"/>
          <w:szCs w:val="22"/>
        </w:rPr>
      </w:pPr>
      <w:hyperlink w:anchor="_Toc438550993" w:history="1">
        <w:r w:rsidR="007D04B1" w:rsidRPr="00ED7803">
          <w:rPr>
            <w:rStyle w:val="Hyperlink"/>
            <w:noProof/>
          </w:rPr>
          <w:t>Revision History</w:t>
        </w:r>
        <w:r w:rsidR="007D04B1">
          <w:rPr>
            <w:noProof/>
            <w:webHidden/>
          </w:rPr>
          <w:tab/>
        </w:r>
        <w:r w:rsidR="007D04B1">
          <w:rPr>
            <w:noProof/>
            <w:webHidden/>
          </w:rPr>
          <w:fldChar w:fldCharType="begin"/>
        </w:r>
        <w:r w:rsidR="007D04B1">
          <w:rPr>
            <w:noProof/>
            <w:webHidden/>
          </w:rPr>
          <w:instrText xml:space="preserve"> PAGEREF _Toc438550993 \h </w:instrText>
        </w:r>
        <w:r w:rsidR="007D04B1">
          <w:rPr>
            <w:noProof/>
            <w:webHidden/>
          </w:rPr>
        </w:r>
        <w:r w:rsidR="007D04B1">
          <w:rPr>
            <w:noProof/>
            <w:webHidden/>
          </w:rPr>
          <w:fldChar w:fldCharType="separate"/>
        </w:r>
        <w:r w:rsidR="007D04B1">
          <w:rPr>
            <w:noProof/>
            <w:webHidden/>
          </w:rPr>
          <w:t>16</w:t>
        </w:r>
        <w:r w:rsidR="007D04B1">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5" w:name="_Toc438550972"/>
      <w:r w:rsidR="00C33623">
        <w:t>Introduction</w:t>
      </w:r>
      <w:bookmarkEnd w:id="4"/>
      <w:bookmarkEnd w:id="5"/>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w:t>
      </w:r>
      <w:proofErr w:type="spellStart"/>
      <w:r w:rsidRPr="00B92F54">
        <w:t>CybOX</w:t>
      </w:r>
      <w:r w:rsidR="0045417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13A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Archive File Object data model. We present the Archive File Object </w:t>
      </w:r>
      <w:proofErr w:type="gramStart"/>
      <w:r>
        <w:t>data model specification details</w:t>
      </w:r>
      <w:proofErr w:type="gramEnd"/>
      <w:r>
        <w:t xml:space="preserve">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7" w:name="_Toc412205405"/>
      <w:bookmarkStart w:id="8" w:name="_Ref412300941"/>
      <w:bookmarkStart w:id="9" w:name="_Ref412622367"/>
      <w:bookmarkStart w:id="10" w:name="_Toc424631596"/>
      <w:bookmarkStart w:id="11" w:name="_Toc438550973"/>
      <w:proofErr w:type="spellStart"/>
      <w:r>
        <w:t>CybOX</w:t>
      </w:r>
      <w:r w:rsidR="0045417A">
        <w:rPr>
          <w:vertAlign w:val="superscript"/>
        </w:rPr>
        <w:t>TM</w:t>
      </w:r>
      <w:proofErr w:type="spellEnd"/>
      <w:r>
        <w:t xml:space="preserve"> Specification Documents</w:t>
      </w:r>
      <w:bookmarkEnd w:id="7"/>
      <w:bookmarkEnd w:id="8"/>
      <w:bookmarkEnd w:id="9"/>
      <w:bookmarkEnd w:id="10"/>
      <w:bookmarkEnd w:id="11"/>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2" w:name="_Ref394437867"/>
      <w:bookmarkStart w:id="13" w:name="_Toc426119868"/>
      <w:bookmarkStart w:id="14" w:name="_Toc438550974"/>
      <w:r>
        <w:t>Document Conventions</w:t>
      </w:r>
      <w:bookmarkEnd w:id="12"/>
      <w:bookmarkEnd w:id="13"/>
      <w:bookmarkEnd w:id="14"/>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5" w:name="_Toc389570603"/>
      <w:bookmarkStart w:id="16" w:name="_Toc389581073"/>
      <w:bookmarkStart w:id="17" w:name="_Toc426119870"/>
      <w:bookmarkStart w:id="18" w:name="_Toc438550975"/>
      <w:r>
        <w:t>Fonts</w:t>
      </w:r>
      <w:bookmarkEnd w:id="15"/>
      <w:bookmarkEnd w:id="16"/>
      <w:bookmarkEnd w:id="17"/>
      <w:bookmarkEnd w:id="18"/>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r w:rsidRPr="002459CF">
        <w:t xml:space="preserve">: </w:t>
      </w:r>
      <w:r w:rsidRPr="00934F10">
        <w:rPr>
          <w:i/>
        </w:rPr>
        <w:t xml:space="preserve"> ‘HashNameVocab-1.0,’ high, medium, low</w:t>
      </w:r>
    </w:p>
    <w:p w14:paraId="4BC8F6EF" w14:textId="77777777" w:rsidR="0045417A" w:rsidRDefault="00C33623" w:rsidP="0045417A">
      <w:pPr>
        <w:pStyle w:val="Heading3"/>
      </w:pPr>
      <w:bookmarkStart w:id="19" w:name="_Ref394486021"/>
      <w:bookmarkStart w:id="20" w:name="_Toc426119871"/>
      <w:bookmarkStart w:id="21" w:name="_Toc438550976"/>
      <w:r>
        <w:t>UML Package References</w:t>
      </w:r>
      <w:bookmarkEnd w:id="19"/>
      <w:bookmarkEnd w:id="20"/>
      <w:bookmarkEnd w:id="21"/>
    </w:p>
    <w:p w14:paraId="77B61121" w14:textId="4019FA48" w:rsidR="0045417A" w:rsidRDefault="00C33623" w:rsidP="0045417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5" w:name="_Toc426119872"/>
      <w:bookmarkStart w:id="26" w:name="_Toc438550977"/>
      <w:r w:rsidRPr="00904E02">
        <w:t>UML Diagrams</w:t>
      </w:r>
      <w:bookmarkEnd w:id="22"/>
      <w:bookmarkEnd w:id="23"/>
      <w:bookmarkEnd w:id="25"/>
      <w:bookmarkEnd w:id="26"/>
    </w:p>
    <w:p w14:paraId="74507DB3" w14:textId="77777777" w:rsidR="0045417A" w:rsidRDefault="00C33623" w:rsidP="0045417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1" w:name="_Toc426119873"/>
      <w:bookmarkStart w:id="32" w:name="_Toc438550978"/>
      <w:r>
        <w:t>Class Properties</w:t>
      </w:r>
      <w:bookmarkEnd w:id="27"/>
      <w:bookmarkEnd w:id="31"/>
      <w:bookmarkEnd w:id="32"/>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3" w:name="_Toc398719453"/>
      <w:bookmarkStart w:id="34" w:name="_Toc426119874"/>
      <w:bookmarkStart w:id="35" w:name="_Toc438550979"/>
      <w:r>
        <w:t>Diagram Icons and Arrow Types</w:t>
      </w:r>
      <w:bookmarkEnd w:id="33"/>
      <w:bookmarkEnd w:id="34"/>
      <w:bookmarkEnd w:id="35"/>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233"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25pt;height:14.25pt" o:ole="">
                  <v:imagedata r:id="rId29" o:title=""/>
                </v:shape>
                <o:OLEObject Type="Embed" ProgID="PBrush" ShapeID="_x0000_i1026" DrawAspect="Content" ObjectID="_1512715234"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25pt;height:14.25pt" o:ole="">
                  <v:imagedata r:id="rId31" o:title=""/>
                </v:shape>
                <o:OLEObject Type="Embed" ProgID="PBrush" ShapeID="_x0000_i1027" DrawAspect="Content" ObjectID="_1512715235"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75pt;height:35.25pt" o:ole="">
                  <v:imagedata r:id="rId33" o:title=""/>
                </v:shape>
                <o:OLEObject Type="Embed" ProgID="PBrush" ShapeID="_x0000_i1028" DrawAspect="Content" ObjectID="_1512715236"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9" w:name="_Toc426119876"/>
      <w:bookmarkStart w:id="40" w:name="_Toc438550980"/>
      <w:bookmarkEnd w:id="37"/>
      <w:bookmarkEnd w:id="38"/>
      <w:r>
        <w:t>Property Table Notation</w:t>
      </w:r>
      <w:bookmarkEnd w:id="28"/>
      <w:bookmarkEnd w:id="29"/>
      <w:bookmarkEnd w:id="30"/>
      <w:bookmarkEnd w:id="39"/>
      <w:bookmarkEnd w:id="40"/>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1" w:name="_Toc412205415"/>
      <w:bookmarkStart w:id="42" w:name="_Toc426119877"/>
      <w:bookmarkStart w:id="43" w:name="_Toc438550981"/>
      <w:r>
        <w:t>Property and Class Descriptions</w:t>
      </w:r>
      <w:bookmarkEnd w:id="41"/>
      <w:bookmarkEnd w:id="42"/>
      <w:bookmarkEnd w:id="43"/>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8550982"/>
      <w:r>
        <w:t>Terminology</w:t>
      </w:r>
      <w:bookmarkEnd w:id="44"/>
      <w:bookmarkEnd w:id="45"/>
      <w:bookmarkEnd w:id="46"/>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7" w:name="_Ref7502892"/>
      <w:bookmarkStart w:id="48" w:name="_Toc12011611"/>
      <w:bookmarkStart w:id="49" w:name="_Toc85472894"/>
      <w:bookmarkStart w:id="50" w:name="_Toc287332008"/>
      <w:bookmarkStart w:id="51" w:name="_Toc427275786"/>
      <w:bookmarkStart w:id="52" w:name="_Toc438550983"/>
      <w:r>
        <w:t>Normative</w:t>
      </w:r>
      <w:bookmarkEnd w:id="47"/>
      <w:bookmarkEnd w:id="48"/>
      <w:r>
        <w:t xml:space="preserve"> References</w:t>
      </w:r>
      <w:bookmarkEnd w:id="49"/>
      <w:bookmarkEnd w:id="50"/>
      <w:bookmarkEnd w:id="51"/>
      <w:bookmarkEnd w:id="52"/>
    </w:p>
    <w:p w14:paraId="11915B84" w14:textId="77777777" w:rsidR="0045417A" w:rsidRDefault="00C33623" w:rsidP="004572F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4" w:name="_Ref428537380"/>
      <w:bookmarkStart w:id="55" w:name="_Toc438550984"/>
      <w:r>
        <w:lastRenderedPageBreak/>
        <w:t>Background Information</w:t>
      </w:r>
      <w:bookmarkEnd w:id="54"/>
      <w:bookmarkEnd w:id="55"/>
    </w:p>
    <w:p w14:paraId="52F8C6B3" w14:textId="03BF2EF2" w:rsidR="0045417A" w:rsidRDefault="00C33623" w:rsidP="0045417A">
      <w:r>
        <w:t xml:space="preserve">In this section, we provide high level information about the Archive File Object data model that is necessary </w:t>
      </w:r>
      <w:proofErr w:type="gramStart"/>
      <w:r>
        <w:t>to fully understand</w:t>
      </w:r>
      <w:proofErr w:type="gramEnd"/>
      <w:r>
        <w:t xml:space="preserve">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6" w:name="_Toc426119879"/>
      <w:bookmarkStart w:id="57" w:name="_Toc438550985"/>
      <w:r>
        <w:t>Cyber Observables</w:t>
      </w:r>
      <w:bookmarkEnd w:id="56"/>
      <w:bookmarkEnd w:id="57"/>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8" w:name="_Toc438550986"/>
      <w:bookmarkStart w:id="59" w:name="_Toc287332011"/>
      <w:bookmarkStart w:id="60" w:name="_Toc409437263"/>
      <w:r>
        <w:t>Objects</w:t>
      </w:r>
      <w:bookmarkEnd w:id="58"/>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1" w:name="_Data_Model"/>
      <w:bookmarkStart w:id="62" w:name="_Ref433274280"/>
      <w:bookmarkStart w:id="63" w:name="_Toc438550987"/>
      <w:bookmarkEnd w:id="61"/>
      <w:r>
        <w:lastRenderedPageBreak/>
        <w:t>Data Model</w:t>
      </w:r>
      <w:bookmarkEnd w:id="62"/>
      <w:bookmarkEnd w:id="63"/>
    </w:p>
    <w:p w14:paraId="5F7C60E4" w14:textId="77777777" w:rsidR="00D30D52" w:rsidRDefault="00C33623">
      <w:pPr>
        <w:pStyle w:val="Heading2"/>
      </w:pPr>
      <w:bookmarkStart w:id="64" w:name="_Toc438550988"/>
      <w:r>
        <w:t>ArchiveFileObjectType Class</w:t>
      </w:r>
      <w:bookmarkEnd w:id="64"/>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fldSimple w:instr=" STYLEREF 1 \s ">
        <w:r w:rsidR="00EE13A6">
          <w:rPr>
            <w:noProof/>
          </w:rPr>
          <w:t>3</w:t>
        </w:r>
      </w:fldSimple>
      <w:r>
        <w:noBreakHyphen/>
      </w:r>
      <w:fldSimple w:instr=" SEQ Table \* ARABIC \s 1 ">
        <w:r w:rsidR="00EE13A6">
          <w:rPr>
            <w:noProof/>
          </w:rPr>
          <w:t>1</w:t>
        </w:r>
      </w:fldSimple>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557C3A2D" w:rsidR="00D30D52" w:rsidRDefault="00C33623">
      <w:pPr>
        <w:pStyle w:val="Heading2"/>
      </w:pPr>
      <w:bookmarkStart w:id="67" w:name="_Toc438550989"/>
      <w:r>
        <w:t xml:space="preserve">ArchiveFileFormatType </w:t>
      </w:r>
      <w:r w:rsidR="00B52203">
        <w:t>Data Type</w:t>
      </w:r>
      <w:bookmarkEnd w:id="67"/>
    </w:p>
    <w:p w14:paraId="113C2264" w14:textId="5BCDA630" w:rsidR="00866C71" w:rsidRDefault="00C33623" w:rsidP="00866C71">
      <w:pPr>
        <w:pStyle w:val="basicparagraph"/>
        <w:contextualSpacing w:val="0"/>
      </w:pPr>
      <w:r>
        <w:t xml:space="preserve">The </w:t>
      </w:r>
      <w:r w:rsidRPr="00FE1F56">
        <w:rPr>
          <w:rFonts w:ascii="Courier New" w:hAnsi="Courier New" w:cs="Courier New"/>
        </w:rPr>
        <w:t>ArchiveFileFormatType</w:t>
      </w:r>
      <w:r>
        <w:t xml:space="preserve"> </w:t>
      </w:r>
      <w:r w:rsidR="00B52203">
        <w:t>data type</w:t>
      </w:r>
      <w:r w:rsidR="007711F9">
        <w:t xml:space="preserve">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w:t>
      </w:r>
      <w:r w:rsidR="00B52203">
        <w:t>data type</w:t>
      </w:r>
      <w:r w:rsidR="00E42E6E">
        <w:t xml:space="preserve">, </w:t>
      </w:r>
      <w:r w:rsidR="000E11DB">
        <w:t xml:space="preserve">in order to permit </w:t>
      </w:r>
      <w:r w:rsidR="00E42E6E">
        <w:t>complex (i.e.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bookmarkStart w:id="68" w:name="_Toc438550990"/>
      <w:r>
        <w:lastRenderedPageBreak/>
        <w:t>ArchiveFileFormatEnum Enumeration</w:t>
      </w:r>
      <w:bookmarkEnd w:id="68"/>
    </w:p>
    <w:p w14:paraId="3C6C78A0" w14:textId="7F61A270" w:rsidR="00866C71" w:rsidRDefault="00866C71" w:rsidP="00866C71">
      <w:pPr>
        <w:pStyle w:val="basicparagraph"/>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9" w:name="_Ref432503958"/>
      <w:r>
        <w:t xml:space="preserve">Table </w:t>
      </w:r>
      <w:fldSimple w:instr=" STYLEREF 1 \s ">
        <w:r>
          <w:rPr>
            <w:noProof/>
          </w:rPr>
          <w:t>3</w:t>
        </w:r>
      </w:fldSimple>
      <w:r>
        <w:noBreakHyphen/>
      </w:r>
      <w:fldSimple w:instr=" SEQ Table \* ARABIC \s 1 ">
        <w:r>
          <w:rPr>
            <w:noProof/>
          </w:rPr>
          <w:t>2</w:t>
        </w:r>
      </w:fldSimple>
      <w:bookmarkEnd w:id="69"/>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w:t>
            </w:r>
            <w:proofErr w:type="spellStart"/>
            <w:r w:rsidRPr="003E1BF0">
              <w:rPr>
                <w:color w:val="000000"/>
              </w:rPr>
              <w:t>apk</w:t>
            </w:r>
            <w:proofErr w:type="spellEnd"/>
            <w:r w:rsidRPr="003E1BF0">
              <w:rPr>
                <w:color w:val="000000"/>
              </w:rPr>
              <w:t>).</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w:t>
            </w:r>
            <w:proofErr w:type="spellStart"/>
            <w:r w:rsidRPr="003E1BF0">
              <w:rPr>
                <w:color w:val="000000"/>
              </w:rPr>
              <w:t>dmg</w:t>
            </w:r>
            <w:proofErr w:type="spellEnd"/>
            <w:r w:rsidRPr="003E1BF0">
              <w:rPr>
                <w:color w:val="000000"/>
              </w:rPr>
              <w:t>).</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w:t>
            </w:r>
            <w:proofErr w:type="spellStart"/>
            <w:r w:rsidRPr="003E1BF0">
              <w:rPr>
                <w:color w:val="000000"/>
              </w:rPr>
              <w:t>rar</w:t>
            </w:r>
            <w:proofErr w:type="spellEnd"/>
            <w:r w:rsidRPr="003E1BF0">
              <w:rPr>
                <w:color w:val="000000"/>
              </w:rPr>
              <w:t>).</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StuffIt</w:t>
            </w:r>
            <w:proofErr w:type="spellEnd"/>
            <w:r w:rsidRPr="003E1BF0">
              <w:rPr>
                <w:color w:val="000000"/>
              </w:rPr>
              <w:t xml:space="preserve"> file format (.sit, .</w:t>
            </w:r>
            <w:proofErr w:type="spellStart"/>
            <w:r w:rsidRPr="003E1BF0">
              <w:rPr>
                <w:color w:val="000000"/>
              </w:rPr>
              <w:t>sitx</w:t>
            </w:r>
            <w:proofErr w:type="spellEnd"/>
            <w:r w:rsidRPr="003E1BF0">
              <w:rPr>
                <w:color w:val="000000"/>
              </w:rPr>
              <w:t>).</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w:t>
            </w:r>
            <w:proofErr w:type="spellStart"/>
            <w:r w:rsidRPr="003E1BF0">
              <w:rPr>
                <w:color w:val="000000"/>
              </w:rPr>
              <w:t>tgz</w:t>
            </w:r>
            <w:proofErr w:type="spellEnd"/>
            <w:r w:rsidRPr="003E1BF0">
              <w:rPr>
                <w:color w:val="000000"/>
              </w:rPr>
              <w:t>, .</w:t>
            </w:r>
            <w:proofErr w:type="spellStart"/>
            <w:r w:rsidRPr="003E1BF0">
              <w:rPr>
                <w:color w:val="000000"/>
              </w:rPr>
              <w:t>tar.Z</w:t>
            </w:r>
            <w:proofErr w:type="spellEnd"/>
            <w:r w:rsidRPr="003E1BF0">
              <w:rPr>
                <w:color w:val="000000"/>
              </w:rPr>
              <w:t>,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 xml:space="preserve">Specifies the </w:t>
            </w:r>
            <w:proofErr w:type="spellStart"/>
            <w:r w:rsidRPr="003E1BF0">
              <w:rPr>
                <w:color w:val="000000"/>
              </w:rPr>
              <w:t>PKZip</w:t>
            </w:r>
            <w:proofErr w:type="spellEnd"/>
            <w:r w:rsidRPr="003E1BF0">
              <w:rPr>
                <w:color w:val="000000"/>
              </w:rPr>
              <w:t xml:space="preserve"> file format (.zip, .</w:t>
            </w:r>
            <w:proofErr w:type="spellStart"/>
            <w:r w:rsidRPr="003E1BF0">
              <w:rPr>
                <w:color w:val="000000"/>
              </w:rPr>
              <w:t>zipx</w:t>
            </w:r>
            <w:proofErr w:type="spellEnd"/>
            <w:r w:rsidRPr="003E1BF0">
              <w:rPr>
                <w:color w:val="000000"/>
              </w:rPr>
              <w:t>).</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70" w:name="_Ref428537416"/>
      <w:bookmarkStart w:id="71" w:name="_Toc438550991"/>
      <w:r w:rsidRPr="00FD22AC">
        <w:lastRenderedPageBreak/>
        <w:t>Conformance</w:t>
      </w:r>
      <w:bookmarkEnd w:id="59"/>
      <w:bookmarkEnd w:id="60"/>
      <w:bookmarkEnd w:id="70"/>
      <w:bookmarkEnd w:id="71"/>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2" w:name="_Toc85472897"/>
      <w:bookmarkStart w:id="73" w:name="_Toc287332012"/>
      <w:bookmarkStart w:id="74" w:name="_Toc409437264"/>
      <w:bookmarkStart w:id="75" w:name="_Toc438550992"/>
      <w:r>
        <w:lastRenderedPageBreak/>
        <w:t>Acknowledgments</w:t>
      </w:r>
      <w:bookmarkEnd w:id="72"/>
      <w:bookmarkEnd w:id="73"/>
      <w:bookmarkEnd w:id="74"/>
      <w:bookmarkEnd w:id="75"/>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 xml:space="preserve">Liron Schiff, </w:t>
      </w:r>
      <w:proofErr w:type="spellStart"/>
      <w:r>
        <w:t>Comilion</w:t>
      </w:r>
      <w:proofErr w:type="spellEnd"/>
      <w:r>
        <w:t xml:space="preserve"> (mobile) Ltd.</w:t>
      </w:r>
    </w:p>
    <w:p w14:paraId="143F847C" w14:textId="77777777" w:rsidR="0045417A" w:rsidRDefault="00C33623" w:rsidP="0045417A">
      <w:pPr>
        <w:pStyle w:val="Contributor"/>
      </w:pPr>
      <w:r>
        <w:t xml:space="preserve">Jane </w:t>
      </w:r>
      <w:proofErr w:type="spellStart"/>
      <w:r>
        <w:t>Ginn</w:t>
      </w:r>
      <w:proofErr w:type="spellEnd"/>
      <w:r>
        <w:t>,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proofErr w:type="spellStart"/>
      <w:r>
        <w:t>Ryusuke</w:t>
      </w:r>
      <w:proofErr w:type="spellEnd"/>
      <w:r>
        <w:t xml:space="preserve"> </w:t>
      </w:r>
      <w:proofErr w:type="spellStart"/>
      <w:r>
        <w:t>Masuoka</w:t>
      </w:r>
      <w:proofErr w:type="spellEnd"/>
      <w:r>
        <w:t>,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 xml:space="preserve">Jason </w:t>
      </w:r>
      <w:proofErr w:type="spellStart"/>
      <w:r>
        <w:t>Keirstead</w:t>
      </w:r>
      <w:proofErr w:type="spellEnd"/>
      <w:r>
        <w:t>, IBM</w:t>
      </w:r>
    </w:p>
    <w:p w14:paraId="13638EB9" w14:textId="77777777" w:rsidR="0045417A" w:rsidRDefault="00C33623" w:rsidP="0045417A">
      <w:pPr>
        <w:pStyle w:val="Contributor"/>
      </w:pPr>
      <w:r>
        <w:t xml:space="preserve">Paul Martini, </w:t>
      </w:r>
      <w:proofErr w:type="spellStart"/>
      <w:r>
        <w:t>iboss</w:t>
      </w:r>
      <w:proofErr w:type="spellEnd"/>
      <w:r>
        <w:t>, Inc.</w:t>
      </w:r>
    </w:p>
    <w:p w14:paraId="6D670740" w14:textId="77777777" w:rsidR="0045417A" w:rsidRDefault="00C33623" w:rsidP="0045417A">
      <w:pPr>
        <w:pStyle w:val="Contributor"/>
      </w:pPr>
      <w:r>
        <w:t xml:space="preserve">Jerome </w:t>
      </w:r>
      <w:proofErr w:type="spellStart"/>
      <w:r>
        <w:t>Athias</w:t>
      </w:r>
      <w:proofErr w:type="spellEnd"/>
      <w:r>
        <w:t>, Individual</w:t>
      </w:r>
    </w:p>
    <w:p w14:paraId="248E1D5C" w14:textId="77777777" w:rsidR="0045417A" w:rsidRDefault="00C33623" w:rsidP="0045417A">
      <w:pPr>
        <w:pStyle w:val="Contributor"/>
      </w:pPr>
      <w:proofErr w:type="spellStart"/>
      <w:r>
        <w:t>Sanjiv</w:t>
      </w:r>
      <w:proofErr w:type="spellEnd"/>
      <w:r>
        <w:t xml:space="preserve"> </w:t>
      </w:r>
      <w:proofErr w:type="spellStart"/>
      <w:r>
        <w:t>Kalkar</w:t>
      </w:r>
      <w:proofErr w:type="spellEnd"/>
      <w:r>
        <w:t>,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1AF00F" w14:textId="77777777" w:rsidR="0045417A" w:rsidRDefault="00C33623" w:rsidP="0045417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D783E20" w14:textId="77777777" w:rsidR="0045417A" w:rsidRDefault="00C33623" w:rsidP="0045417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8F420D2" w14:textId="77777777" w:rsidR="0045417A" w:rsidRDefault="00C33623" w:rsidP="0045417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9C1844" w14:textId="77777777" w:rsidR="0045417A" w:rsidRDefault="00C33623" w:rsidP="0045417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 xml:space="preserve">Takahiro </w:t>
      </w:r>
      <w:proofErr w:type="spellStart"/>
      <w:r>
        <w:t>Kakumaru</w:t>
      </w:r>
      <w:proofErr w:type="spellEnd"/>
      <w:r>
        <w:t>,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 xml:space="preserve">Igor </w:t>
      </w:r>
      <w:proofErr w:type="spellStart"/>
      <w:r>
        <w:t>Baikalov</w:t>
      </w:r>
      <w:proofErr w:type="spellEnd"/>
      <w:r>
        <w:t xml:space="preserve">, </w:t>
      </w:r>
      <w:proofErr w:type="spellStart"/>
      <w:r>
        <w:t>Securonix</w:t>
      </w:r>
      <w:proofErr w:type="spellEnd"/>
    </w:p>
    <w:p w14:paraId="506D153E" w14:textId="77777777" w:rsidR="0045417A" w:rsidRDefault="00C33623" w:rsidP="0045417A">
      <w:pPr>
        <w:pStyle w:val="Contributor"/>
      </w:pPr>
      <w:r>
        <w:t xml:space="preserve">Bernd </w:t>
      </w:r>
      <w:proofErr w:type="spellStart"/>
      <w:r>
        <w:t>Grobauer</w:t>
      </w:r>
      <w:proofErr w:type="spellEnd"/>
      <w:r>
        <w:t>,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6" w:name="_Toc85472898"/>
      <w:bookmarkStart w:id="77" w:name="_Toc287332014"/>
      <w:bookmarkStart w:id="78" w:name="_Toc409437269"/>
      <w:bookmarkStart w:id="79" w:name="_Toc438550993"/>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2T10:25:00Z" w:initials="RDB">
    <w:p w14:paraId="022DC432" w14:textId="77777777" w:rsidR="00B54577" w:rsidRDefault="00B5457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67224" w14:textId="77777777" w:rsidR="008903C0" w:rsidRDefault="008903C0">
      <w:r>
        <w:separator/>
      </w:r>
    </w:p>
  </w:endnote>
  <w:endnote w:type="continuationSeparator" w:id="0">
    <w:p w14:paraId="194726F6" w14:textId="77777777" w:rsidR="008903C0" w:rsidRDefault="0089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09DA">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09D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09D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09D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F381"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B0A85A"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3774B6" w14:textId="77777777" w:rsidR="008903C0" w:rsidRDefault="008903C0"/>
    <w:p w14:paraId="57855929" w14:textId="77777777" w:rsidR="008903C0" w:rsidRDefault="008903C0">
      <w:r>
        <w:separator/>
      </w:r>
    </w:p>
  </w:footnote>
  <w:footnote w:type="continuationSeparator" w:id="0">
    <w:p w14:paraId="5544D84B" w14:textId="77777777" w:rsidR="008903C0" w:rsidRDefault="00890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144573"/>
    <w:rsid w:val="003D394A"/>
    <w:rsid w:val="003E1BF0"/>
    <w:rsid w:val="00452FEA"/>
    <w:rsid w:val="0045417A"/>
    <w:rsid w:val="004572FE"/>
    <w:rsid w:val="004B06BE"/>
    <w:rsid w:val="004C300D"/>
    <w:rsid w:val="004E1DE2"/>
    <w:rsid w:val="00567B84"/>
    <w:rsid w:val="005B0272"/>
    <w:rsid w:val="00642449"/>
    <w:rsid w:val="00653713"/>
    <w:rsid w:val="0072620B"/>
    <w:rsid w:val="0072711E"/>
    <w:rsid w:val="007711F9"/>
    <w:rsid w:val="007D04B1"/>
    <w:rsid w:val="007D32DA"/>
    <w:rsid w:val="00806D5D"/>
    <w:rsid w:val="00866C71"/>
    <w:rsid w:val="008903C0"/>
    <w:rsid w:val="0089248E"/>
    <w:rsid w:val="008B65CE"/>
    <w:rsid w:val="009111BC"/>
    <w:rsid w:val="00934F10"/>
    <w:rsid w:val="009C09DA"/>
    <w:rsid w:val="009D6F65"/>
    <w:rsid w:val="00A72870"/>
    <w:rsid w:val="00AA1744"/>
    <w:rsid w:val="00AC5DB8"/>
    <w:rsid w:val="00AF6885"/>
    <w:rsid w:val="00B52203"/>
    <w:rsid w:val="00B54577"/>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3C8C-FA5E-4739-8AF3-A2056058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4683</Words>
  <Characters>26698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Piazza, Rich</cp:lastModifiedBy>
  <cp:revision>38</cp:revision>
  <dcterms:created xsi:type="dcterms:W3CDTF">2015-09-28T16:41:00Z</dcterms:created>
  <dcterms:modified xsi:type="dcterms:W3CDTF">2015-12-27T14:54:00Z</dcterms:modified>
</cp:coreProperties>
</file>