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4A7ED0C" w14:textId="77777777" w:rsidR="00DA49B3" w:rsidRPr="00CE06CB" w:rsidRDefault="007E75C3" w:rsidP="00DA49B3">
      <w:pPr>
        <w:pStyle w:val="Title"/>
        <w:rPr>
          <w:sz w:val="28"/>
          <w:szCs w:val="28"/>
        </w:rPr>
      </w:pPr>
      <w:r w:rsidRPr="009608FD">
        <w:rPr>
          <w:sz w:val="28"/>
          <w:szCs w:val="28"/>
        </w:rPr>
        <w:t>CybOX</w:t>
      </w:r>
      <w:r w:rsidR="005A5738">
        <w:rPr>
          <w:sz w:val="28"/>
          <w:szCs w:val="28"/>
          <w:vertAlign w:val="superscript"/>
        </w:rPr>
        <w:t>TM</w:t>
      </w:r>
      <w:r w:rsidRPr="009608FD">
        <w:rPr>
          <w:sz w:val="28"/>
          <w:szCs w:val="28"/>
        </w:rPr>
        <w:t xml:space="preserve"> Version 2.1.1 Part 69: Win Executable File Object</w:t>
      </w:r>
    </w:p>
    <w:p w14:paraId="093DA341" w14:textId="77777777" w:rsidR="00DA49B3" w:rsidRPr="003817AC" w:rsidRDefault="007E75C3" w:rsidP="00DA49B3">
      <w:pPr>
        <w:pStyle w:val="Subtitle"/>
        <w:rPr>
          <w:sz w:val="24"/>
          <w:szCs w:val="24"/>
        </w:rPr>
      </w:pPr>
      <w:r w:rsidRPr="003817AC">
        <w:rPr>
          <w:sz w:val="24"/>
          <w:szCs w:val="24"/>
        </w:rPr>
        <w:t>Working Draft 01</w:t>
      </w:r>
    </w:p>
    <w:p w14:paraId="1CACA971" w14:textId="297619BC" w:rsidR="00DA49B3" w:rsidRDefault="00BA5A4E" w:rsidP="00DA49B3">
      <w:pPr>
        <w:pStyle w:val="Subtitle"/>
        <w:rPr>
          <w:sz w:val="24"/>
          <w:szCs w:val="24"/>
        </w:rPr>
      </w:pPr>
      <w:bookmarkStart w:id="0" w:name="_Toc85472892"/>
      <w:r>
        <w:rPr>
          <w:sz w:val="24"/>
          <w:szCs w:val="24"/>
        </w:rPr>
        <w:t>15 December</w:t>
      </w:r>
      <w:r w:rsidR="00937863">
        <w:rPr>
          <w:sz w:val="24"/>
          <w:szCs w:val="24"/>
        </w:rPr>
        <w:t xml:space="preserve"> 2015</w:t>
      </w:r>
    </w:p>
    <w:p w14:paraId="26ED09B4" w14:textId="77777777" w:rsidR="00DA49B3" w:rsidRDefault="007E75C3" w:rsidP="00DA49B3">
      <w:pPr>
        <w:pStyle w:val="Titlepageinfo"/>
      </w:pPr>
      <w:r>
        <w:t>Technical Committee:</w:t>
      </w:r>
    </w:p>
    <w:p w14:paraId="6E99F3F6" w14:textId="77777777" w:rsidR="00DA49B3" w:rsidRDefault="00A531D7" w:rsidP="00DA49B3">
      <w:pPr>
        <w:pStyle w:val="Titlepageinfodescription"/>
      </w:pPr>
      <w:hyperlink r:id="rId8" w:history="1">
        <w:r w:rsidR="007E75C3">
          <w:rPr>
            <w:rStyle w:val="Hyperlink"/>
          </w:rPr>
          <w:t>OASIS Cyber Threat Intelligence (CTI) TC</w:t>
        </w:r>
      </w:hyperlink>
    </w:p>
    <w:p w14:paraId="23311FB4" w14:textId="77777777" w:rsidR="00DA49B3" w:rsidRDefault="007E75C3" w:rsidP="00DA49B3">
      <w:pPr>
        <w:pStyle w:val="Titlepageinfo"/>
      </w:pPr>
      <w:r>
        <w:t>Chair:</w:t>
      </w:r>
    </w:p>
    <w:p w14:paraId="2E99EF45" w14:textId="77777777" w:rsidR="00DA49B3" w:rsidRDefault="007E75C3" w:rsidP="00DA49B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27CEA5A" w14:textId="77777777" w:rsidR="00DA49B3" w:rsidRDefault="007E75C3" w:rsidP="00DA49B3">
      <w:pPr>
        <w:pStyle w:val="Titlepageinfo"/>
      </w:pPr>
      <w:r>
        <w:t>Editors:</w:t>
      </w:r>
    </w:p>
    <w:p w14:paraId="6D37790D" w14:textId="77777777" w:rsidR="00DA49B3" w:rsidRDefault="007E75C3" w:rsidP="00DA49B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042BD951" w14:textId="77777777" w:rsidR="00DA49B3" w:rsidRPr="009D7D6E" w:rsidRDefault="007E75C3" w:rsidP="00DA49B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13CB9FE" w14:textId="77777777" w:rsidR="00DA49B3" w:rsidRDefault="007E75C3" w:rsidP="00DA49B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31B7F647" w14:textId="77777777" w:rsidR="00DA49B3" w:rsidRDefault="007E75C3" w:rsidP="00DA49B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96FD3B0" w14:textId="77777777" w:rsidR="00DA49B3" w:rsidRDefault="007E75C3" w:rsidP="00DA49B3">
      <w:pPr>
        <w:pStyle w:val="Titlepageinfo"/>
      </w:pPr>
      <w:bookmarkStart w:id="1" w:name="AdditionalArtifacts"/>
      <w:r>
        <w:t>Additional artifacts:</w:t>
      </w:r>
      <w:bookmarkEnd w:id="1"/>
    </w:p>
    <w:p w14:paraId="5218F53B" w14:textId="77777777" w:rsidR="00DA49B3" w:rsidRDefault="007E75C3" w:rsidP="00DA49B3">
      <w:pPr>
        <w:pStyle w:val="RelatedWork"/>
        <w:tabs>
          <w:tab w:val="clear" w:pos="720"/>
        </w:tabs>
        <w:ind w:left="720" w:firstLine="0"/>
      </w:pPr>
      <w:r w:rsidRPr="00560795">
        <w:t xml:space="preserve">This prose specification is one component of a Work Product </w:t>
      </w:r>
      <w:r>
        <w:t>which consists of</w:t>
      </w:r>
      <w:r w:rsidRPr="00560795">
        <w:t>:</w:t>
      </w:r>
    </w:p>
    <w:p w14:paraId="021011C0" w14:textId="77777777" w:rsidR="00AA28CD" w:rsidRDefault="00AA28CD" w:rsidP="00AA28CD">
      <w:pPr>
        <w:pStyle w:val="RelatedWork"/>
        <w:numPr>
          <w:ilvl w:val="0"/>
          <w:numId w:val="8"/>
        </w:numPr>
        <w:tabs>
          <w:tab w:val="left" w:pos="720"/>
        </w:tabs>
        <w:ind w:left="1080"/>
      </w:pPr>
      <w:r>
        <w:rPr>
          <w:i/>
        </w:rPr>
        <w:t>CybOX™ Version 2.1.1 Part 01: Overview</w:t>
      </w:r>
      <w:r>
        <w:t xml:space="preserve">. [URI] </w:t>
      </w:r>
    </w:p>
    <w:p w14:paraId="3D859897" w14:textId="77777777" w:rsidR="00AA28CD" w:rsidRDefault="00AA28CD" w:rsidP="00AA28CD">
      <w:pPr>
        <w:pStyle w:val="RelatedWork"/>
        <w:numPr>
          <w:ilvl w:val="0"/>
          <w:numId w:val="8"/>
        </w:numPr>
        <w:tabs>
          <w:tab w:val="left" w:pos="720"/>
        </w:tabs>
        <w:ind w:left="1080"/>
      </w:pPr>
      <w:r>
        <w:rPr>
          <w:i/>
        </w:rPr>
        <w:t>CybOX™ Version 2.1.1 Part 02: Common</w:t>
      </w:r>
      <w:r>
        <w:t>. [URI]</w:t>
      </w:r>
    </w:p>
    <w:p w14:paraId="493BA848" w14:textId="77777777" w:rsidR="00AA28CD" w:rsidRDefault="00AA28CD" w:rsidP="00AA28CD">
      <w:pPr>
        <w:pStyle w:val="RelatedWork"/>
        <w:numPr>
          <w:ilvl w:val="0"/>
          <w:numId w:val="8"/>
        </w:numPr>
        <w:tabs>
          <w:tab w:val="left" w:pos="720"/>
        </w:tabs>
        <w:ind w:left="1080"/>
      </w:pPr>
      <w:r>
        <w:rPr>
          <w:i/>
        </w:rPr>
        <w:t>CybOX™ Version 2.1.1 Part 03: Core</w:t>
      </w:r>
      <w:r>
        <w:t>. [URI]</w:t>
      </w:r>
    </w:p>
    <w:p w14:paraId="10B3B152" w14:textId="77777777" w:rsidR="00AA28CD" w:rsidRDefault="00AA28CD" w:rsidP="00AA28CD">
      <w:pPr>
        <w:pStyle w:val="RelatedWork"/>
        <w:numPr>
          <w:ilvl w:val="0"/>
          <w:numId w:val="8"/>
        </w:numPr>
        <w:tabs>
          <w:tab w:val="left" w:pos="720"/>
        </w:tabs>
        <w:ind w:left="1080"/>
      </w:pPr>
      <w:r>
        <w:rPr>
          <w:i/>
        </w:rPr>
        <w:t>CybOX™ Version 2.1.1 Part 04: Default Extensions</w:t>
      </w:r>
      <w:r>
        <w:t>. [URI]</w:t>
      </w:r>
    </w:p>
    <w:p w14:paraId="58A63E20" w14:textId="77777777" w:rsidR="00AA28CD" w:rsidRDefault="00AA28CD" w:rsidP="00AA28CD">
      <w:pPr>
        <w:pStyle w:val="RelatedWork"/>
        <w:numPr>
          <w:ilvl w:val="0"/>
          <w:numId w:val="8"/>
        </w:numPr>
        <w:tabs>
          <w:tab w:val="left" w:pos="720"/>
        </w:tabs>
        <w:ind w:left="1080"/>
      </w:pPr>
      <w:r>
        <w:rPr>
          <w:i/>
        </w:rPr>
        <w:t>CybOX™ Version 2.1.1 Part 05: Default Vocabularies</w:t>
      </w:r>
      <w:r>
        <w:t>. [URI]</w:t>
      </w:r>
    </w:p>
    <w:p w14:paraId="7CAA3953" w14:textId="77777777" w:rsidR="00AA28CD" w:rsidRDefault="00AA28CD" w:rsidP="00AA28CD">
      <w:pPr>
        <w:pStyle w:val="RelatedWork"/>
        <w:numPr>
          <w:ilvl w:val="0"/>
          <w:numId w:val="8"/>
        </w:numPr>
        <w:tabs>
          <w:tab w:val="left" w:pos="720"/>
        </w:tabs>
        <w:ind w:left="1080"/>
      </w:pPr>
      <w:r>
        <w:rPr>
          <w:i/>
        </w:rPr>
        <w:t>CybOX™ Version 2.1.1 Part 06: UML Model</w:t>
      </w:r>
      <w:r>
        <w:t>. [URI]</w:t>
      </w:r>
    </w:p>
    <w:p w14:paraId="29660DFB" w14:textId="77777777" w:rsidR="00AA28CD" w:rsidRDefault="00AA28CD" w:rsidP="00AA28CD">
      <w:pPr>
        <w:pStyle w:val="RelatedWork"/>
        <w:numPr>
          <w:ilvl w:val="0"/>
          <w:numId w:val="8"/>
        </w:numPr>
        <w:tabs>
          <w:tab w:val="left" w:pos="720"/>
        </w:tabs>
        <w:ind w:left="1080"/>
      </w:pPr>
      <w:r>
        <w:rPr>
          <w:i/>
        </w:rPr>
        <w:t>CybOX™ Version 2.1.1 Part 07: API Object</w:t>
      </w:r>
      <w:r>
        <w:t>. [URI]</w:t>
      </w:r>
    </w:p>
    <w:p w14:paraId="4B330E28" w14:textId="77777777" w:rsidR="00AA28CD" w:rsidRDefault="00AA28CD" w:rsidP="00AA28CD">
      <w:pPr>
        <w:pStyle w:val="RelatedWork"/>
        <w:numPr>
          <w:ilvl w:val="0"/>
          <w:numId w:val="8"/>
        </w:numPr>
        <w:tabs>
          <w:tab w:val="left" w:pos="720"/>
        </w:tabs>
        <w:ind w:left="1080"/>
      </w:pPr>
      <w:r>
        <w:rPr>
          <w:i/>
        </w:rPr>
        <w:t>CybOX™ Version 2.1.1 Part 08: ARP Cache Object</w:t>
      </w:r>
      <w:r>
        <w:t>. [URI]</w:t>
      </w:r>
    </w:p>
    <w:p w14:paraId="00B2E250" w14:textId="77777777" w:rsidR="00AA28CD" w:rsidRDefault="00AA28CD" w:rsidP="00AA28CD">
      <w:pPr>
        <w:pStyle w:val="RelatedWork"/>
        <w:numPr>
          <w:ilvl w:val="0"/>
          <w:numId w:val="8"/>
        </w:numPr>
        <w:tabs>
          <w:tab w:val="left" w:pos="720"/>
        </w:tabs>
        <w:ind w:left="1080"/>
      </w:pPr>
      <w:r>
        <w:rPr>
          <w:i/>
        </w:rPr>
        <w:t>CybOX™ Version 2.1.1 Part 09: AS Object</w:t>
      </w:r>
      <w:r>
        <w:t>. [URI]</w:t>
      </w:r>
    </w:p>
    <w:p w14:paraId="2B1E4C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45B9CB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9866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69C9D2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14511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1CC514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6574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D7A58F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B5018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07AE2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B18E9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B766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DF3C10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40EED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517FBB6"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42038C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32F04F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DDFC9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830727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5A33270" w14:textId="32C5FA2B"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0D2E75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6023A7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B776BA">
        <w:t>. [URI]</w:t>
      </w:r>
    </w:p>
    <w:p w14:paraId="1E8AC29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C5844B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7151183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F1AD9DC"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5424ABB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DDC0FF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E5DBFC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D9282C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8B06F4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A8CB5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D8E4B7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6F29D5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48A6B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D5901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0A88900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4094DF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400707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FE680F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EF068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4DA783C"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C434DB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86C7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7362A63"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04D5E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88FED9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49B9E4A"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114593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14AEA49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EDDF86" w14:textId="5A7FB276"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BA5A4E">
        <w:rPr>
          <w:i/>
        </w:rPr>
        <w:t>Part 60: User</w:t>
      </w:r>
      <w:r>
        <w:rPr>
          <w:i/>
        </w:rPr>
        <w:t xml:space="preserve"> Account Object</w:t>
      </w:r>
      <w:r>
        <w:t>. [URI]</w:t>
      </w:r>
    </w:p>
    <w:p w14:paraId="62A4CBE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672F4DE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CCCBA3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50F956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1E3AC0B"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64C062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95C0A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50C3AA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133FCA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rsidR="00B776BA">
        <w:t>. (this document)</w:t>
      </w:r>
    </w:p>
    <w:p w14:paraId="22706B8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4DDA2A9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5A0585E"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36AD78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4DA430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44A7B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737EF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1D96A1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2CC706D0"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A5D1DF8"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153AD1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223A70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CCB1A9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6C91B4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C27701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1005112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D6EFDED"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61025E5"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8A8FE5" w14:textId="77777777" w:rsidR="0014648F" w:rsidRDefault="0014648F" w:rsidP="0014648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2BF0587"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543F4DF"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B15C6E9"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D7C9F74"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0FDF192"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9292C01" w14:textId="77777777" w:rsidR="0014648F" w:rsidRDefault="0014648F" w:rsidP="0014648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4B8A0485" w14:textId="77777777" w:rsidR="00DA49B3" w:rsidRDefault="007E75C3" w:rsidP="00DA49B3">
      <w:pPr>
        <w:pStyle w:val="Titlepageinfo"/>
      </w:pPr>
      <w:bookmarkStart w:id="2" w:name="RelatedWork"/>
      <w:r>
        <w:t>Related work</w:t>
      </w:r>
      <w:bookmarkEnd w:id="2"/>
      <w:r>
        <w:t>:</w:t>
      </w:r>
    </w:p>
    <w:p w14:paraId="08DC3A36" w14:textId="77777777" w:rsidR="00DA49B3" w:rsidRPr="004C4D7C" w:rsidRDefault="007E75C3" w:rsidP="00DA49B3">
      <w:pPr>
        <w:pStyle w:val="Titlepageinfodescription"/>
      </w:pPr>
      <w:r>
        <w:t>This specification is related to:</w:t>
      </w:r>
    </w:p>
    <w:p w14:paraId="03B1DF92" w14:textId="77777777" w:rsidR="002924C7" w:rsidRDefault="002924C7" w:rsidP="002924C7">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59DA8F1F" w14:textId="77777777" w:rsidR="00DA49B3" w:rsidRDefault="007E75C3" w:rsidP="00DA49B3">
      <w:pPr>
        <w:pStyle w:val="Titlepageinfo"/>
      </w:pPr>
      <w:r>
        <w:t>Abstract:</w:t>
      </w:r>
    </w:p>
    <w:p w14:paraId="30B1831C" w14:textId="77777777" w:rsidR="00DA49B3" w:rsidRPr="00A00963" w:rsidRDefault="007E75C3" w:rsidP="00DA49B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Executable File Object data model</w:t>
      </w:r>
      <w:r w:rsidRPr="00A00963">
        <w:t>, which is one of the Object data models for CybOX content.</w:t>
      </w:r>
    </w:p>
    <w:p w14:paraId="24FFA3C3" w14:textId="77777777" w:rsidR="00DA49B3" w:rsidRDefault="007E75C3" w:rsidP="00DA49B3">
      <w:pPr>
        <w:pStyle w:val="Titlepageinfo"/>
      </w:pPr>
      <w:r>
        <w:t>Status:</w:t>
      </w:r>
    </w:p>
    <w:p w14:paraId="7E3A3A77" w14:textId="77777777" w:rsidR="00DA49B3" w:rsidRDefault="007E75C3" w:rsidP="00DA49B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AE1E423" w14:textId="77777777" w:rsidR="00DA49B3" w:rsidRDefault="007E75C3" w:rsidP="00DA49B3">
      <w:pPr>
        <w:pStyle w:val="Titlepageinfo"/>
      </w:pPr>
      <w:commentRangeStart w:id="3"/>
      <w:r>
        <w:t>URI patterns:</w:t>
      </w:r>
    </w:p>
    <w:p w14:paraId="66F9E4C2" w14:textId="77777777" w:rsidR="00DA49B3" w:rsidRPr="00CA025D" w:rsidRDefault="007E75C3" w:rsidP="00DA49B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BC9E2B6" w14:textId="77777777" w:rsidR="00DA49B3" w:rsidRPr="00CA025D" w:rsidRDefault="007E75C3" w:rsidP="00DA49B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0B19BD" w14:textId="77777777" w:rsidR="00DA49B3" w:rsidRDefault="007E75C3" w:rsidP="00DA49B3">
      <w:pPr>
        <w:pStyle w:val="Abstract"/>
      </w:pPr>
      <w:r>
        <w:t>(Managed by OASIS TC Administration; please don’t modify.)</w:t>
      </w:r>
      <w:commentRangeEnd w:id="3"/>
      <w:r w:rsidR="00755163">
        <w:rPr>
          <w:rStyle w:val="CommentReference"/>
          <w:color w:val="333333"/>
        </w:rPr>
        <w:commentReference w:id="3"/>
      </w:r>
    </w:p>
    <w:p w14:paraId="63E73549" w14:textId="77777777" w:rsidR="00DA49B3" w:rsidRDefault="00DA49B3" w:rsidP="00DA49B3">
      <w:pPr>
        <w:pStyle w:val="Abstract"/>
      </w:pPr>
    </w:p>
    <w:p w14:paraId="37F41241" w14:textId="77777777" w:rsidR="00DA49B3" w:rsidRDefault="00DA49B3" w:rsidP="00DA49B3">
      <w:pPr>
        <w:pStyle w:val="Abstract"/>
      </w:pPr>
    </w:p>
    <w:p w14:paraId="296D0E33" w14:textId="6E414F1F" w:rsidR="00DA49B3" w:rsidRPr="00852E10" w:rsidRDefault="00EB75F9" w:rsidP="00DA49B3">
      <w:pPr>
        <w:spacing w:after="80"/>
      </w:pPr>
      <w:r>
        <w:t>Copyright © OASIS Open 2016</w:t>
      </w:r>
      <w:r w:rsidR="007E75C3" w:rsidRPr="00852E10">
        <w:t>. All Rights Reserved.</w:t>
      </w:r>
    </w:p>
    <w:p w14:paraId="57C6720C" w14:textId="77777777" w:rsidR="00DA49B3" w:rsidRPr="00852E10" w:rsidRDefault="007E75C3" w:rsidP="00DA49B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312270C" w14:textId="77777777" w:rsidR="00DA49B3" w:rsidRPr="00852E10" w:rsidRDefault="007E75C3" w:rsidP="00DA49B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A70FEC2" w14:textId="77777777" w:rsidR="00DA49B3" w:rsidRDefault="007E75C3" w:rsidP="00DA49B3">
      <w:pPr>
        <w:spacing w:after="80"/>
      </w:pPr>
      <w:r w:rsidRPr="00852E10">
        <w:t>The limited permissions granted above are perpetual and will not be revoked by OASIS or its successors or assigns.</w:t>
      </w:r>
    </w:p>
    <w:p w14:paraId="4423D01C" w14:textId="77777777" w:rsidR="00F67A50" w:rsidRDefault="007E75C3" w:rsidP="00F67A5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67A50" w:rsidRPr="008C3D8A">
        <w:t>PARTICULAR PURPOSE.</w:t>
      </w:r>
    </w:p>
    <w:p w14:paraId="2CF3A35B" w14:textId="08AF2DC9" w:rsidR="00F67A50" w:rsidRDefault="00F67A50" w:rsidP="00F67A50">
      <w:r>
        <w:lastRenderedPageBreak/>
        <w:t>Portions copyright © Un</w:t>
      </w:r>
      <w:r w:rsidR="00EB75F9">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9CEA417" w14:textId="77777777" w:rsidR="00F67A50" w:rsidRDefault="00F67A50" w:rsidP="00F67A50">
      <w:r>
        <w:br w:type="page"/>
      </w:r>
    </w:p>
    <w:p w14:paraId="2779CB84" w14:textId="77777777" w:rsidR="00F67A50" w:rsidRPr="00852E10" w:rsidRDefault="00F67A50" w:rsidP="00F67A50">
      <w:pPr>
        <w:pStyle w:val="Notices"/>
      </w:pPr>
      <w:r>
        <w:lastRenderedPageBreak/>
        <w:t>Table of Contents</w:t>
      </w:r>
    </w:p>
    <w:bookmarkStart w:id="4" w:name="_GoBack"/>
    <w:bookmarkEnd w:id="4"/>
    <w:p w14:paraId="0EF8574A" w14:textId="7A1B01D9" w:rsidR="002C652E" w:rsidRDefault="00F67A5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7603" w:history="1">
        <w:r w:rsidR="002C652E" w:rsidRPr="00274B9D">
          <w:rPr>
            <w:rStyle w:val="Hyperlink"/>
            <w:noProof/>
          </w:rPr>
          <w:t>1</w:t>
        </w:r>
        <w:r w:rsidR="002C652E">
          <w:rPr>
            <w:rFonts w:asciiTheme="minorHAnsi" w:eastAsiaTheme="minorEastAsia" w:hAnsiTheme="minorHAnsi" w:cstheme="minorBidi"/>
            <w:noProof/>
            <w:color w:val="auto"/>
            <w:sz w:val="22"/>
            <w:szCs w:val="22"/>
          </w:rPr>
          <w:tab/>
        </w:r>
        <w:r w:rsidR="002C652E" w:rsidRPr="00274B9D">
          <w:rPr>
            <w:rStyle w:val="Hyperlink"/>
            <w:noProof/>
          </w:rPr>
          <w:t>Introduction</w:t>
        </w:r>
        <w:r w:rsidR="002C652E">
          <w:rPr>
            <w:noProof/>
            <w:webHidden/>
          </w:rPr>
          <w:tab/>
        </w:r>
        <w:r w:rsidR="002C652E">
          <w:rPr>
            <w:noProof/>
            <w:webHidden/>
          </w:rPr>
          <w:fldChar w:fldCharType="begin"/>
        </w:r>
        <w:r w:rsidR="002C652E">
          <w:rPr>
            <w:noProof/>
            <w:webHidden/>
          </w:rPr>
          <w:instrText xml:space="preserve"> PAGEREF _Toc450227603 \h </w:instrText>
        </w:r>
        <w:r w:rsidR="002C652E">
          <w:rPr>
            <w:noProof/>
            <w:webHidden/>
          </w:rPr>
        </w:r>
        <w:r w:rsidR="002C652E">
          <w:rPr>
            <w:noProof/>
            <w:webHidden/>
          </w:rPr>
          <w:fldChar w:fldCharType="separate"/>
        </w:r>
        <w:r w:rsidR="002C652E">
          <w:rPr>
            <w:noProof/>
            <w:webHidden/>
          </w:rPr>
          <w:t>7</w:t>
        </w:r>
        <w:r w:rsidR="002C652E">
          <w:rPr>
            <w:noProof/>
            <w:webHidden/>
          </w:rPr>
          <w:fldChar w:fldCharType="end"/>
        </w:r>
      </w:hyperlink>
    </w:p>
    <w:p w14:paraId="68395A6B" w14:textId="24F6F4E2"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04" w:history="1">
        <w:r w:rsidRPr="00274B9D">
          <w:rPr>
            <w:rStyle w:val="Hyperlink"/>
            <w:noProof/>
          </w:rPr>
          <w:t>1.1</w:t>
        </w:r>
        <w:r>
          <w:rPr>
            <w:rFonts w:asciiTheme="minorHAnsi" w:eastAsiaTheme="minorEastAsia" w:hAnsiTheme="minorHAnsi" w:cstheme="minorBidi"/>
            <w:noProof/>
            <w:color w:val="auto"/>
            <w:sz w:val="22"/>
            <w:szCs w:val="22"/>
          </w:rPr>
          <w:tab/>
        </w:r>
        <w:r w:rsidRPr="00274B9D">
          <w:rPr>
            <w:rStyle w:val="Hyperlink"/>
            <w:noProof/>
          </w:rPr>
          <w:t>CybOX</w:t>
        </w:r>
        <w:r w:rsidRPr="00274B9D">
          <w:rPr>
            <w:rStyle w:val="Hyperlink"/>
            <w:noProof/>
            <w:vertAlign w:val="superscript"/>
          </w:rPr>
          <w:t>TM</w:t>
        </w:r>
        <w:r w:rsidRPr="00274B9D">
          <w:rPr>
            <w:rStyle w:val="Hyperlink"/>
            <w:noProof/>
          </w:rPr>
          <w:t xml:space="preserve"> Specification Documents</w:t>
        </w:r>
        <w:r>
          <w:rPr>
            <w:noProof/>
            <w:webHidden/>
          </w:rPr>
          <w:tab/>
        </w:r>
        <w:r>
          <w:rPr>
            <w:noProof/>
            <w:webHidden/>
          </w:rPr>
          <w:fldChar w:fldCharType="begin"/>
        </w:r>
        <w:r>
          <w:rPr>
            <w:noProof/>
            <w:webHidden/>
          </w:rPr>
          <w:instrText xml:space="preserve"> PAGEREF _Toc450227604 \h </w:instrText>
        </w:r>
        <w:r>
          <w:rPr>
            <w:noProof/>
            <w:webHidden/>
          </w:rPr>
        </w:r>
        <w:r>
          <w:rPr>
            <w:noProof/>
            <w:webHidden/>
          </w:rPr>
          <w:fldChar w:fldCharType="separate"/>
        </w:r>
        <w:r>
          <w:rPr>
            <w:noProof/>
            <w:webHidden/>
          </w:rPr>
          <w:t>7</w:t>
        </w:r>
        <w:r>
          <w:rPr>
            <w:noProof/>
            <w:webHidden/>
          </w:rPr>
          <w:fldChar w:fldCharType="end"/>
        </w:r>
      </w:hyperlink>
    </w:p>
    <w:p w14:paraId="7B4E9EF9" w14:textId="4B9EAE33"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05" w:history="1">
        <w:r w:rsidRPr="00274B9D">
          <w:rPr>
            <w:rStyle w:val="Hyperlink"/>
            <w:noProof/>
          </w:rPr>
          <w:t>1.2</w:t>
        </w:r>
        <w:r>
          <w:rPr>
            <w:rFonts w:asciiTheme="minorHAnsi" w:eastAsiaTheme="minorEastAsia" w:hAnsiTheme="minorHAnsi" w:cstheme="minorBidi"/>
            <w:noProof/>
            <w:color w:val="auto"/>
            <w:sz w:val="22"/>
            <w:szCs w:val="22"/>
          </w:rPr>
          <w:tab/>
        </w:r>
        <w:r w:rsidRPr="00274B9D">
          <w:rPr>
            <w:rStyle w:val="Hyperlink"/>
            <w:noProof/>
          </w:rPr>
          <w:t>Document Conventions</w:t>
        </w:r>
        <w:r>
          <w:rPr>
            <w:noProof/>
            <w:webHidden/>
          </w:rPr>
          <w:tab/>
        </w:r>
        <w:r>
          <w:rPr>
            <w:noProof/>
            <w:webHidden/>
          </w:rPr>
          <w:fldChar w:fldCharType="begin"/>
        </w:r>
        <w:r>
          <w:rPr>
            <w:noProof/>
            <w:webHidden/>
          </w:rPr>
          <w:instrText xml:space="preserve"> PAGEREF _Toc450227605 \h </w:instrText>
        </w:r>
        <w:r>
          <w:rPr>
            <w:noProof/>
            <w:webHidden/>
          </w:rPr>
        </w:r>
        <w:r>
          <w:rPr>
            <w:noProof/>
            <w:webHidden/>
          </w:rPr>
          <w:fldChar w:fldCharType="separate"/>
        </w:r>
        <w:r>
          <w:rPr>
            <w:noProof/>
            <w:webHidden/>
          </w:rPr>
          <w:t>7</w:t>
        </w:r>
        <w:r>
          <w:rPr>
            <w:noProof/>
            <w:webHidden/>
          </w:rPr>
          <w:fldChar w:fldCharType="end"/>
        </w:r>
      </w:hyperlink>
    </w:p>
    <w:p w14:paraId="1235AA13" w14:textId="689FBA6E" w:rsidR="002C652E" w:rsidRDefault="002C65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06" w:history="1">
        <w:r w:rsidRPr="00274B9D">
          <w:rPr>
            <w:rStyle w:val="Hyperlink"/>
            <w:noProof/>
          </w:rPr>
          <w:t>1.2.1</w:t>
        </w:r>
        <w:r>
          <w:rPr>
            <w:rFonts w:asciiTheme="minorHAnsi" w:eastAsiaTheme="minorEastAsia" w:hAnsiTheme="minorHAnsi" w:cstheme="minorBidi"/>
            <w:noProof/>
            <w:color w:val="auto"/>
            <w:sz w:val="22"/>
            <w:szCs w:val="22"/>
          </w:rPr>
          <w:tab/>
        </w:r>
        <w:r w:rsidRPr="00274B9D">
          <w:rPr>
            <w:rStyle w:val="Hyperlink"/>
            <w:noProof/>
          </w:rPr>
          <w:t>Fonts</w:t>
        </w:r>
        <w:r>
          <w:rPr>
            <w:noProof/>
            <w:webHidden/>
          </w:rPr>
          <w:tab/>
        </w:r>
        <w:r>
          <w:rPr>
            <w:noProof/>
            <w:webHidden/>
          </w:rPr>
          <w:fldChar w:fldCharType="begin"/>
        </w:r>
        <w:r>
          <w:rPr>
            <w:noProof/>
            <w:webHidden/>
          </w:rPr>
          <w:instrText xml:space="preserve"> PAGEREF _Toc450227606 \h </w:instrText>
        </w:r>
        <w:r>
          <w:rPr>
            <w:noProof/>
            <w:webHidden/>
          </w:rPr>
        </w:r>
        <w:r>
          <w:rPr>
            <w:noProof/>
            <w:webHidden/>
          </w:rPr>
          <w:fldChar w:fldCharType="separate"/>
        </w:r>
        <w:r>
          <w:rPr>
            <w:noProof/>
            <w:webHidden/>
          </w:rPr>
          <w:t>7</w:t>
        </w:r>
        <w:r>
          <w:rPr>
            <w:noProof/>
            <w:webHidden/>
          </w:rPr>
          <w:fldChar w:fldCharType="end"/>
        </w:r>
      </w:hyperlink>
    </w:p>
    <w:p w14:paraId="2FCA58DF" w14:textId="3A81F19C" w:rsidR="002C652E" w:rsidRDefault="002C65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07" w:history="1">
        <w:r w:rsidRPr="00274B9D">
          <w:rPr>
            <w:rStyle w:val="Hyperlink"/>
            <w:noProof/>
          </w:rPr>
          <w:t>1.2.2</w:t>
        </w:r>
        <w:r>
          <w:rPr>
            <w:rFonts w:asciiTheme="minorHAnsi" w:eastAsiaTheme="minorEastAsia" w:hAnsiTheme="minorHAnsi" w:cstheme="minorBidi"/>
            <w:noProof/>
            <w:color w:val="auto"/>
            <w:sz w:val="22"/>
            <w:szCs w:val="22"/>
          </w:rPr>
          <w:tab/>
        </w:r>
        <w:r w:rsidRPr="00274B9D">
          <w:rPr>
            <w:rStyle w:val="Hyperlink"/>
            <w:noProof/>
          </w:rPr>
          <w:t>UML Package References</w:t>
        </w:r>
        <w:r>
          <w:rPr>
            <w:noProof/>
            <w:webHidden/>
          </w:rPr>
          <w:tab/>
        </w:r>
        <w:r>
          <w:rPr>
            <w:noProof/>
            <w:webHidden/>
          </w:rPr>
          <w:fldChar w:fldCharType="begin"/>
        </w:r>
        <w:r>
          <w:rPr>
            <w:noProof/>
            <w:webHidden/>
          </w:rPr>
          <w:instrText xml:space="preserve"> PAGEREF _Toc450227607 \h </w:instrText>
        </w:r>
        <w:r>
          <w:rPr>
            <w:noProof/>
            <w:webHidden/>
          </w:rPr>
        </w:r>
        <w:r>
          <w:rPr>
            <w:noProof/>
            <w:webHidden/>
          </w:rPr>
          <w:fldChar w:fldCharType="separate"/>
        </w:r>
        <w:r>
          <w:rPr>
            <w:noProof/>
            <w:webHidden/>
          </w:rPr>
          <w:t>8</w:t>
        </w:r>
        <w:r>
          <w:rPr>
            <w:noProof/>
            <w:webHidden/>
          </w:rPr>
          <w:fldChar w:fldCharType="end"/>
        </w:r>
      </w:hyperlink>
    </w:p>
    <w:p w14:paraId="00C01ECF" w14:textId="66704CAD" w:rsidR="002C652E" w:rsidRDefault="002C65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08" w:history="1">
        <w:r w:rsidRPr="00274B9D">
          <w:rPr>
            <w:rStyle w:val="Hyperlink"/>
            <w:noProof/>
          </w:rPr>
          <w:t>1.2.3</w:t>
        </w:r>
        <w:r>
          <w:rPr>
            <w:rFonts w:asciiTheme="minorHAnsi" w:eastAsiaTheme="minorEastAsia" w:hAnsiTheme="minorHAnsi" w:cstheme="minorBidi"/>
            <w:noProof/>
            <w:color w:val="auto"/>
            <w:sz w:val="22"/>
            <w:szCs w:val="22"/>
          </w:rPr>
          <w:tab/>
        </w:r>
        <w:r w:rsidRPr="00274B9D">
          <w:rPr>
            <w:rStyle w:val="Hyperlink"/>
            <w:noProof/>
          </w:rPr>
          <w:t>UML Diagrams</w:t>
        </w:r>
        <w:r>
          <w:rPr>
            <w:noProof/>
            <w:webHidden/>
          </w:rPr>
          <w:tab/>
        </w:r>
        <w:r>
          <w:rPr>
            <w:noProof/>
            <w:webHidden/>
          </w:rPr>
          <w:fldChar w:fldCharType="begin"/>
        </w:r>
        <w:r>
          <w:rPr>
            <w:noProof/>
            <w:webHidden/>
          </w:rPr>
          <w:instrText xml:space="preserve"> PAGEREF _Toc450227608 \h </w:instrText>
        </w:r>
        <w:r>
          <w:rPr>
            <w:noProof/>
            <w:webHidden/>
          </w:rPr>
        </w:r>
        <w:r>
          <w:rPr>
            <w:noProof/>
            <w:webHidden/>
          </w:rPr>
          <w:fldChar w:fldCharType="separate"/>
        </w:r>
        <w:r>
          <w:rPr>
            <w:noProof/>
            <w:webHidden/>
          </w:rPr>
          <w:t>8</w:t>
        </w:r>
        <w:r>
          <w:rPr>
            <w:noProof/>
            <w:webHidden/>
          </w:rPr>
          <w:fldChar w:fldCharType="end"/>
        </w:r>
      </w:hyperlink>
    </w:p>
    <w:p w14:paraId="656A9CBA" w14:textId="4B38FB1A" w:rsidR="002C652E" w:rsidRDefault="002C652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09" w:history="1">
        <w:r w:rsidRPr="00274B9D">
          <w:rPr>
            <w:rStyle w:val="Hyperlink"/>
            <w:noProof/>
          </w:rPr>
          <w:t>1.2.3.1</w:t>
        </w:r>
        <w:r>
          <w:rPr>
            <w:rFonts w:asciiTheme="minorHAnsi" w:eastAsiaTheme="minorEastAsia" w:hAnsiTheme="minorHAnsi" w:cstheme="minorBidi"/>
            <w:noProof/>
            <w:color w:val="auto"/>
            <w:sz w:val="22"/>
            <w:szCs w:val="22"/>
          </w:rPr>
          <w:tab/>
        </w:r>
        <w:r w:rsidRPr="00274B9D">
          <w:rPr>
            <w:rStyle w:val="Hyperlink"/>
            <w:noProof/>
          </w:rPr>
          <w:t>Class Properties</w:t>
        </w:r>
        <w:r>
          <w:rPr>
            <w:noProof/>
            <w:webHidden/>
          </w:rPr>
          <w:tab/>
        </w:r>
        <w:r>
          <w:rPr>
            <w:noProof/>
            <w:webHidden/>
          </w:rPr>
          <w:fldChar w:fldCharType="begin"/>
        </w:r>
        <w:r>
          <w:rPr>
            <w:noProof/>
            <w:webHidden/>
          </w:rPr>
          <w:instrText xml:space="preserve"> PAGEREF _Toc450227609 \h </w:instrText>
        </w:r>
        <w:r>
          <w:rPr>
            <w:noProof/>
            <w:webHidden/>
          </w:rPr>
        </w:r>
        <w:r>
          <w:rPr>
            <w:noProof/>
            <w:webHidden/>
          </w:rPr>
          <w:fldChar w:fldCharType="separate"/>
        </w:r>
        <w:r>
          <w:rPr>
            <w:noProof/>
            <w:webHidden/>
          </w:rPr>
          <w:t>8</w:t>
        </w:r>
        <w:r>
          <w:rPr>
            <w:noProof/>
            <w:webHidden/>
          </w:rPr>
          <w:fldChar w:fldCharType="end"/>
        </w:r>
      </w:hyperlink>
    </w:p>
    <w:p w14:paraId="460B67E2" w14:textId="7EA00FB9" w:rsidR="002C652E" w:rsidRDefault="002C652E">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7610" w:history="1">
        <w:r w:rsidRPr="00274B9D">
          <w:rPr>
            <w:rStyle w:val="Hyperlink"/>
            <w:noProof/>
          </w:rPr>
          <w:t>1.2.3.2</w:t>
        </w:r>
        <w:r>
          <w:rPr>
            <w:rFonts w:asciiTheme="minorHAnsi" w:eastAsiaTheme="minorEastAsia" w:hAnsiTheme="minorHAnsi" w:cstheme="minorBidi"/>
            <w:noProof/>
            <w:color w:val="auto"/>
            <w:sz w:val="22"/>
            <w:szCs w:val="22"/>
          </w:rPr>
          <w:tab/>
        </w:r>
        <w:r w:rsidRPr="00274B9D">
          <w:rPr>
            <w:rStyle w:val="Hyperlink"/>
            <w:noProof/>
          </w:rPr>
          <w:t>Diagram Icons and Arrow Types</w:t>
        </w:r>
        <w:r>
          <w:rPr>
            <w:noProof/>
            <w:webHidden/>
          </w:rPr>
          <w:tab/>
        </w:r>
        <w:r>
          <w:rPr>
            <w:noProof/>
            <w:webHidden/>
          </w:rPr>
          <w:fldChar w:fldCharType="begin"/>
        </w:r>
        <w:r>
          <w:rPr>
            <w:noProof/>
            <w:webHidden/>
          </w:rPr>
          <w:instrText xml:space="preserve"> PAGEREF _Toc450227610 \h </w:instrText>
        </w:r>
        <w:r>
          <w:rPr>
            <w:noProof/>
            <w:webHidden/>
          </w:rPr>
        </w:r>
        <w:r>
          <w:rPr>
            <w:noProof/>
            <w:webHidden/>
          </w:rPr>
          <w:fldChar w:fldCharType="separate"/>
        </w:r>
        <w:r>
          <w:rPr>
            <w:noProof/>
            <w:webHidden/>
          </w:rPr>
          <w:t>8</w:t>
        </w:r>
        <w:r>
          <w:rPr>
            <w:noProof/>
            <w:webHidden/>
          </w:rPr>
          <w:fldChar w:fldCharType="end"/>
        </w:r>
      </w:hyperlink>
    </w:p>
    <w:p w14:paraId="3E9D2603" w14:textId="73E99CCE" w:rsidR="002C652E" w:rsidRDefault="002C65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11" w:history="1">
        <w:r w:rsidRPr="00274B9D">
          <w:rPr>
            <w:rStyle w:val="Hyperlink"/>
            <w:noProof/>
          </w:rPr>
          <w:t>1.2.4</w:t>
        </w:r>
        <w:r>
          <w:rPr>
            <w:rFonts w:asciiTheme="minorHAnsi" w:eastAsiaTheme="minorEastAsia" w:hAnsiTheme="minorHAnsi" w:cstheme="minorBidi"/>
            <w:noProof/>
            <w:color w:val="auto"/>
            <w:sz w:val="22"/>
            <w:szCs w:val="22"/>
          </w:rPr>
          <w:tab/>
        </w:r>
        <w:r w:rsidRPr="00274B9D">
          <w:rPr>
            <w:rStyle w:val="Hyperlink"/>
            <w:noProof/>
          </w:rPr>
          <w:t>Property Table Notation</w:t>
        </w:r>
        <w:r>
          <w:rPr>
            <w:noProof/>
            <w:webHidden/>
          </w:rPr>
          <w:tab/>
        </w:r>
        <w:r>
          <w:rPr>
            <w:noProof/>
            <w:webHidden/>
          </w:rPr>
          <w:fldChar w:fldCharType="begin"/>
        </w:r>
        <w:r>
          <w:rPr>
            <w:noProof/>
            <w:webHidden/>
          </w:rPr>
          <w:instrText xml:space="preserve"> PAGEREF _Toc450227611 \h </w:instrText>
        </w:r>
        <w:r>
          <w:rPr>
            <w:noProof/>
            <w:webHidden/>
          </w:rPr>
        </w:r>
        <w:r>
          <w:rPr>
            <w:noProof/>
            <w:webHidden/>
          </w:rPr>
          <w:fldChar w:fldCharType="separate"/>
        </w:r>
        <w:r>
          <w:rPr>
            <w:noProof/>
            <w:webHidden/>
          </w:rPr>
          <w:t>9</w:t>
        </w:r>
        <w:r>
          <w:rPr>
            <w:noProof/>
            <w:webHidden/>
          </w:rPr>
          <w:fldChar w:fldCharType="end"/>
        </w:r>
      </w:hyperlink>
    </w:p>
    <w:p w14:paraId="2DC823EC" w14:textId="5F660EA6" w:rsidR="002C652E" w:rsidRDefault="002C652E">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7612" w:history="1">
        <w:r w:rsidRPr="00274B9D">
          <w:rPr>
            <w:rStyle w:val="Hyperlink"/>
            <w:noProof/>
          </w:rPr>
          <w:t>1.2.5</w:t>
        </w:r>
        <w:r>
          <w:rPr>
            <w:rFonts w:asciiTheme="minorHAnsi" w:eastAsiaTheme="minorEastAsia" w:hAnsiTheme="minorHAnsi" w:cstheme="minorBidi"/>
            <w:noProof/>
            <w:color w:val="auto"/>
            <w:sz w:val="22"/>
            <w:szCs w:val="22"/>
          </w:rPr>
          <w:tab/>
        </w:r>
        <w:r w:rsidRPr="00274B9D">
          <w:rPr>
            <w:rStyle w:val="Hyperlink"/>
            <w:noProof/>
          </w:rPr>
          <w:t>Property and Class Descriptions</w:t>
        </w:r>
        <w:r>
          <w:rPr>
            <w:noProof/>
            <w:webHidden/>
          </w:rPr>
          <w:tab/>
        </w:r>
        <w:r>
          <w:rPr>
            <w:noProof/>
            <w:webHidden/>
          </w:rPr>
          <w:fldChar w:fldCharType="begin"/>
        </w:r>
        <w:r>
          <w:rPr>
            <w:noProof/>
            <w:webHidden/>
          </w:rPr>
          <w:instrText xml:space="preserve"> PAGEREF _Toc450227612 \h </w:instrText>
        </w:r>
        <w:r>
          <w:rPr>
            <w:noProof/>
            <w:webHidden/>
          </w:rPr>
        </w:r>
        <w:r>
          <w:rPr>
            <w:noProof/>
            <w:webHidden/>
          </w:rPr>
          <w:fldChar w:fldCharType="separate"/>
        </w:r>
        <w:r>
          <w:rPr>
            <w:noProof/>
            <w:webHidden/>
          </w:rPr>
          <w:t>9</w:t>
        </w:r>
        <w:r>
          <w:rPr>
            <w:noProof/>
            <w:webHidden/>
          </w:rPr>
          <w:fldChar w:fldCharType="end"/>
        </w:r>
      </w:hyperlink>
    </w:p>
    <w:p w14:paraId="7216DE9C" w14:textId="1D7D30DA"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3" w:history="1">
        <w:r w:rsidRPr="00274B9D">
          <w:rPr>
            <w:rStyle w:val="Hyperlink"/>
            <w:noProof/>
          </w:rPr>
          <w:t>1.3</w:t>
        </w:r>
        <w:r>
          <w:rPr>
            <w:rFonts w:asciiTheme="minorHAnsi" w:eastAsiaTheme="minorEastAsia" w:hAnsiTheme="minorHAnsi" w:cstheme="minorBidi"/>
            <w:noProof/>
            <w:color w:val="auto"/>
            <w:sz w:val="22"/>
            <w:szCs w:val="22"/>
          </w:rPr>
          <w:tab/>
        </w:r>
        <w:r w:rsidRPr="00274B9D">
          <w:rPr>
            <w:rStyle w:val="Hyperlink"/>
            <w:noProof/>
          </w:rPr>
          <w:t>Terminology</w:t>
        </w:r>
        <w:r>
          <w:rPr>
            <w:noProof/>
            <w:webHidden/>
          </w:rPr>
          <w:tab/>
        </w:r>
        <w:r>
          <w:rPr>
            <w:noProof/>
            <w:webHidden/>
          </w:rPr>
          <w:fldChar w:fldCharType="begin"/>
        </w:r>
        <w:r>
          <w:rPr>
            <w:noProof/>
            <w:webHidden/>
          </w:rPr>
          <w:instrText xml:space="preserve"> PAGEREF _Toc450227613 \h </w:instrText>
        </w:r>
        <w:r>
          <w:rPr>
            <w:noProof/>
            <w:webHidden/>
          </w:rPr>
        </w:r>
        <w:r>
          <w:rPr>
            <w:noProof/>
            <w:webHidden/>
          </w:rPr>
          <w:fldChar w:fldCharType="separate"/>
        </w:r>
        <w:r>
          <w:rPr>
            <w:noProof/>
            <w:webHidden/>
          </w:rPr>
          <w:t>10</w:t>
        </w:r>
        <w:r>
          <w:rPr>
            <w:noProof/>
            <w:webHidden/>
          </w:rPr>
          <w:fldChar w:fldCharType="end"/>
        </w:r>
      </w:hyperlink>
    </w:p>
    <w:p w14:paraId="72670A9E" w14:textId="2C4A59C9"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4" w:history="1">
        <w:r w:rsidRPr="00274B9D">
          <w:rPr>
            <w:rStyle w:val="Hyperlink"/>
            <w:noProof/>
          </w:rPr>
          <w:t>1.4</w:t>
        </w:r>
        <w:r>
          <w:rPr>
            <w:rFonts w:asciiTheme="minorHAnsi" w:eastAsiaTheme="minorEastAsia" w:hAnsiTheme="minorHAnsi" w:cstheme="minorBidi"/>
            <w:noProof/>
            <w:color w:val="auto"/>
            <w:sz w:val="22"/>
            <w:szCs w:val="22"/>
          </w:rPr>
          <w:tab/>
        </w:r>
        <w:r w:rsidRPr="00274B9D">
          <w:rPr>
            <w:rStyle w:val="Hyperlink"/>
            <w:noProof/>
          </w:rPr>
          <w:t>Normative References</w:t>
        </w:r>
        <w:r>
          <w:rPr>
            <w:noProof/>
            <w:webHidden/>
          </w:rPr>
          <w:tab/>
        </w:r>
        <w:r>
          <w:rPr>
            <w:noProof/>
            <w:webHidden/>
          </w:rPr>
          <w:fldChar w:fldCharType="begin"/>
        </w:r>
        <w:r>
          <w:rPr>
            <w:noProof/>
            <w:webHidden/>
          </w:rPr>
          <w:instrText xml:space="preserve"> PAGEREF _Toc450227614 \h </w:instrText>
        </w:r>
        <w:r>
          <w:rPr>
            <w:noProof/>
            <w:webHidden/>
          </w:rPr>
        </w:r>
        <w:r>
          <w:rPr>
            <w:noProof/>
            <w:webHidden/>
          </w:rPr>
          <w:fldChar w:fldCharType="separate"/>
        </w:r>
        <w:r>
          <w:rPr>
            <w:noProof/>
            <w:webHidden/>
          </w:rPr>
          <w:t>10</w:t>
        </w:r>
        <w:r>
          <w:rPr>
            <w:noProof/>
            <w:webHidden/>
          </w:rPr>
          <w:fldChar w:fldCharType="end"/>
        </w:r>
      </w:hyperlink>
    </w:p>
    <w:p w14:paraId="760F4AA7" w14:textId="06DD1949" w:rsidR="002C652E" w:rsidRDefault="002C652E">
      <w:pPr>
        <w:pStyle w:val="TOC1"/>
        <w:rPr>
          <w:rFonts w:asciiTheme="minorHAnsi" w:eastAsiaTheme="minorEastAsia" w:hAnsiTheme="minorHAnsi" w:cstheme="minorBidi"/>
          <w:noProof/>
          <w:color w:val="auto"/>
          <w:sz w:val="22"/>
          <w:szCs w:val="22"/>
        </w:rPr>
      </w:pPr>
      <w:hyperlink w:anchor="_Toc450227615" w:history="1">
        <w:r w:rsidRPr="00274B9D">
          <w:rPr>
            <w:rStyle w:val="Hyperlink"/>
            <w:noProof/>
          </w:rPr>
          <w:t>2</w:t>
        </w:r>
        <w:r>
          <w:rPr>
            <w:rFonts w:asciiTheme="minorHAnsi" w:eastAsiaTheme="minorEastAsia" w:hAnsiTheme="minorHAnsi" w:cstheme="minorBidi"/>
            <w:noProof/>
            <w:color w:val="auto"/>
            <w:sz w:val="22"/>
            <w:szCs w:val="22"/>
          </w:rPr>
          <w:tab/>
        </w:r>
        <w:r w:rsidRPr="00274B9D">
          <w:rPr>
            <w:rStyle w:val="Hyperlink"/>
            <w:noProof/>
          </w:rPr>
          <w:t>Background Information</w:t>
        </w:r>
        <w:r>
          <w:rPr>
            <w:noProof/>
            <w:webHidden/>
          </w:rPr>
          <w:tab/>
        </w:r>
        <w:r>
          <w:rPr>
            <w:noProof/>
            <w:webHidden/>
          </w:rPr>
          <w:fldChar w:fldCharType="begin"/>
        </w:r>
        <w:r>
          <w:rPr>
            <w:noProof/>
            <w:webHidden/>
          </w:rPr>
          <w:instrText xml:space="preserve"> PAGEREF _Toc450227615 \h </w:instrText>
        </w:r>
        <w:r>
          <w:rPr>
            <w:noProof/>
            <w:webHidden/>
          </w:rPr>
        </w:r>
        <w:r>
          <w:rPr>
            <w:noProof/>
            <w:webHidden/>
          </w:rPr>
          <w:fldChar w:fldCharType="separate"/>
        </w:r>
        <w:r>
          <w:rPr>
            <w:noProof/>
            <w:webHidden/>
          </w:rPr>
          <w:t>11</w:t>
        </w:r>
        <w:r>
          <w:rPr>
            <w:noProof/>
            <w:webHidden/>
          </w:rPr>
          <w:fldChar w:fldCharType="end"/>
        </w:r>
      </w:hyperlink>
    </w:p>
    <w:p w14:paraId="43AFE13A" w14:textId="591B4221"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6" w:history="1">
        <w:r w:rsidRPr="00274B9D">
          <w:rPr>
            <w:rStyle w:val="Hyperlink"/>
            <w:noProof/>
          </w:rPr>
          <w:t>2.1</w:t>
        </w:r>
        <w:r>
          <w:rPr>
            <w:rFonts w:asciiTheme="minorHAnsi" w:eastAsiaTheme="minorEastAsia" w:hAnsiTheme="minorHAnsi" w:cstheme="minorBidi"/>
            <w:noProof/>
            <w:color w:val="auto"/>
            <w:sz w:val="22"/>
            <w:szCs w:val="22"/>
          </w:rPr>
          <w:tab/>
        </w:r>
        <w:r w:rsidRPr="00274B9D">
          <w:rPr>
            <w:rStyle w:val="Hyperlink"/>
            <w:noProof/>
          </w:rPr>
          <w:t>Cyber Observables</w:t>
        </w:r>
        <w:r>
          <w:rPr>
            <w:noProof/>
            <w:webHidden/>
          </w:rPr>
          <w:tab/>
        </w:r>
        <w:r>
          <w:rPr>
            <w:noProof/>
            <w:webHidden/>
          </w:rPr>
          <w:fldChar w:fldCharType="begin"/>
        </w:r>
        <w:r>
          <w:rPr>
            <w:noProof/>
            <w:webHidden/>
          </w:rPr>
          <w:instrText xml:space="preserve"> PAGEREF _Toc450227616 \h </w:instrText>
        </w:r>
        <w:r>
          <w:rPr>
            <w:noProof/>
            <w:webHidden/>
          </w:rPr>
        </w:r>
        <w:r>
          <w:rPr>
            <w:noProof/>
            <w:webHidden/>
          </w:rPr>
          <w:fldChar w:fldCharType="separate"/>
        </w:r>
        <w:r>
          <w:rPr>
            <w:noProof/>
            <w:webHidden/>
          </w:rPr>
          <w:t>11</w:t>
        </w:r>
        <w:r>
          <w:rPr>
            <w:noProof/>
            <w:webHidden/>
          </w:rPr>
          <w:fldChar w:fldCharType="end"/>
        </w:r>
      </w:hyperlink>
    </w:p>
    <w:p w14:paraId="4D6051F3" w14:textId="50537FC8"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7" w:history="1">
        <w:r w:rsidRPr="00274B9D">
          <w:rPr>
            <w:rStyle w:val="Hyperlink"/>
            <w:noProof/>
          </w:rPr>
          <w:t>2.2</w:t>
        </w:r>
        <w:r>
          <w:rPr>
            <w:rFonts w:asciiTheme="minorHAnsi" w:eastAsiaTheme="minorEastAsia" w:hAnsiTheme="minorHAnsi" w:cstheme="minorBidi"/>
            <w:noProof/>
            <w:color w:val="auto"/>
            <w:sz w:val="22"/>
            <w:szCs w:val="22"/>
          </w:rPr>
          <w:tab/>
        </w:r>
        <w:r w:rsidRPr="00274B9D">
          <w:rPr>
            <w:rStyle w:val="Hyperlink"/>
            <w:noProof/>
          </w:rPr>
          <w:t>Objects</w:t>
        </w:r>
        <w:r>
          <w:rPr>
            <w:noProof/>
            <w:webHidden/>
          </w:rPr>
          <w:tab/>
        </w:r>
        <w:r>
          <w:rPr>
            <w:noProof/>
            <w:webHidden/>
          </w:rPr>
          <w:fldChar w:fldCharType="begin"/>
        </w:r>
        <w:r>
          <w:rPr>
            <w:noProof/>
            <w:webHidden/>
          </w:rPr>
          <w:instrText xml:space="preserve"> PAGEREF _Toc450227617 \h </w:instrText>
        </w:r>
        <w:r>
          <w:rPr>
            <w:noProof/>
            <w:webHidden/>
          </w:rPr>
        </w:r>
        <w:r>
          <w:rPr>
            <w:noProof/>
            <w:webHidden/>
          </w:rPr>
          <w:fldChar w:fldCharType="separate"/>
        </w:r>
        <w:r>
          <w:rPr>
            <w:noProof/>
            <w:webHidden/>
          </w:rPr>
          <w:t>11</w:t>
        </w:r>
        <w:r>
          <w:rPr>
            <w:noProof/>
            <w:webHidden/>
          </w:rPr>
          <w:fldChar w:fldCharType="end"/>
        </w:r>
      </w:hyperlink>
    </w:p>
    <w:p w14:paraId="0334B5FE" w14:textId="47C51173" w:rsidR="002C652E" w:rsidRDefault="002C652E">
      <w:pPr>
        <w:pStyle w:val="TOC1"/>
        <w:rPr>
          <w:rFonts w:asciiTheme="minorHAnsi" w:eastAsiaTheme="minorEastAsia" w:hAnsiTheme="minorHAnsi" w:cstheme="minorBidi"/>
          <w:noProof/>
          <w:color w:val="auto"/>
          <w:sz w:val="22"/>
          <w:szCs w:val="22"/>
        </w:rPr>
      </w:pPr>
      <w:hyperlink w:anchor="_Toc450227618" w:history="1">
        <w:r w:rsidRPr="00274B9D">
          <w:rPr>
            <w:rStyle w:val="Hyperlink"/>
            <w:noProof/>
          </w:rPr>
          <w:t>3</w:t>
        </w:r>
        <w:r>
          <w:rPr>
            <w:rFonts w:asciiTheme="minorHAnsi" w:eastAsiaTheme="minorEastAsia" w:hAnsiTheme="minorHAnsi" w:cstheme="minorBidi"/>
            <w:noProof/>
            <w:color w:val="auto"/>
            <w:sz w:val="22"/>
            <w:szCs w:val="22"/>
          </w:rPr>
          <w:tab/>
        </w:r>
        <w:r w:rsidRPr="00274B9D">
          <w:rPr>
            <w:rStyle w:val="Hyperlink"/>
            <w:noProof/>
          </w:rPr>
          <w:t>Data Model</w:t>
        </w:r>
        <w:r>
          <w:rPr>
            <w:noProof/>
            <w:webHidden/>
          </w:rPr>
          <w:tab/>
        </w:r>
        <w:r>
          <w:rPr>
            <w:noProof/>
            <w:webHidden/>
          </w:rPr>
          <w:fldChar w:fldCharType="begin"/>
        </w:r>
        <w:r>
          <w:rPr>
            <w:noProof/>
            <w:webHidden/>
          </w:rPr>
          <w:instrText xml:space="preserve"> PAGEREF _Toc450227618 \h </w:instrText>
        </w:r>
        <w:r>
          <w:rPr>
            <w:noProof/>
            <w:webHidden/>
          </w:rPr>
        </w:r>
        <w:r>
          <w:rPr>
            <w:noProof/>
            <w:webHidden/>
          </w:rPr>
          <w:fldChar w:fldCharType="separate"/>
        </w:r>
        <w:r>
          <w:rPr>
            <w:noProof/>
            <w:webHidden/>
          </w:rPr>
          <w:t>12</w:t>
        </w:r>
        <w:r>
          <w:rPr>
            <w:noProof/>
            <w:webHidden/>
          </w:rPr>
          <w:fldChar w:fldCharType="end"/>
        </w:r>
      </w:hyperlink>
    </w:p>
    <w:p w14:paraId="1836752B" w14:textId="4E8EDBB6"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19" w:history="1">
        <w:r w:rsidRPr="00274B9D">
          <w:rPr>
            <w:rStyle w:val="Hyperlink"/>
            <w:noProof/>
          </w:rPr>
          <w:t>3.1</w:t>
        </w:r>
        <w:r>
          <w:rPr>
            <w:rFonts w:asciiTheme="minorHAnsi" w:eastAsiaTheme="minorEastAsia" w:hAnsiTheme="minorHAnsi" w:cstheme="minorBidi"/>
            <w:noProof/>
            <w:color w:val="auto"/>
            <w:sz w:val="22"/>
            <w:szCs w:val="22"/>
          </w:rPr>
          <w:tab/>
        </w:r>
        <w:r w:rsidRPr="00274B9D">
          <w:rPr>
            <w:rStyle w:val="Hyperlink"/>
            <w:noProof/>
          </w:rPr>
          <w:t>WindowsExecutableFileObjectType Class</w:t>
        </w:r>
        <w:r>
          <w:rPr>
            <w:noProof/>
            <w:webHidden/>
          </w:rPr>
          <w:tab/>
        </w:r>
        <w:r>
          <w:rPr>
            <w:noProof/>
            <w:webHidden/>
          </w:rPr>
          <w:fldChar w:fldCharType="begin"/>
        </w:r>
        <w:r>
          <w:rPr>
            <w:noProof/>
            <w:webHidden/>
          </w:rPr>
          <w:instrText xml:space="preserve"> PAGEREF _Toc450227619 \h </w:instrText>
        </w:r>
        <w:r>
          <w:rPr>
            <w:noProof/>
            <w:webHidden/>
          </w:rPr>
        </w:r>
        <w:r>
          <w:rPr>
            <w:noProof/>
            <w:webHidden/>
          </w:rPr>
          <w:fldChar w:fldCharType="separate"/>
        </w:r>
        <w:r>
          <w:rPr>
            <w:noProof/>
            <w:webHidden/>
          </w:rPr>
          <w:t>12</w:t>
        </w:r>
        <w:r>
          <w:rPr>
            <w:noProof/>
            <w:webHidden/>
          </w:rPr>
          <w:fldChar w:fldCharType="end"/>
        </w:r>
      </w:hyperlink>
    </w:p>
    <w:p w14:paraId="7C39A652" w14:textId="2602D4BC"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0" w:history="1">
        <w:r w:rsidRPr="00274B9D">
          <w:rPr>
            <w:rStyle w:val="Hyperlink"/>
            <w:noProof/>
          </w:rPr>
          <w:t>3.2</w:t>
        </w:r>
        <w:r>
          <w:rPr>
            <w:rFonts w:asciiTheme="minorHAnsi" w:eastAsiaTheme="minorEastAsia" w:hAnsiTheme="minorHAnsi" w:cstheme="minorBidi"/>
            <w:noProof/>
            <w:color w:val="auto"/>
            <w:sz w:val="22"/>
            <w:szCs w:val="22"/>
          </w:rPr>
          <w:tab/>
        </w:r>
        <w:r w:rsidRPr="00274B9D">
          <w:rPr>
            <w:rStyle w:val="Hyperlink"/>
            <w:noProof/>
          </w:rPr>
          <w:t>PEChecksumType Class</w:t>
        </w:r>
        <w:r>
          <w:rPr>
            <w:noProof/>
            <w:webHidden/>
          </w:rPr>
          <w:tab/>
        </w:r>
        <w:r>
          <w:rPr>
            <w:noProof/>
            <w:webHidden/>
          </w:rPr>
          <w:fldChar w:fldCharType="begin"/>
        </w:r>
        <w:r>
          <w:rPr>
            <w:noProof/>
            <w:webHidden/>
          </w:rPr>
          <w:instrText xml:space="preserve"> PAGEREF _Toc450227620 \h </w:instrText>
        </w:r>
        <w:r>
          <w:rPr>
            <w:noProof/>
            <w:webHidden/>
          </w:rPr>
        </w:r>
        <w:r>
          <w:rPr>
            <w:noProof/>
            <w:webHidden/>
          </w:rPr>
          <w:fldChar w:fldCharType="separate"/>
        </w:r>
        <w:r>
          <w:rPr>
            <w:noProof/>
            <w:webHidden/>
          </w:rPr>
          <w:t>14</w:t>
        </w:r>
        <w:r>
          <w:rPr>
            <w:noProof/>
            <w:webHidden/>
          </w:rPr>
          <w:fldChar w:fldCharType="end"/>
        </w:r>
      </w:hyperlink>
    </w:p>
    <w:p w14:paraId="4AAE955E" w14:textId="79AC33A0"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1" w:history="1">
        <w:r w:rsidRPr="00274B9D">
          <w:rPr>
            <w:rStyle w:val="Hyperlink"/>
            <w:noProof/>
          </w:rPr>
          <w:t>3.3</w:t>
        </w:r>
        <w:r>
          <w:rPr>
            <w:rFonts w:asciiTheme="minorHAnsi" w:eastAsiaTheme="minorEastAsia" w:hAnsiTheme="minorHAnsi" w:cstheme="minorBidi"/>
            <w:noProof/>
            <w:color w:val="auto"/>
            <w:sz w:val="22"/>
            <w:szCs w:val="22"/>
          </w:rPr>
          <w:tab/>
        </w:r>
        <w:r w:rsidRPr="00274B9D">
          <w:rPr>
            <w:rStyle w:val="Hyperlink"/>
            <w:noProof/>
          </w:rPr>
          <w:t>PEExportsType Class</w:t>
        </w:r>
        <w:r>
          <w:rPr>
            <w:noProof/>
            <w:webHidden/>
          </w:rPr>
          <w:tab/>
        </w:r>
        <w:r>
          <w:rPr>
            <w:noProof/>
            <w:webHidden/>
          </w:rPr>
          <w:fldChar w:fldCharType="begin"/>
        </w:r>
        <w:r>
          <w:rPr>
            <w:noProof/>
            <w:webHidden/>
          </w:rPr>
          <w:instrText xml:space="preserve"> PAGEREF _Toc450227621 \h </w:instrText>
        </w:r>
        <w:r>
          <w:rPr>
            <w:noProof/>
            <w:webHidden/>
          </w:rPr>
        </w:r>
        <w:r>
          <w:rPr>
            <w:noProof/>
            <w:webHidden/>
          </w:rPr>
          <w:fldChar w:fldCharType="separate"/>
        </w:r>
        <w:r>
          <w:rPr>
            <w:noProof/>
            <w:webHidden/>
          </w:rPr>
          <w:t>15</w:t>
        </w:r>
        <w:r>
          <w:rPr>
            <w:noProof/>
            <w:webHidden/>
          </w:rPr>
          <w:fldChar w:fldCharType="end"/>
        </w:r>
      </w:hyperlink>
    </w:p>
    <w:p w14:paraId="26A52179" w14:textId="683AA282"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2" w:history="1">
        <w:r w:rsidRPr="00274B9D">
          <w:rPr>
            <w:rStyle w:val="Hyperlink"/>
            <w:noProof/>
          </w:rPr>
          <w:t>3.4</w:t>
        </w:r>
        <w:r>
          <w:rPr>
            <w:rFonts w:asciiTheme="minorHAnsi" w:eastAsiaTheme="minorEastAsia" w:hAnsiTheme="minorHAnsi" w:cstheme="minorBidi"/>
            <w:noProof/>
            <w:color w:val="auto"/>
            <w:sz w:val="22"/>
            <w:szCs w:val="22"/>
          </w:rPr>
          <w:tab/>
        </w:r>
        <w:r w:rsidRPr="00274B9D">
          <w:rPr>
            <w:rStyle w:val="Hyperlink"/>
            <w:noProof/>
          </w:rPr>
          <w:t>PEExportedFunctionsType Class</w:t>
        </w:r>
        <w:r>
          <w:rPr>
            <w:noProof/>
            <w:webHidden/>
          </w:rPr>
          <w:tab/>
        </w:r>
        <w:r>
          <w:rPr>
            <w:noProof/>
            <w:webHidden/>
          </w:rPr>
          <w:fldChar w:fldCharType="begin"/>
        </w:r>
        <w:r>
          <w:rPr>
            <w:noProof/>
            <w:webHidden/>
          </w:rPr>
          <w:instrText xml:space="preserve"> PAGEREF _Toc450227622 \h </w:instrText>
        </w:r>
        <w:r>
          <w:rPr>
            <w:noProof/>
            <w:webHidden/>
          </w:rPr>
        </w:r>
        <w:r>
          <w:rPr>
            <w:noProof/>
            <w:webHidden/>
          </w:rPr>
          <w:fldChar w:fldCharType="separate"/>
        </w:r>
        <w:r>
          <w:rPr>
            <w:noProof/>
            <w:webHidden/>
          </w:rPr>
          <w:t>16</w:t>
        </w:r>
        <w:r>
          <w:rPr>
            <w:noProof/>
            <w:webHidden/>
          </w:rPr>
          <w:fldChar w:fldCharType="end"/>
        </w:r>
      </w:hyperlink>
    </w:p>
    <w:p w14:paraId="2801EF22" w14:textId="1F336AB0"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3" w:history="1">
        <w:r w:rsidRPr="00274B9D">
          <w:rPr>
            <w:rStyle w:val="Hyperlink"/>
            <w:noProof/>
          </w:rPr>
          <w:t>3.5</w:t>
        </w:r>
        <w:r>
          <w:rPr>
            <w:rFonts w:asciiTheme="minorHAnsi" w:eastAsiaTheme="minorEastAsia" w:hAnsiTheme="minorHAnsi" w:cstheme="minorBidi"/>
            <w:noProof/>
            <w:color w:val="auto"/>
            <w:sz w:val="22"/>
            <w:szCs w:val="22"/>
          </w:rPr>
          <w:tab/>
        </w:r>
        <w:r w:rsidRPr="00274B9D">
          <w:rPr>
            <w:rStyle w:val="Hyperlink"/>
            <w:noProof/>
          </w:rPr>
          <w:t>PESectionListType Class</w:t>
        </w:r>
        <w:r>
          <w:rPr>
            <w:noProof/>
            <w:webHidden/>
          </w:rPr>
          <w:tab/>
        </w:r>
        <w:r>
          <w:rPr>
            <w:noProof/>
            <w:webHidden/>
          </w:rPr>
          <w:fldChar w:fldCharType="begin"/>
        </w:r>
        <w:r>
          <w:rPr>
            <w:noProof/>
            <w:webHidden/>
          </w:rPr>
          <w:instrText xml:space="preserve"> PAGEREF _Toc450227623 \h </w:instrText>
        </w:r>
        <w:r>
          <w:rPr>
            <w:noProof/>
            <w:webHidden/>
          </w:rPr>
        </w:r>
        <w:r>
          <w:rPr>
            <w:noProof/>
            <w:webHidden/>
          </w:rPr>
          <w:fldChar w:fldCharType="separate"/>
        </w:r>
        <w:r>
          <w:rPr>
            <w:noProof/>
            <w:webHidden/>
          </w:rPr>
          <w:t>16</w:t>
        </w:r>
        <w:r>
          <w:rPr>
            <w:noProof/>
            <w:webHidden/>
          </w:rPr>
          <w:fldChar w:fldCharType="end"/>
        </w:r>
      </w:hyperlink>
    </w:p>
    <w:p w14:paraId="6D3FAC76" w14:textId="187A01AD"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4" w:history="1">
        <w:r w:rsidRPr="00274B9D">
          <w:rPr>
            <w:rStyle w:val="Hyperlink"/>
            <w:noProof/>
          </w:rPr>
          <w:t>3.6</w:t>
        </w:r>
        <w:r>
          <w:rPr>
            <w:rFonts w:asciiTheme="minorHAnsi" w:eastAsiaTheme="minorEastAsia" w:hAnsiTheme="minorHAnsi" w:cstheme="minorBidi"/>
            <w:noProof/>
            <w:color w:val="auto"/>
            <w:sz w:val="22"/>
            <w:szCs w:val="22"/>
          </w:rPr>
          <w:tab/>
        </w:r>
        <w:r w:rsidRPr="00274B9D">
          <w:rPr>
            <w:rStyle w:val="Hyperlink"/>
            <w:noProof/>
          </w:rPr>
          <w:t>EntropyType Class</w:t>
        </w:r>
        <w:r>
          <w:rPr>
            <w:noProof/>
            <w:webHidden/>
          </w:rPr>
          <w:tab/>
        </w:r>
        <w:r>
          <w:rPr>
            <w:noProof/>
            <w:webHidden/>
          </w:rPr>
          <w:fldChar w:fldCharType="begin"/>
        </w:r>
        <w:r>
          <w:rPr>
            <w:noProof/>
            <w:webHidden/>
          </w:rPr>
          <w:instrText xml:space="preserve"> PAGEREF _Toc450227624 \h </w:instrText>
        </w:r>
        <w:r>
          <w:rPr>
            <w:noProof/>
            <w:webHidden/>
          </w:rPr>
        </w:r>
        <w:r>
          <w:rPr>
            <w:noProof/>
            <w:webHidden/>
          </w:rPr>
          <w:fldChar w:fldCharType="separate"/>
        </w:r>
        <w:r>
          <w:rPr>
            <w:noProof/>
            <w:webHidden/>
          </w:rPr>
          <w:t>17</w:t>
        </w:r>
        <w:r>
          <w:rPr>
            <w:noProof/>
            <w:webHidden/>
          </w:rPr>
          <w:fldChar w:fldCharType="end"/>
        </w:r>
      </w:hyperlink>
    </w:p>
    <w:p w14:paraId="3EC82527" w14:textId="79C77101"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5" w:history="1">
        <w:r w:rsidRPr="00274B9D">
          <w:rPr>
            <w:rStyle w:val="Hyperlink"/>
            <w:noProof/>
          </w:rPr>
          <w:t>3.7</w:t>
        </w:r>
        <w:r>
          <w:rPr>
            <w:rFonts w:asciiTheme="minorHAnsi" w:eastAsiaTheme="minorEastAsia" w:hAnsiTheme="minorHAnsi" w:cstheme="minorBidi"/>
            <w:noProof/>
            <w:color w:val="auto"/>
            <w:sz w:val="22"/>
            <w:szCs w:val="22"/>
          </w:rPr>
          <w:tab/>
        </w:r>
        <w:r w:rsidRPr="00274B9D">
          <w:rPr>
            <w:rStyle w:val="Hyperlink"/>
            <w:noProof/>
          </w:rPr>
          <w:t>PEImportType Class</w:t>
        </w:r>
        <w:r>
          <w:rPr>
            <w:noProof/>
            <w:webHidden/>
          </w:rPr>
          <w:tab/>
        </w:r>
        <w:r>
          <w:rPr>
            <w:noProof/>
            <w:webHidden/>
          </w:rPr>
          <w:fldChar w:fldCharType="begin"/>
        </w:r>
        <w:r>
          <w:rPr>
            <w:noProof/>
            <w:webHidden/>
          </w:rPr>
          <w:instrText xml:space="preserve"> PAGEREF _Toc450227625 \h </w:instrText>
        </w:r>
        <w:r>
          <w:rPr>
            <w:noProof/>
            <w:webHidden/>
          </w:rPr>
        </w:r>
        <w:r>
          <w:rPr>
            <w:noProof/>
            <w:webHidden/>
          </w:rPr>
          <w:fldChar w:fldCharType="separate"/>
        </w:r>
        <w:r>
          <w:rPr>
            <w:noProof/>
            <w:webHidden/>
          </w:rPr>
          <w:t>17</w:t>
        </w:r>
        <w:r>
          <w:rPr>
            <w:noProof/>
            <w:webHidden/>
          </w:rPr>
          <w:fldChar w:fldCharType="end"/>
        </w:r>
      </w:hyperlink>
    </w:p>
    <w:p w14:paraId="1F460D6E" w14:textId="534C8D83"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6" w:history="1">
        <w:r w:rsidRPr="00274B9D">
          <w:rPr>
            <w:rStyle w:val="Hyperlink"/>
            <w:noProof/>
          </w:rPr>
          <w:t>3.8</w:t>
        </w:r>
        <w:r>
          <w:rPr>
            <w:rFonts w:asciiTheme="minorHAnsi" w:eastAsiaTheme="minorEastAsia" w:hAnsiTheme="minorHAnsi" w:cstheme="minorBidi"/>
            <w:noProof/>
            <w:color w:val="auto"/>
            <w:sz w:val="22"/>
            <w:szCs w:val="22"/>
          </w:rPr>
          <w:tab/>
        </w:r>
        <w:r w:rsidRPr="00274B9D">
          <w:rPr>
            <w:rStyle w:val="Hyperlink"/>
            <w:noProof/>
          </w:rPr>
          <w:t>PEImportedFunctionsType Class</w:t>
        </w:r>
        <w:r>
          <w:rPr>
            <w:noProof/>
            <w:webHidden/>
          </w:rPr>
          <w:tab/>
        </w:r>
        <w:r>
          <w:rPr>
            <w:noProof/>
            <w:webHidden/>
          </w:rPr>
          <w:fldChar w:fldCharType="begin"/>
        </w:r>
        <w:r>
          <w:rPr>
            <w:noProof/>
            <w:webHidden/>
          </w:rPr>
          <w:instrText xml:space="preserve"> PAGEREF _Toc450227626 \h </w:instrText>
        </w:r>
        <w:r>
          <w:rPr>
            <w:noProof/>
            <w:webHidden/>
          </w:rPr>
        </w:r>
        <w:r>
          <w:rPr>
            <w:noProof/>
            <w:webHidden/>
          </w:rPr>
          <w:fldChar w:fldCharType="separate"/>
        </w:r>
        <w:r>
          <w:rPr>
            <w:noProof/>
            <w:webHidden/>
          </w:rPr>
          <w:t>18</w:t>
        </w:r>
        <w:r>
          <w:rPr>
            <w:noProof/>
            <w:webHidden/>
          </w:rPr>
          <w:fldChar w:fldCharType="end"/>
        </w:r>
      </w:hyperlink>
    </w:p>
    <w:p w14:paraId="5D7DFAA5" w14:textId="643B23CC"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7" w:history="1">
        <w:r w:rsidRPr="00274B9D">
          <w:rPr>
            <w:rStyle w:val="Hyperlink"/>
            <w:noProof/>
          </w:rPr>
          <w:t>3.9</w:t>
        </w:r>
        <w:r>
          <w:rPr>
            <w:rFonts w:asciiTheme="minorHAnsi" w:eastAsiaTheme="minorEastAsia" w:hAnsiTheme="minorHAnsi" w:cstheme="minorBidi"/>
            <w:noProof/>
            <w:color w:val="auto"/>
            <w:sz w:val="22"/>
            <w:szCs w:val="22"/>
          </w:rPr>
          <w:tab/>
        </w:r>
        <w:r w:rsidRPr="00274B9D">
          <w:rPr>
            <w:rStyle w:val="Hyperlink"/>
            <w:noProof/>
          </w:rPr>
          <w:t>PEResourceType Class</w:t>
        </w:r>
        <w:r>
          <w:rPr>
            <w:noProof/>
            <w:webHidden/>
          </w:rPr>
          <w:tab/>
        </w:r>
        <w:r>
          <w:rPr>
            <w:noProof/>
            <w:webHidden/>
          </w:rPr>
          <w:fldChar w:fldCharType="begin"/>
        </w:r>
        <w:r>
          <w:rPr>
            <w:noProof/>
            <w:webHidden/>
          </w:rPr>
          <w:instrText xml:space="preserve"> PAGEREF _Toc450227627 \h </w:instrText>
        </w:r>
        <w:r>
          <w:rPr>
            <w:noProof/>
            <w:webHidden/>
          </w:rPr>
        </w:r>
        <w:r>
          <w:rPr>
            <w:noProof/>
            <w:webHidden/>
          </w:rPr>
          <w:fldChar w:fldCharType="separate"/>
        </w:r>
        <w:r>
          <w:rPr>
            <w:noProof/>
            <w:webHidden/>
          </w:rPr>
          <w:t>18</w:t>
        </w:r>
        <w:r>
          <w:rPr>
            <w:noProof/>
            <w:webHidden/>
          </w:rPr>
          <w:fldChar w:fldCharType="end"/>
        </w:r>
      </w:hyperlink>
    </w:p>
    <w:p w14:paraId="450562EF" w14:textId="54F3AC89"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8" w:history="1">
        <w:r w:rsidRPr="00274B9D">
          <w:rPr>
            <w:rStyle w:val="Hyperlink"/>
            <w:noProof/>
          </w:rPr>
          <w:t>3.10</w:t>
        </w:r>
        <w:r>
          <w:rPr>
            <w:rFonts w:asciiTheme="minorHAnsi" w:eastAsiaTheme="minorEastAsia" w:hAnsiTheme="minorHAnsi" w:cstheme="minorBidi"/>
            <w:noProof/>
            <w:color w:val="auto"/>
            <w:sz w:val="22"/>
            <w:szCs w:val="22"/>
          </w:rPr>
          <w:tab/>
        </w:r>
        <w:r w:rsidRPr="00274B9D">
          <w:rPr>
            <w:rStyle w:val="Hyperlink"/>
            <w:noProof/>
          </w:rPr>
          <w:t>PEVersionInfoResourceType Class</w:t>
        </w:r>
        <w:r>
          <w:rPr>
            <w:noProof/>
            <w:webHidden/>
          </w:rPr>
          <w:tab/>
        </w:r>
        <w:r>
          <w:rPr>
            <w:noProof/>
            <w:webHidden/>
          </w:rPr>
          <w:fldChar w:fldCharType="begin"/>
        </w:r>
        <w:r>
          <w:rPr>
            <w:noProof/>
            <w:webHidden/>
          </w:rPr>
          <w:instrText xml:space="preserve"> PAGEREF _Toc450227628 \h </w:instrText>
        </w:r>
        <w:r>
          <w:rPr>
            <w:noProof/>
            <w:webHidden/>
          </w:rPr>
        </w:r>
        <w:r>
          <w:rPr>
            <w:noProof/>
            <w:webHidden/>
          </w:rPr>
          <w:fldChar w:fldCharType="separate"/>
        </w:r>
        <w:r>
          <w:rPr>
            <w:noProof/>
            <w:webHidden/>
          </w:rPr>
          <w:t>19</w:t>
        </w:r>
        <w:r>
          <w:rPr>
            <w:noProof/>
            <w:webHidden/>
          </w:rPr>
          <w:fldChar w:fldCharType="end"/>
        </w:r>
      </w:hyperlink>
    </w:p>
    <w:p w14:paraId="7AB1403D" w14:textId="76839D18"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29" w:history="1">
        <w:r w:rsidRPr="00274B9D">
          <w:rPr>
            <w:rStyle w:val="Hyperlink"/>
            <w:noProof/>
          </w:rPr>
          <w:t>3.11</w:t>
        </w:r>
        <w:r>
          <w:rPr>
            <w:rFonts w:asciiTheme="minorHAnsi" w:eastAsiaTheme="minorEastAsia" w:hAnsiTheme="minorHAnsi" w:cstheme="minorBidi"/>
            <w:noProof/>
            <w:color w:val="auto"/>
            <w:sz w:val="22"/>
            <w:szCs w:val="22"/>
          </w:rPr>
          <w:tab/>
        </w:r>
        <w:r w:rsidRPr="00274B9D">
          <w:rPr>
            <w:rStyle w:val="Hyperlink"/>
            <w:noProof/>
          </w:rPr>
          <w:t>PEExportedFunctionType Class</w:t>
        </w:r>
        <w:r>
          <w:rPr>
            <w:noProof/>
            <w:webHidden/>
          </w:rPr>
          <w:tab/>
        </w:r>
        <w:r>
          <w:rPr>
            <w:noProof/>
            <w:webHidden/>
          </w:rPr>
          <w:fldChar w:fldCharType="begin"/>
        </w:r>
        <w:r>
          <w:rPr>
            <w:noProof/>
            <w:webHidden/>
          </w:rPr>
          <w:instrText xml:space="preserve"> PAGEREF _Toc450227629 \h </w:instrText>
        </w:r>
        <w:r>
          <w:rPr>
            <w:noProof/>
            <w:webHidden/>
          </w:rPr>
        </w:r>
        <w:r>
          <w:rPr>
            <w:noProof/>
            <w:webHidden/>
          </w:rPr>
          <w:fldChar w:fldCharType="separate"/>
        </w:r>
        <w:r>
          <w:rPr>
            <w:noProof/>
            <w:webHidden/>
          </w:rPr>
          <w:t>21</w:t>
        </w:r>
        <w:r>
          <w:rPr>
            <w:noProof/>
            <w:webHidden/>
          </w:rPr>
          <w:fldChar w:fldCharType="end"/>
        </w:r>
      </w:hyperlink>
    </w:p>
    <w:p w14:paraId="7CFA670E" w14:textId="1D47D15B"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0" w:history="1">
        <w:r w:rsidRPr="00274B9D">
          <w:rPr>
            <w:rStyle w:val="Hyperlink"/>
            <w:noProof/>
          </w:rPr>
          <w:t>3.12</w:t>
        </w:r>
        <w:r>
          <w:rPr>
            <w:rFonts w:asciiTheme="minorHAnsi" w:eastAsiaTheme="minorEastAsia" w:hAnsiTheme="minorHAnsi" w:cstheme="minorBidi"/>
            <w:noProof/>
            <w:color w:val="auto"/>
            <w:sz w:val="22"/>
            <w:szCs w:val="22"/>
          </w:rPr>
          <w:tab/>
        </w:r>
        <w:r w:rsidRPr="00274B9D">
          <w:rPr>
            <w:rStyle w:val="Hyperlink"/>
            <w:noProof/>
          </w:rPr>
          <w:t>PEResourceListType Class</w:t>
        </w:r>
        <w:r>
          <w:rPr>
            <w:noProof/>
            <w:webHidden/>
          </w:rPr>
          <w:tab/>
        </w:r>
        <w:r>
          <w:rPr>
            <w:noProof/>
            <w:webHidden/>
          </w:rPr>
          <w:fldChar w:fldCharType="begin"/>
        </w:r>
        <w:r>
          <w:rPr>
            <w:noProof/>
            <w:webHidden/>
          </w:rPr>
          <w:instrText xml:space="preserve"> PAGEREF _Toc450227630 \h </w:instrText>
        </w:r>
        <w:r>
          <w:rPr>
            <w:noProof/>
            <w:webHidden/>
          </w:rPr>
        </w:r>
        <w:r>
          <w:rPr>
            <w:noProof/>
            <w:webHidden/>
          </w:rPr>
          <w:fldChar w:fldCharType="separate"/>
        </w:r>
        <w:r>
          <w:rPr>
            <w:noProof/>
            <w:webHidden/>
          </w:rPr>
          <w:t>21</w:t>
        </w:r>
        <w:r>
          <w:rPr>
            <w:noProof/>
            <w:webHidden/>
          </w:rPr>
          <w:fldChar w:fldCharType="end"/>
        </w:r>
      </w:hyperlink>
    </w:p>
    <w:p w14:paraId="2D5090E1" w14:textId="2F441C5F"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1" w:history="1">
        <w:r w:rsidRPr="00274B9D">
          <w:rPr>
            <w:rStyle w:val="Hyperlink"/>
            <w:noProof/>
          </w:rPr>
          <w:t>3.13</w:t>
        </w:r>
        <w:r>
          <w:rPr>
            <w:rFonts w:asciiTheme="minorHAnsi" w:eastAsiaTheme="minorEastAsia" w:hAnsiTheme="minorHAnsi" w:cstheme="minorBidi"/>
            <w:noProof/>
            <w:color w:val="auto"/>
            <w:sz w:val="22"/>
            <w:szCs w:val="22"/>
          </w:rPr>
          <w:tab/>
        </w:r>
        <w:r w:rsidRPr="00274B9D">
          <w:rPr>
            <w:rStyle w:val="Hyperlink"/>
            <w:noProof/>
          </w:rPr>
          <w:t>PEImportedFunctionType Class</w:t>
        </w:r>
        <w:r>
          <w:rPr>
            <w:noProof/>
            <w:webHidden/>
          </w:rPr>
          <w:tab/>
        </w:r>
        <w:r>
          <w:rPr>
            <w:noProof/>
            <w:webHidden/>
          </w:rPr>
          <w:fldChar w:fldCharType="begin"/>
        </w:r>
        <w:r>
          <w:rPr>
            <w:noProof/>
            <w:webHidden/>
          </w:rPr>
          <w:instrText xml:space="preserve"> PAGEREF _Toc450227631 \h </w:instrText>
        </w:r>
        <w:r>
          <w:rPr>
            <w:noProof/>
            <w:webHidden/>
          </w:rPr>
        </w:r>
        <w:r>
          <w:rPr>
            <w:noProof/>
            <w:webHidden/>
          </w:rPr>
          <w:fldChar w:fldCharType="separate"/>
        </w:r>
        <w:r>
          <w:rPr>
            <w:noProof/>
            <w:webHidden/>
          </w:rPr>
          <w:t>22</w:t>
        </w:r>
        <w:r>
          <w:rPr>
            <w:noProof/>
            <w:webHidden/>
          </w:rPr>
          <w:fldChar w:fldCharType="end"/>
        </w:r>
      </w:hyperlink>
    </w:p>
    <w:p w14:paraId="06D2C6E8" w14:textId="7ABD1C9E"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2" w:history="1">
        <w:r w:rsidRPr="00274B9D">
          <w:rPr>
            <w:rStyle w:val="Hyperlink"/>
            <w:noProof/>
          </w:rPr>
          <w:t>3.14</w:t>
        </w:r>
        <w:r>
          <w:rPr>
            <w:rFonts w:asciiTheme="minorHAnsi" w:eastAsiaTheme="minorEastAsia" w:hAnsiTheme="minorHAnsi" w:cstheme="minorBidi"/>
            <w:noProof/>
            <w:color w:val="auto"/>
            <w:sz w:val="22"/>
            <w:szCs w:val="22"/>
          </w:rPr>
          <w:tab/>
        </w:r>
        <w:r w:rsidRPr="00274B9D">
          <w:rPr>
            <w:rStyle w:val="Hyperlink"/>
            <w:noProof/>
          </w:rPr>
          <w:t>PEImportListType Class</w:t>
        </w:r>
        <w:r>
          <w:rPr>
            <w:noProof/>
            <w:webHidden/>
          </w:rPr>
          <w:tab/>
        </w:r>
        <w:r>
          <w:rPr>
            <w:noProof/>
            <w:webHidden/>
          </w:rPr>
          <w:fldChar w:fldCharType="begin"/>
        </w:r>
        <w:r>
          <w:rPr>
            <w:noProof/>
            <w:webHidden/>
          </w:rPr>
          <w:instrText xml:space="preserve"> PAGEREF _Toc450227632 \h </w:instrText>
        </w:r>
        <w:r>
          <w:rPr>
            <w:noProof/>
            <w:webHidden/>
          </w:rPr>
        </w:r>
        <w:r>
          <w:rPr>
            <w:noProof/>
            <w:webHidden/>
          </w:rPr>
          <w:fldChar w:fldCharType="separate"/>
        </w:r>
        <w:r>
          <w:rPr>
            <w:noProof/>
            <w:webHidden/>
          </w:rPr>
          <w:t>23</w:t>
        </w:r>
        <w:r>
          <w:rPr>
            <w:noProof/>
            <w:webHidden/>
          </w:rPr>
          <w:fldChar w:fldCharType="end"/>
        </w:r>
      </w:hyperlink>
    </w:p>
    <w:p w14:paraId="5F256A7A" w14:textId="143D882A"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3" w:history="1">
        <w:r w:rsidRPr="00274B9D">
          <w:rPr>
            <w:rStyle w:val="Hyperlink"/>
            <w:noProof/>
          </w:rPr>
          <w:t>3.15</w:t>
        </w:r>
        <w:r>
          <w:rPr>
            <w:rFonts w:asciiTheme="minorHAnsi" w:eastAsiaTheme="minorEastAsia" w:hAnsiTheme="minorHAnsi" w:cstheme="minorBidi"/>
            <w:noProof/>
            <w:color w:val="auto"/>
            <w:sz w:val="22"/>
            <w:szCs w:val="22"/>
          </w:rPr>
          <w:tab/>
        </w:r>
        <w:r w:rsidRPr="00274B9D">
          <w:rPr>
            <w:rStyle w:val="Hyperlink"/>
            <w:noProof/>
          </w:rPr>
          <w:t>PESectionType Class</w:t>
        </w:r>
        <w:r>
          <w:rPr>
            <w:noProof/>
            <w:webHidden/>
          </w:rPr>
          <w:tab/>
        </w:r>
        <w:r>
          <w:rPr>
            <w:noProof/>
            <w:webHidden/>
          </w:rPr>
          <w:fldChar w:fldCharType="begin"/>
        </w:r>
        <w:r>
          <w:rPr>
            <w:noProof/>
            <w:webHidden/>
          </w:rPr>
          <w:instrText xml:space="preserve"> PAGEREF _Toc450227633 \h </w:instrText>
        </w:r>
        <w:r>
          <w:rPr>
            <w:noProof/>
            <w:webHidden/>
          </w:rPr>
        </w:r>
        <w:r>
          <w:rPr>
            <w:noProof/>
            <w:webHidden/>
          </w:rPr>
          <w:fldChar w:fldCharType="separate"/>
        </w:r>
        <w:r>
          <w:rPr>
            <w:noProof/>
            <w:webHidden/>
          </w:rPr>
          <w:t>24</w:t>
        </w:r>
        <w:r>
          <w:rPr>
            <w:noProof/>
            <w:webHidden/>
          </w:rPr>
          <w:fldChar w:fldCharType="end"/>
        </w:r>
      </w:hyperlink>
    </w:p>
    <w:p w14:paraId="3972AD00" w14:textId="230C88E7"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4" w:history="1">
        <w:r w:rsidRPr="00274B9D">
          <w:rPr>
            <w:rStyle w:val="Hyperlink"/>
            <w:noProof/>
          </w:rPr>
          <w:t>3.16</w:t>
        </w:r>
        <w:r>
          <w:rPr>
            <w:rFonts w:asciiTheme="minorHAnsi" w:eastAsiaTheme="minorEastAsia" w:hAnsiTheme="minorHAnsi" w:cstheme="minorBidi"/>
            <w:noProof/>
            <w:color w:val="auto"/>
            <w:sz w:val="22"/>
            <w:szCs w:val="22"/>
          </w:rPr>
          <w:tab/>
        </w:r>
        <w:r w:rsidRPr="00274B9D">
          <w:rPr>
            <w:rStyle w:val="Hyperlink"/>
            <w:noProof/>
          </w:rPr>
          <w:t>PEDataDirectoryStructType Class</w:t>
        </w:r>
        <w:r>
          <w:rPr>
            <w:noProof/>
            <w:webHidden/>
          </w:rPr>
          <w:tab/>
        </w:r>
        <w:r>
          <w:rPr>
            <w:noProof/>
            <w:webHidden/>
          </w:rPr>
          <w:fldChar w:fldCharType="begin"/>
        </w:r>
        <w:r>
          <w:rPr>
            <w:noProof/>
            <w:webHidden/>
          </w:rPr>
          <w:instrText xml:space="preserve"> PAGEREF _Toc450227634 \h </w:instrText>
        </w:r>
        <w:r>
          <w:rPr>
            <w:noProof/>
            <w:webHidden/>
          </w:rPr>
        </w:r>
        <w:r>
          <w:rPr>
            <w:noProof/>
            <w:webHidden/>
          </w:rPr>
          <w:fldChar w:fldCharType="separate"/>
        </w:r>
        <w:r>
          <w:rPr>
            <w:noProof/>
            <w:webHidden/>
          </w:rPr>
          <w:t>25</w:t>
        </w:r>
        <w:r>
          <w:rPr>
            <w:noProof/>
            <w:webHidden/>
          </w:rPr>
          <w:fldChar w:fldCharType="end"/>
        </w:r>
      </w:hyperlink>
    </w:p>
    <w:p w14:paraId="7F63BB4D" w14:textId="73245D5B"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5" w:history="1">
        <w:r w:rsidRPr="00274B9D">
          <w:rPr>
            <w:rStyle w:val="Hyperlink"/>
            <w:noProof/>
          </w:rPr>
          <w:t>3.17</w:t>
        </w:r>
        <w:r>
          <w:rPr>
            <w:rFonts w:asciiTheme="minorHAnsi" w:eastAsiaTheme="minorEastAsia" w:hAnsiTheme="minorHAnsi" w:cstheme="minorBidi"/>
            <w:noProof/>
            <w:color w:val="auto"/>
            <w:sz w:val="22"/>
            <w:szCs w:val="22"/>
          </w:rPr>
          <w:tab/>
        </w:r>
        <w:r w:rsidRPr="00274B9D">
          <w:rPr>
            <w:rStyle w:val="Hyperlink"/>
            <w:noProof/>
          </w:rPr>
          <w:t>PESectionHeaderStructType Class</w:t>
        </w:r>
        <w:r>
          <w:rPr>
            <w:noProof/>
            <w:webHidden/>
          </w:rPr>
          <w:tab/>
        </w:r>
        <w:r>
          <w:rPr>
            <w:noProof/>
            <w:webHidden/>
          </w:rPr>
          <w:fldChar w:fldCharType="begin"/>
        </w:r>
        <w:r>
          <w:rPr>
            <w:noProof/>
            <w:webHidden/>
          </w:rPr>
          <w:instrText xml:space="preserve"> PAGEREF _Toc450227635 \h </w:instrText>
        </w:r>
        <w:r>
          <w:rPr>
            <w:noProof/>
            <w:webHidden/>
          </w:rPr>
        </w:r>
        <w:r>
          <w:rPr>
            <w:noProof/>
            <w:webHidden/>
          </w:rPr>
          <w:fldChar w:fldCharType="separate"/>
        </w:r>
        <w:r>
          <w:rPr>
            <w:noProof/>
            <w:webHidden/>
          </w:rPr>
          <w:t>25</w:t>
        </w:r>
        <w:r>
          <w:rPr>
            <w:noProof/>
            <w:webHidden/>
          </w:rPr>
          <w:fldChar w:fldCharType="end"/>
        </w:r>
      </w:hyperlink>
    </w:p>
    <w:p w14:paraId="3015852A" w14:textId="4B02C104"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6" w:history="1">
        <w:r w:rsidRPr="00274B9D">
          <w:rPr>
            <w:rStyle w:val="Hyperlink"/>
            <w:noProof/>
          </w:rPr>
          <w:t>3.18</w:t>
        </w:r>
        <w:r>
          <w:rPr>
            <w:rFonts w:asciiTheme="minorHAnsi" w:eastAsiaTheme="minorEastAsia" w:hAnsiTheme="minorHAnsi" w:cstheme="minorBidi"/>
            <w:noProof/>
            <w:color w:val="auto"/>
            <w:sz w:val="22"/>
            <w:szCs w:val="22"/>
          </w:rPr>
          <w:tab/>
        </w:r>
        <w:r w:rsidRPr="00274B9D">
          <w:rPr>
            <w:rStyle w:val="Hyperlink"/>
            <w:noProof/>
          </w:rPr>
          <w:t>DOSHeaderType Class</w:t>
        </w:r>
        <w:r>
          <w:rPr>
            <w:noProof/>
            <w:webHidden/>
          </w:rPr>
          <w:tab/>
        </w:r>
        <w:r>
          <w:rPr>
            <w:noProof/>
            <w:webHidden/>
          </w:rPr>
          <w:fldChar w:fldCharType="begin"/>
        </w:r>
        <w:r>
          <w:rPr>
            <w:noProof/>
            <w:webHidden/>
          </w:rPr>
          <w:instrText xml:space="preserve"> PAGEREF _Toc450227636 \h </w:instrText>
        </w:r>
        <w:r>
          <w:rPr>
            <w:noProof/>
            <w:webHidden/>
          </w:rPr>
        </w:r>
        <w:r>
          <w:rPr>
            <w:noProof/>
            <w:webHidden/>
          </w:rPr>
          <w:fldChar w:fldCharType="separate"/>
        </w:r>
        <w:r>
          <w:rPr>
            <w:noProof/>
            <w:webHidden/>
          </w:rPr>
          <w:t>27</w:t>
        </w:r>
        <w:r>
          <w:rPr>
            <w:noProof/>
            <w:webHidden/>
          </w:rPr>
          <w:fldChar w:fldCharType="end"/>
        </w:r>
      </w:hyperlink>
    </w:p>
    <w:p w14:paraId="44A27067" w14:textId="7E2DEAF5"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7" w:history="1">
        <w:r w:rsidRPr="00274B9D">
          <w:rPr>
            <w:rStyle w:val="Hyperlink"/>
            <w:noProof/>
          </w:rPr>
          <w:t>3.19</w:t>
        </w:r>
        <w:r>
          <w:rPr>
            <w:rFonts w:asciiTheme="minorHAnsi" w:eastAsiaTheme="minorEastAsia" w:hAnsiTheme="minorHAnsi" w:cstheme="minorBidi"/>
            <w:noProof/>
            <w:color w:val="auto"/>
            <w:sz w:val="22"/>
            <w:szCs w:val="22"/>
          </w:rPr>
          <w:tab/>
        </w:r>
        <w:r w:rsidRPr="00274B9D">
          <w:rPr>
            <w:rStyle w:val="Hyperlink"/>
            <w:noProof/>
          </w:rPr>
          <w:t>PEHeadersType Class</w:t>
        </w:r>
        <w:r>
          <w:rPr>
            <w:noProof/>
            <w:webHidden/>
          </w:rPr>
          <w:tab/>
        </w:r>
        <w:r>
          <w:rPr>
            <w:noProof/>
            <w:webHidden/>
          </w:rPr>
          <w:fldChar w:fldCharType="begin"/>
        </w:r>
        <w:r>
          <w:rPr>
            <w:noProof/>
            <w:webHidden/>
          </w:rPr>
          <w:instrText xml:space="preserve"> PAGEREF _Toc450227637 \h </w:instrText>
        </w:r>
        <w:r>
          <w:rPr>
            <w:noProof/>
            <w:webHidden/>
          </w:rPr>
        </w:r>
        <w:r>
          <w:rPr>
            <w:noProof/>
            <w:webHidden/>
          </w:rPr>
          <w:fldChar w:fldCharType="separate"/>
        </w:r>
        <w:r>
          <w:rPr>
            <w:noProof/>
            <w:webHidden/>
          </w:rPr>
          <w:t>30</w:t>
        </w:r>
        <w:r>
          <w:rPr>
            <w:noProof/>
            <w:webHidden/>
          </w:rPr>
          <w:fldChar w:fldCharType="end"/>
        </w:r>
      </w:hyperlink>
    </w:p>
    <w:p w14:paraId="26BEF896" w14:textId="43537B7E"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8" w:history="1">
        <w:r w:rsidRPr="00274B9D">
          <w:rPr>
            <w:rStyle w:val="Hyperlink"/>
            <w:noProof/>
          </w:rPr>
          <w:t>3.20</w:t>
        </w:r>
        <w:r>
          <w:rPr>
            <w:rFonts w:asciiTheme="minorHAnsi" w:eastAsiaTheme="minorEastAsia" w:hAnsiTheme="minorHAnsi" w:cstheme="minorBidi"/>
            <w:noProof/>
            <w:color w:val="auto"/>
            <w:sz w:val="22"/>
            <w:szCs w:val="22"/>
          </w:rPr>
          <w:tab/>
        </w:r>
        <w:r w:rsidRPr="00274B9D">
          <w:rPr>
            <w:rStyle w:val="Hyperlink"/>
            <w:noProof/>
          </w:rPr>
          <w:t>PEFileHeaderType Class</w:t>
        </w:r>
        <w:r>
          <w:rPr>
            <w:noProof/>
            <w:webHidden/>
          </w:rPr>
          <w:tab/>
        </w:r>
        <w:r>
          <w:rPr>
            <w:noProof/>
            <w:webHidden/>
          </w:rPr>
          <w:fldChar w:fldCharType="begin"/>
        </w:r>
        <w:r>
          <w:rPr>
            <w:noProof/>
            <w:webHidden/>
          </w:rPr>
          <w:instrText xml:space="preserve"> PAGEREF _Toc450227638 \h </w:instrText>
        </w:r>
        <w:r>
          <w:rPr>
            <w:noProof/>
            <w:webHidden/>
          </w:rPr>
        </w:r>
        <w:r>
          <w:rPr>
            <w:noProof/>
            <w:webHidden/>
          </w:rPr>
          <w:fldChar w:fldCharType="separate"/>
        </w:r>
        <w:r>
          <w:rPr>
            <w:noProof/>
            <w:webHidden/>
          </w:rPr>
          <w:t>32</w:t>
        </w:r>
        <w:r>
          <w:rPr>
            <w:noProof/>
            <w:webHidden/>
          </w:rPr>
          <w:fldChar w:fldCharType="end"/>
        </w:r>
      </w:hyperlink>
    </w:p>
    <w:p w14:paraId="07534BD1" w14:textId="2B994878"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39" w:history="1">
        <w:r w:rsidRPr="00274B9D">
          <w:rPr>
            <w:rStyle w:val="Hyperlink"/>
            <w:noProof/>
          </w:rPr>
          <w:t>3.21</w:t>
        </w:r>
        <w:r>
          <w:rPr>
            <w:rFonts w:asciiTheme="minorHAnsi" w:eastAsiaTheme="minorEastAsia" w:hAnsiTheme="minorHAnsi" w:cstheme="minorBidi"/>
            <w:noProof/>
            <w:color w:val="auto"/>
            <w:sz w:val="22"/>
            <w:szCs w:val="22"/>
          </w:rPr>
          <w:tab/>
        </w:r>
        <w:r w:rsidRPr="00274B9D">
          <w:rPr>
            <w:rStyle w:val="Hyperlink"/>
            <w:noProof/>
          </w:rPr>
          <w:t>SubsystemType Data Type</w:t>
        </w:r>
        <w:r>
          <w:rPr>
            <w:noProof/>
            <w:webHidden/>
          </w:rPr>
          <w:tab/>
        </w:r>
        <w:r>
          <w:rPr>
            <w:noProof/>
            <w:webHidden/>
          </w:rPr>
          <w:fldChar w:fldCharType="begin"/>
        </w:r>
        <w:r>
          <w:rPr>
            <w:noProof/>
            <w:webHidden/>
          </w:rPr>
          <w:instrText xml:space="preserve"> PAGEREF _Toc450227639 \h </w:instrText>
        </w:r>
        <w:r>
          <w:rPr>
            <w:noProof/>
            <w:webHidden/>
          </w:rPr>
        </w:r>
        <w:r>
          <w:rPr>
            <w:noProof/>
            <w:webHidden/>
          </w:rPr>
          <w:fldChar w:fldCharType="separate"/>
        </w:r>
        <w:r>
          <w:rPr>
            <w:noProof/>
            <w:webHidden/>
          </w:rPr>
          <w:t>33</w:t>
        </w:r>
        <w:r>
          <w:rPr>
            <w:noProof/>
            <w:webHidden/>
          </w:rPr>
          <w:fldChar w:fldCharType="end"/>
        </w:r>
      </w:hyperlink>
    </w:p>
    <w:p w14:paraId="219042AE" w14:textId="19D04903"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0" w:history="1">
        <w:r w:rsidRPr="00274B9D">
          <w:rPr>
            <w:rStyle w:val="Hyperlink"/>
            <w:noProof/>
          </w:rPr>
          <w:t>3.22</w:t>
        </w:r>
        <w:r>
          <w:rPr>
            <w:rFonts w:asciiTheme="minorHAnsi" w:eastAsiaTheme="minorEastAsia" w:hAnsiTheme="minorHAnsi" w:cstheme="minorBidi"/>
            <w:noProof/>
            <w:color w:val="auto"/>
            <w:sz w:val="22"/>
            <w:szCs w:val="22"/>
          </w:rPr>
          <w:tab/>
        </w:r>
        <w:r w:rsidRPr="00274B9D">
          <w:rPr>
            <w:rStyle w:val="Hyperlink"/>
            <w:noProof/>
          </w:rPr>
          <w:t>PEType Data Type</w:t>
        </w:r>
        <w:r>
          <w:rPr>
            <w:noProof/>
            <w:webHidden/>
          </w:rPr>
          <w:tab/>
        </w:r>
        <w:r>
          <w:rPr>
            <w:noProof/>
            <w:webHidden/>
          </w:rPr>
          <w:fldChar w:fldCharType="begin"/>
        </w:r>
        <w:r>
          <w:rPr>
            <w:noProof/>
            <w:webHidden/>
          </w:rPr>
          <w:instrText xml:space="preserve"> PAGEREF _Toc450227640 \h </w:instrText>
        </w:r>
        <w:r>
          <w:rPr>
            <w:noProof/>
            <w:webHidden/>
          </w:rPr>
        </w:r>
        <w:r>
          <w:rPr>
            <w:noProof/>
            <w:webHidden/>
          </w:rPr>
          <w:fldChar w:fldCharType="separate"/>
        </w:r>
        <w:r>
          <w:rPr>
            <w:noProof/>
            <w:webHidden/>
          </w:rPr>
          <w:t>33</w:t>
        </w:r>
        <w:r>
          <w:rPr>
            <w:noProof/>
            <w:webHidden/>
          </w:rPr>
          <w:fldChar w:fldCharType="end"/>
        </w:r>
      </w:hyperlink>
    </w:p>
    <w:p w14:paraId="365AD811" w14:textId="3F58D000"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1" w:history="1">
        <w:r w:rsidRPr="00274B9D">
          <w:rPr>
            <w:rStyle w:val="Hyperlink"/>
            <w:noProof/>
          </w:rPr>
          <w:t>3.23</w:t>
        </w:r>
        <w:r>
          <w:rPr>
            <w:rFonts w:asciiTheme="minorHAnsi" w:eastAsiaTheme="minorEastAsia" w:hAnsiTheme="minorHAnsi" w:cstheme="minorBidi"/>
            <w:noProof/>
            <w:color w:val="auto"/>
            <w:sz w:val="22"/>
            <w:szCs w:val="22"/>
          </w:rPr>
          <w:tab/>
        </w:r>
        <w:r w:rsidRPr="00274B9D">
          <w:rPr>
            <w:rStyle w:val="Hyperlink"/>
            <w:noProof/>
          </w:rPr>
          <w:t>PEOptionalHeaderType Class</w:t>
        </w:r>
        <w:r>
          <w:rPr>
            <w:noProof/>
            <w:webHidden/>
          </w:rPr>
          <w:tab/>
        </w:r>
        <w:r>
          <w:rPr>
            <w:noProof/>
            <w:webHidden/>
          </w:rPr>
          <w:fldChar w:fldCharType="begin"/>
        </w:r>
        <w:r>
          <w:rPr>
            <w:noProof/>
            <w:webHidden/>
          </w:rPr>
          <w:instrText xml:space="preserve"> PAGEREF _Toc450227641 \h </w:instrText>
        </w:r>
        <w:r>
          <w:rPr>
            <w:noProof/>
            <w:webHidden/>
          </w:rPr>
        </w:r>
        <w:r>
          <w:rPr>
            <w:noProof/>
            <w:webHidden/>
          </w:rPr>
          <w:fldChar w:fldCharType="separate"/>
        </w:r>
        <w:r>
          <w:rPr>
            <w:noProof/>
            <w:webHidden/>
          </w:rPr>
          <w:t>33</w:t>
        </w:r>
        <w:r>
          <w:rPr>
            <w:noProof/>
            <w:webHidden/>
          </w:rPr>
          <w:fldChar w:fldCharType="end"/>
        </w:r>
      </w:hyperlink>
    </w:p>
    <w:p w14:paraId="561FC942" w14:textId="013C5B43"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2" w:history="1">
        <w:r w:rsidRPr="00274B9D">
          <w:rPr>
            <w:rStyle w:val="Hyperlink"/>
            <w:noProof/>
          </w:rPr>
          <w:t>3.24</w:t>
        </w:r>
        <w:r>
          <w:rPr>
            <w:rFonts w:asciiTheme="minorHAnsi" w:eastAsiaTheme="minorEastAsia" w:hAnsiTheme="minorHAnsi" w:cstheme="minorBidi"/>
            <w:noProof/>
            <w:color w:val="auto"/>
            <w:sz w:val="22"/>
            <w:szCs w:val="22"/>
          </w:rPr>
          <w:tab/>
        </w:r>
        <w:r w:rsidRPr="00274B9D">
          <w:rPr>
            <w:rStyle w:val="Hyperlink"/>
            <w:noProof/>
          </w:rPr>
          <w:t>DataDirectoryType Class</w:t>
        </w:r>
        <w:r>
          <w:rPr>
            <w:noProof/>
            <w:webHidden/>
          </w:rPr>
          <w:tab/>
        </w:r>
        <w:r>
          <w:rPr>
            <w:noProof/>
            <w:webHidden/>
          </w:rPr>
          <w:fldChar w:fldCharType="begin"/>
        </w:r>
        <w:r>
          <w:rPr>
            <w:noProof/>
            <w:webHidden/>
          </w:rPr>
          <w:instrText xml:space="preserve"> PAGEREF _Toc450227642 \h </w:instrText>
        </w:r>
        <w:r>
          <w:rPr>
            <w:noProof/>
            <w:webHidden/>
          </w:rPr>
        </w:r>
        <w:r>
          <w:rPr>
            <w:noProof/>
            <w:webHidden/>
          </w:rPr>
          <w:fldChar w:fldCharType="separate"/>
        </w:r>
        <w:r>
          <w:rPr>
            <w:noProof/>
            <w:webHidden/>
          </w:rPr>
          <w:t>37</w:t>
        </w:r>
        <w:r>
          <w:rPr>
            <w:noProof/>
            <w:webHidden/>
          </w:rPr>
          <w:fldChar w:fldCharType="end"/>
        </w:r>
      </w:hyperlink>
    </w:p>
    <w:p w14:paraId="1C78D4F3" w14:textId="09AB3BAC"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3" w:history="1">
        <w:r w:rsidRPr="00274B9D">
          <w:rPr>
            <w:rStyle w:val="Hyperlink"/>
            <w:noProof/>
          </w:rPr>
          <w:t>3.25</w:t>
        </w:r>
        <w:r>
          <w:rPr>
            <w:rFonts w:asciiTheme="minorHAnsi" w:eastAsiaTheme="minorEastAsia" w:hAnsiTheme="minorHAnsi" w:cstheme="minorBidi"/>
            <w:noProof/>
            <w:color w:val="auto"/>
            <w:sz w:val="22"/>
            <w:szCs w:val="22"/>
          </w:rPr>
          <w:tab/>
        </w:r>
        <w:r w:rsidRPr="00274B9D">
          <w:rPr>
            <w:rStyle w:val="Hyperlink"/>
            <w:noProof/>
          </w:rPr>
          <w:t>PEBuildInformationType Class</w:t>
        </w:r>
        <w:r>
          <w:rPr>
            <w:noProof/>
            <w:webHidden/>
          </w:rPr>
          <w:tab/>
        </w:r>
        <w:r>
          <w:rPr>
            <w:noProof/>
            <w:webHidden/>
          </w:rPr>
          <w:fldChar w:fldCharType="begin"/>
        </w:r>
        <w:r>
          <w:rPr>
            <w:noProof/>
            <w:webHidden/>
          </w:rPr>
          <w:instrText xml:space="preserve"> PAGEREF _Toc450227643 \h </w:instrText>
        </w:r>
        <w:r>
          <w:rPr>
            <w:noProof/>
            <w:webHidden/>
          </w:rPr>
        </w:r>
        <w:r>
          <w:rPr>
            <w:noProof/>
            <w:webHidden/>
          </w:rPr>
          <w:fldChar w:fldCharType="separate"/>
        </w:r>
        <w:r>
          <w:rPr>
            <w:noProof/>
            <w:webHidden/>
          </w:rPr>
          <w:t>38</w:t>
        </w:r>
        <w:r>
          <w:rPr>
            <w:noProof/>
            <w:webHidden/>
          </w:rPr>
          <w:fldChar w:fldCharType="end"/>
        </w:r>
      </w:hyperlink>
    </w:p>
    <w:p w14:paraId="628E3E4D" w14:textId="0DC0F7EA"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4" w:history="1">
        <w:r w:rsidRPr="00274B9D">
          <w:rPr>
            <w:rStyle w:val="Hyperlink"/>
            <w:noProof/>
          </w:rPr>
          <w:t>3.26</w:t>
        </w:r>
        <w:r>
          <w:rPr>
            <w:rFonts w:asciiTheme="minorHAnsi" w:eastAsiaTheme="minorEastAsia" w:hAnsiTheme="minorHAnsi" w:cstheme="minorBidi"/>
            <w:noProof/>
            <w:color w:val="auto"/>
            <w:sz w:val="22"/>
            <w:szCs w:val="22"/>
          </w:rPr>
          <w:tab/>
        </w:r>
        <w:r w:rsidRPr="00274B9D">
          <w:rPr>
            <w:rStyle w:val="Hyperlink"/>
            <w:noProof/>
          </w:rPr>
          <w:t>PEResourceContentType Data Type</w:t>
        </w:r>
        <w:r>
          <w:rPr>
            <w:noProof/>
            <w:webHidden/>
          </w:rPr>
          <w:tab/>
        </w:r>
        <w:r>
          <w:rPr>
            <w:noProof/>
            <w:webHidden/>
          </w:rPr>
          <w:fldChar w:fldCharType="begin"/>
        </w:r>
        <w:r>
          <w:rPr>
            <w:noProof/>
            <w:webHidden/>
          </w:rPr>
          <w:instrText xml:space="preserve"> PAGEREF _Toc450227644 \h </w:instrText>
        </w:r>
        <w:r>
          <w:rPr>
            <w:noProof/>
            <w:webHidden/>
          </w:rPr>
        </w:r>
        <w:r>
          <w:rPr>
            <w:noProof/>
            <w:webHidden/>
          </w:rPr>
          <w:fldChar w:fldCharType="separate"/>
        </w:r>
        <w:r>
          <w:rPr>
            <w:noProof/>
            <w:webHidden/>
          </w:rPr>
          <w:t>39</w:t>
        </w:r>
        <w:r>
          <w:rPr>
            <w:noProof/>
            <w:webHidden/>
          </w:rPr>
          <w:fldChar w:fldCharType="end"/>
        </w:r>
      </w:hyperlink>
    </w:p>
    <w:p w14:paraId="05F8E984" w14:textId="648C0D9A"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5" w:history="1">
        <w:r w:rsidRPr="00274B9D">
          <w:rPr>
            <w:rStyle w:val="Hyperlink"/>
            <w:noProof/>
          </w:rPr>
          <w:t>3.27</w:t>
        </w:r>
        <w:r>
          <w:rPr>
            <w:rFonts w:asciiTheme="minorHAnsi" w:eastAsiaTheme="minorEastAsia" w:hAnsiTheme="minorHAnsi" w:cstheme="minorBidi"/>
            <w:noProof/>
            <w:color w:val="auto"/>
            <w:sz w:val="22"/>
            <w:szCs w:val="22"/>
          </w:rPr>
          <w:tab/>
        </w:r>
        <w:r w:rsidRPr="00274B9D">
          <w:rPr>
            <w:rStyle w:val="Hyperlink"/>
            <w:noProof/>
          </w:rPr>
          <w:t>SubsystemTypeEnum Enumeration</w:t>
        </w:r>
        <w:r>
          <w:rPr>
            <w:noProof/>
            <w:webHidden/>
          </w:rPr>
          <w:tab/>
        </w:r>
        <w:r>
          <w:rPr>
            <w:noProof/>
            <w:webHidden/>
          </w:rPr>
          <w:fldChar w:fldCharType="begin"/>
        </w:r>
        <w:r>
          <w:rPr>
            <w:noProof/>
            <w:webHidden/>
          </w:rPr>
          <w:instrText xml:space="preserve"> PAGEREF _Toc450227645 \h </w:instrText>
        </w:r>
        <w:r>
          <w:rPr>
            <w:noProof/>
            <w:webHidden/>
          </w:rPr>
        </w:r>
        <w:r>
          <w:rPr>
            <w:noProof/>
            <w:webHidden/>
          </w:rPr>
          <w:fldChar w:fldCharType="separate"/>
        </w:r>
        <w:r>
          <w:rPr>
            <w:noProof/>
            <w:webHidden/>
          </w:rPr>
          <w:t>39</w:t>
        </w:r>
        <w:r>
          <w:rPr>
            <w:noProof/>
            <w:webHidden/>
          </w:rPr>
          <w:fldChar w:fldCharType="end"/>
        </w:r>
      </w:hyperlink>
    </w:p>
    <w:p w14:paraId="392322C1" w14:textId="702628DD"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6" w:history="1">
        <w:r w:rsidRPr="00274B9D">
          <w:rPr>
            <w:rStyle w:val="Hyperlink"/>
            <w:noProof/>
          </w:rPr>
          <w:t>3.28</w:t>
        </w:r>
        <w:r>
          <w:rPr>
            <w:rFonts w:asciiTheme="minorHAnsi" w:eastAsiaTheme="minorEastAsia" w:hAnsiTheme="minorHAnsi" w:cstheme="minorBidi"/>
            <w:noProof/>
            <w:color w:val="auto"/>
            <w:sz w:val="22"/>
            <w:szCs w:val="22"/>
          </w:rPr>
          <w:tab/>
        </w:r>
        <w:r w:rsidRPr="00274B9D">
          <w:rPr>
            <w:rStyle w:val="Hyperlink"/>
            <w:noProof/>
          </w:rPr>
          <w:t>PETypeEnum Enumeration</w:t>
        </w:r>
        <w:r>
          <w:rPr>
            <w:noProof/>
            <w:webHidden/>
          </w:rPr>
          <w:tab/>
        </w:r>
        <w:r>
          <w:rPr>
            <w:noProof/>
            <w:webHidden/>
          </w:rPr>
          <w:fldChar w:fldCharType="begin"/>
        </w:r>
        <w:r>
          <w:rPr>
            <w:noProof/>
            <w:webHidden/>
          </w:rPr>
          <w:instrText xml:space="preserve"> PAGEREF _Toc450227646 \h </w:instrText>
        </w:r>
        <w:r>
          <w:rPr>
            <w:noProof/>
            <w:webHidden/>
          </w:rPr>
        </w:r>
        <w:r>
          <w:rPr>
            <w:noProof/>
            <w:webHidden/>
          </w:rPr>
          <w:fldChar w:fldCharType="separate"/>
        </w:r>
        <w:r>
          <w:rPr>
            <w:noProof/>
            <w:webHidden/>
          </w:rPr>
          <w:t>40</w:t>
        </w:r>
        <w:r>
          <w:rPr>
            <w:noProof/>
            <w:webHidden/>
          </w:rPr>
          <w:fldChar w:fldCharType="end"/>
        </w:r>
      </w:hyperlink>
    </w:p>
    <w:p w14:paraId="13F909A0" w14:textId="5090F7F0" w:rsidR="002C652E" w:rsidRDefault="002C652E">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7647" w:history="1">
        <w:r w:rsidRPr="00274B9D">
          <w:rPr>
            <w:rStyle w:val="Hyperlink"/>
            <w:noProof/>
          </w:rPr>
          <w:t>3.29</w:t>
        </w:r>
        <w:r>
          <w:rPr>
            <w:rFonts w:asciiTheme="minorHAnsi" w:eastAsiaTheme="minorEastAsia" w:hAnsiTheme="minorHAnsi" w:cstheme="minorBidi"/>
            <w:noProof/>
            <w:color w:val="auto"/>
            <w:sz w:val="22"/>
            <w:szCs w:val="22"/>
          </w:rPr>
          <w:tab/>
        </w:r>
        <w:r w:rsidRPr="00274B9D">
          <w:rPr>
            <w:rStyle w:val="Hyperlink"/>
            <w:noProof/>
          </w:rPr>
          <w:t>PEResourceTypeEnum Enumeration</w:t>
        </w:r>
        <w:r>
          <w:rPr>
            <w:noProof/>
            <w:webHidden/>
          </w:rPr>
          <w:tab/>
        </w:r>
        <w:r>
          <w:rPr>
            <w:noProof/>
            <w:webHidden/>
          </w:rPr>
          <w:fldChar w:fldCharType="begin"/>
        </w:r>
        <w:r>
          <w:rPr>
            <w:noProof/>
            <w:webHidden/>
          </w:rPr>
          <w:instrText xml:space="preserve"> PAGEREF _Toc450227647 \h </w:instrText>
        </w:r>
        <w:r>
          <w:rPr>
            <w:noProof/>
            <w:webHidden/>
          </w:rPr>
        </w:r>
        <w:r>
          <w:rPr>
            <w:noProof/>
            <w:webHidden/>
          </w:rPr>
          <w:fldChar w:fldCharType="separate"/>
        </w:r>
        <w:r>
          <w:rPr>
            <w:noProof/>
            <w:webHidden/>
          </w:rPr>
          <w:t>40</w:t>
        </w:r>
        <w:r>
          <w:rPr>
            <w:noProof/>
            <w:webHidden/>
          </w:rPr>
          <w:fldChar w:fldCharType="end"/>
        </w:r>
      </w:hyperlink>
    </w:p>
    <w:p w14:paraId="53F30BDA" w14:textId="59774907" w:rsidR="002C652E" w:rsidRDefault="002C652E">
      <w:pPr>
        <w:pStyle w:val="TOC1"/>
        <w:rPr>
          <w:rFonts w:asciiTheme="minorHAnsi" w:eastAsiaTheme="minorEastAsia" w:hAnsiTheme="minorHAnsi" w:cstheme="minorBidi"/>
          <w:noProof/>
          <w:color w:val="auto"/>
          <w:sz w:val="22"/>
          <w:szCs w:val="22"/>
        </w:rPr>
      </w:pPr>
      <w:hyperlink w:anchor="_Toc450227648" w:history="1">
        <w:r w:rsidRPr="00274B9D">
          <w:rPr>
            <w:rStyle w:val="Hyperlink"/>
            <w:noProof/>
          </w:rPr>
          <w:t>4</w:t>
        </w:r>
        <w:r>
          <w:rPr>
            <w:rFonts w:asciiTheme="minorHAnsi" w:eastAsiaTheme="minorEastAsia" w:hAnsiTheme="minorHAnsi" w:cstheme="minorBidi"/>
            <w:noProof/>
            <w:color w:val="auto"/>
            <w:sz w:val="22"/>
            <w:szCs w:val="22"/>
          </w:rPr>
          <w:tab/>
        </w:r>
        <w:r w:rsidRPr="00274B9D">
          <w:rPr>
            <w:rStyle w:val="Hyperlink"/>
            <w:noProof/>
          </w:rPr>
          <w:t>Conformance</w:t>
        </w:r>
        <w:r>
          <w:rPr>
            <w:noProof/>
            <w:webHidden/>
          </w:rPr>
          <w:tab/>
        </w:r>
        <w:r>
          <w:rPr>
            <w:noProof/>
            <w:webHidden/>
          </w:rPr>
          <w:fldChar w:fldCharType="begin"/>
        </w:r>
        <w:r>
          <w:rPr>
            <w:noProof/>
            <w:webHidden/>
          </w:rPr>
          <w:instrText xml:space="preserve"> PAGEREF _Toc450227648 \h </w:instrText>
        </w:r>
        <w:r>
          <w:rPr>
            <w:noProof/>
            <w:webHidden/>
          </w:rPr>
        </w:r>
        <w:r>
          <w:rPr>
            <w:noProof/>
            <w:webHidden/>
          </w:rPr>
          <w:fldChar w:fldCharType="separate"/>
        </w:r>
        <w:r>
          <w:rPr>
            <w:noProof/>
            <w:webHidden/>
          </w:rPr>
          <w:t>43</w:t>
        </w:r>
        <w:r>
          <w:rPr>
            <w:noProof/>
            <w:webHidden/>
          </w:rPr>
          <w:fldChar w:fldCharType="end"/>
        </w:r>
      </w:hyperlink>
    </w:p>
    <w:p w14:paraId="2E1A8409" w14:textId="0C1BD1E4" w:rsidR="002C652E" w:rsidRDefault="002C652E">
      <w:pPr>
        <w:pStyle w:val="TOC1"/>
        <w:rPr>
          <w:rFonts w:asciiTheme="minorHAnsi" w:eastAsiaTheme="minorEastAsia" w:hAnsiTheme="minorHAnsi" w:cstheme="minorBidi"/>
          <w:noProof/>
          <w:color w:val="auto"/>
          <w:sz w:val="22"/>
          <w:szCs w:val="22"/>
        </w:rPr>
      </w:pPr>
      <w:hyperlink w:anchor="_Toc450227649" w:history="1">
        <w:r w:rsidRPr="00274B9D">
          <w:rPr>
            <w:rStyle w:val="Hyperlink"/>
            <w:noProof/>
          </w:rPr>
          <w:t>Appendix A. Acknowledgments</w:t>
        </w:r>
        <w:r>
          <w:rPr>
            <w:noProof/>
            <w:webHidden/>
          </w:rPr>
          <w:tab/>
        </w:r>
        <w:r>
          <w:rPr>
            <w:noProof/>
            <w:webHidden/>
          </w:rPr>
          <w:fldChar w:fldCharType="begin"/>
        </w:r>
        <w:r>
          <w:rPr>
            <w:noProof/>
            <w:webHidden/>
          </w:rPr>
          <w:instrText xml:space="preserve"> PAGEREF _Toc450227649 \h </w:instrText>
        </w:r>
        <w:r>
          <w:rPr>
            <w:noProof/>
            <w:webHidden/>
          </w:rPr>
        </w:r>
        <w:r>
          <w:rPr>
            <w:noProof/>
            <w:webHidden/>
          </w:rPr>
          <w:fldChar w:fldCharType="separate"/>
        </w:r>
        <w:r>
          <w:rPr>
            <w:noProof/>
            <w:webHidden/>
          </w:rPr>
          <w:t>44</w:t>
        </w:r>
        <w:r>
          <w:rPr>
            <w:noProof/>
            <w:webHidden/>
          </w:rPr>
          <w:fldChar w:fldCharType="end"/>
        </w:r>
      </w:hyperlink>
    </w:p>
    <w:p w14:paraId="4A481EF1" w14:textId="7764942E" w:rsidR="002C652E" w:rsidRDefault="002C652E">
      <w:pPr>
        <w:pStyle w:val="TOC1"/>
        <w:rPr>
          <w:rFonts w:asciiTheme="minorHAnsi" w:eastAsiaTheme="minorEastAsia" w:hAnsiTheme="minorHAnsi" w:cstheme="minorBidi"/>
          <w:noProof/>
          <w:color w:val="auto"/>
          <w:sz w:val="22"/>
          <w:szCs w:val="22"/>
        </w:rPr>
      </w:pPr>
      <w:hyperlink w:anchor="_Toc450227650" w:history="1">
        <w:r w:rsidRPr="00274B9D">
          <w:rPr>
            <w:rStyle w:val="Hyperlink"/>
            <w:noProof/>
          </w:rPr>
          <w:t>Appendix B. Revision History</w:t>
        </w:r>
        <w:r>
          <w:rPr>
            <w:noProof/>
            <w:webHidden/>
          </w:rPr>
          <w:tab/>
        </w:r>
        <w:r>
          <w:rPr>
            <w:noProof/>
            <w:webHidden/>
          </w:rPr>
          <w:fldChar w:fldCharType="begin"/>
        </w:r>
        <w:r>
          <w:rPr>
            <w:noProof/>
            <w:webHidden/>
          </w:rPr>
          <w:instrText xml:space="preserve"> PAGEREF _Toc450227650 \h </w:instrText>
        </w:r>
        <w:r>
          <w:rPr>
            <w:noProof/>
            <w:webHidden/>
          </w:rPr>
        </w:r>
        <w:r>
          <w:rPr>
            <w:noProof/>
            <w:webHidden/>
          </w:rPr>
          <w:fldChar w:fldCharType="separate"/>
        </w:r>
        <w:r>
          <w:rPr>
            <w:noProof/>
            <w:webHidden/>
          </w:rPr>
          <w:t>48</w:t>
        </w:r>
        <w:r>
          <w:rPr>
            <w:noProof/>
            <w:webHidden/>
          </w:rPr>
          <w:fldChar w:fldCharType="end"/>
        </w:r>
      </w:hyperlink>
    </w:p>
    <w:p w14:paraId="7172B05C" w14:textId="5DCCA58F" w:rsidR="00F67A50" w:rsidRDefault="00F67A50" w:rsidP="00F67A50">
      <w:pPr>
        <w:pStyle w:val="Abstract"/>
      </w:pPr>
      <w:r>
        <w:rPr>
          <w:szCs w:val="24"/>
        </w:rPr>
        <w:fldChar w:fldCharType="end"/>
      </w:r>
    </w:p>
    <w:p w14:paraId="5E26D24F" w14:textId="66221245" w:rsidR="0038716F" w:rsidRDefault="007E75C3">
      <w:r>
        <w:br w:type="page"/>
      </w:r>
    </w:p>
    <w:p w14:paraId="125F0EEC" w14:textId="77777777" w:rsidR="00DA49B3" w:rsidRDefault="007E75C3" w:rsidP="007E75C3">
      <w:pPr>
        <w:pStyle w:val="Heading1"/>
      </w:pPr>
      <w:bookmarkStart w:id="5" w:name="_Toc424631595"/>
      <w:bookmarkStart w:id="6" w:name="_Toc450227603"/>
      <w:bookmarkEnd w:id="0"/>
      <w:r>
        <w:lastRenderedPageBreak/>
        <w:t>Introduction</w:t>
      </w:r>
      <w:bookmarkEnd w:id="5"/>
      <w:bookmarkEnd w:id="6"/>
    </w:p>
    <w:p w14:paraId="1533B235" w14:textId="77777777" w:rsidR="00720570" w:rsidRDefault="00720570" w:rsidP="00720570">
      <w:pPr>
        <w:autoSpaceDE w:val="0"/>
        <w:autoSpaceDN w:val="0"/>
        <w:adjustRightInd w:val="0"/>
        <w:spacing w:before="80" w:after="240"/>
        <w:ind w:right="-270"/>
      </w:pPr>
      <w:r w:rsidRPr="00EE3C80">
        <w:t>[All text is norm</w:t>
      </w:r>
      <w:r>
        <w:t>ative unless otherwise labeled]</w:t>
      </w:r>
    </w:p>
    <w:p w14:paraId="63CC2EA0" w14:textId="77777777" w:rsidR="00DA49B3" w:rsidRDefault="007E75C3" w:rsidP="00DA49B3">
      <w:pPr>
        <w:autoSpaceDE w:val="0"/>
        <w:autoSpaceDN w:val="0"/>
        <w:adjustRightInd w:val="0"/>
        <w:spacing w:before="80" w:after="240"/>
        <w:ind w:right="-270"/>
      </w:pPr>
      <w:r w:rsidRPr="00B92F54">
        <w:t>The Cyber Observable Expression (CybOX</w:t>
      </w:r>
      <w:r w:rsidR="005A5738" w:rsidRPr="005A573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B25A77D" w14:textId="77777777" w:rsidR="00401AE4" w:rsidRDefault="007E75C3" w:rsidP="00401AE4">
      <w:pPr>
        <w:autoSpaceDE w:val="0"/>
        <w:autoSpaceDN w:val="0"/>
        <w:adjustRightInd w:val="0"/>
        <w:spacing w:before="80" w:after="240"/>
        <w:ind w:right="-270"/>
      </w:pPr>
      <w:r>
        <w:t xml:space="preserve">This document serves as the specification for the CybOX Win Executable File Object Version 2.1.1 data model, which is one </w:t>
      </w:r>
      <w:bookmarkStart w:id="7" w:name="_Toc401131317"/>
      <w:r w:rsidR="00401AE4">
        <w:t>of eighty-eight CybOX Object data models.</w:t>
      </w:r>
    </w:p>
    <w:p w14:paraId="5E972772" w14:textId="226C40C9" w:rsidR="00DA49B3" w:rsidRDefault="007E75C3" w:rsidP="00401AE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67A5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67A50" w:rsidRPr="00F67A5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2</w:t>
      </w:r>
      <w:r w:rsidRPr="00FB67E2">
        <w:rPr>
          <w:b/>
          <w:color w:val="0000EE"/>
        </w:rPr>
        <w:fldChar w:fldCharType="end"/>
      </w:r>
      <w:r>
        <w:t xml:space="preserve">, we give background information necessary to fully understand the Win Executable File Object data model. We present the Win Executable File Object data model specification details in 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67A50">
        <w:rPr>
          <w:b/>
          <w:color w:val="0000EE"/>
        </w:rPr>
        <w:t>4</w:t>
      </w:r>
      <w:r w:rsidRPr="00FB67E2">
        <w:rPr>
          <w:b/>
          <w:color w:val="0000EE"/>
        </w:rPr>
        <w:fldChar w:fldCharType="end"/>
      </w:r>
      <w:r>
        <w:t>.</w:t>
      </w:r>
    </w:p>
    <w:p w14:paraId="67D133BA" w14:textId="77777777" w:rsidR="00DA49B3" w:rsidRPr="002D7380" w:rsidRDefault="007E75C3" w:rsidP="00DA49B3">
      <w:pPr>
        <w:pStyle w:val="Heading2"/>
      </w:pPr>
      <w:bookmarkStart w:id="8" w:name="_Toc412205405"/>
      <w:bookmarkStart w:id="9" w:name="_Ref412300941"/>
      <w:bookmarkStart w:id="10" w:name="_Ref412622367"/>
      <w:bookmarkStart w:id="11" w:name="_Toc424631596"/>
      <w:bookmarkStart w:id="12" w:name="_Toc450227604"/>
      <w:r>
        <w:t>CybOX</w:t>
      </w:r>
      <w:r w:rsidR="005A5738">
        <w:rPr>
          <w:vertAlign w:val="superscript"/>
        </w:rPr>
        <w:t>TM</w:t>
      </w:r>
      <w:r>
        <w:t xml:space="preserve"> Specification Documents</w:t>
      </w:r>
      <w:bookmarkEnd w:id="8"/>
      <w:bookmarkEnd w:id="9"/>
      <w:bookmarkEnd w:id="10"/>
      <w:bookmarkEnd w:id="11"/>
      <w:bookmarkEnd w:id="12"/>
    </w:p>
    <w:p w14:paraId="5FBA5550" w14:textId="2DFE3377" w:rsidR="00DA49B3" w:rsidRDefault="007E75C3" w:rsidP="00DA49B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A67C9BD" w14:textId="77777777" w:rsidR="00DA49B3" w:rsidRDefault="007E75C3" w:rsidP="00DA49B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B30BCF" w14:textId="77777777" w:rsidR="00DA49B3" w:rsidRDefault="007E75C3" w:rsidP="00DA49B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51D8EE39" w14:textId="77777777" w:rsidR="00DA49B3" w:rsidRDefault="007E75C3" w:rsidP="00DA49B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956DE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A37DB60" w14:textId="77777777" w:rsidR="00DA49B3" w:rsidRDefault="007E75C3" w:rsidP="00461719">
      <w:pPr>
        <w:pStyle w:val="Heading2"/>
        <w:tabs>
          <w:tab w:val="num" w:pos="864"/>
        </w:tabs>
        <w:spacing w:before="360" w:after="60"/>
        <w:ind w:left="540" w:hanging="540"/>
      </w:pPr>
      <w:bookmarkStart w:id="13" w:name="_Ref394437867"/>
      <w:bookmarkStart w:id="14" w:name="_Toc426119868"/>
      <w:bookmarkStart w:id="15" w:name="_Toc450227605"/>
      <w:r>
        <w:t>Document Conventions</w:t>
      </w:r>
      <w:bookmarkEnd w:id="13"/>
      <w:bookmarkEnd w:id="14"/>
      <w:bookmarkEnd w:id="15"/>
    </w:p>
    <w:p w14:paraId="1BE79D1C" w14:textId="77777777" w:rsidR="00DA49B3" w:rsidRDefault="007E75C3" w:rsidP="00DA49B3">
      <w:r>
        <w:t>The following conventions are used in this document.</w:t>
      </w:r>
    </w:p>
    <w:p w14:paraId="1F830D98" w14:textId="77777777" w:rsidR="00DA49B3" w:rsidRDefault="007E75C3" w:rsidP="00DA49B3">
      <w:pPr>
        <w:pStyle w:val="Heading3"/>
        <w:tabs>
          <w:tab w:val="num" w:pos="720"/>
        </w:tabs>
        <w:spacing w:before="360" w:after="60"/>
      </w:pPr>
      <w:bookmarkStart w:id="16" w:name="_Toc389570603"/>
      <w:bookmarkStart w:id="17" w:name="_Toc389581073"/>
      <w:bookmarkStart w:id="18" w:name="_Toc426119870"/>
      <w:bookmarkStart w:id="19" w:name="_Toc450227606"/>
      <w:r>
        <w:t>Fonts</w:t>
      </w:r>
      <w:bookmarkEnd w:id="16"/>
      <w:bookmarkEnd w:id="17"/>
      <w:bookmarkEnd w:id="18"/>
      <w:bookmarkEnd w:id="19"/>
    </w:p>
    <w:p w14:paraId="01AD5292" w14:textId="77777777" w:rsidR="00755163" w:rsidRDefault="00755163" w:rsidP="00755163">
      <w:pPr>
        <w:pStyle w:val="Default"/>
        <w:spacing w:after="240"/>
        <w:rPr>
          <w:rFonts w:ascii="Arial" w:hAnsi="Arial"/>
          <w:sz w:val="20"/>
          <w:szCs w:val="20"/>
        </w:rPr>
      </w:pPr>
      <w:bookmarkStart w:id="20" w:name="_Ref394486021"/>
      <w:bookmarkStart w:id="21" w:name="_Toc426119871"/>
      <w:r>
        <w:rPr>
          <w:rFonts w:ascii="Arial" w:hAnsi="Arial"/>
          <w:sz w:val="20"/>
          <w:szCs w:val="20"/>
        </w:rPr>
        <w:t xml:space="preserve">The following font and font style conventions are used in the document: </w:t>
      </w:r>
    </w:p>
    <w:p w14:paraId="7145500D" w14:textId="77777777" w:rsidR="00755163" w:rsidRDefault="00755163" w:rsidP="00755163">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5"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0B1CF897" w14:textId="77777777" w:rsidR="00755163" w:rsidRDefault="00755163" w:rsidP="00755163">
      <w:pPr>
        <w:pStyle w:val="Default"/>
        <w:spacing w:after="240"/>
        <w:ind w:left="720"/>
        <w:rPr>
          <w:rFonts w:ascii="Arial" w:hAnsi="Arial"/>
          <w:sz w:val="20"/>
          <w:szCs w:val="20"/>
        </w:rPr>
      </w:pPr>
      <w:r>
        <w:rPr>
          <w:rFonts w:ascii="Arial" w:hAnsi="Arial"/>
          <w:sz w:val="20"/>
          <w:szCs w:val="20"/>
          <w:u w:val="single"/>
        </w:rPr>
        <w:lastRenderedPageBreak/>
        <w:t>Examples</w:t>
      </w:r>
      <w:r>
        <w:rPr>
          <w:rFonts w:ascii="Arial" w:hAnsi="Arial"/>
          <w:sz w:val="20"/>
          <w:szCs w:val="20"/>
        </w:rPr>
        <w:t>: Action, Object, Event, Property</w:t>
      </w:r>
    </w:p>
    <w:p w14:paraId="7179789E"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5C153557" w14:textId="77777777" w:rsidR="00755163" w:rsidRDefault="00755163" w:rsidP="00755163">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r>
        <w:rPr>
          <w:rFonts w:ascii="Courier New" w:hAnsi="Courier New" w:cs="Courier New"/>
          <w:sz w:val="20"/>
          <w:szCs w:val="20"/>
        </w:rPr>
        <w:t xml:space="preserve">cyboxCommon:BaseObjectPropertyType </w:t>
      </w:r>
    </w:p>
    <w:p w14:paraId="34AC32D5" w14:textId="77777777" w:rsidR="00755163" w:rsidRDefault="00755163" w:rsidP="00755163">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4D26E241" w14:textId="77777777" w:rsidR="00755163" w:rsidRDefault="00755163" w:rsidP="00755163">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67C2BF63" w14:textId="77777777" w:rsidR="00755163" w:rsidRDefault="00755163" w:rsidP="00755163">
      <w:pPr>
        <w:spacing w:after="240"/>
        <w:ind w:left="720"/>
        <w:rPr>
          <w:i/>
        </w:rPr>
      </w:pPr>
      <w:r>
        <w:rPr>
          <w:u w:val="single"/>
        </w:rPr>
        <w:t>Example</w:t>
      </w:r>
      <w:r>
        <w:t xml:space="preserve">: </w:t>
      </w:r>
      <w:r>
        <w:rPr>
          <w:i/>
        </w:rPr>
        <w:t xml:space="preserve"> ‘HashNameVocab-1.0,’ high, medium, low</w:t>
      </w:r>
    </w:p>
    <w:p w14:paraId="353528C2" w14:textId="77777777" w:rsidR="00DA49B3" w:rsidRDefault="007E75C3" w:rsidP="00DA49B3">
      <w:pPr>
        <w:pStyle w:val="Heading3"/>
      </w:pPr>
      <w:bookmarkStart w:id="22" w:name="_Ref436998975"/>
      <w:bookmarkStart w:id="23" w:name="_Toc450227607"/>
      <w:r>
        <w:t>UML Package References</w:t>
      </w:r>
      <w:bookmarkEnd w:id="20"/>
      <w:bookmarkEnd w:id="21"/>
      <w:bookmarkEnd w:id="22"/>
      <w:bookmarkEnd w:id="23"/>
    </w:p>
    <w:p w14:paraId="5369749D" w14:textId="3025D03C" w:rsidR="00DA49B3" w:rsidRDefault="007E75C3" w:rsidP="00DA49B3">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FAB9895" w14:textId="20EE18FE" w:rsidR="00DA49B3" w:rsidRDefault="00BA5A4E" w:rsidP="00DA49B3">
      <w:pPr>
        <w:spacing w:before="80" w:after="240"/>
      </w:pPr>
      <w:r>
        <w:t xml:space="preserve">The package_prefix for the Windows Executable File data model is </w:t>
      </w:r>
      <w:r>
        <w:rPr>
          <w:rFonts w:ascii="Courier New" w:hAnsi="Courier New" w:cs="Courier New"/>
        </w:rPr>
        <w:t>WinExecutableFile</w:t>
      </w:r>
      <w:r w:rsidRPr="008D3D14">
        <w:rPr>
          <w:rFonts w:ascii="Courier New" w:hAnsi="Courier New" w:cs="Courier New"/>
        </w:rPr>
        <w:t>Obj</w:t>
      </w:r>
      <w:r>
        <w:t xml:space="preserve">. </w:t>
      </w:r>
      <w:r w:rsidR="007E75C3">
        <w:t xml:space="preserve">Note that in </w:t>
      </w:r>
      <w:r w:rsidR="007E75C3" w:rsidRPr="009D1DDD">
        <w:t>this</w:t>
      </w:r>
      <w:r w:rsidR="007E75C3">
        <w:t xml:space="preserve"> specification document, we do not explicitly specify the package prefix for any classes that </w:t>
      </w:r>
      <w:r w:rsidR="007E75C3" w:rsidRPr="00B77F78">
        <w:t xml:space="preserve">originate from the </w:t>
      </w:r>
      <w:r w:rsidR="007E75C3">
        <w:t>Win Executable File Object</w:t>
      </w:r>
      <w:r w:rsidR="007E75C3" w:rsidRPr="00B77F78">
        <w:t xml:space="preserve"> </w:t>
      </w:r>
      <w:r w:rsidR="007E75C3">
        <w:t xml:space="preserve">data model.  </w:t>
      </w:r>
    </w:p>
    <w:p w14:paraId="45095509" w14:textId="77777777" w:rsidR="00DA49B3" w:rsidRPr="00904E02" w:rsidRDefault="007E75C3" w:rsidP="00DA49B3">
      <w:pPr>
        <w:pStyle w:val="Heading3"/>
      </w:pPr>
      <w:bookmarkStart w:id="26" w:name="_Toc426119872"/>
      <w:bookmarkStart w:id="27" w:name="_Toc450227608"/>
      <w:r w:rsidRPr="00904E02">
        <w:t>UML Diagrams</w:t>
      </w:r>
      <w:bookmarkEnd w:id="24"/>
      <w:bookmarkEnd w:id="25"/>
      <w:bookmarkEnd w:id="26"/>
      <w:bookmarkEnd w:id="27"/>
    </w:p>
    <w:p w14:paraId="121009FF" w14:textId="77777777" w:rsidR="00DA49B3" w:rsidRDefault="007E75C3" w:rsidP="00DA49B3">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5C394E" w14:textId="77777777" w:rsidR="00DA49B3" w:rsidRDefault="007E75C3" w:rsidP="00DA49B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90F2B9E" w14:textId="77777777" w:rsidR="00DA49B3" w:rsidRDefault="007E75C3" w:rsidP="00DA49B3">
      <w:pPr>
        <w:pStyle w:val="Heading4"/>
      </w:pPr>
      <w:bookmarkStart w:id="32" w:name="_Toc426119873"/>
      <w:bookmarkStart w:id="33" w:name="_Toc450227609"/>
      <w:r>
        <w:t>Class Properties</w:t>
      </w:r>
      <w:bookmarkEnd w:id="28"/>
      <w:bookmarkEnd w:id="32"/>
      <w:bookmarkEnd w:id="33"/>
    </w:p>
    <w:p w14:paraId="660934C6" w14:textId="69418556" w:rsidR="00DA49B3" w:rsidRDefault="007E75C3" w:rsidP="00DA49B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3A6ABF" w14:textId="77777777" w:rsidR="00DA49B3" w:rsidRDefault="007E75C3" w:rsidP="00DA49B3">
      <w:pPr>
        <w:pStyle w:val="Heading4"/>
      </w:pPr>
      <w:bookmarkStart w:id="34" w:name="_Toc398719453"/>
      <w:bookmarkStart w:id="35" w:name="_Toc426119874"/>
      <w:bookmarkStart w:id="36" w:name="_Toc450227610"/>
      <w:r>
        <w:t>Diagram Icons and Arrow Types</w:t>
      </w:r>
      <w:bookmarkEnd w:id="34"/>
      <w:bookmarkEnd w:id="35"/>
      <w:bookmarkEnd w:id="36"/>
    </w:p>
    <w:p w14:paraId="7E1DDA8E" w14:textId="77777777" w:rsidR="00DA49B3" w:rsidRDefault="007E75C3" w:rsidP="00DA49B3">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67A50" w:rsidRPr="00F67A50">
        <w:rPr>
          <w:b/>
          <w:color w:val="0000EE"/>
        </w:rPr>
        <w:t xml:space="preserve">Table </w:t>
      </w:r>
      <w:r w:rsidR="00F67A50" w:rsidRPr="00F67A50">
        <w:rPr>
          <w:b/>
          <w:noProof/>
          <w:color w:val="0000EE"/>
        </w:rPr>
        <w:t>1</w:t>
      </w:r>
      <w:r w:rsidR="00F67A50" w:rsidRPr="00F67A50">
        <w:rPr>
          <w:b/>
          <w:noProof/>
          <w:color w:val="0000EE"/>
        </w:rPr>
        <w:noBreakHyphen/>
        <w:t>1</w:t>
      </w:r>
      <w:r w:rsidRPr="00F51DC8">
        <w:rPr>
          <w:b/>
          <w:color w:val="0000EE"/>
        </w:rPr>
        <w:fldChar w:fldCharType="end"/>
      </w:r>
      <w:r w:rsidR="00755163">
        <w:t>.</w:t>
      </w:r>
    </w:p>
    <w:p w14:paraId="5A566A21" w14:textId="77777777" w:rsidR="00755163" w:rsidRDefault="00755163" w:rsidP="00755163">
      <w:pPr>
        <w:keepNext/>
        <w:keepLines/>
        <w:spacing w:after="120"/>
        <w:jc w:val="center"/>
      </w:pPr>
      <w:bookmarkStart w:id="37" w:name="_Ref397637630"/>
      <w:bookmarkStart w:id="38" w:name="_Toc426119876"/>
      <w:r w:rsidRPr="00305518">
        <w:lastRenderedPageBreak/>
        <w:t xml:space="preserve">Table </w:t>
      </w:r>
      <w:fldSimple w:instr=" STYLEREF 1 \s ">
        <w:r w:rsidR="00F67A50">
          <w:rPr>
            <w:noProof/>
          </w:rPr>
          <w:t>1</w:t>
        </w:r>
      </w:fldSimple>
      <w:r>
        <w:noBreakHyphen/>
      </w:r>
      <w:fldSimple w:instr=" SEQ Table \* ARABIC \s 1 ">
        <w:r w:rsidR="00F67A50">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55163" w14:paraId="2DC0C5F3" w14:textId="77777777" w:rsidTr="00DA49B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032473C" w14:textId="77777777" w:rsidR="00755163" w:rsidRDefault="00755163" w:rsidP="00DA49B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3E39B11" w14:textId="77777777" w:rsidR="00755163" w:rsidRDefault="00755163" w:rsidP="00DA49B3">
            <w:pPr>
              <w:keepNext/>
              <w:keepLines/>
              <w:rPr>
                <w:rFonts w:ascii="Times New Roman" w:hAnsi="Times New Roman"/>
                <w:b/>
                <w:bCs/>
              </w:rPr>
            </w:pPr>
            <w:r w:rsidRPr="00DD35BA">
              <w:rPr>
                <w:b/>
              </w:rPr>
              <w:t>Description</w:t>
            </w:r>
          </w:p>
        </w:tc>
      </w:tr>
      <w:tr w:rsidR="00755163" w14:paraId="1406B282" w14:textId="77777777" w:rsidTr="00DA49B3">
        <w:trPr>
          <w:trHeight w:val="611"/>
          <w:jc w:val="center"/>
        </w:trPr>
        <w:tc>
          <w:tcPr>
            <w:tcW w:w="2065" w:type="dxa"/>
            <w:tcMar>
              <w:top w:w="0" w:type="dxa"/>
              <w:left w:w="108" w:type="dxa"/>
              <w:bottom w:w="0" w:type="dxa"/>
              <w:right w:w="108" w:type="dxa"/>
            </w:tcMar>
            <w:vAlign w:val="center"/>
          </w:tcPr>
          <w:p w14:paraId="5776CEE5" w14:textId="77777777" w:rsidR="00755163" w:rsidRDefault="00755163" w:rsidP="00DA49B3">
            <w:pPr>
              <w:keepNext/>
              <w:keepLines/>
              <w:jc w:val="center"/>
              <w:rPr>
                <w:rFonts w:ascii="Times New Roman" w:hAnsi="Times New Roman"/>
                <w:noProof/>
              </w:rPr>
            </w:pPr>
            <w:r>
              <w:rPr>
                <w:noProof/>
              </w:rPr>
              <w:drawing>
                <wp:inline distT="0" distB="0" distL="0" distR="0" wp14:anchorId="7B5FBDC0" wp14:editId="22FF68F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3EC1C4F" w14:textId="77777777" w:rsidR="00755163" w:rsidRPr="008B2787" w:rsidRDefault="00755163" w:rsidP="00DA49B3">
            <w:pPr>
              <w:keepNext/>
              <w:keepLines/>
              <w:rPr>
                <w:szCs w:val="22"/>
              </w:rPr>
            </w:pPr>
            <w:r w:rsidRPr="008B2787">
              <w:rPr>
                <w:szCs w:val="22"/>
              </w:rPr>
              <w:t>This diagram icon indicates a class.  If the name is in italics, it is an abstract class.</w:t>
            </w:r>
          </w:p>
        </w:tc>
      </w:tr>
      <w:tr w:rsidR="00755163" w14:paraId="1A1D988C" w14:textId="77777777" w:rsidTr="00DA49B3">
        <w:trPr>
          <w:trHeight w:val="611"/>
          <w:jc w:val="center"/>
        </w:trPr>
        <w:tc>
          <w:tcPr>
            <w:tcW w:w="2065" w:type="dxa"/>
            <w:tcMar>
              <w:top w:w="0" w:type="dxa"/>
              <w:left w:w="108" w:type="dxa"/>
              <w:bottom w:w="0" w:type="dxa"/>
              <w:right w:w="108" w:type="dxa"/>
            </w:tcMar>
            <w:vAlign w:val="center"/>
          </w:tcPr>
          <w:p w14:paraId="5FFAD45B" w14:textId="77777777" w:rsidR="00755163" w:rsidRDefault="00755163" w:rsidP="00DA49B3">
            <w:pPr>
              <w:jc w:val="center"/>
              <w:rPr>
                <w:rFonts w:ascii="Times New Roman" w:hAnsi="Times New Roman"/>
                <w:noProof/>
              </w:rPr>
            </w:pPr>
            <w:r>
              <w:object w:dxaOrig="225" w:dyaOrig="180" w14:anchorId="7B2CBD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7" o:title=""/>
                </v:shape>
                <o:OLEObject Type="Embed" ProgID="PBrush" ShapeID="_x0000_i1025" DrawAspect="Content" ObjectID="_1523969434" r:id="rId28"/>
              </w:object>
            </w:r>
          </w:p>
        </w:tc>
        <w:tc>
          <w:tcPr>
            <w:tcW w:w="4770" w:type="dxa"/>
            <w:tcMar>
              <w:top w:w="0" w:type="dxa"/>
              <w:left w:w="108" w:type="dxa"/>
              <w:bottom w:w="0" w:type="dxa"/>
              <w:right w:w="108" w:type="dxa"/>
            </w:tcMar>
            <w:vAlign w:val="center"/>
          </w:tcPr>
          <w:p w14:paraId="34B18A90" w14:textId="77777777" w:rsidR="00755163" w:rsidRPr="008B2787" w:rsidRDefault="00755163" w:rsidP="00DA49B3">
            <w:pPr>
              <w:rPr>
                <w:szCs w:val="22"/>
              </w:rPr>
            </w:pPr>
            <w:r w:rsidRPr="008B2787">
              <w:rPr>
                <w:szCs w:val="22"/>
              </w:rPr>
              <w:t>This diagram icon indicates an enumeration.</w:t>
            </w:r>
          </w:p>
        </w:tc>
      </w:tr>
      <w:tr w:rsidR="00755163" w14:paraId="06E79B27" w14:textId="77777777" w:rsidTr="00DA49B3">
        <w:trPr>
          <w:trHeight w:val="611"/>
          <w:jc w:val="center"/>
        </w:trPr>
        <w:tc>
          <w:tcPr>
            <w:tcW w:w="2065" w:type="dxa"/>
            <w:tcMar>
              <w:top w:w="0" w:type="dxa"/>
              <w:left w:w="108" w:type="dxa"/>
              <w:bottom w:w="0" w:type="dxa"/>
              <w:right w:w="108" w:type="dxa"/>
            </w:tcMar>
            <w:vAlign w:val="center"/>
          </w:tcPr>
          <w:p w14:paraId="7C71EB5A" w14:textId="77777777" w:rsidR="00755163" w:rsidRDefault="00755163" w:rsidP="00DA49B3">
            <w:pPr>
              <w:jc w:val="center"/>
            </w:pPr>
            <w:r w:rsidRPr="008B2787">
              <w:rPr>
                <w:noProof/>
                <w:szCs w:val="22"/>
              </w:rPr>
              <w:drawing>
                <wp:inline distT="0" distB="0" distL="0" distR="0" wp14:anchorId="7B5A9711" wp14:editId="5D626009">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95EDA40" w14:textId="77777777" w:rsidR="00755163" w:rsidRPr="008B2787" w:rsidRDefault="00755163" w:rsidP="00DA49B3">
            <w:pPr>
              <w:rPr>
                <w:szCs w:val="22"/>
              </w:rPr>
            </w:pPr>
            <w:r w:rsidRPr="008B2787">
              <w:rPr>
                <w:szCs w:val="22"/>
              </w:rPr>
              <w:t>This diagram icon indicates a data type.</w:t>
            </w:r>
            <w:r w:rsidRPr="00974896">
              <w:rPr>
                <w:noProof/>
              </w:rPr>
              <w:t xml:space="preserve"> </w:t>
            </w:r>
          </w:p>
        </w:tc>
      </w:tr>
      <w:tr w:rsidR="00755163" w14:paraId="12792DA2" w14:textId="77777777" w:rsidTr="00DA49B3">
        <w:trPr>
          <w:trHeight w:val="611"/>
          <w:jc w:val="center"/>
        </w:trPr>
        <w:tc>
          <w:tcPr>
            <w:tcW w:w="2065" w:type="dxa"/>
            <w:tcMar>
              <w:top w:w="0" w:type="dxa"/>
              <w:left w:w="108" w:type="dxa"/>
              <w:bottom w:w="0" w:type="dxa"/>
              <w:right w:w="108" w:type="dxa"/>
            </w:tcMar>
            <w:vAlign w:val="center"/>
          </w:tcPr>
          <w:p w14:paraId="7E37C8BB" w14:textId="77777777" w:rsidR="00755163" w:rsidRDefault="00755163" w:rsidP="00DA49B3">
            <w:pPr>
              <w:jc w:val="center"/>
              <w:rPr>
                <w:rFonts w:ascii="Times New Roman" w:hAnsi="Times New Roman"/>
                <w:noProof/>
              </w:rPr>
            </w:pPr>
            <w:r>
              <w:object w:dxaOrig="270" w:dyaOrig="195" w14:anchorId="4F7CAB53">
                <v:shape id="_x0000_i1026" type="#_x0000_t75" style="width:14.5pt;height:14.5pt" o:ole="">
                  <v:imagedata r:id="rId30" o:title=""/>
                </v:shape>
                <o:OLEObject Type="Embed" ProgID="PBrush" ShapeID="_x0000_i1026" DrawAspect="Content" ObjectID="_1523969435" r:id="rId31"/>
              </w:object>
            </w:r>
          </w:p>
        </w:tc>
        <w:tc>
          <w:tcPr>
            <w:tcW w:w="4770" w:type="dxa"/>
            <w:tcMar>
              <w:top w:w="0" w:type="dxa"/>
              <w:left w:w="108" w:type="dxa"/>
              <w:bottom w:w="0" w:type="dxa"/>
              <w:right w:w="108" w:type="dxa"/>
            </w:tcMar>
            <w:vAlign w:val="center"/>
          </w:tcPr>
          <w:p w14:paraId="3D1CBC86" w14:textId="77777777" w:rsidR="00755163" w:rsidRPr="008B2787" w:rsidRDefault="00755163" w:rsidP="00DA49B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55163" w14:paraId="289C6553" w14:textId="77777777" w:rsidTr="00DA49B3">
        <w:trPr>
          <w:trHeight w:val="611"/>
          <w:jc w:val="center"/>
        </w:trPr>
        <w:tc>
          <w:tcPr>
            <w:tcW w:w="2065" w:type="dxa"/>
            <w:tcMar>
              <w:top w:w="0" w:type="dxa"/>
              <w:left w:w="108" w:type="dxa"/>
              <w:bottom w:w="0" w:type="dxa"/>
              <w:right w:w="108" w:type="dxa"/>
            </w:tcMar>
            <w:vAlign w:val="center"/>
          </w:tcPr>
          <w:p w14:paraId="4DD8683B" w14:textId="77777777" w:rsidR="00755163" w:rsidRDefault="00755163" w:rsidP="00DA49B3">
            <w:pPr>
              <w:jc w:val="center"/>
              <w:rPr>
                <w:rFonts w:ascii="Times New Roman" w:hAnsi="Times New Roman"/>
                <w:noProof/>
              </w:rPr>
            </w:pPr>
            <w:r>
              <w:object w:dxaOrig="210" w:dyaOrig="150" w14:anchorId="7CC580E4">
                <v:shape id="_x0000_i1027" type="#_x0000_t75" style="width:13.5pt;height:14.5pt" o:ole="">
                  <v:imagedata r:id="rId32" o:title=""/>
                </v:shape>
                <o:OLEObject Type="Embed" ProgID="PBrush" ShapeID="_x0000_i1027" DrawAspect="Content" ObjectID="_1523969436" r:id="rId33"/>
              </w:object>
            </w:r>
          </w:p>
        </w:tc>
        <w:tc>
          <w:tcPr>
            <w:tcW w:w="4770" w:type="dxa"/>
            <w:tcMar>
              <w:top w:w="0" w:type="dxa"/>
              <w:left w:w="108" w:type="dxa"/>
              <w:bottom w:w="0" w:type="dxa"/>
              <w:right w:w="108" w:type="dxa"/>
            </w:tcMar>
            <w:vAlign w:val="center"/>
          </w:tcPr>
          <w:p w14:paraId="02238B1C" w14:textId="77777777" w:rsidR="00755163" w:rsidRPr="008B2787" w:rsidRDefault="00755163" w:rsidP="00DA49B3">
            <w:pPr>
              <w:rPr>
                <w:szCs w:val="22"/>
              </w:rPr>
            </w:pPr>
            <w:r w:rsidRPr="008B2787">
              <w:rPr>
                <w:szCs w:val="22"/>
              </w:rPr>
              <w:t>This decorator icon indicates an enumeration literal.</w:t>
            </w:r>
          </w:p>
        </w:tc>
      </w:tr>
      <w:tr w:rsidR="00755163" w14:paraId="2DD02CF7" w14:textId="77777777" w:rsidTr="00DA49B3">
        <w:trPr>
          <w:trHeight w:val="620"/>
          <w:jc w:val="center"/>
        </w:trPr>
        <w:tc>
          <w:tcPr>
            <w:tcW w:w="2065" w:type="dxa"/>
            <w:tcMar>
              <w:top w:w="0" w:type="dxa"/>
              <w:left w:w="108" w:type="dxa"/>
              <w:bottom w:w="0" w:type="dxa"/>
              <w:right w:w="108" w:type="dxa"/>
            </w:tcMar>
            <w:vAlign w:val="center"/>
          </w:tcPr>
          <w:p w14:paraId="12E7E4D1" w14:textId="77777777" w:rsidR="00755163" w:rsidRDefault="00755163" w:rsidP="00DA49B3">
            <w:pPr>
              <w:jc w:val="center"/>
            </w:pPr>
            <w:r>
              <w:rPr>
                <w:noProof/>
              </w:rPr>
              <mc:AlternateContent>
                <mc:Choice Requires="wps">
                  <w:drawing>
                    <wp:anchor distT="0" distB="0" distL="114300" distR="114300" simplePos="0" relativeHeight="251659264" behindDoc="0" locked="0" layoutInCell="1" allowOverlap="1" wp14:anchorId="75DFBE83" wp14:editId="239C99E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2CC32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41F13A" w14:textId="77777777" w:rsidR="00755163" w:rsidRPr="008B2787" w:rsidRDefault="00755163" w:rsidP="00DA49B3">
            <w:pPr>
              <w:rPr>
                <w:szCs w:val="22"/>
              </w:rPr>
            </w:pPr>
            <w:r w:rsidRPr="008B2787">
              <w:rPr>
                <w:szCs w:val="22"/>
              </w:rPr>
              <w:t>This arrow type indicates a directed association relationship.</w:t>
            </w:r>
          </w:p>
        </w:tc>
      </w:tr>
      <w:tr w:rsidR="00755163" w14:paraId="0DBAC422" w14:textId="77777777" w:rsidTr="00DA49B3">
        <w:trPr>
          <w:trHeight w:val="620"/>
          <w:jc w:val="center"/>
        </w:trPr>
        <w:tc>
          <w:tcPr>
            <w:tcW w:w="2065" w:type="dxa"/>
            <w:tcMar>
              <w:top w:w="0" w:type="dxa"/>
              <w:left w:w="108" w:type="dxa"/>
              <w:bottom w:w="0" w:type="dxa"/>
              <w:right w:w="108" w:type="dxa"/>
            </w:tcMar>
            <w:vAlign w:val="center"/>
          </w:tcPr>
          <w:p w14:paraId="2659D2FA" w14:textId="77777777" w:rsidR="00755163" w:rsidRDefault="00755163" w:rsidP="00DA49B3">
            <w:pPr>
              <w:jc w:val="center"/>
            </w:pPr>
            <w:r w:rsidRPr="00FD2389">
              <w:rPr>
                <w:color w:val="000000" w:themeColor="text1"/>
              </w:rPr>
              <w:object w:dxaOrig="1140" w:dyaOrig="780" w14:anchorId="0D83891E">
                <v:shape id="_x0000_i1028" type="#_x0000_t75" style="width:57.5pt;height:35.5pt" o:ole="">
                  <v:imagedata r:id="rId34" o:title=""/>
                </v:shape>
                <o:OLEObject Type="Embed" ProgID="PBrush" ShapeID="_x0000_i1028" DrawAspect="Content" ObjectID="_1523969437" r:id="rId35"/>
              </w:object>
            </w:r>
          </w:p>
        </w:tc>
        <w:tc>
          <w:tcPr>
            <w:tcW w:w="4770" w:type="dxa"/>
            <w:tcMar>
              <w:top w:w="0" w:type="dxa"/>
              <w:left w:w="108" w:type="dxa"/>
              <w:bottom w:w="0" w:type="dxa"/>
              <w:right w:w="108" w:type="dxa"/>
            </w:tcMar>
            <w:vAlign w:val="center"/>
          </w:tcPr>
          <w:p w14:paraId="5EFF9317" w14:textId="77777777" w:rsidR="00755163" w:rsidRPr="008B2787" w:rsidRDefault="00755163" w:rsidP="00DA49B3">
            <w:pPr>
              <w:rPr>
                <w:szCs w:val="22"/>
              </w:rPr>
            </w:pPr>
            <w:r w:rsidRPr="008B2787">
              <w:rPr>
                <w:szCs w:val="22"/>
              </w:rPr>
              <w:t xml:space="preserve">This arrow type indicates a generalization relationship.  </w:t>
            </w:r>
          </w:p>
        </w:tc>
      </w:tr>
    </w:tbl>
    <w:p w14:paraId="5102F99C" w14:textId="77777777" w:rsidR="00DA49B3" w:rsidRPr="00210E1E" w:rsidRDefault="007E75C3" w:rsidP="00DA49B3">
      <w:pPr>
        <w:pStyle w:val="Heading3"/>
      </w:pPr>
      <w:bookmarkStart w:id="39" w:name="_Toc450227611"/>
      <w:r>
        <w:t>Property Table Notation</w:t>
      </w:r>
      <w:bookmarkEnd w:id="29"/>
      <w:bookmarkEnd w:id="30"/>
      <w:bookmarkEnd w:id="31"/>
      <w:bookmarkEnd w:id="38"/>
      <w:bookmarkEnd w:id="39"/>
    </w:p>
    <w:p w14:paraId="7A2EA46B" w14:textId="7197AB75" w:rsidR="00DA49B3" w:rsidRDefault="007E75C3" w:rsidP="00DA49B3">
      <w:pPr>
        <w:spacing w:before="80" w:after="240"/>
      </w:pPr>
      <w:r w:rsidRPr="00210E1E">
        <w:t xml:space="preserve">Throughout </w:t>
      </w:r>
      <w:r>
        <w:t xml:space="preserve">Section </w:t>
      </w:r>
      <w:r w:rsidR="005252DC" w:rsidRPr="005252DC">
        <w:rPr>
          <w:b/>
          <w:color w:val="0000EE"/>
        </w:rPr>
        <w:fldChar w:fldCharType="begin"/>
      </w:r>
      <w:r w:rsidR="005252DC" w:rsidRPr="005252DC">
        <w:rPr>
          <w:b/>
          <w:color w:val="0000EE"/>
        </w:rPr>
        <w:instrText xml:space="preserve"> REF _Ref436998974 \r \h </w:instrText>
      </w:r>
      <w:r w:rsidR="005252DC">
        <w:rPr>
          <w:b/>
          <w:color w:val="0000EE"/>
        </w:rPr>
        <w:instrText xml:space="preserve"> \* MERGEFORMAT </w:instrText>
      </w:r>
      <w:r w:rsidR="005252DC" w:rsidRPr="005252DC">
        <w:rPr>
          <w:b/>
          <w:color w:val="0000EE"/>
        </w:rPr>
      </w:r>
      <w:r w:rsidR="005252DC" w:rsidRPr="005252DC">
        <w:rPr>
          <w:b/>
          <w:color w:val="0000EE"/>
        </w:rPr>
        <w:fldChar w:fldCharType="separate"/>
      </w:r>
      <w:r w:rsidR="005252DC" w:rsidRPr="005252DC">
        <w:rPr>
          <w:b/>
          <w:color w:val="0000EE"/>
        </w:rPr>
        <w:t>3</w:t>
      </w:r>
      <w:r w:rsidR="005252DC" w:rsidRPr="005252DC">
        <w:rPr>
          <w:b/>
          <w:color w:val="0000EE"/>
        </w:rPr>
        <w:fldChar w:fldCharType="end"/>
      </w:r>
      <w:r w:rsidR="00DA49B3">
        <w:fldChar w:fldCharType="begin"/>
      </w:r>
      <w:r w:rsidR="00DA49B3">
        <w:instrText xml:space="preserve"> REF _Ref391372260 \r \h </w:instrText>
      </w:r>
      <w:r w:rsidR="00DA49B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Executable File Object data model (see Section</w:t>
      </w:r>
      <w:r w:rsidR="00734EC6">
        <w:t xml:space="preserve"> </w:t>
      </w:r>
      <w:r w:rsidR="00734EC6" w:rsidRPr="00734EC6">
        <w:rPr>
          <w:b/>
          <w:color w:val="0000EE"/>
        </w:rPr>
        <w:fldChar w:fldCharType="begin"/>
      </w:r>
      <w:r w:rsidR="00734EC6" w:rsidRPr="00734EC6">
        <w:rPr>
          <w:b/>
          <w:color w:val="0000EE"/>
        </w:rPr>
        <w:instrText xml:space="preserve"> REF _Ref436998975 \r \h </w:instrText>
      </w:r>
      <w:r w:rsidR="00734EC6">
        <w:rPr>
          <w:b/>
          <w:color w:val="0000EE"/>
        </w:rPr>
        <w:instrText xml:space="preserve"> \* MERGEFORMAT </w:instrText>
      </w:r>
      <w:r w:rsidR="00734EC6" w:rsidRPr="00734EC6">
        <w:rPr>
          <w:b/>
          <w:color w:val="0000EE"/>
        </w:rPr>
      </w:r>
      <w:r w:rsidR="00734EC6" w:rsidRPr="00734EC6">
        <w:rPr>
          <w:b/>
          <w:color w:val="0000EE"/>
        </w:rPr>
        <w:fldChar w:fldCharType="separate"/>
      </w:r>
      <w:r w:rsidR="00734EC6" w:rsidRPr="00734EC6">
        <w:rPr>
          <w:b/>
          <w:color w:val="0000EE"/>
        </w:rPr>
        <w:t>1.2.2</w:t>
      </w:r>
      <w:r w:rsidR="00734EC6" w:rsidRPr="00734EC6">
        <w:rPr>
          <w:b/>
          <w:color w:val="0000EE"/>
        </w:rPr>
        <w:fldChar w:fldCharType="end"/>
      </w:r>
      <w:r>
        <w:t xml:space="preserve">).  </w:t>
      </w:r>
    </w:p>
    <w:p w14:paraId="6A669966" w14:textId="77777777" w:rsidR="00DA49B3" w:rsidRDefault="007E75C3" w:rsidP="00DA49B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D17DA0F" w14:textId="77777777" w:rsidR="00DA49B3" w:rsidRDefault="007E75C3" w:rsidP="00DA49B3">
      <w:pPr>
        <w:pStyle w:val="Heading3"/>
      </w:pPr>
      <w:bookmarkStart w:id="40" w:name="_Toc412205415"/>
      <w:bookmarkStart w:id="41" w:name="_Toc426119877"/>
      <w:bookmarkStart w:id="42" w:name="_Toc450227612"/>
      <w:r>
        <w:t>Property and Class Descriptions</w:t>
      </w:r>
      <w:bookmarkEnd w:id="40"/>
      <w:bookmarkEnd w:id="41"/>
      <w:bookmarkEnd w:id="42"/>
    </w:p>
    <w:p w14:paraId="171562E5" w14:textId="77777777" w:rsidR="00DA49B3" w:rsidRDefault="007E75C3" w:rsidP="00DA49B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A7F9EF8" w14:textId="77777777" w:rsidR="00DA49B3" w:rsidRDefault="007E75C3" w:rsidP="00DA49B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7D025746" w14:textId="0A1068A2" w:rsidR="00DA49B3" w:rsidRDefault="007E75C3" w:rsidP="00DA49B3">
      <w:pPr>
        <w:spacing w:before="80" w:after="240"/>
      </w:pPr>
      <w:r>
        <w:t xml:space="preserve">Consequently, we have </w:t>
      </w:r>
      <w:r w:rsidR="00BA5A4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DA49B3" w14:paraId="78C1E2A6" w14:textId="77777777" w:rsidTr="00DA49B3">
        <w:tc>
          <w:tcPr>
            <w:tcW w:w="1506" w:type="dxa"/>
            <w:shd w:val="clear" w:color="auto" w:fill="BFBFBF" w:themeFill="background1" w:themeFillShade="BF"/>
            <w:vAlign w:val="center"/>
          </w:tcPr>
          <w:p w14:paraId="5DDB07B2" w14:textId="77777777" w:rsidR="00DA49B3" w:rsidRPr="005330B0" w:rsidRDefault="007E75C3" w:rsidP="00DA49B3">
            <w:pPr>
              <w:rPr>
                <w:b/>
              </w:rPr>
            </w:pPr>
            <w:r w:rsidRPr="005330B0">
              <w:rPr>
                <w:b/>
              </w:rPr>
              <w:t>Verb</w:t>
            </w:r>
          </w:p>
        </w:tc>
        <w:tc>
          <w:tcPr>
            <w:tcW w:w="7512" w:type="dxa"/>
            <w:shd w:val="clear" w:color="auto" w:fill="BFBFBF" w:themeFill="background1" w:themeFillShade="BF"/>
            <w:vAlign w:val="center"/>
          </w:tcPr>
          <w:p w14:paraId="36C32DD4" w14:textId="77777777" w:rsidR="00DA49B3" w:rsidRPr="005330B0" w:rsidRDefault="007E75C3" w:rsidP="00DA49B3">
            <w:pPr>
              <w:rPr>
                <w:b/>
              </w:rPr>
            </w:pPr>
            <w:r>
              <w:rPr>
                <w:b/>
              </w:rPr>
              <w:t>CybOX</w:t>
            </w:r>
            <w:r w:rsidRPr="005330B0">
              <w:rPr>
                <w:b/>
              </w:rPr>
              <w:t xml:space="preserve"> Definition</w:t>
            </w:r>
          </w:p>
        </w:tc>
      </w:tr>
      <w:tr w:rsidR="00DA49B3" w14:paraId="23C1615E" w14:textId="77777777" w:rsidTr="00DA49B3">
        <w:tc>
          <w:tcPr>
            <w:tcW w:w="1506" w:type="dxa"/>
            <w:vAlign w:val="center"/>
          </w:tcPr>
          <w:p w14:paraId="4120E2D4" w14:textId="77777777" w:rsidR="00DA49B3" w:rsidRPr="00366C71" w:rsidRDefault="007E75C3" w:rsidP="00DA49B3">
            <w:pPr>
              <w:rPr>
                <w:u w:val="single"/>
              </w:rPr>
            </w:pPr>
            <w:r w:rsidRPr="00366C71">
              <w:rPr>
                <w:u w:val="single"/>
              </w:rPr>
              <w:t>capture</w:t>
            </w:r>
            <w:r>
              <w:rPr>
                <w:u w:val="single"/>
              </w:rPr>
              <w:t>s</w:t>
            </w:r>
          </w:p>
        </w:tc>
        <w:tc>
          <w:tcPr>
            <w:tcW w:w="7512" w:type="dxa"/>
            <w:vAlign w:val="center"/>
          </w:tcPr>
          <w:p w14:paraId="25AAC7D8" w14:textId="77777777" w:rsidR="00DA49B3" w:rsidRDefault="007E75C3" w:rsidP="00DA49B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DA49B3" w14:paraId="45AE2486" w14:textId="77777777" w:rsidTr="00DA49B3">
        <w:tc>
          <w:tcPr>
            <w:tcW w:w="1506" w:type="dxa"/>
            <w:vAlign w:val="center"/>
          </w:tcPr>
          <w:p w14:paraId="4CC119F5" w14:textId="77777777" w:rsidR="00DA49B3" w:rsidRDefault="00DA49B3" w:rsidP="00DA49B3"/>
        </w:tc>
        <w:tc>
          <w:tcPr>
            <w:tcW w:w="7512" w:type="dxa"/>
            <w:vAlign w:val="center"/>
          </w:tcPr>
          <w:p w14:paraId="270D986F" w14:textId="77777777" w:rsidR="00DA49B3" w:rsidRDefault="007E75C3" w:rsidP="00DA49B3">
            <w:r w:rsidRPr="00B67328">
              <w:rPr>
                <w:i/>
              </w:rPr>
              <w:t>Examples</w:t>
            </w:r>
            <w:r>
              <w:t>:</w:t>
            </w:r>
          </w:p>
          <w:p w14:paraId="4F9D984A" w14:textId="67F904E5" w:rsidR="00DA49B3" w:rsidRDefault="007E75C3" w:rsidP="00DA49B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3299" w:rsidRPr="00B90F5C">
              <w:t>identifying</w:t>
            </w:r>
            <w:r w:rsidRPr="00B90F5C">
              <w:t xml:space="preserve"> characteristics, time-related attributes, and a list of the tools used to collect the information.</w:t>
            </w:r>
          </w:p>
          <w:p w14:paraId="6BE83109" w14:textId="77777777" w:rsidR="00DA49B3" w:rsidRPr="00484328" w:rsidRDefault="007E75C3" w:rsidP="00DA49B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DA49B3" w14:paraId="3AE3C895" w14:textId="77777777" w:rsidTr="00DA49B3">
        <w:tc>
          <w:tcPr>
            <w:tcW w:w="1506" w:type="dxa"/>
            <w:vAlign w:val="center"/>
          </w:tcPr>
          <w:p w14:paraId="44BC0511" w14:textId="77777777" w:rsidR="00DA49B3" w:rsidRPr="00366C71" w:rsidRDefault="007E75C3" w:rsidP="00DA49B3">
            <w:pPr>
              <w:rPr>
                <w:u w:val="single"/>
              </w:rPr>
            </w:pPr>
            <w:r w:rsidRPr="00366C71">
              <w:rPr>
                <w:u w:val="single"/>
              </w:rPr>
              <w:t>characterize</w:t>
            </w:r>
            <w:r>
              <w:rPr>
                <w:u w:val="single"/>
              </w:rPr>
              <w:t>s</w:t>
            </w:r>
          </w:p>
        </w:tc>
        <w:tc>
          <w:tcPr>
            <w:tcW w:w="7512" w:type="dxa"/>
            <w:vAlign w:val="center"/>
          </w:tcPr>
          <w:p w14:paraId="7C1B3596" w14:textId="77777777" w:rsidR="00DA49B3" w:rsidRPr="005330B0" w:rsidRDefault="007E75C3" w:rsidP="00DA49B3">
            <w:r>
              <w:t>Describes the distinctive nature or features of a class or property.  Often used to describe classes and properties that themselves comprise one or more other properties.</w:t>
            </w:r>
          </w:p>
        </w:tc>
      </w:tr>
      <w:tr w:rsidR="00DA49B3" w14:paraId="10593C13" w14:textId="77777777" w:rsidTr="00DA49B3">
        <w:trPr>
          <w:cantSplit/>
        </w:trPr>
        <w:tc>
          <w:tcPr>
            <w:tcW w:w="1506" w:type="dxa"/>
            <w:vAlign w:val="center"/>
          </w:tcPr>
          <w:p w14:paraId="4F92D72B" w14:textId="77777777" w:rsidR="00DA49B3" w:rsidRPr="00DD38CD" w:rsidRDefault="00DA49B3" w:rsidP="00DA49B3"/>
        </w:tc>
        <w:tc>
          <w:tcPr>
            <w:tcW w:w="7512" w:type="dxa"/>
            <w:vAlign w:val="center"/>
          </w:tcPr>
          <w:p w14:paraId="4F555AB2" w14:textId="77777777" w:rsidR="00DA49B3" w:rsidRDefault="007E75C3" w:rsidP="00DA49B3">
            <w:r w:rsidRPr="00B67328">
              <w:rPr>
                <w:i/>
              </w:rPr>
              <w:t>Example</w:t>
            </w:r>
            <w:r>
              <w:rPr>
                <w:i/>
              </w:rPr>
              <w:t>s</w:t>
            </w:r>
            <w:r>
              <w:t>:</w:t>
            </w:r>
          </w:p>
          <w:p w14:paraId="188542D9" w14:textId="77777777" w:rsidR="00DA49B3" w:rsidRPr="00B03613" w:rsidRDefault="007E75C3" w:rsidP="00DA49B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B622CB0" w14:textId="77777777" w:rsidR="00DA49B3" w:rsidRPr="00EC3C28" w:rsidRDefault="007E75C3" w:rsidP="00DA49B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DA49B3" w14:paraId="15FE1186" w14:textId="77777777" w:rsidTr="00DA49B3">
        <w:tc>
          <w:tcPr>
            <w:tcW w:w="1506" w:type="dxa"/>
            <w:vAlign w:val="center"/>
          </w:tcPr>
          <w:p w14:paraId="4A625A1A" w14:textId="77777777" w:rsidR="00DA49B3" w:rsidRPr="00366C71" w:rsidRDefault="007E75C3" w:rsidP="00DA49B3">
            <w:pPr>
              <w:rPr>
                <w:u w:val="single"/>
              </w:rPr>
            </w:pPr>
            <w:r w:rsidRPr="00366C71">
              <w:rPr>
                <w:u w:val="single"/>
              </w:rPr>
              <w:t>specif</w:t>
            </w:r>
            <w:r>
              <w:rPr>
                <w:u w:val="single"/>
              </w:rPr>
              <w:t>ies</w:t>
            </w:r>
          </w:p>
        </w:tc>
        <w:tc>
          <w:tcPr>
            <w:tcW w:w="7512" w:type="dxa"/>
            <w:vAlign w:val="center"/>
          </w:tcPr>
          <w:p w14:paraId="3A276FF0" w14:textId="77777777" w:rsidR="00DA49B3" w:rsidRPr="00DD38CD" w:rsidRDefault="007E75C3" w:rsidP="00DA49B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A49B3" w14:paraId="1C7EBD46" w14:textId="77777777" w:rsidTr="00DA49B3">
        <w:tc>
          <w:tcPr>
            <w:tcW w:w="1506" w:type="dxa"/>
            <w:vAlign w:val="center"/>
          </w:tcPr>
          <w:p w14:paraId="4EF2F228" w14:textId="77777777" w:rsidR="00DA49B3" w:rsidRPr="00D3144C" w:rsidRDefault="00DA49B3" w:rsidP="00DA49B3"/>
        </w:tc>
        <w:tc>
          <w:tcPr>
            <w:tcW w:w="7512" w:type="dxa"/>
            <w:vAlign w:val="center"/>
          </w:tcPr>
          <w:p w14:paraId="5940D660" w14:textId="77777777" w:rsidR="00DA49B3" w:rsidRDefault="007E75C3" w:rsidP="00DA49B3">
            <w:r w:rsidRPr="00B67328">
              <w:rPr>
                <w:i/>
              </w:rPr>
              <w:t>Example</w:t>
            </w:r>
            <w:r>
              <w:t>:</w:t>
            </w:r>
          </w:p>
          <w:p w14:paraId="276D05A8" w14:textId="77777777" w:rsidR="00DA49B3" w:rsidRPr="00926591" w:rsidRDefault="007E75C3" w:rsidP="00DA49B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52FE598" w14:textId="77777777" w:rsidR="00DA49B3" w:rsidRDefault="007E75C3" w:rsidP="00DA49B3">
      <w:pPr>
        <w:pStyle w:val="Heading2"/>
      </w:pPr>
      <w:bookmarkStart w:id="43" w:name="_Ref428537349"/>
      <w:bookmarkStart w:id="44" w:name="_Toc427275785"/>
      <w:bookmarkStart w:id="45" w:name="_Toc450227613"/>
      <w:r>
        <w:t>Terminology</w:t>
      </w:r>
      <w:bookmarkEnd w:id="43"/>
      <w:bookmarkEnd w:id="44"/>
      <w:bookmarkEnd w:id="45"/>
    </w:p>
    <w:p w14:paraId="5987D6C7" w14:textId="397D65AC" w:rsidR="00DA49B3" w:rsidRDefault="007E75C3" w:rsidP="00DA49B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A811E1" w:rsidRPr="00A811E1">
        <w:rPr>
          <w:b/>
          <w:color w:val="0000EE"/>
        </w:rPr>
        <w:t>[</w:t>
      </w:r>
      <w:r w:rsidRPr="00A811E1">
        <w:rPr>
          <w:color w:val="0000EE"/>
        </w:rPr>
        <w:fldChar w:fldCharType="begin"/>
      </w:r>
      <w:r w:rsidRPr="00A811E1">
        <w:rPr>
          <w:color w:val="0000EE"/>
        </w:rPr>
        <w:instrText xml:space="preserve"> REF rfc2119 \h </w:instrText>
      </w:r>
      <w:r w:rsidRPr="00A811E1">
        <w:rPr>
          <w:color w:val="0000EE"/>
        </w:rPr>
      </w:r>
      <w:r w:rsidRPr="00A811E1">
        <w:rPr>
          <w:color w:val="0000EE"/>
        </w:rPr>
        <w:fldChar w:fldCharType="separate"/>
      </w:r>
      <w:r w:rsidR="00F67A50" w:rsidRPr="00A811E1">
        <w:rPr>
          <w:rStyle w:val="Refterm"/>
          <w:color w:val="0000EE"/>
        </w:rPr>
        <w:t>RFC2119</w:t>
      </w:r>
      <w:r w:rsidRPr="00A811E1">
        <w:rPr>
          <w:color w:val="0000EE"/>
        </w:rPr>
        <w:fldChar w:fldCharType="end"/>
      </w:r>
      <w:r w:rsidR="00A811E1" w:rsidRPr="00A811E1">
        <w:rPr>
          <w:b/>
          <w:color w:val="0000EE"/>
        </w:rPr>
        <w:t>]</w:t>
      </w:r>
      <w:r>
        <w:t>.</w:t>
      </w:r>
    </w:p>
    <w:p w14:paraId="4B4772F9" w14:textId="77777777" w:rsidR="00DA49B3" w:rsidRDefault="007E75C3" w:rsidP="00DA49B3">
      <w:pPr>
        <w:pStyle w:val="Heading2"/>
      </w:pPr>
      <w:bookmarkStart w:id="46" w:name="_Ref7502892"/>
      <w:bookmarkStart w:id="47" w:name="_Toc12011611"/>
      <w:bookmarkStart w:id="48" w:name="_Toc85472894"/>
      <w:bookmarkStart w:id="49" w:name="_Toc287332008"/>
      <w:bookmarkStart w:id="50" w:name="_Toc427275786"/>
      <w:bookmarkStart w:id="51" w:name="_Toc450227614"/>
      <w:r>
        <w:t>Normative</w:t>
      </w:r>
      <w:bookmarkEnd w:id="46"/>
      <w:bookmarkEnd w:id="47"/>
      <w:r>
        <w:t xml:space="preserve"> References</w:t>
      </w:r>
      <w:bookmarkEnd w:id="48"/>
      <w:bookmarkEnd w:id="49"/>
      <w:bookmarkEnd w:id="50"/>
      <w:bookmarkEnd w:id="51"/>
    </w:p>
    <w:p w14:paraId="0F129CC4" w14:textId="77777777" w:rsidR="00DA49B3" w:rsidRDefault="007E75C3" w:rsidP="00DA49B3">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6" w:history="1">
        <w:r>
          <w:rPr>
            <w:rStyle w:val="Hyperlink"/>
          </w:rPr>
          <w:t>http://www.ietf.org/rfc/rfc2119.txt</w:t>
        </w:r>
      </w:hyperlink>
      <w:r>
        <w:t>.</w:t>
      </w:r>
    </w:p>
    <w:p w14:paraId="5814CAAB" w14:textId="77777777" w:rsidR="00DA49B3" w:rsidRDefault="007E75C3" w:rsidP="00DA49B3">
      <w:pPr>
        <w:pStyle w:val="Heading1"/>
      </w:pPr>
      <w:bookmarkStart w:id="53" w:name="_Ref428537380"/>
      <w:bookmarkStart w:id="54" w:name="_Toc450227615"/>
      <w:r>
        <w:lastRenderedPageBreak/>
        <w:t>Background Information</w:t>
      </w:r>
      <w:bookmarkEnd w:id="53"/>
      <w:bookmarkEnd w:id="54"/>
    </w:p>
    <w:p w14:paraId="30AFD631" w14:textId="2D23E01C" w:rsidR="00DA49B3" w:rsidRDefault="007E75C3" w:rsidP="00DA49B3">
      <w:r>
        <w:t xml:space="preserve">In this section, we provide high level information about the Win Executable File Object data model that is necessary to fully understand the specification details given in Section </w:t>
      </w:r>
      <w:r w:rsidR="00734EC6" w:rsidRPr="005252DC">
        <w:rPr>
          <w:b/>
          <w:color w:val="0000EE"/>
        </w:rPr>
        <w:fldChar w:fldCharType="begin"/>
      </w:r>
      <w:r w:rsidR="00734EC6" w:rsidRPr="005252DC">
        <w:rPr>
          <w:b/>
          <w:color w:val="0000EE"/>
        </w:rPr>
        <w:instrText xml:space="preserve"> REF _Ref436998974 \r \h </w:instrText>
      </w:r>
      <w:r w:rsidR="00734EC6">
        <w:rPr>
          <w:b/>
          <w:color w:val="0000EE"/>
        </w:rPr>
        <w:instrText xml:space="preserve"> \* MERGEFORMAT </w:instrText>
      </w:r>
      <w:r w:rsidR="00734EC6" w:rsidRPr="005252DC">
        <w:rPr>
          <w:b/>
          <w:color w:val="0000EE"/>
        </w:rPr>
      </w:r>
      <w:r w:rsidR="00734EC6" w:rsidRPr="005252DC">
        <w:rPr>
          <w:b/>
          <w:color w:val="0000EE"/>
        </w:rPr>
        <w:fldChar w:fldCharType="separate"/>
      </w:r>
      <w:r w:rsidR="00734EC6" w:rsidRPr="005252DC">
        <w:rPr>
          <w:b/>
          <w:color w:val="0000EE"/>
        </w:rPr>
        <w:t>3</w:t>
      </w:r>
      <w:r w:rsidR="00734EC6" w:rsidRPr="005252DC">
        <w:rPr>
          <w:b/>
          <w:color w:val="0000EE"/>
        </w:rPr>
        <w:fldChar w:fldCharType="end"/>
      </w:r>
      <w:r w:rsidR="00DA49B3">
        <w:fldChar w:fldCharType="begin"/>
      </w:r>
      <w:r w:rsidR="00DA49B3">
        <w:instrText xml:space="preserve"> REF _Ref390076669 \r \h </w:instrText>
      </w:r>
      <w:r w:rsidR="00DA49B3">
        <w:fldChar w:fldCharType="end"/>
      </w:r>
      <w:r>
        <w:t>.</w:t>
      </w:r>
    </w:p>
    <w:p w14:paraId="64B8E7FF" w14:textId="77777777" w:rsidR="00DA49B3" w:rsidRDefault="007E75C3" w:rsidP="00461719">
      <w:pPr>
        <w:pStyle w:val="Heading2"/>
        <w:tabs>
          <w:tab w:val="num" w:pos="864"/>
        </w:tabs>
        <w:spacing w:before="360" w:after="60"/>
        <w:ind w:left="540" w:hanging="540"/>
      </w:pPr>
      <w:bookmarkStart w:id="55" w:name="_Toc426119879"/>
      <w:bookmarkStart w:id="56" w:name="_Toc450227616"/>
      <w:r>
        <w:t>Cyber Observables</w:t>
      </w:r>
      <w:bookmarkEnd w:id="55"/>
      <w:bookmarkEnd w:id="56"/>
    </w:p>
    <w:p w14:paraId="24A90571" w14:textId="77777777" w:rsidR="00DA49B3" w:rsidRDefault="007E75C3" w:rsidP="00DA49B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34297CC" w14:textId="77777777" w:rsidR="00DA49B3" w:rsidRDefault="007E75C3" w:rsidP="00DA49B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CC6151F" w14:textId="77777777" w:rsidR="00DA49B3" w:rsidRDefault="007E75C3" w:rsidP="00461719">
      <w:pPr>
        <w:pStyle w:val="Heading2"/>
        <w:tabs>
          <w:tab w:val="num" w:pos="864"/>
        </w:tabs>
        <w:spacing w:before="360" w:after="60"/>
        <w:ind w:left="540" w:hanging="540"/>
      </w:pPr>
      <w:bookmarkStart w:id="57" w:name="_Toc287332011"/>
      <w:bookmarkStart w:id="58" w:name="_Toc409437263"/>
      <w:bookmarkStart w:id="59" w:name="_Toc450227617"/>
      <w:r>
        <w:t>Objects</w:t>
      </w:r>
      <w:bookmarkEnd w:id="59"/>
    </w:p>
    <w:p w14:paraId="29B9CA85" w14:textId="77777777" w:rsidR="00EB75F9" w:rsidRDefault="00EB75F9" w:rsidP="00EB75F9">
      <w:pPr>
        <w:spacing w:after="240"/>
      </w:pPr>
      <w:r>
        <w:t xml:space="preserve">Cyber observable objects (Files, IP Addresses, etc) in CybOX are characterized with a combination of two levels of data models. </w:t>
      </w:r>
    </w:p>
    <w:p w14:paraId="579B091C" w14:textId="77777777" w:rsidR="00EB75F9" w:rsidRDefault="00EB75F9" w:rsidP="00EB75F9">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1B96B3C" w14:textId="77777777" w:rsidR="00EB75F9" w:rsidRDefault="00EB75F9" w:rsidP="00EB75F9">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6251FF4" w14:textId="5F2253D9" w:rsidR="00DA49B3" w:rsidRDefault="00EB75F9" w:rsidP="00EB75F9">
      <w:pPr>
        <w:spacing w:after="240"/>
      </w:pPr>
      <w:r>
        <w:t>Any specific instance of an Object is represented utilizing the particular object properties data model within the general Object data model.</w:t>
      </w:r>
      <w:r w:rsidR="007E75C3">
        <w:t xml:space="preserve">  </w:t>
      </w:r>
    </w:p>
    <w:p w14:paraId="1947AE62" w14:textId="77777777" w:rsidR="0038716F" w:rsidRDefault="0038716F">
      <w:pPr>
        <w:sectPr w:rsidR="0038716F">
          <w:footerReference w:type="default" r:id="rId37"/>
          <w:pgSz w:w="12240" w:h="15840"/>
          <w:pgMar w:top="1440" w:right="1440" w:bottom="1440" w:left="1440" w:header="720" w:footer="720" w:gutter="0"/>
          <w:cols w:space="720"/>
        </w:sectPr>
      </w:pPr>
    </w:p>
    <w:p w14:paraId="6DF997CD" w14:textId="77777777" w:rsidR="0038716F" w:rsidRDefault="007E75C3">
      <w:pPr>
        <w:pStyle w:val="Heading1"/>
      </w:pPr>
      <w:bookmarkStart w:id="60" w:name="_Ref436998974"/>
      <w:bookmarkStart w:id="61" w:name="_Toc450227618"/>
      <w:r>
        <w:lastRenderedPageBreak/>
        <w:t>Data Model</w:t>
      </w:r>
      <w:bookmarkEnd w:id="60"/>
      <w:bookmarkEnd w:id="61"/>
    </w:p>
    <w:p w14:paraId="1B418823" w14:textId="77777777" w:rsidR="0038716F" w:rsidRDefault="007E75C3">
      <w:pPr>
        <w:pStyle w:val="Heading2"/>
      </w:pPr>
      <w:bookmarkStart w:id="62" w:name="_Toc450227619"/>
      <w:r>
        <w:t>WindowsExecutableFileObjectType Class</w:t>
      </w:r>
      <w:bookmarkEnd w:id="62"/>
    </w:p>
    <w:p w14:paraId="008F58CE" w14:textId="66C2B622" w:rsidR="00042E80" w:rsidRDefault="007E75C3" w:rsidP="00042E80">
      <w:pPr>
        <w:pStyle w:val="basicparagraph"/>
        <w:contextualSpacing w:val="0"/>
        <w:rPr>
          <w:rFonts w:cs="Courier New"/>
        </w:rPr>
      </w:pPr>
      <w:r>
        <w:t xml:space="preserve">The </w:t>
      </w:r>
      <w:r w:rsidR="00E64200">
        <w:rPr>
          <w:rFonts w:ascii="Courier New" w:eastAsia="Courier New" w:hAnsi="Courier New" w:cs="Courier New"/>
        </w:rPr>
        <w:t>WindowsExecutableFileObjectType</w:t>
      </w:r>
      <w:r w:rsidR="00E64200">
        <w:t xml:space="preserve"> </w:t>
      </w:r>
      <w:r>
        <w:t>class is intended to characterize Windows PE (Portable Executable) files.</w:t>
      </w:r>
      <w:r w:rsidR="00042E80" w:rsidRPr="00042E80">
        <w:rPr>
          <w:rFonts w:cs="Courier New"/>
        </w:rPr>
        <w:t xml:space="preserve"> </w:t>
      </w:r>
      <w:r w:rsidR="00042E80">
        <w:rPr>
          <w:rFonts w:cs="Courier New"/>
        </w:rPr>
        <w:t xml:space="preserve">The UML diagram corresponding to the </w:t>
      </w:r>
      <w:r w:rsidR="00E64200">
        <w:rPr>
          <w:rFonts w:ascii="Courier New" w:eastAsia="Courier New" w:hAnsi="Courier New" w:cs="Courier New"/>
        </w:rPr>
        <w:t>WindowsExecutableFileObjectType</w:t>
      </w:r>
      <w:r w:rsidR="00E64200">
        <w:t xml:space="preserve"> </w:t>
      </w:r>
      <w:r w:rsidR="00042E80">
        <w:rPr>
          <w:rFonts w:cs="Courier New"/>
        </w:rPr>
        <w:t xml:space="preserve">class is shown in </w:t>
      </w:r>
      <w:r w:rsidR="00042E80" w:rsidRPr="00EA4938">
        <w:rPr>
          <w:rFonts w:cs="Courier New"/>
          <w:b/>
          <w:color w:val="0000EE"/>
        </w:rPr>
        <w:fldChar w:fldCharType="begin"/>
      </w:r>
      <w:r w:rsidR="00042E80" w:rsidRPr="00EA4938">
        <w:rPr>
          <w:rFonts w:cs="Courier New"/>
          <w:b/>
          <w:color w:val="0000EE"/>
        </w:rPr>
        <w:instrText xml:space="preserve"> REF _Ref395023936 \h  \* MERGEFORMAT </w:instrText>
      </w:r>
      <w:r w:rsidR="00042E80" w:rsidRPr="00EA4938">
        <w:rPr>
          <w:rFonts w:cs="Courier New"/>
          <w:b/>
          <w:color w:val="0000EE"/>
        </w:rPr>
      </w:r>
      <w:r w:rsidR="00042E80" w:rsidRPr="00EA4938">
        <w:rPr>
          <w:rFonts w:cs="Courier New"/>
          <w:b/>
          <w:color w:val="0000EE"/>
        </w:rPr>
        <w:fldChar w:fldCharType="separate"/>
      </w:r>
      <w:r w:rsidR="00042E80" w:rsidRPr="00EA4938">
        <w:rPr>
          <w:b/>
          <w:color w:val="0000EE"/>
        </w:rPr>
        <w:t xml:space="preserve">Figure </w:t>
      </w:r>
      <w:r w:rsidR="00042E80" w:rsidRPr="00EA4938">
        <w:rPr>
          <w:b/>
          <w:noProof/>
          <w:color w:val="0000EE"/>
        </w:rPr>
        <w:t>3</w:t>
      </w:r>
      <w:r w:rsidR="00042E80" w:rsidRPr="00EA4938">
        <w:rPr>
          <w:b/>
          <w:color w:val="0000EE"/>
        </w:rPr>
        <w:noBreakHyphen/>
      </w:r>
      <w:r w:rsidR="00042E80" w:rsidRPr="00EA4938">
        <w:rPr>
          <w:b/>
          <w:noProof/>
          <w:color w:val="0000EE"/>
        </w:rPr>
        <w:t>1</w:t>
      </w:r>
      <w:r w:rsidR="00042E80" w:rsidRPr="00EA4938">
        <w:rPr>
          <w:rFonts w:cs="Courier New"/>
          <w:b/>
          <w:color w:val="0000EE"/>
        </w:rPr>
        <w:fldChar w:fldCharType="end"/>
      </w:r>
      <w:r w:rsidR="00042E80">
        <w:rPr>
          <w:rFonts w:cs="Courier New"/>
        </w:rPr>
        <w:t xml:space="preserve">.  </w:t>
      </w:r>
    </w:p>
    <w:p w14:paraId="164E9312" w14:textId="523B45A4" w:rsidR="00042E80" w:rsidRPr="00AA5039" w:rsidRDefault="00DA49B3" w:rsidP="00042E80">
      <w:pPr>
        <w:jc w:val="center"/>
      </w:pPr>
      <w:r w:rsidRPr="00DA49B3">
        <w:rPr>
          <w:noProof/>
        </w:rPr>
        <w:lastRenderedPageBreak/>
        <w:drawing>
          <wp:inline distT="0" distB="0" distL="0" distR="0" wp14:anchorId="46EB7E0B" wp14:editId="302F5C36">
            <wp:extent cx="8229600" cy="4895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4895215"/>
                    </a:xfrm>
                    <a:prstGeom prst="rect">
                      <a:avLst/>
                    </a:prstGeom>
                  </pic:spPr>
                </pic:pic>
              </a:graphicData>
            </a:graphic>
          </wp:inline>
        </w:drawing>
      </w:r>
    </w:p>
    <w:p w14:paraId="5F6CE59E" w14:textId="2B32115B" w:rsidR="00042E80" w:rsidRPr="00247799" w:rsidRDefault="00042E80" w:rsidP="00042E80">
      <w:pPr>
        <w:spacing w:after="240"/>
        <w:jc w:val="center"/>
      </w:pPr>
      <w:bookmarkStart w:id="63" w:name="_Ref395023936"/>
      <w:r w:rsidRPr="0086379B">
        <w:t xml:space="preserve">Figure </w:t>
      </w:r>
      <w:fldSimple w:instr=" STYLEREF 1 \s ">
        <w:r w:rsidR="00924786">
          <w:rPr>
            <w:noProof/>
          </w:rPr>
          <w:t>3</w:t>
        </w:r>
      </w:fldSimple>
      <w:r w:rsidR="00924786">
        <w:noBreakHyphen/>
      </w:r>
      <w:fldSimple w:instr=" SEQ Figure \* ARABIC \s 1 ">
        <w:r w:rsidR="00924786">
          <w:rPr>
            <w:noProof/>
          </w:rPr>
          <w:t>1</w:t>
        </w:r>
      </w:fldSimple>
      <w:bookmarkEnd w:id="63"/>
      <w:r>
        <w:t xml:space="preserve">. UML diagram of the </w:t>
      </w:r>
      <w:r w:rsidR="00E64200">
        <w:rPr>
          <w:rFonts w:ascii="Courier New" w:eastAsia="Courier New" w:hAnsi="Courier New" w:cs="Courier New"/>
        </w:rPr>
        <w:t>WindowsExecutableFileObjectType</w:t>
      </w:r>
      <w:r w:rsidR="00E64200">
        <w:t xml:space="preserve"> </w:t>
      </w:r>
      <w:r>
        <w:t>class</w:t>
      </w:r>
    </w:p>
    <w:p w14:paraId="5F12656A" w14:textId="66B5A835" w:rsidR="0038716F" w:rsidRDefault="007E75C3">
      <w:pPr>
        <w:pStyle w:val="basicparagraph"/>
        <w:contextualSpacing w:val="0"/>
      </w:pPr>
      <w:r>
        <w:t xml:space="preserve">The property table of the </w:t>
      </w:r>
      <w:r>
        <w:rPr>
          <w:rFonts w:ascii="Courier New" w:eastAsia="Courier New" w:hAnsi="Courier New" w:cs="Courier New"/>
        </w:rPr>
        <w:t>WindowsExecutableFileObjectType</w:t>
      </w:r>
      <w:r>
        <w:t xml:space="preserve"> class is given in </w:t>
      </w:r>
      <w:r w:rsidR="00BE4305" w:rsidRPr="00BE4305">
        <w:rPr>
          <w:b/>
          <w:color w:val="0000EE"/>
        </w:rPr>
        <w:fldChar w:fldCharType="begin"/>
      </w:r>
      <w:r w:rsidR="00BE4305" w:rsidRPr="00BE4305">
        <w:rPr>
          <w:b/>
          <w:color w:val="0000EE"/>
        </w:rPr>
        <w:instrText xml:space="preserve"> REF _Ref437002447 \h </w:instrText>
      </w:r>
      <w:r w:rsidR="00BE4305">
        <w:rPr>
          <w:b/>
          <w:color w:val="0000EE"/>
        </w:rPr>
        <w:instrText xml:space="preserve"> \* MERGEFORMAT </w:instrText>
      </w:r>
      <w:r w:rsidR="00BE4305" w:rsidRPr="00BE4305">
        <w:rPr>
          <w:b/>
          <w:color w:val="0000EE"/>
        </w:rPr>
      </w:r>
      <w:r w:rsidR="00BE4305" w:rsidRPr="00BE4305">
        <w:rPr>
          <w:b/>
          <w:color w:val="0000EE"/>
        </w:rPr>
        <w:fldChar w:fldCharType="separate"/>
      </w:r>
      <w:r w:rsidR="00BE4305" w:rsidRPr="00BE4305">
        <w:rPr>
          <w:b/>
          <w:color w:val="0000EE"/>
        </w:rPr>
        <w:t xml:space="preserve">Table </w:t>
      </w:r>
      <w:r w:rsidR="00BE4305" w:rsidRPr="00BE4305">
        <w:rPr>
          <w:b/>
          <w:noProof/>
          <w:color w:val="0000EE"/>
        </w:rPr>
        <w:t>3</w:t>
      </w:r>
      <w:r w:rsidR="00BE4305" w:rsidRPr="00BE4305">
        <w:rPr>
          <w:b/>
          <w:color w:val="0000EE"/>
        </w:rPr>
        <w:noBreakHyphen/>
      </w:r>
      <w:r w:rsidR="00BE4305" w:rsidRPr="00BE4305">
        <w:rPr>
          <w:b/>
          <w:noProof/>
          <w:color w:val="0000EE"/>
        </w:rPr>
        <w:t>1</w:t>
      </w:r>
      <w:r w:rsidR="00BE4305" w:rsidRPr="00BE4305">
        <w:rPr>
          <w:b/>
          <w:color w:val="0000EE"/>
        </w:rPr>
        <w:fldChar w:fldCharType="end"/>
      </w:r>
      <w:r>
        <w:t>.</w:t>
      </w:r>
    </w:p>
    <w:p w14:paraId="5FC970A4" w14:textId="7BA8C848" w:rsidR="0038716F" w:rsidRDefault="007E75C3">
      <w:pPr>
        <w:pStyle w:val="tablecaption"/>
        <w:jc w:val="center"/>
      </w:pPr>
      <w:bookmarkStart w:id="64" w:name="_Ref437002447"/>
      <w:r>
        <w:t xml:space="preserve">Table </w:t>
      </w:r>
      <w:fldSimple w:instr=" STYLEREF 1 \s ">
        <w:r w:rsidR="00F67A50">
          <w:rPr>
            <w:noProof/>
          </w:rPr>
          <w:t>3</w:t>
        </w:r>
      </w:fldSimple>
      <w:r>
        <w:noBreakHyphen/>
      </w:r>
      <w:fldSimple w:instr=" SEQ Table \* ARABIC \s 1 ">
        <w:r w:rsidR="00F67A50">
          <w:rPr>
            <w:noProof/>
          </w:rPr>
          <w:t>1</w:t>
        </w:r>
      </w:fldSimple>
      <w:bookmarkEnd w:id="64"/>
      <w:r w:rsidR="00BE4305">
        <w:t xml:space="preserve">. </w:t>
      </w:r>
      <w:r>
        <w:t xml:space="preserve">Properties of the </w:t>
      </w:r>
      <w:r>
        <w:rPr>
          <w:rFonts w:ascii="Courier New" w:eastAsia="Courier New" w:hAnsi="Courier New" w:cs="Courier New"/>
        </w:rPr>
        <w:t>WindowsExecutableFileObjectType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330"/>
        <w:gridCol w:w="1260"/>
        <w:gridCol w:w="6300"/>
      </w:tblGrid>
      <w:tr w:rsidR="0038716F" w14:paraId="54350C5B" w14:textId="77777777" w:rsidTr="00BE4305">
        <w:trPr>
          <w:jc w:val="center"/>
        </w:trPr>
        <w:tc>
          <w:tcPr>
            <w:tcW w:w="2070" w:type="dxa"/>
            <w:shd w:val="clear" w:color="auto" w:fill="BFBFBF"/>
            <w:tcMar>
              <w:top w:w="100" w:type="dxa"/>
              <w:left w:w="100" w:type="dxa"/>
              <w:bottom w:w="100" w:type="dxa"/>
              <w:right w:w="100" w:type="dxa"/>
            </w:tcMar>
          </w:tcPr>
          <w:p w14:paraId="4DF33B50" w14:textId="77777777" w:rsidR="0038716F" w:rsidRDefault="007E75C3">
            <w:pPr>
              <w:rPr>
                <w:b/>
                <w:color w:val="000000"/>
              </w:rPr>
            </w:pPr>
            <w:r>
              <w:rPr>
                <w:b/>
                <w:color w:val="000000"/>
              </w:rPr>
              <w:lastRenderedPageBreak/>
              <w:t>Name</w:t>
            </w:r>
          </w:p>
        </w:tc>
        <w:tc>
          <w:tcPr>
            <w:tcW w:w="3330" w:type="dxa"/>
            <w:shd w:val="clear" w:color="auto" w:fill="BFBFBF"/>
            <w:tcMar>
              <w:top w:w="100" w:type="dxa"/>
              <w:left w:w="100" w:type="dxa"/>
              <w:bottom w:w="100" w:type="dxa"/>
              <w:right w:w="100" w:type="dxa"/>
            </w:tcMar>
          </w:tcPr>
          <w:p w14:paraId="07374FF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002AF42" w14:textId="77777777" w:rsidR="0038716F" w:rsidRDefault="007E75C3">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320A6798" w14:textId="77777777" w:rsidR="0038716F" w:rsidRDefault="007E75C3">
            <w:pPr>
              <w:rPr>
                <w:b/>
                <w:color w:val="000000"/>
              </w:rPr>
            </w:pPr>
            <w:r>
              <w:rPr>
                <w:b/>
                <w:color w:val="000000"/>
              </w:rPr>
              <w:t>Description</w:t>
            </w:r>
          </w:p>
        </w:tc>
      </w:tr>
      <w:tr w:rsidR="0038716F" w14:paraId="6A1E2E84" w14:textId="77777777" w:rsidTr="00BE4305">
        <w:trPr>
          <w:jc w:val="center"/>
        </w:trPr>
        <w:tc>
          <w:tcPr>
            <w:tcW w:w="2070" w:type="dxa"/>
            <w:shd w:val="clear" w:color="auto" w:fill="FFFFFF"/>
            <w:tcMar>
              <w:top w:w="100" w:type="dxa"/>
              <w:left w:w="100" w:type="dxa"/>
              <w:bottom w:w="100" w:type="dxa"/>
              <w:right w:w="100" w:type="dxa"/>
            </w:tcMar>
            <w:vAlign w:val="center"/>
          </w:tcPr>
          <w:p w14:paraId="1227EC9B" w14:textId="77777777" w:rsidR="0038716F" w:rsidRDefault="007E75C3">
            <w:r>
              <w:rPr>
                <w:b/>
              </w:rPr>
              <w:t>Build_Information</w:t>
            </w:r>
          </w:p>
        </w:tc>
        <w:tc>
          <w:tcPr>
            <w:tcW w:w="3330" w:type="dxa"/>
            <w:shd w:val="clear" w:color="auto" w:fill="FFFFFF"/>
            <w:tcMar>
              <w:top w:w="100" w:type="dxa"/>
              <w:left w:w="100" w:type="dxa"/>
              <w:bottom w:w="100" w:type="dxa"/>
              <w:right w:w="100" w:type="dxa"/>
            </w:tcMar>
            <w:vAlign w:val="center"/>
          </w:tcPr>
          <w:p w14:paraId="20ACBF37" w14:textId="7697BE2D" w:rsidR="0038716F" w:rsidRDefault="007E75C3">
            <w:r>
              <w:rPr>
                <w:rFonts w:ascii="Courier New" w:eastAsia="Courier New" w:hAnsi="Courier New" w:cs="Courier New"/>
              </w:rPr>
              <w:t>PEBuildInformationType</w:t>
            </w:r>
          </w:p>
        </w:tc>
        <w:tc>
          <w:tcPr>
            <w:tcW w:w="1260" w:type="dxa"/>
            <w:shd w:val="clear" w:color="auto" w:fill="FFFFFF"/>
            <w:tcMar>
              <w:top w:w="100" w:type="dxa"/>
              <w:left w:w="100" w:type="dxa"/>
              <w:bottom w:w="100" w:type="dxa"/>
              <w:right w:w="100" w:type="dxa"/>
            </w:tcMar>
            <w:vAlign w:val="center"/>
          </w:tcPr>
          <w:p w14:paraId="1E3070B5"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3608D6C" w14:textId="77777777" w:rsidR="0038716F" w:rsidRDefault="007E75C3">
            <w:r>
              <w:t xml:space="preserve">The </w:t>
            </w:r>
            <w:r w:rsidRPr="00BE4305">
              <w:rPr>
                <w:rFonts w:ascii="Courier New" w:hAnsi="Courier New" w:cs="Courier New"/>
              </w:rPr>
              <w:t>Build_Information</w:t>
            </w:r>
            <w:r>
              <w:t xml:space="preserve"> property specifies some information on the tools used to build the PE binary.</w:t>
            </w:r>
          </w:p>
        </w:tc>
      </w:tr>
      <w:tr w:rsidR="0038716F" w14:paraId="3F8CDE04" w14:textId="77777777" w:rsidTr="00BE4305">
        <w:trPr>
          <w:jc w:val="center"/>
        </w:trPr>
        <w:tc>
          <w:tcPr>
            <w:tcW w:w="2070" w:type="dxa"/>
            <w:shd w:val="clear" w:color="auto" w:fill="FFFFFF"/>
            <w:tcMar>
              <w:top w:w="100" w:type="dxa"/>
              <w:left w:w="100" w:type="dxa"/>
              <w:bottom w:w="100" w:type="dxa"/>
              <w:right w:w="100" w:type="dxa"/>
            </w:tcMar>
            <w:vAlign w:val="center"/>
          </w:tcPr>
          <w:p w14:paraId="22EB6655" w14:textId="77777777" w:rsidR="0038716F" w:rsidRDefault="007E75C3">
            <w:r>
              <w:rPr>
                <w:b/>
              </w:rPr>
              <w:t>Digital_Signature</w:t>
            </w:r>
          </w:p>
        </w:tc>
        <w:tc>
          <w:tcPr>
            <w:tcW w:w="3330" w:type="dxa"/>
            <w:shd w:val="clear" w:color="auto" w:fill="FFFFFF"/>
            <w:tcMar>
              <w:top w:w="100" w:type="dxa"/>
              <w:left w:w="100" w:type="dxa"/>
              <w:bottom w:w="100" w:type="dxa"/>
              <w:right w:w="100" w:type="dxa"/>
            </w:tcMar>
            <w:vAlign w:val="center"/>
          </w:tcPr>
          <w:p w14:paraId="4035C0DE"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3BC17F54" w14:textId="6934D665" w:rsidR="0038716F" w:rsidRDefault="007E75C3">
            <w:r>
              <w:rPr>
                <w:rFonts w:ascii="Courier New" w:eastAsia="Courier New" w:hAnsi="Courier New" w:cs="Courier New"/>
              </w:rPr>
              <w:t>DigitalSignatureInfoType</w:t>
            </w:r>
          </w:p>
        </w:tc>
        <w:tc>
          <w:tcPr>
            <w:tcW w:w="1260" w:type="dxa"/>
            <w:shd w:val="clear" w:color="auto" w:fill="FFFFFF"/>
            <w:tcMar>
              <w:top w:w="100" w:type="dxa"/>
              <w:left w:w="100" w:type="dxa"/>
              <w:bottom w:w="100" w:type="dxa"/>
              <w:right w:w="100" w:type="dxa"/>
            </w:tcMar>
            <w:vAlign w:val="center"/>
          </w:tcPr>
          <w:p w14:paraId="093E990E"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18251E7" w14:textId="77777777" w:rsidR="0038716F" w:rsidRDefault="007E75C3">
            <w:r>
              <w:t xml:space="preserve">The </w:t>
            </w:r>
            <w:r w:rsidRPr="00BE4305">
              <w:rPr>
                <w:rFonts w:ascii="Courier New" w:hAnsi="Courier New" w:cs="Courier New"/>
              </w:rPr>
              <w:t>Digital_Signature</w:t>
            </w:r>
            <w:r>
              <w:t xml:space="preserve"> property specifies the information about the digital signature used to sign the PE binary.</w:t>
            </w:r>
          </w:p>
        </w:tc>
      </w:tr>
      <w:tr w:rsidR="0038716F" w14:paraId="74B86EC4" w14:textId="77777777" w:rsidTr="00BE4305">
        <w:trPr>
          <w:jc w:val="center"/>
        </w:trPr>
        <w:tc>
          <w:tcPr>
            <w:tcW w:w="2070" w:type="dxa"/>
            <w:shd w:val="clear" w:color="auto" w:fill="FFFFFF"/>
            <w:tcMar>
              <w:top w:w="100" w:type="dxa"/>
              <w:left w:w="100" w:type="dxa"/>
              <w:bottom w:w="100" w:type="dxa"/>
              <w:right w:w="100" w:type="dxa"/>
            </w:tcMar>
            <w:vAlign w:val="center"/>
          </w:tcPr>
          <w:p w14:paraId="1A2E03CA" w14:textId="77777777" w:rsidR="0038716F" w:rsidRDefault="007E75C3">
            <w:r>
              <w:rPr>
                <w:b/>
              </w:rPr>
              <w:t>Exports</w:t>
            </w:r>
          </w:p>
        </w:tc>
        <w:tc>
          <w:tcPr>
            <w:tcW w:w="3330" w:type="dxa"/>
            <w:shd w:val="clear" w:color="auto" w:fill="FFFFFF"/>
            <w:tcMar>
              <w:top w:w="100" w:type="dxa"/>
              <w:left w:w="100" w:type="dxa"/>
              <w:bottom w:w="100" w:type="dxa"/>
              <w:right w:w="100" w:type="dxa"/>
            </w:tcMar>
            <w:vAlign w:val="center"/>
          </w:tcPr>
          <w:p w14:paraId="72542908" w14:textId="54E715A2" w:rsidR="0038716F" w:rsidRDefault="007E75C3">
            <w:r>
              <w:rPr>
                <w:rFonts w:ascii="Courier New" w:eastAsia="Courier New" w:hAnsi="Courier New" w:cs="Courier New"/>
              </w:rPr>
              <w:t>PEExportsType</w:t>
            </w:r>
          </w:p>
        </w:tc>
        <w:tc>
          <w:tcPr>
            <w:tcW w:w="1260" w:type="dxa"/>
            <w:shd w:val="clear" w:color="auto" w:fill="FFFFFF"/>
            <w:tcMar>
              <w:top w:w="100" w:type="dxa"/>
              <w:left w:w="100" w:type="dxa"/>
              <w:bottom w:w="100" w:type="dxa"/>
              <w:right w:w="100" w:type="dxa"/>
            </w:tcMar>
            <w:vAlign w:val="center"/>
          </w:tcPr>
          <w:p w14:paraId="21B71124"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7196806" w14:textId="77777777" w:rsidR="0038716F" w:rsidRDefault="007E75C3">
            <w:r>
              <w:t xml:space="preserve">The </w:t>
            </w:r>
            <w:r w:rsidRPr="00BE4305">
              <w:rPr>
                <w:rFonts w:ascii="Courier New" w:hAnsi="Courier New" w:cs="Courier New"/>
              </w:rPr>
              <w:t>Exports</w:t>
            </w:r>
            <w:r>
              <w:t xml:space="preserve"> property characterizes the PE Export table of the PE Binary.</w:t>
            </w:r>
          </w:p>
        </w:tc>
      </w:tr>
      <w:tr w:rsidR="0038716F" w14:paraId="5D29CA5D" w14:textId="77777777" w:rsidTr="00BE4305">
        <w:trPr>
          <w:jc w:val="center"/>
        </w:trPr>
        <w:tc>
          <w:tcPr>
            <w:tcW w:w="2070" w:type="dxa"/>
            <w:shd w:val="clear" w:color="auto" w:fill="FFFFFF"/>
            <w:tcMar>
              <w:top w:w="100" w:type="dxa"/>
              <w:left w:w="100" w:type="dxa"/>
              <w:bottom w:w="100" w:type="dxa"/>
              <w:right w:w="100" w:type="dxa"/>
            </w:tcMar>
            <w:vAlign w:val="center"/>
          </w:tcPr>
          <w:p w14:paraId="627E4512" w14:textId="77777777" w:rsidR="0038716F" w:rsidRDefault="007E75C3">
            <w:r>
              <w:rPr>
                <w:b/>
              </w:rPr>
              <w:t>Extraneous_Bytes</w:t>
            </w:r>
          </w:p>
        </w:tc>
        <w:tc>
          <w:tcPr>
            <w:tcW w:w="3330" w:type="dxa"/>
            <w:shd w:val="clear" w:color="auto" w:fill="FFFFFF"/>
            <w:tcMar>
              <w:top w:w="100" w:type="dxa"/>
              <w:left w:w="100" w:type="dxa"/>
              <w:bottom w:w="100" w:type="dxa"/>
              <w:right w:w="100" w:type="dxa"/>
            </w:tcMar>
            <w:vAlign w:val="center"/>
          </w:tcPr>
          <w:p w14:paraId="2B11C10D" w14:textId="77777777" w:rsidR="00BE4305" w:rsidRDefault="007E75C3">
            <w:pPr>
              <w:rPr>
                <w:rFonts w:ascii="Courier New" w:eastAsia="Courier New" w:hAnsi="Courier New" w:cs="Courier New"/>
              </w:rPr>
            </w:pPr>
            <w:r>
              <w:rPr>
                <w:rFonts w:ascii="Courier New" w:eastAsia="Courier New" w:hAnsi="Courier New" w:cs="Courier New"/>
              </w:rPr>
              <w:t>cyboxCommon:</w:t>
            </w:r>
          </w:p>
          <w:p w14:paraId="212CA4B9" w14:textId="6327D9D3"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B8173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9604451" w14:textId="77777777" w:rsidR="0038716F" w:rsidRDefault="007E75C3">
            <w:r>
              <w:t xml:space="preserve">The </w:t>
            </w:r>
            <w:r w:rsidRPr="00BE4305">
              <w:rPr>
                <w:rFonts w:ascii="Courier New" w:hAnsi="Courier New" w:cs="Courier New"/>
              </w:rPr>
              <w:t>Extraneous_Bytes</w:t>
            </w:r>
            <w:r>
              <w:t xml:space="preserve"> property specifies the number of extraneous bytes contained in the PE binary.</w:t>
            </w:r>
          </w:p>
        </w:tc>
      </w:tr>
      <w:tr w:rsidR="0038716F" w14:paraId="392C8E9E" w14:textId="77777777" w:rsidTr="00BE4305">
        <w:trPr>
          <w:jc w:val="center"/>
        </w:trPr>
        <w:tc>
          <w:tcPr>
            <w:tcW w:w="2070" w:type="dxa"/>
            <w:shd w:val="clear" w:color="auto" w:fill="FFFFFF"/>
            <w:tcMar>
              <w:top w:w="100" w:type="dxa"/>
              <w:left w:w="100" w:type="dxa"/>
              <w:bottom w:w="100" w:type="dxa"/>
              <w:right w:w="100" w:type="dxa"/>
            </w:tcMar>
            <w:vAlign w:val="center"/>
          </w:tcPr>
          <w:p w14:paraId="2745440D" w14:textId="77777777" w:rsidR="0038716F" w:rsidRDefault="007E75C3">
            <w:r>
              <w:rPr>
                <w:b/>
              </w:rPr>
              <w:t>Headers</w:t>
            </w:r>
          </w:p>
        </w:tc>
        <w:tc>
          <w:tcPr>
            <w:tcW w:w="3330" w:type="dxa"/>
            <w:shd w:val="clear" w:color="auto" w:fill="FFFFFF"/>
            <w:tcMar>
              <w:top w:w="100" w:type="dxa"/>
              <w:left w:w="100" w:type="dxa"/>
              <w:bottom w:w="100" w:type="dxa"/>
              <w:right w:w="100" w:type="dxa"/>
            </w:tcMar>
            <w:vAlign w:val="center"/>
          </w:tcPr>
          <w:p w14:paraId="275080A3" w14:textId="444761E6" w:rsidR="0038716F" w:rsidRDefault="007E75C3">
            <w:r>
              <w:rPr>
                <w:rFonts w:ascii="Courier New" w:eastAsia="Courier New" w:hAnsi="Courier New" w:cs="Courier New"/>
              </w:rPr>
              <w:t>PEHeadersType</w:t>
            </w:r>
          </w:p>
        </w:tc>
        <w:tc>
          <w:tcPr>
            <w:tcW w:w="1260" w:type="dxa"/>
            <w:shd w:val="clear" w:color="auto" w:fill="FFFFFF"/>
            <w:tcMar>
              <w:top w:w="100" w:type="dxa"/>
              <w:left w:w="100" w:type="dxa"/>
              <w:bottom w:w="100" w:type="dxa"/>
              <w:right w:w="100" w:type="dxa"/>
            </w:tcMar>
            <w:vAlign w:val="center"/>
          </w:tcPr>
          <w:p w14:paraId="5663C5DB"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4CAA37D4" w14:textId="77777777" w:rsidR="0038716F" w:rsidRDefault="007E75C3">
            <w:r>
              <w:t xml:space="preserve">The </w:t>
            </w:r>
            <w:r w:rsidRPr="00BE4305">
              <w:rPr>
                <w:rFonts w:ascii="Courier New" w:hAnsi="Courier New" w:cs="Courier New"/>
              </w:rPr>
              <w:t>Headers</w:t>
            </w:r>
            <w:r>
              <w:t xml:space="preserve"> property contains fields for characterizing aspects the various types of PE headers.</w:t>
            </w:r>
          </w:p>
        </w:tc>
      </w:tr>
      <w:tr w:rsidR="0038716F" w14:paraId="3CD86ED3" w14:textId="77777777" w:rsidTr="00BE4305">
        <w:trPr>
          <w:jc w:val="center"/>
        </w:trPr>
        <w:tc>
          <w:tcPr>
            <w:tcW w:w="2070" w:type="dxa"/>
            <w:shd w:val="clear" w:color="auto" w:fill="FFFFFF"/>
            <w:tcMar>
              <w:top w:w="100" w:type="dxa"/>
              <w:left w:w="100" w:type="dxa"/>
              <w:bottom w:w="100" w:type="dxa"/>
              <w:right w:w="100" w:type="dxa"/>
            </w:tcMar>
            <w:vAlign w:val="center"/>
          </w:tcPr>
          <w:p w14:paraId="7D680BA0" w14:textId="77777777" w:rsidR="0038716F" w:rsidRDefault="007E75C3">
            <w:r>
              <w:rPr>
                <w:b/>
              </w:rPr>
              <w:t>Imports</w:t>
            </w:r>
          </w:p>
        </w:tc>
        <w:tc>
          <w:tcPr>
            <w:tcW w:w="3330" w:type="dxa"/>
            <w:shd w:val="clear" w:color="auto" w:fill="FFFFFF"/>
            <w:tcMar>
              <w:top w:w="100" w:type="dxa"/>
              <w:left w:w="100" w:type="dxa"/>
              <w:bottom w:w="100" w:type="dxa"/>
              <w:right w:w="100" w:type="dxa"/>
            </w:tcMar>
            <w:vAlign w:val="center"/>
          </w:tcPr>
          <w:p w14:paraId="1B92FD3A" w14:textId="2CF241C6" w:rsidR="0038716F" w:rsidRDefault="007E75C3">
            <w:r>
              <w:rPr>
                <w:rFonts w:ascii="Courier New" w:eastAsia="Courier New" w:hAnsi="Courier New" w:cs="Courier New"/>
              </w:rPr>
              <w:t>PEImportListType</w:t>
            </w:r>
          </w:p>
        </w:tc>
        <w:tc>
          <w:tcPr>
            <w:tcW w:w="1260" w:type="dxa"/>
            <w:shd w:val="clear" w:color="auto" w:fill="FFFFFF"/>
            <w:tcMar>
              <w:top w:w="100" w:type="dxa"/>
              <w:left w:w="100" w:type="dxa"/>
              <w:bottom w:w="100" w:type="dxa"/>
              <w:right w:w="100" w:type="dxa"/>
            </w:tcMar>
            <w:vAlign w:val="center"/>
          </w:tcPr>
          <w:p w14:paraId="71095689"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0E49B604" w14:textId="77777777" w:rsidR="0038716F" w:rsidRDefault="007E75C3">
            <w:r>
              <w:t xml:space="preserve">The </w:t>
            </w:r>
            <w:r w:rsidRPr="00BE4305">
              <w:rPr>
                <w:rFonts w:ascii="Courier New" w:hAnsi="Courier New" w:cs="Courier New"/>
              </w:rPr>
              <w:t>Imports</w:t>
            </w:r>
            <w:r>
              <w:t xml:space="preserve"> property characterizes the PE Import Table of the binary.</w:t>
            </w:r>
          </w:p>
        </w:tc>
      </w:tr>
      <w:tr w:rsidR="0038716F" w14:paraId="70C75279" w14:textId="77777777" w:rsidTr="00BE4305">
        <w:trPr>
          <w:jc w:val="center"/>
        </w:trPr>
        <w:tc>
          <w:tcPr>
            <w:tcW w:w="2070" w:type="dxa"/>
            <w:shd w:val="clear" w:color="auto" w:fill="FFFFFF"/>
            <w:tcMar>
              <w:top w:w="100" w:type="dxa"/>
              <w:left w:w="100" w:type="dxa"/>
              <w:bottom w:w="100" w:type="dxa"/>
              <w:right w:w="100" w:type="dxa"/>
            </w:tcMar>
            <w:vAlign w:val="center"/>
          </w:tcPr>
          <w:p w14:paraId="56207768" w14:textId="77777777" w:rsidR="0038716F" w:rsidRDefault="007E75C3">
            <w:r>
              <w:rPr>
                <w:b/>
              </w:rPr>
              <w:t>PE_Checksum</w:t>
            </w:r>
          </w:p>
        </w:tc>
        <w:tc>
          <w:tcPr>
            <w:tcW w:w="3330" w:type="dxa"/>
            <w:shd w:val="clear" w:color="auto" w:fill="FFFFFF"/>
            <w:tcMar>
              <w:top w:w="100" w:type="dxa"/>
              <w:left w:w="100" w:type="dxa"/>
              <w:bottom w:w="100" w:type="dxa"/>
              <w:right w:w="100" w:type="dxa"/>
            </w:tcMar>
            <w:vAlign w:val="center"/>
          </w:tcPr>
          <w:p w14:paraId="3691BA0E" w14:textId="6948425F" w:rsidR="0038716F" w:rsidRDefault="007E75C3">
            <w:r>
              <w:rPr>
                <w:rFonts w:ascii="Courier New" w:eastAsia="Courier New" w:hAnsi="Courier New" w:cs="Courier New"/>
              </w:rPr>
              <w:t>PEChecksumType</w:t>
            </w:r>
          </w:p>
        </w:tc>
        <w:tc>
          <w:tcPr>
            <w:tcW w:w="1260" w:type="dxa"/>
            <w:shd w:val="clear" w:color="auto" w:fill="FFFFFF"/>
            <w:tcMar>
              <w:top w:w="100" w:type="dxa"/>
              <w:left w:w="100" w:type="dxa"/>
              <w:bottom w:w="100" w:type="dxa"/>
              <w:right w:w="100" w:type="dxa"/>
            </w:tcMar>
            <w:vAlign w:val="center"/>
          </w:tcPr>
          <w:p w14:paraId="0F9B8CCC"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D751C30" w14:textId="77777777" w:rsidR="0038716F" w:rsidRDefault="007E75C3">
            <w:r>
              <w:t xml:space="preserve">The </w:t>
            </w:r>
            <w:r w:rsidRPr="00BE4305">
              <w:rPr>
                <w:rFonts w:ascii="Courier New" w:hAnsi="Courier New" w:cs="Courier New"/>
              </w:rPr>
              <w:t>PE_Checksum</w:t>
            </w:r>
            <w:r>
              <w:t xml:space="preserve"> property specifies the checksum of the PE file.</w:t>
            </w:r>
          </w:p>
        </w:tc>
      </w:tr>
      <w:tr w:rsidR="0038716F" w14:paraId="57F174FA" w14:textId="77777777" w:rsidTr="00BE4305">
        <w:trPr>
          <w:jc w:val="center"/>
        </w:trPr>
        <w:tc>
          <w:tcPr>
            <w:tcW w:w="2070" w:type="dxa"/>
            <w:shd w:val="clear" w:color="auto" w:fill="FFFFFF"/>
            <w:tcMar>
              <w:top w:w="100" w:type="dxa"/>
              <w:left w:w="100" w:type="dxa"/>
              <w:bottom w:w="100" w:type="dxa"/>
              <w:right w:w="100" w:type="dxa"/>
            </w:tcMar>
            <w:vAlign w:val="center"/>
          </w:tcPr>
          <w:p w14:paraId="29B3E185" w14:textId="77777777" w:rsidR="0038716F" w:rsidRDefault="007E75C3">
            <w:r>
              <w:rPr>
                <w:b/>
              </w:rPr>
              <w:t>Resources</w:t>
            </w:r>
          </w:p>
        </w:tc>
        <w:tc>
          <w:tcPr>
            <w:tcW w:w="3330" w:type="dxa"/>
            <w:shd w:val="clear" w:color="auto" w:fill="FFFFFF"/>
            <w:tcMar>
              <w:top w:w="100" w:type="dxa"/>
              <w:left w:w="100" w:type="dxa"/>
              <w:bottom w:w="100" w:type="dxa"/>
              <w:right w:w="100" w:type="dxa"/>
            </w:tcMar>
            <w:vAlign w:val="center"/>
          </w:tcPr>
          <w:p w14:paraId="74DF8501" w14:textId="3D4B9498" w:rsidR="0038716F" w:rsidRDefault="007E75C3">
            <w:r>
              <w:rPr>
                <w:rFonts w:ascii="Courier New" w:eastAsia="Courier New" w:hAnsi="Courier New" w:cs="Courier New"/>
              </w:rPr>
              <w:t>PEResourceListType</w:t>
            </w:r>
          </w:p>
        </w:tc>
        <w:tc>
          <w:tcPr>
            <w:tcW w:w="1260" w:type="dxa"/>
            <w:shd w:val="clear" w:color="auto" w:fill="FFFFFF"/>
            <w:tcMar>
              <w:top w:w="100" w:type="dxa"/>
              <w:left w:w="100" w:type="dxa"/>
              <w:bottom w:w="100" w:type="dxa"/>
              <w:right w:w="100" w:type="dxa"/>
            </w:tcMar>
            <w:vAlign w:val="center"/>
          </w:tcPr>
          <w:p w14:paraId="3DFE6176"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62EDCD7F" w14:textId="77777777" w:rsidR="0038716F" w:rsidRDefault="007E75C3">
            <w:r>
              <w:t xml:space="preserve">The </w:t>
            </w:r>
            <w:r w:rsidRPr="00BE4305">
              <w:rPr>
                <w:rFonts w:ascii="Courier New" w:hAnsi="Courier New" w:cs="Courier New"/>
              </w:rPr>
              <w:t>Resources</w:t>
            </w:r>
            <w:r>
              <w:t xml:space="preserve"> property characterizes the PE Resources of the binary.</w:t>
            </w:r>
          </w:p>
        </w:tc>
      </w:tr>
      <w:tr w:rsidR="0038716F" w14:paraId="792576FB" w14:textId="77777777" w:rsidTr="00BE4305">
        <w:trPr>
          <w:jc w:val="center"/>
        </w:trPr>
        <w:tc>
          <w:tcPr>
            <w:tcW w:w="2070" w:type="dxa"/>
            <w:shd w:val="clear" w:color="auto" w:fill="FFFFFF"/>
            <w:tcMar>
              <w:top w:w="100" w:type="dxa"/>
              <w:left w:w="100" w:type="dxa"/>
              <w:bottom w:w="100" w:type="dxa"/>
              <w:right w:w="100" w:type="dxa"/>
            </w:tcMar>
            <w:vAlign w:val="center"/>
          </w:tcPr>
          <w:p w14:paraId="65216D9D" w14:textId="77777777" w:rsidR="0038716F" w:rsidRDefault="007E75C3">
            <w:r>
              <w:rPr>
                <w:b/>
              </w:rPr>
              <w:t>Sections</w:t>
            </w:r>
          </w:p>
        </w:tc>
        <w:tc>
          <w:tcPr>
            <w:tcW w:w="3330" w:type="dxa"/>
            <w:shd w:val="clear" w:color="auto" w:fill="FFFFFF"/>
            <w:tcMar>
              <w:top w:w="100" w:type="dxa"/>
              <w:left w:w="100" w:type="dxa"/>
              <w:bottom w:w="100" w:type="dxa"/>
              <w:right w:w="100" w:type="dxa"/>
            </w:tcMar>
            <w:vAlign w:val="center"/>
          </w:tcPr>
          <w:p w14:paraId="4E771539" w14:textId="1B2E0EDB" w:rsidR="0038716F" w:rsidRDefault="007E75C3">
            <w:r>
              <w:rPr>
                <w:rFonts w:ascii="Courier New" w:eastAsia="Courier New" w:hAnsi="Courier New" w:cs="Courier New"/>
              </w:rPr>
              <w:t>PESectionListType</w:t>
            </w:r>
          </w:p>
        </w:tc>
        <w:tc>
          <w:tcPr>
            <w:tcW w:w="1260" w:type="dxa"/>
            <w:shd w:val="clear" w:color="auto" w:fill="FFFFFF"/>
            <w:tcMar>
              <w:top w:w="100" w:type="dxa"/>
              <w:left w:w="100" w:type="dxa"/>
              <w:bottom w:w="100" w:type="dxa"/>
              <w:right w:w="100" w:type="dxa"/>
            </w:tcMar>
            <w:vAlign w:val="center"/>
          </w:tcPr>
          <w:p w14:paraId="497608D8"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03E17D7" w14:textId="77777777" w:rsidR="0038716F" w:rsidRDefault="007E75C3">
            <w:r>
              <w:t xml:space="preserve">The </w:t>
            </w:r>
            <w:r w:rsidRPr="00BE4305">
              <w:rPr>
                <w:rFonts w:ascii="Courier New" w:hAnsi="Courier New" w:cs="Courier New"/>
              </w:rPr>
              <w:t>Sections</w:t>
            </w:r>
            <w:r>
              <w:t xml:space="preserve"> property characterizes the PE Sections of the binary.</w:t>
            </w:r>
          </w:p>
        </w:tc>
      </w:tr>
      <w:tr w:rsidR="0038716F" w14:paraId="65068E81" w14:textId="77777777" w:rsidTr="00BE4305">
        <w:trPr>
          <w:jc w:val="center"/>
        </w:trPr>
        <w:tc>
          <w:tcPr>
            <w:tcW w:w="2070" w:type="dxa"/>
            <w:shd w:val="clear" w:color="auto" w:fill="FFFFFF"/>
            <w:tcMar>
              <w:top w:w="100" w:type="dxa"/>
              <w:left w:w="100" w:type="dxa"/>
              <w:bottom w:w="100" w:type="dxa"/>
              <w:right w:w="100" w:type="dxa"/>
            </w:tcMar>
            <w:vAlign w:val="center"/>
          </w:tcPr>
          <w:p w14:paraId="2D528042" w14:textId="77777777" w:rsidR="0038716F" w:rsidRDefault="007E75C3">
            <w:r>
              <w:rPr>
                <w:b/>
              </w:rPr>
              <w:t>Type</w:t>
            </w:r>
          </w:p>
        </w:tc>
        <w:tc>
          <w:tcPr>
            <w:tcW w:w="3330" w:type="dxa"/>
            <w:shd w:val="clear" w:color="auto" w:fill="FFFFFF"/>
            <w:tcMar>
              <w:top w:w="100" w:type="dxa"/>
              <w:left w:w="100" w:type="dxa"/>
              <w:bottom w:w="100" w:type="dxa"/>
              <w:right w:w="100" w:type="dxa"/>
            </w:tcMar>
            <w:vAlign w:val="center"/>
          </w:tcPr>
          <w:p w14:paraId="510F2E3B" w14:textId="447397D6" w:rsidR="0038716F" w:rsidRDefault="007E75C3">
            <w:r>
              <w:rPr>
                <w:rFonts w:ascii="Courier New" w:eastAsia="Courier New" w:hAnsi="Courier New" w:cs="Courier New"/>
              </w:rPr>
              <w:t>PEType</w:t>
            </w:r>
          </w:p>
        </w:tc>
        <w:tc>
          <w:tcPr>
            <w:tcW w:w="1260" w:type="dxa"/>
            <w:shd w:val="clear" w:color="auto" w:fill="FFFFFF"/>
            <w:tcMar>
              <w:top w:w="100" w:type="dxa"/>
              <w:left w:w="100" w:type="dxa"/>
              <w:bottom w:w="100" w:type="dxa"/>
              <w:right w:w="100" w:type="dxa"/>
            </w:tcMar>
            <w:vAlign w:val="center"/>
          </w:tcPr>
          <w:p w14:paraId="4E6D677F" w14:textId="77777777" w:rsidR="0038716F" w:rsidRDefault="007E75C3">
            <w:pPr>
              <w:jc w:val="center"/>
            </w:pPr>
            <w:r>
              <w:t>0..1</w:t>
            </w:r>
          </w:p>
        </w:tc>
        <w:tc>
          <w:tcPr>
            <w:tcW w:w="6300" w:type="dxa"/>
            <w:shd w:val="clear" w:color="auto" w:fill="FFFFFF"/>
            <w:tcMar>
              <w:top w:w="100" w:type="dxa"/>
              <w:left w:w="100" w:type="dxa"/>
              <w:bottom w:w="100" w:type="dxa"/>
              <w:right w:w="100" w:type="dxa"/>
            </w:tcMar>
          </w:tcPr>
          <w:p w14:paraId="562859B6" w14:textId="62C941DB" w:rsidR="0038716F" w:rsidRDefault="007E75C3" w:rsidP="00BE4305">
            <w:r>
              <w:t xml:space="preserve">The </w:t>
            </w:r>
            <w:r>
              <w:rPr>
                <w:rFonts w:ascii="Courier New" w:eastAsia="Courier New" w:hAnsi="Courier New" w:cs="Courier New"/>
              </w:rPr>
              <w:t>Type</w:t>
            </w:r>
            <w:r>
              <w:t xml:space="preserve"> property specifies the particular type of the PE binary, e.g. Executable.</w:t>
            </w:r>
          </w:p>
        </w:tc>
      </w:tr>
    </w:tbl>
    <w:p w14:paraId="4795E093" w14:textId="77777777" w:rsidR="0038716F" w:rsidRDefault="0038716F"/>
    <w:p w14:paraId="5BD54EF4" w14:textId="77777777" w:rsidR="0038716F" w:rsidRDefault="007E75C3">
      <w:pPr>
        <w:pStyle w:val="Heading2"/>
      </w:pPr>
      <w:bookmarkStart w:id="65" w:name="_Toc450227620"/>
      <w:r>
        <w:t>PEChecksumType Class</w:t>
      </w:r>
      <w:bookmarkEnd w:id="65"/>
    </w:p>
    <w:p w14:paraId="2142C188" w14:textId="02F8EE5F" w:rsidR="0038716F" w:rsidRDefault="007E75C3">
      <w:pPr>
        <w:pStyle w:val="basicparagraph"/>
        <w:contextualSpacing w:val="0"/>
      </w:pPr>
      <w:r>
        <w:t xml:space="preserve">The </w:t>
      </w:r>
      <w:r w:rsidR="001A0B06">
        <w:rPr>
          <w:rFonts w:ascii="Courier New" w:eastAsia="Courier New" w:hAnsi="Courier New" w:cs="Courier New"/>
        </w:rPr>
        <w:t>PEChecksumType</w:t>
      </w:r>
      <w:r w:rsidR="001A0B06">
        <w:t xml:space="preserve"> </w:t>
      </w:r>
      <w:r w:rsidR="00041672">
        <w:t xml:space="preserve">class </w:t>
      </w:r>
      <w:r>
        <w:t>records the checksum of the PE file, both as found in the file and computed.</w:t>
      </w:r>
    </w:p>
    <w:p w14:paraId="19073E8C" w14:textId="44075707" w:rsidR="0038716F" w:rsidRDefault="007E75C3">
      <w:pPr>
        <w:pStyle w:val="basicparagraph"/>
        <w:contextualSpacing w:val="0"/>
      </w:pPr>
      <w:r>
        <w:t xml:space="preserve">The property table of the </w:t>
      </w:r>
      <w:r>
        <w:rPr>
          <w:rFonts w:ascii="Courier New" w:eastAsia="Courier New" w:hAnsi="Courier New" w:cs="Courier New"/>
        </w:rPr>
        <w:t>PEChecksumType</w:t>
      </w:r>
      <w:r>
        <w:t xml:space="preserve"> class is given in </w:t>
      </w:r>
      <w:r w:rsidR="00036E87" w:rsidRPr="00036E87">
        <w:rPr>
          <w:b/>
          <w:color w:val="0000EE"/>
        </w:rPr>
        <w:fldChar w:fldCharType="begin"/>
      </w:r>
      <w:r w:rsidR="00036E87" w:rsidRPr="00036E87">
        <w:rPr>
          <w:b/>
          <w:color w:val="0000EE"/>
        </w:rPr>
        <w:instrText xml:space="preserve"> REF _Ref437002690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2</w:t>
      </w:r>
      <w:r w:rsidR="00036E87" w:rsidRPr="00036E87">
        <w:rPr>
          <w:b/>
          <w:color w:val="0000EE"/>
        </w:rPr>
        <w:fldChar w:fldCharType="end"/>
      </w:r>
      <w:r>
        <w:t>.</w:t>
      </w:r>
    </w:p>
    <w:p w14:paraId="45F746EB" w14:textId="073BC4EB" w:rsidR="0038716F" w:rsidRDefault="007E75C3">
      <w:pPr>
        <w:pStyle w:val="tablecaption"/>
        <w:jc w:val="center"/>
      </w:pPr>
      <w:bookmarkStart w:id="66" w:name="_Ref437002690"/>
      <w:r>
        <w:t xml:space="preserve">Table </w:t>
      </w:r>
      <w:fldSimple w:instr=" STYLEREF 1 \s ">
        <w:r w:rsidR="00F67A50">
          <w:rPr>
            <w:noProof/>
          </w:rPr>
          <w:t>3</w:t>
        </w:r>
      </w:fldSimple>
      <w:r>
        <w:noBreakHyphen/>
      </w:r>
      <w:fldSimple w:instr=" SEQ Table \* ARABIC \s 1 ">
        <w:r w:rsidR="00F67A50">
          <w:rPr>
            <w:noProof/>
          </w:rPr>
          <w:t>2</w:t>
        </w:r>
      </w:fldSimple>
      <w:bookmarkEnd w:id="66"/>
      <w:r w:rsidR="00036E87">
        <w:t xml:space="preserve">. </w:t>
      </w:r>
      <w:r>
        <w:t xml:space="preserve">Properties of the </w:t>
      </w:r>
      <w:r>
        <w:rPr>
          <w:rFonts w:ascii="Courier New" w:eastAsia="Courier New" w:hAnsi="Courier New" w:cs="Courier New"/>
        </w:rPr>
        <w:t>PEChecksumType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38716F" w14:paraId="392B616B" w14:textId="77777777" w:rsidTr="00D55BD3">
        <w:trPr>
          <w:jc w:val="center"/>
        </w:trPr>
        <w:tc>
          <w:tcPr>
            <w:tcW w:w="2160" w:type="dxa"/>
            <w:shd w:val="clear" w:color="auto" w:fill="BFBFBF"/>
            <w:tcMar>
              <w:top w:w="100" w:type="dxa"/>
              <w:left w:w="100" w:type="dxa"/>
              <w:bottom w:w="100" w:type="dxa"/>
              <w:right w:w="100" w:type="dxa"/>
            </w:tcMar>
          </w:tcPr>
          <w:p w14:paraId="3A6878D8" w14:textId="77777777" w:rsidR="0038716F" w:rsidRDefault="007E75C3">
            <w:pPr>
              <w:rPr>
                <w:b/>
                <w:color w:val="000000"/>
              </w:rPr>
            </w:pPr>
            <w:r>
              <w:rPr>
                <w:b/>
                <w:color w:val="000000"/>
              </w:rPr>
              <w:lastRenderedPageBreak/>
              <w:t>Name</w:t>
            </w:r>
          </w:p>
        </w:tc>
        <w:tc>
          <w:tcPr>
            <w:tcW w:w="2970" w:type="dxa"/>
            <w:shd w:val="clear" w:color="auto" w:fill="BFBFBF"/>
            <w:tcMar>
              <w:top w:w="100" w:type="dxa"/>
              <w:left w:w="100" w:type="dxa"/>
              <w:bottom w:w="100" w:type="dxa"/>
              <w:right w:w="100" w:type="dxa"/>
            </w:tcMar>
          </w:tcPr>
          <w:p w14:paraId="54F0B748"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B42391"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6C5466B" w14:textId="77777777" w:rsidR="0038716F" w:rsidRDefault="007E75C3">
            <w:pPr>
              <w:rPr>
                <w:b/>
                <w:color w:val="000000"/>
              </w:rPr>
            </w:pPr>
            <w:r>
              <w:rPr>
                <w:b/>
                <w:color w:val="000000"/>
              </w:rPr>
              <w:t>Description</w:t>
            </w:r>
          </w:p>
        </w:tc>
      </w:tr>
      <w:tr w:rsidR="0038716F" w14:paraId="3C839DA2" w14:textId="77777777" w:rsidTr="00D55BD3">
        <w:trPr>
          <w:jc w:val="center"/>
        </w:trPr>
        <w:tc>
          <w:tcPr>
            <w:tcW w:w="2160" w:type="dxa"/>
            <w:shd w:val="clear" w:color="auto" w:fill="FFFFFF"/>
            <w:tcMar>
              <w:top w:w="100" w:type="dxa"/>
              <w:left w:w="100" w:type="dxa"/>
              <w:bottom w:w="100" w:type="dxa"/>
              <w:right w:w="100" w:type="dxa"/>
            </w:tcMar>
            <w:vAlign w:val="center"/>
          </w:tcPr>
          <w:p w14:paraId="50452AF3" w14:textId="77777777" w:rsidR="0038716F" w:rsidRDefault="007E75C3">
            <w:r>
              <w:rPr>
                <w:b/>
              </w:rPr>
              <w:t>PE_Computed_API</w:t>
            </w:r>
          </w:p>
        </w:tc>
        <w:tc>
          <w:tcPr>
            <w:tcW w:w="2970" w:type="dxa"/>
            <w:shd w:val="clear" w:color="auto" w:fill="FFFFFF"/>
            <w:tcMar>
              <w:top w:w="100" w:type="dxa"/>
              <w:left w:w="100" w:type="dxa"/>
              <w:bottom w:w="100" w:type="dxa"/>
              <w:right w:w="100" w:type="dxa"/>
            </w:tcMar>
            <w:vAlign w:val="center"/>
          </w:tcPr>
          <w:p w14:paraId="6C417ABA"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088D8765" w14:textId="270E208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388FDC5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2060893" w14:textId="26B5957B" w:rsidR="0038716F" w:rsidRDefault="007E75C3" w:rsidP="00D55BD3">
            <w:r>
              <w:t xml:space="preserve">The </w:t>
            </w:r>
            <w:r>
              <w:rPr>
                <w:rFonts w:ascii="Courier New" w:eastAsia="Courier New" w:hAnsi="Courier New" w:cs="Courier New"/>
              </w:rPr>
              <w:t>PE_Computed_API</w:t>
            </w:r>
            <w:r>
              <w:t xml:space="preserve"> property specifies a checksum computed by an external algorithm.</w:t>
            </w:r>
          </w:p>
        </w:tc>
      </w:tr>
      <w:tr w:rsidR="0038716F" w14:paraId="0D52DE1B" w14:textId="77777777" w:rsidTr="00D55BD3">
        <w:trPr>
          <w:jc w:val="center"/>
        </w:trPr>
        <w:tc>
          <w:tcPr>
            <w:tcW w:w="2160" w:type="dxa"/>
            <w:shd w:val="clear" w:color="auto" w:fill="FFFFFF"/>
            <w:tcMar>
              <w:top w:w="100" w:type="dxa"/>
              <w:left w:w="100" w:type="dxa"/>
              <w:bottom w:w="100" w:type="dxa"/>
              <w:right w:w="100" w:type="dxa"/>
            </w:tcMar>
            <w:vAlign w:val="center"/>
          </w:tcPr>
          <w:p w14:paraId="20432C78" w14:textId="77777777" w:rsidR="0038716F" w:rsidRDefault="007E75C3">
            <w:r>
              <w:rPr>
                <w:b/>
              </w:rPr>
              <w:t>PE_File_API</w:t>
            </w:r>
          </w:p>
        </w:tc>
        <w:tc>
          <w:tcPr>
            <w:tcW w:w="2970" w:type="dxa"/>
            <w:shd w:val="clear" w:color="auto" w:fill="FFFFFF"/>
            <w:tcMar>
              <w:top w:w="100" w:type="dxa"/>
              <w:left w:w="100" w:type="dxa"/>
              <w:bottom w:w="100" w:type="dxa"/>
              <w:right w:w="100" w:type="dxa"/>
            </w:tcMar>
            <w:vAlign w:val="center"/>
          </w:tcPr>
          <w:p w14:paraId="6403286B"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4C0DAF31" w14:textId="68328C5A"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4406BC19"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16AE7FE" w14:textId="4A1C2F12" w:rsidR="0038716F" w:rsidRDefault="007E75C3" w:rsidP="00D55BD3">
            <w:r>
              <w:t xml:space="preserve">The </w:t>
            </w:r>
            <w:r>
              <w:rPr>
                <w:rFonts w:ascii="Courier New" w:eastAsia="Courier New" w:hAnsi="Courier New" w:cs="Courier New"/>
              </w:rPr>
              <w:t>PE_File_API</w:t>
            </w:r>
            <w:r>
              <w:t xml:space="preserve"> property specifie</w:t>
            </w:r>
            <w:r w:rsidR="0003564C">
              <w:t>s</w:t>
            </w:r>
            <w:r>
              <w:t xml:space="preserve"> the checksum computed by IMAGHELP.DLL.</w:t>
            </w:r>
          </w:p>
        </w:tc>
      </w:tr>
      <w:tr w:rsidR="0038716F" w14:paraId="2E31E9A0" w14:textId="77777777" w:rsidTr="00D55BD3">
        <w:trPr>
          <w:jc w:val="center"/>
        </w:trPr>
        <w:tc>
          <w:tcPr>
            <w:tcW w:w="2160" w:type="dxa"/>
            <w:shd w:val="clear" w:color="auto" w:fill="FFFFFF"/>
            <w:tcMar>
              <w:top w:w="100" w:type="dxa"/>
              <w:left w:w="100" w:type="dxa"/>
              <w:bottom w:w="100" w:type="dxa"/>
              <w:right w:w="100" w:type="dxa"/>
            </w:tcMar>
            <w:vAlign w:val="center"/>
          </w:tcPr>
          <w:p w14:paraId="3F1F7BB0" w14:textId="77777777" w:rsidR="0038716F" w:rsidRDefault="007E75C3">
            <w:r>
              <w:rPr>
                <w:b/>
              </w:rPr>
              <w:t>PE_File_Raw</w:t>
            </w:r>
          </w:p>
        </w:tc>
        <w:tc>
          <w:tcPr>
            <w:tcW w:w="2970" w:type="dxa"/>
            <w:shd w:val="clear" w:color="auto" w:fill="FFFFFF"/>
            <w:tcMar>
              <w:top w:w="100" w:type="dxa"/>
              <w:left w:w="100" w:type="dxa"/>
              <w:bottom w:w="100" w:type="dxa"/>
              <w:right w:w="100" w:type="dxa"/>
            </w:tcMar>
            <w:vAlign w:val="center"/>
          </w:tcPr>
          <w:p w14:paraId="763F3FB8" w14:textId="77777777" w:rsidR="00D55BD3" w:rsidRDefault="007E75C3">
            <w:pPr>
              <w:rPr>
                <w:rFonts w:ascii="Courier New" w:eastAsia="Courier New" w:hAnsi="Courier New" w:cs="Courier New"/>
              </w:rPr>
            </w:pPr>
            <w:r>
              <w:rPr>
                <w:rFonts w:ascii="Courier New" w:eastAsia="Courier New" w:hAnsi="Courier New" w:cs="Courier New"/>
              </w:rPr>
              <w:t>cyboxCommon:</w:t>
            </w:r>
          </w:p>
          <w:p w14:paraId="35D8EC86" w14:textId="737C6CAD"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DF6A57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5A37EAA7" w14:textId="3506B64A" w:rsidR="0038716F" w:rsidRDefault="007E75C3" w:rsidP="00D55BD3">
            <w:r>
              <w:t xml:space="preserve">The </w:t>
            </w:r>
            <w:r>
              <w:rPr>
                <w:rFonts w:ascii="Courier New" w:eastAsia="Courier New" w:hAnsi="Courier New" w:cs="Courier New"/>
              </w:rPr>
              <w:t>PE_File_Raw</w:t>
            </w:r>
            <w:r>
              <w:t xml:space="preserve"> property specifies the checksum found in the PE file (in the Optional Header).</w:t>
            </w:r>
          </w:p>
        </w:tc>
      </w:tr>
    </w:tbl>
    <w:p w14:paraId="4BDC7A9D" w14:textId="77777777" w:rsidR="0038716F" w:rsidRDefault="0038716F"/>
    <w:p w14:paraId="6458AA8E" w14:textId="77777777" w:rsidR="0038716F" w:rsidRDefault="007E75C3">
      <w:pPr>
        <w:pStyle w:val="Heading2"/>
      </w:pPr>
      <w:bookmarkStart w:id="67" w:name="_Toc450227621"/>
      <w:r>
        <w:t>PEExportsType Class</w:t>
      </w:r>
      <w:bookmarkEnd w:id="67"/>
    </w:p>
    <w:p w14:paraId="476972B1" w14:textId="391B8A5D" w:rsidR="00DA49B3" w:rsidRDefault="007E75C3" w:rsidP="00DA49B3">
      <w:pPr>
        <w:pStyle w:val="basicparagraph"/>
        <w:contextualSpacing w:val="0"/>
        <w:rPr>
          <w:rFonts w:cs="Courier New"/>
        </w:rPr>
      </w:pPr>
      <w:r>
        <w:t xml:space="preserve">The </w:t>
      </w:r>
      <w:r w:rsidR="00D352BE">
        <w:rPr>
          <w:rFonts w:ascii="Courier New" w:eastAsia="Courier New" w:hAnsi="Courier New" w:cs="Courier New"/>
        </w:rPr>
        <w:t>PEExportsType</w:t>
      </w:r>
      <w:r w:rsidR="00D352BE">
        <w:t xml:space="preserve"> </w:t>
      </w:r>
      <w:r w:rsidR="00041672">
        <w:t xml:space="preserve">class </w:t>
      </w:r>
      <w:r>
        <w:t>specifies the PE File exports data section. The exports data section contains information about symbols exported by the PE File (a DLL) which can be dynamically loaded by other executables. This class and its components abstract the Windows structures.</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PEExportsType</w:t>
      </w:r>
      <w:r w:rsidR="00DA49B3">
        <w:t xml:space="preserve"> </w:t>
      </w:r>
      <w:r w:rsidR="00DA49B3">
        <w:rPr>
          <w:rFonts w:cs="Courier New"/>
        </w:rPr>
        <w:t xml:space="preserve">class is shown in </w:t>
      </w:r>
      <w:r w:rsidR="00DA49B3" w:rsidRPr="00BA5A4E">
        <w:rPr>
          <w:rFonts w:cs="Courier New"/>
          <w:b/>
          <w:color w:val="0000EE"/>
        </w:rPr>
        <w:fldChar w:fldCharType="begin"/>
      </w:r>
      <w:r w:rsidR="00DA49B3" w:rsidRPr="00BA5A4E">
        <w:rPr>
          <w:rFonts w:cs="Courier New"/>
          <w:b/>
          <w:color w:val="0000EE"/>
        </w:rPr>
        <w:instrText xml:space="preserve"> REF _Ref437352219 \h </w:instrText>
      </w:r>
      <w:r w:rsidR="00BA5A4E" w:rsidRPr="00BA5A4E">
        <w:rPr>
          <w:rFonts w:cs="Courier New"/>
          <w:b/>
          <w:color w:val="0000EE"/>
        </w:rPr>
        <w:instrText xml:space="preserve"> \* MERGEFORMAT </w:instrText>
      </w:r>
      <w:r w:rsidR="00DA49B3" w:rsidRPr="00BA5A4E">
        <w:rPr>
          <w:rFonts w:cs="Courier New"/>
          <w:b/>
          <w:color w:val="0000EE"/>
        </w:rPr>
      </w:r>
      <w:r w:rsidR="00DA49B3" w:rsidRPr="00BA5A4E">
        <w:rPr>
          <w:rFonts w:cs="Courier New"/>
          <w:b/>
          <w:color w:val="0000EE"/>
        </w:rPr>
        <w:fldChar w:fldCharType="separate"/>
      </w:r>
      <w:r w:rsidR="00DA49B3" w:rsidRPr="00BA5A4E">
        <w:rPr>
          <w:b/>
          <w:color w:val="0000EE"/>
        </w:rPr>
        <w:t xml:space="preserve">Figure </w:t>
      </w:r>
      <w:r w:rsidR="00DA49B3" w:rsidRPr="00BA5A4E">
        <w:rPr>
          <w:b/>
          <w:noProof/>
          <w:color w:val="0000EE"/>
        </w:rPr>
        <w:t>3</w:t>
      </w:r>
      <w:r w:rsidR="00DA49B3" w:rsidRPr="00BA5A4E">
        <w:rPr>
          <w:b/>
          <w:color w:val="0000EE"/>
        </w:rPr>
        <w:noBreakHyphen/>
      </w:r>
      <w:r w:rsidR="00DA49B3" w:rsidRPr="00BA5A4E">
        <w:rPr>
          <w:b/>
          <w:noProof/>
          <w:color w:val="0000EE"/>
        </w:rPr>
        <w:t>2</w:t>
      </w:r>
      <w:r w:rsidR="00DA49B3" w:rsidRPr="00BA5A4E">
        <w:rPr>
          <w:rFonts w:cs="Courier New"/>
          <w:b/>
          <w:color w:val="0000EE"/>
        </w:rPr>
        <w:fldChar w:fldCharType="end"/>
      </w:r>
      <w:r w:rsidR="00DA49B3">
        <w:rPr>
          <w:rFonts w:cs="Courier New"/>
        </w:rPr>
        <w:t xml:space="preserve">.  </w:t>
      </w:r>
    </w:p>
    <w:p w14:paraId="2E9772D3" w14:textId="77777777" w:rsidR="00DA49B3" w:rsidRDefault="00DA49B3" w:rsidP="00DA49B3">
      <w:pPr>
        <w:pStyle w:val="basicparagraph"/>
        <w:keepNext/>
        <w:contextualSpacing w:val="0"/>
      </w:pPr>
      <w:r w:rsidRPr="00DA49B3">
        <w:rPr>
          <w:noProof/>
        </w:rPr>
        <w:drawing>
          <wp:inline distT="0" distB="0" distL="0" distR="0" wp14:anchorId="42F26DFA" wp14:editId="3FF8E158">
            <wp:extent cx="9005276" cy="107632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021894" cy="1078311"/>
                    </a:xfrm>
                    <a:prstGeom prst="rect">
                      <a:avLst/>
                    </a:prstGeom>
                  </pic:spPr>
                </pic:pic>
              </a:graphicData>
            </a:graphic>
          </wp:inline>
        </w:drawing>
      </w:r>
    </w:p>
    <w:p w14:paraId="00BB786B" w14:textId="3C4A98F9" w:rsidR="00DA49B3" w:rsidRPr="00DA49B3" w:rsidRDefault="00DA49B3" w:rsidP="00924786">
      <w:pPr>
        <w:pStyle w:val="Caption"/>
      </w:pPr>
      <w:bookmarkStart w:id="68" w:name="_Ref437352219"/>
      <w:r>
        <w:t xml:space="preserve">Figure </w:t>
      </w:r>
      <w:fldSimple w:instr=" STYLEREF 1 \s ">
        <w:r w:rsidR="00924786">
          <w:rPr>
            <w:noProof/>
          </w:rPr>
          <w:t>3</w:t>
        </w:r>
      </w:fldSimple>
      <w:r w:rsidR="00924786">
        <w:noBreakHyphen/>
      </w:r>
      <w:fldSimple w:instr=" SEQ Figure \* ARABIC \s 1 ">
        <w:r w:rsidR="00924786">
          <w:rPr>
            <w:noProof/>
          </w:rPr>
          <w:t>2</w:t>
        </w:r>
      </w:fldSimple>
      <w:bookmarkEnd w:id="68"/>
      <w:r>
        <w:t xml:space="preserve">. UML diagram for </w:t>
      </w:r>
      <w:r w:rsidRPr="00DA49B3">
        <w:rPr>
          <w:rFonts w:ascii="Courier New" w:hAnsi="Courier New" w:cs="Courier New"/>
        </w:rPr>
        <w:t>PEExportsType</w:t>
      </w:r>
      <w:r>
        <w:t xml:space="preserve"> class</w:t>
      </w:r>
    </w:p>
    <w:p w14:paraId="202074E3" w14:textId="59B3D3BB" w:rsidR="0038716F" w:rsidRDefault="007E75C3">
      <w:pPr>
        <w:pStyle w:val="basicparagraph"/>
        <w:contextualSpacing w:val="0"/>
      </w:pPr>
      <w:r>
        <w:t xml:space="preserve">The property table of the </w:t>
      </w:r>
      <w:r>
        <w:rPr>
          <w:rFonts w:ascii="Courier New" w:eastAsia="Courier New" w:hAnsi="Courier New" w:cs="Courier New"/>
        </w:rPr>
        <w:t>PEExportsType</w:t>
      </w:r>
      <w:r>
        <w:t xml:space="preserve"> class is given in</w:t>
      </w:r>
      <w:r w:rsidR="00036E87">
        <w:t xml:space="preserve"> </w:t>
      </w:r>
      <w:r w:rsidR="00036E87" w:rsidRPr="00036E87">
        <w:rPr>
          <w:b/>
          <w:color w:val="0000EE"/>
        </w:rPr>
        <w:fldChar w:fldCharType="begin"/>
      </w:r>
      <w:r w:rsidR="00036E87" w:rsidRPr="00036E87">
        <w:rPr>
          <w:b/>
          <w:color w:val="0000EE"/>
        </w:rPr>
        <w:instrText xml:space="preserve"> REF _Ref437002705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3</w:t>
      </w:r>
      <w:r w:rsidR="00036E87" w:rsidRPr="00036E87">
        <w:rPr>
          <w:b/>
          <w:color w:val="0000EE"/>
        </w:rPr>
        <w:fldChar w:fldCharType="end"/>
      </w:r>
      <w:r>
        <w:t>.</w:t>
      </w:r>
    </w:p>
    <w:p w14:paraId="1830F379" w14:textId="3D844BEB" w:rsidR="0038716F" w:rsidRDefault="007E75C3">
      <w:pPr>
        <w:pStyle w:val="tablecaption"/>
        <w:jc w:val="center"/>
      </w:pPr>
      <w:bookmarkStart w:id="69" w:name="_Ref437002705"/>
      <w:r>
        <w:t xml:space="preserve">Table </w:t>
      </w:r>
      <w:fldSimple w:instr=" STYLEREF 1 \s ">
        <w:r w:rsidR="00F67A50">
          <w:rPr>
            <w:noProof/>
          </w:rPr>
          <w:t>3</w:t>
        </w:r>
      </w:fldSimple>
      <w:r>
        <w:noBreakHyphen/>
      </w:r>
      <w:fldSimple w:instr=" SEQ Table \* ARABIC \s 1 ">
        <w:r w:rsidR="00F67A50">
          <w:rPr>
            <w:noProof/>
          </w:rPr>
          <w:t>3</w:t>
        </w:r>
      </w:fldSimple>
      <w:bookmarkEnd w:id="69"/>
      <w:r w:rsidR="00036E87">
        <w:t xml:space="preserve">. </w:t>
      </w:r>
      <w:r>
        <w:t xml:space="preserve">Properties of the </w:t>
      </w:r>
      <w:r>
        <w:rPr>
          <w:rFonts w:ascii="Courier New" w:eastAsia="Courier New" w:hAnsi="Courier New" w:cs="Courier New"/>
        </w:rPr>
        <w:t>PEExportsType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330"/>
        <w:gridCol w:w="1260"/>
        <w:gridCol w:w="5940"/>
      </w:tblGrid>
      <w:tr w:rsidR="0038716F" w14:paraId="205E5F7C" w14:textId="77777777" w:rsidTr="00DE14B1">
        <w:trPr>
          <w:jc w:val="center"/>
        </w:trPr>
        <w:tc>
          <w:tcPr>
            <w:tcW w:w="2430" w:type="dxa"/>
            <w:shd w:val="clear" w:color="auto" w:fill="BFBFBF"/>
            <w:tcMar>
              <w:top w:w="100" w:type="dxa"/>
              <w:left w:w="100" w:type="dxa"/>
              <w:bottom w:w="100" w:type="dxa"/>
              <w:right w:w="100" w:type="dxa"/>
            </w:tcMar>
          </w:tcPr>
          <w:p w14:paraId="28F9159E" w14:textId="77777777" w:rsidR="0038716F" w:rsidRDefault="007E75C3">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76BF0BC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32EFA" w14:textId="77777777" w:rsidR="0038716F" w:rsidRDefault="007E75C3">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389DFF78" w14:textId="77777777" w:rsidR="0038716F" w:rsidRDefault="007E75C3">
            <w:pPr>
              <w:rPr>
                <w:b/>
                <w:color w:val="000000"/>
              </w:rPr>
            </w:pPr>
            <w:r>
              <w:rPr>
                <w:b/>
                <w:color w:val="000000"/>
              </w:rPr>
              <w:t>Description</w:t>
            </w:r>
          </w:p>
        </w:tc>
      </w:tr>
      <w:tr w:rsidR="0038716F" w14:paraId="12AFF013" w14:textId="77777777" w:rsidTr="00DE14B1">
        <w:trPr>
          <w:jc w:val="center"/>
        </w:trPr>
        <w:tc>
          <w:tcPr>
            <w:tcW w:w="2430" w:type="dxa"/>
            <w:shd w:val="clear" w:color="auto" w:fill="FFFFFF"/>
            <w:tcMar>
              <w:top w:w="100" w:type="dxa"/>
              <w:left w:w="100" w:type="dxa"/>
              <w:bottom w:w="100" w:type="dxa"/>
              <w:right w:w="100" w:type="dxa"/>
            </w:tcMar>
            <w:vAlign w:val="center"/>
          </w:tcPr>
          <w:p w14:paraId="5F81D70F" w14:textId="77777777" w:rsidR="0038716F" w:rsidRDefault="007E75C3">
            <w:r>
              <w:rPr>
                <w:b/>
              </w:rPr>
              <w:t>Name</w:t>
            </w:r>
          </w:p>
        </w:tc>
        <w:tc>
          <w:tcPr>
            <w:tcW w:w="3330" w:type="dxa"/>
            <w:shd w:val="clear" w:color="auto" w:fill="FFFFFF"/>
            <w:tcMar>
              <w:top w:w="100" w:type="dxa"/>
              <w:left w:w="100" w:type="dxa"/>
              <w:bottom w:w="100" w:type="dxa"/>
              <w:right w:w="100" w:type="dxa"/>
            </w:tcMar>
            <w:vAlign w:val="center"/>
          </w:tcPr>
          <w:p w14:paraId="666DE93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13245170" w14:textId="2197C4E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354FA3E"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1E112472" w14:textId="77777777" w:rsidR="0038716F" w:rsidRDefault="007E75C3">
            <w:r>
              <w:t xml:space="preserve">The </w:t>
            </w:r>
            <w:r w:rsidRPr="00DE14B1">
              <w:rPr>
                <w:rFonts w:ascii="Courier New" w:hAnsi="Courier New" w:cs="Courier New"/>
              </w:rPr>
              <w:t>Name</w:t>
            </w:r>
            <w:r>
              <w:t xml:space="preserve"> property specifies the actual name of the PE module, as used by the PE loader when it is imported by another executable.</w:t>
            </w:r>
          </w:p>
        </w:tc>
      </w:tr>
      <w:tr w:rsidR="0038716F" w14:paraId="4110446E" w14:textId="77777777" w:rsidTr="00DE14B1">
        <w:trPr>
          <w:jc w:val="center"/>
        </w:trPr>
        <w:tc>
          <w:tcPr>
            <w:tcW w:w="2430" w:type="dxa"/>
            <w:shd w:val="clear" w:color="auto" w:fill="FFFFFF"/>
            <w:tcMar>
              <w:top w:w="100" w:type="dxa"/>
              <w:left w:w="100" w:type="dxa"/>
              <w:bottom w:w="100" w:type="dxa"/>
              <w:right w:w="100" w:type="dxa"/>
            </w:tcMar>
            <w:vAlign w:val="center"/>
          </w:tcPr>
          <w:p w14:paraId="0299C766" w14:textId="77777777" w:rsidR="0038716F" w:rsidRDefault="007E75C3">
            <w:r>
              <w:rPr>
                <w:b/>
              </w:rPr>
              <w:lastRenderedPageBreak/>
              <w:t>Exported_Functions</w:t>
            </w:r>
          </w:p>
        </w:tc>
        <w:tc>
          <w:tcPr>
            <w:tcW w:w="3330" w:type="dxa"/>
            <w:shd w:val="clear" w:color="auto" w:fill="FFFFFF"/>
            <w:tcMar>
              <w:top w:w="100" w:type="dxa"/>
              <w:left w:w="100" w:type="dxa"/>
              <w:bottom w:w="100" w:type="dxa"/>
              <w:right w:w="100" w:type="dxa"/>
            </w:tcMar>
            <w:vAlign w:val="center"/>
          </w:tcPr>
          <w:p w14:paraId="608333E6" w14:textId="0545EBA6" w:rsidR="0038716F" w:rsidRDefault="007E75C3">
            <w:r>
              <w:rPr>
                <w:rFonts w:ascii="Courier New" w:eastAsia="Courier New" w:hAnsi="Courier New" w:cs="Courier New"/>
              </w:rPr>
              <w:t>PEExportedFunctionsType</w:t>
            </w:r>
          </w:p>
        </w:tc>
        <w:tc>
          <w:tcPr>
            <w:tcW w:w="1260" w:type="dxa"/>
            <w:shd w:val="clear" w:color="auto" w:fill="FFFFFF"/>
            <w:tcMar>
              <w:top w:w="100" w:type="dxa"/>
              <w:left w:w="100" w:type="dxa"/>
              <w:bottom w:w="100" w:type="dxa"/>
              <w:right w:w="100" w:type="dxa"/>
            </w:tcMar>
            <w:vAlign w:val="center"/>
          </w:tcPr>
          <w:p w14:paraId="246ADFF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331ED64E" w14:textId="0CF564CB" w:rsidR="0038716F" w:rsidRDefault="007E75C3">
            <w:r>
              <w:t xml:space="preserve">The </w:t>
            </w:r>
            <w:r>
              <w:rPr>
                <w:rFonts w:ascii="Courier New" w:eastAsia="Courier New" w:hAnsi="Courier New" w:cs="Courier New"/>
              </w:rPr>
              <w:t>Exported_Functions</w:t>
            </w:r>
            <w:r w:rsidR="00BA5A4E">
              <w:t xml:space="preserve"> property specifies a</w:t>
            </w:r>
            <w:r>
              <w:t xml:space="preserve"> list of the exported functions in this section.</w:t>
            </w:r>
          </w:p>
        </w:tc>
      </w:tr>
      <w:tr w:rsidR="0038716F" w14:paraId="660CC157" w14:textId="77777777" w:rsidTr="00DE14B1">
        <w:trPr>
          <w:jc w:val="center"/>
        </w:trPr>
        <w:tc>
          <w:tcPr>
            <w:tcW w:w="2430" w:type="dxa"/>
            <w:shd w:val="clear" w:color="auto" w:fill="FFFFFF"/>
            <w:tcMar>
              <w:top w:w="100" w:type="dxa"/>
              <w:left w:w="100" w:type="dxa"/>
              <w:bottom w:w="100" w:type="dxa"/>
              <w:right w:w="100" w:type="dxa"/>
            </w:tcMar>
            <w:vAlign w:val="center"/>
          </w:tcPr>
          <w:p w14:paraId="281DFE7D" w14:textId="77777777" w:rsidR="0038716F" w:rsidRDefault="007E75C3">
            <w:r>
              <w:rPr>
                <w:b/>
              </w:rPr>
              <w:t>Exports_Time_Stamp</w:t>
            </w:r>
          </w:p>
        </w:tc>
        <w:tc>
          <w:tcPr>
            <w:tcW w:w="3330" w:type="dxa"/>
            <w:shd w:val="clear" w:color="auto" w:fill="FFFFFF"/>
            <w:tcMar>
              <w:top w:w="100" w:type="dxa"/>
              <w:left w:w="100" w:type="dxa"/>
              <w:bottom w:w="100" w:type="dxa"/>
              <w:right w:w="100" w:type="dxa"/>
            </w:tcMar>
            <w:vAlign w:val="center"/>
          </w:tcPr>
          <w:p w14:paraId="482819DF"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21B8C2AD" w14:textId="45755295" w:rsidR="0038716F" w:rsidRDefault="007E75C3">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8112257"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45F45FC" w14:textId="5731BCD7" w:rsidR="0038716F" w:rsidRDefault="007E75C3">
            <w:r>
              <w:t xml:space="preserve">The </w:t>
            </w:r>
            <w:r>
              <w:rPr>
                <w:rFonts w:ascii="Courier New" w:eastAsia="Courier New" w:hAnsi="Courier New" w:cs="Courier New"/>
              </w:rPr>
              <w:t>Exports_Time_Stamp</w:t>
            </w:r>
            <w:r w:rsidR="00BA5A4E">
              <w:t xml:space="preserve"> property specifies t</w:t>
            </w:r>
            <w:r>
              <w:t>he date and time the export data was created.</w:t>
            </w:r>
          </w:p>
        </w:tc>
      </w:tr>
      <w:tr w:rsidR="0038716F" w14:paraId="5E8439FC" w14:textId="77777777" w:rsidTr="00DE14B1">
        <w:trPr>
          <w:jc w:val="center"/>
        </w:trPr>
        <w:tc>
          <w:tcPr>
            <w:tcW w:w="2430" w:type="dxa"/>
            <w:shd w:val="clear" w:color="auto" w:fill="FFFFFF"/>
            <w:tcMar>
              <w:top w:w="100" w:type="dxa"/>
              <w:left w:w="100" w:type="dxa"/>
              <w:bottom w:w="100" w:type="dxa"/>
              <w:right w:w="100" w:type="dxa"/>
            </w:tcMar>
            <w:vAlign w:val="center"/>
          </w:tcPr>
          <w:p w14:paraId="12621CEC" w14:textId="77777777" w:rsidR="0038716F" w:rsidRDefault="007E75C3">
            <w:r>
              <w:rPr>
                <w:b/>
              </w:rPr>
              <w:t>Number_Of_Addresses</w:t>
            </w:r>
          </w:p>
        </w:tc>
        <w:tc>
          <w:tcPr>
            <w:tcW w:w="3330" w:type="dxa"/>
            <w:shd w:val="clear" w:color="auto" w:fill="FFFFFF"/>
            <w:tcMar>
              <w:top w:w="100" w:type="dxa"/>
              <w:left w:w="100" w:type="dxa"/>
              <w:bottom w:w="100" w:type="dxa"/>
              <w:right w:w="100" w:type="dxa"/>
            </w:tcMar>
            <w:vAlign w:val="center"/>
          </w:tcPr>
          <w:p w14:paraId="5668E1E6"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8FC35F1" w14:textId="10AF1F8E"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5EAE3ED5"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5DAD5AE0" w14:textId="1CCC6024" w:rsidR="0038716F" w:rsidRDefault="007E75C3">
            <w:r>
              <w:t xml:space="preserve">The </w:t>
            </w:r>
            <w:r>
              <w:rPr>
                <w:rFonts w:ascii="Courier New" w:eastAsia="Courier New" w:hAnsi="Courier New" w:cs="Courier New"/>
              </w:rPr>
              <w:t>Number_Of_Addresses</w:t>
            </w:r>
            <w:r w:rsidR="00BA5A4E">
              <w:t xml:space="preserve"> property specifies t</w:t>
            </w:r>
            <w:r>
              <w:t>he number of addresses in the export data section's address table.</w:t>
            </w:r>
          </w:p>
        </w:tc>
      </w:tr>
      <w:tr w:rsidR="0038716F" w14:paraId="4EE5C0FF" w14:textId="77777777" w:rsidTr="00DE14B1">
        <w:trPr>
          <w:jc w:val="center"/>
        </w:trPr>
        <w:tc>
          <w:tcPr>
            <w:tcW w:w="2430" w:type="dxa"/>
            <w:shd w:val="clear" w:color="auto" w:fill="FFFFFF"/>
            <w:tcMar>
              <w:top w:w="100" w:type="dxa"/>
              <w:left w:w="100" w:type="dxa"/>
              <w:bottom w:w="100" w:type="dxa"/>
              <w:right w:w="100" w:type="dxa"/>
            </w:tcMar>
            <w:vAlign w:val="center"/>
          </w:tcPr>
          <w:p w14:paraId="11B166FF" w14:textId="77777777" w:rsidR="0038716F" w:rsidRDefault="007E75C3">
            <w:r>
              <w:rPr>
                <w:b/>
              </w:rPr>
              <w:t>Number_Of_Names</w:t>
            </w:r>
          </w:p>
        </w:tc>
        <w:tc>
          <w:tcPr>
            <w:tcW w:w="3330" w:type="dxa"/>
            <w:shd w:val="clear" w:color="auto" w:fill="FFFFFF"/>
            <w:tcMar>
              <w:top w:w="100" w:type="dxa"/>
              <w:left w:w="100" w:type="dxa"/>
              <w:bottom w:w="100" w:type="dxa"/>
              <w:right w:w="100" w:type="dxa"/>
            </w:tcMar>
            <w:vAlign w:val="center"/>
          </w:tcPr>
          <w:p w14:paraId="295A4CC0"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5DC8EE12" w14:textId="083F2424" w:rsidR="0038716F" w:rsidRDefault="007E75C3">
            <w:r>
              <w:rPr>
                <w:rFonts w:ascii="Courier New" w:eastAsia="Courier New" w:hAnsi="Courier New" w:cs="Courier New"/>
              </w:rPr>
              <w:t>LongObjectPropertyType</w:t>
            </w:r>
          </w:p>
        </w:tc>
        <w:tc>
          <w:tcPr>
            <w:tcW w:w="1260" w:type="dxa"/>
            <w:shd w:val="clear" w:color="auto" w:fill="FFFFFF"/>
            <w:tcMar>
              <w:top w:w="100" w:type="dxa"/>
              <w:left w:w="100" w:type="dxa"/>
              <w:bottom w:w="100" w:type="dxa"/>
              <w:right w:w="100" w:type="dxa"/>
            </w:tcMar>
            <w:vAlign w:val="center"/>
          </w:tcPr>
          <w:p w14:paraId="0062138A"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4D94574B" w14:textId="41345EE5" w:rsidR="0038716F" w:rsidRDefault="007E75C3">
            <w:r>
              <w:t xml:space="preserve">The </w:t>
            </w:r>
            <w:r>
              <w:rPr>
                <w:rFonts w:ascii="Courier New" w:eastAsia="Courier New" w:hAnsi="Courier New" w:cs="Courier New"/>
              </w:rPr>
              <w:t>Number_Of_Names</w:t>
            </w:r>
            <w:r w:rsidR="00BA5A4E">
              <w:t xml:space="preserve"> property specifies t</w:t>
            </w:r>
            <w:r>
              <w:t>he number of names in the export data section's name table.</w:t>
            </w:r>
          </w:p>
        </w:tc>
      </w:tr>
      <w:tr w:rsidR="0038716F" w14:paraId="77DD8499" w14:textId="77777777" w:rsidTr="00DE14B1">
        <w:trPr>
          <w:jc w:val="center"/>
        </w:trPr>
        <w:tc>
          <w:tcPr>
            <w:tcW w:w="2430" w:type="dxa"/>
            <w:shd w:val="clear" w:color="auto" w:fill="FFFFFF"/>
            <w:tcMar>
              <w:top w:w="100" w:type="dxa"/>
              <w:left w:w="100" w:type="dxa"/>
              <w:bottom w:w="100" w:type="dxa"/>
              <w:right w:w="100" w:type="dxa"/>
            </w:tcMar>
            <w:vAlign w:val="center"/>
          </w:tcPr>
          <w:p w14:paraId="5F29DC50" w14:textId="77777777" w:rsidR="0038716F" w:rsidRDefault="007E75C3">
            <w:r>
              <w:rPr>
                <w:b/>
              </w:rPr>
              <w:t>Number_Of_Functions</w:t>
            </w:r>
          </w:p>
        </w:tc>
        <w:tc>
          <w:tcPr>
            <w:tcW w:w="3330" w:type="dxa"/>
            <w:shd w:val="clear" w:color="auto" w:fill="FFFFFF"/>
            <w:tcMar>
              <w:top w:w="100" w:type="dxa"/>
              <w:left w:w="100" w:type="dxa"/>
              <w:bottom w:w="100" w:type="dxa"/>
              <w:right w:w="100" w:type="dxa"/>
            </w:tcMar>
            <w:vAlign w:val="center"/>
          </w:tcPr>
          <w:p w14:paraId="795A2A01" w14:textId="77777777" w:rsidR="00DE14B1" w:rsidRDefault="007E75C3">
            <w:pPr>
              <w:rPr>
                <w:rFonts w:ascii="Courier New" w:eastAsia="Courier New" w:hAnsi="Courier New" w:cs="Courier New"/>
              </w:rPr>
            </w:pPr>
            <w:r>
              <w:rPr>
                <w:rFonts w:ascii="Courier New" w:eastAsia="Courier New" w:hAnsi="Courier New" w:cs="Courier New"/>
              </w:rPr>
              <w:t>cyboxCommon:</w:t>
            </w:r>
          </w:p>
          <w:p w14:paraId="63F5D58F" w14:textId="130A59A8" w:rsidR="0038716F" w:rsidRDefault="007E75C3">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90EA963" w14:textId="77777777" w:rsidR="0038716F" w:rsidRDefault="007E75C3">
            <w:pPr>
              <w:jc w:val="center"/>
            </w:pPr>
            <w:r>
              <w:t>0..1</w:t>
            </w:r>
          </w:p>
        </w:tc>
        <w:tc>
          <w:tcPr>
            <w:tcW w:w="5940" w:type="dxa"/>
            <w:shd w:val="clear" w:color="auto" w:fill="FFFFFF"/>
            <w:tcMar>
              <w:top w:w="100" w:type="dxa"/>
              <w:left w:w="100" w:type="dxa"/>
              <w:bottom w:w="100" w:type="dxa"/>
              <w:right w:w="100" w:type="dxa"/>
            </w:tcMar>
          </w:tcPr>
          <w:p w14:paraId="72851E04" w14:textId="77777777" w:rsidR="0038716F" w:rsidRDefault="007E75C3">
            <w:r>
              <w:t xml:space="preserve">The </w:t>
            </w:r>
            <w:r w:rsidRPr="00DE14B1">
              <w:rPr>
                <w:rFonts w:ascii="Courier New" w:hAnsi="Courier New" w:cs="Courier New"/>
              </w:rPr>
              <w:t>Number_Of_Functions</w:t>
            </w:r>
            <w:r>
              <w:t xml:space="preserve"> property specifies the total number of functions that are exported by the PE file.</w:t>
            </w:r>
          </w:p>
        </w:tc>
      </w:tr>
    </w:tbl>
    <w:p w14:paraId="0834D93F" w14:textId="77777777" w:rsidR="0038716F" w:rsidRDefault="0038716F"/>
    <w:p w14:paraId="6E7EFC82" w14:textId="77777777" w:rsidR="0038716F" w:rsidRDefault="007E75C3">
      <w:pPr>
        <w:pStyle w:val="Heading2"/>
      </w:pPr>
      <w:bookmarkStart w:id="70" w:name="_Toc450227622"/>
      <w:r>
        <w:t>PEExportedFunctionsType Class</w:t>
      </w:r>
      <w:bookmarkEnd w:id="70"/>
    </w:p>
    <w:p w14:paraId="18A9F107" w14:textId="485308DE" w:rsidR="0038716F" w:rsidRDefault="007E75C3">
      <w:pPr>
        <w:pStyle w:val="basicparagraph"/>
        <w:contextualSpacing w:val="0"/>
      </w:pPr>
      <w:r>
        <w:t xml:space="preserve">The </w:t>
      </w:r>
      <w:r w:rsidR="00E93ABB">
        <w:rPr>
          <w:rFonts w:ascii="Courier New" w:eastAsia="Courier New" w:hAnsi="Courier New" w:cs="Courier New"/>
        </w:rPr>
        <w:t>PEExportedFunctionsType</w:t>
      </w:r>
      <w:r w:rsidR="00E93ABB">
        <w:t xml:space="preserve"> </w:t>
      </w:r>
      <w:r w:rsidR="00041672">
        <w:t>class</w:t>
      </w:r>
      <w:r>
        <w:t xml:space="preserve"> specifies a list of PE exported functions.</w:t>
      </w:r>
    </w:p>
    <w:p w14:paraId="4A905F4D" w14:textId="0679C2D8" w:rsidR="0038716F" w:rsidRDefault="007E75C3">
      <w:pPr>
        <w:pStyle w:val="basicparagraph"/>
        <w:contextualSpacing w:val="0"/>
      </w:pPr>
      <w:r>
        <w:t xml:space="preserve">The property table of the </w:t>
      </w:r>
      <w:r>
        <w:rPr>
          <w:rFonts w:ascii="Courier New" w:eastAsia="Courier New" w:hAnsi="Courier New" w:cs="Courier New"/>
        </w:rPr>
        <w:t>PEExportedFunctionsType</w:t>
      </w:r>
      <w:r>
        <w:t xml:space="preserve"> class is given in </w:t>
      </w:r>
      <w:r w:rsidR="00036E87" w:rsidRPr="00036E87">
        <w:rPr>
          <w:b/>
          <w:color w:val="0000EE"/>
        </w:rPr>
        <w:fldChar w:fldCharType="begin"/>
      </w:r>
      <w:r w:rsidR="00036E87" w:rsidRPr="00036E87">
        <w:rPr>
          <w:b/>
          <w:color w:val="0000EE"/>
        </w:rPr>
        <w:instrText xml:space="preserve"> REF _Ref437002727 \h </w:instrText>
      </w:r>
      <w:r w:rsidR="00036E87">
        <w:rPr>
          <w:b/>
          <w:color w:val="0000EE"/>
        </w:rPr>
        <w:instrText xml:space="preserve"> \* MERGEFORMAT </w:instrText>
      </w:r>
      <w:r w:rsidR="00036E87" w:rsidRPr="00036E87">
        <w:rPr>
          <w:b/>
          <w:color w:val="0000EE"/>
        </w:rPr>
      </w:r>
      <w:r w:rsidR="00036E87" w:rsidRPr="00036E87">
        <w:rPr>
          <w:b/>
          <w:color w:val="0000EE"/>
        </w:rPr>
        <w:fldChar w:fldCharType="separate"/>
      </w:r>
      <w:r w:rsidR="00036E87" w:rsidRPr="00036E87">
        <w:rPr>
          <w:b/>
          <w:color w:val="0000EE"/>
        </w:rPr>
        <w:t xml:space="preserve">Table </w:t>
      </w:r>
      <w:r w:rsidR="00036E87" w:rsidRPr="00036E87">
        <w:rPr>
          <w:b/>
          <w:noProof/>
          <w:color w:val="0000EE"/>
        </w:rPr>
        <w:t>3</w:t>
      </w:r>
      <w:r w:rsidR="00036E87" w:rsidRPr="00036E87">
        <w:rPr>
          <w:b/>
          <w:color w:val="0000EE"/>
        </w:rPr>
        <w:noBreakHyphen/>
      </w:r>
      <w:r w:rsidR="00036E87" w:rsidRPr="00036E87">
        <w:rPr>
          <w:b/>
          <w:noProof/>
          <w:color w:val="0000EE"/>
        </w:rPr>
        <w:t>4</w:t>
      </w:r>
      <w:r w:rsidR="00036E87" w:rsidRPr="00036E87">
        <w:rPr>
          <w:b/>
          <w:color w:val="0000EE"/>
        </w:rPr>
        <w:fldChar w:fldCharType="end"/>
      </w:r>
      <w:r>
        <w:t>.</w:t>
      </w:r>
    </w:p>
    <w:p w14:paraId="1FA4EAEF" w14:textId="62CE86C5" w:rsidR="0038716F" w:rsidRDefault="007E75C3">
      <w:pPr>
        <w:pStyle w:val="tablecaption"/>
        <w:jc w:val="center"/>
      </w:pPr>
      <w:bookmarkStart w:id="71" w:name="_Ref437002727"/>
      <w:r>
        <w:t xml:space="preserve">Table </w:t>
      </w:r>
      <w:fldSimple w:instr=" STYLEREF 1 \s ">
        <w:r w:rsidR="00F67A50">
          <w:rPr>
            <w:noProof/>
          </w:rPr>
          <w:t>3</w:t>
        </w:r>
      </w:fldSimple>
      <w:r>
        <w:noBreakHyphen/>
      </w:r>
      <w:fldSimple w:instr=" SEQ Table \* ARABIC \s 1 ">
        <w:r w:rsidR="00F67A50">
          <w:rPr>
            <w:noProof/>
          </w:rPr>
          <w:t>4</w:t>
        </w:r>
      </w:fldSimple>
      <w:bookmarkEnd w:id="71"/>
      <w:r w:rsidR="00036E87">
        <w:t xml:space="preserve">. </w:t>
      </w:r>
      <w:r>
        <w:t xml:space="preserve">Properties of the </w:t>
      </w:r>
      <w:r>
        <w:rPr>
          <w:rFonts w:ascii="Courier New" w:eastAsia="Courier New" w:hAnsi="Courier New" w:cs="Courier New"/>
        </w:rPr>
        <w:t>PEExportedFunctionsType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2970"/>
        <w:gridCol w:w="1620"/>
        <w:gridCol w:w="6120"/>
      </w:tblGrid>
      <w:tr w:rsidR="0038716F" w14:paraId="01DEC393" w14:textId="77777777" w:rsidTr="00E93ABB">
        <w:trPr>
          <w:jc w:val="center"/>
        </w:trPr>
        <w:tc>
          <w:tcPr>
            <w:tcW w:w="2250" w:type="dxa"/>
            <w:shd w:val="clear" w:color="auto" w:fill="BFBFBF"/>
            <w:tcMar>
              <w:top w:w="100" w:type="dxa"/>
              <w:left w:w="100" w:type="dxa"/>
              <w:bottom w:w="100" w:type="dxa"/>
              <w:right w:w="100" w:type="dxa"/>
            </w:tcMar>
          </w:tcPr>
          <w:p w14:paraId="14D5A420" w14:textId="77777777" w:rsidR="0038716F" w:rsidRDefault="007E75C3">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306162C" w14:textId="77777777" w:rsidR="0038716F" w:rsidRDefault="007E75C3">
            <w:pPr>
              <w:rPr>
                <w:b/>
                <w:color w:val="000000"/>
              </w:rPr>
            </w:pPr>
            <w:r>
              <w:rPr>
                <w:b/>
                <w:color w:val="000000"/>
              </w:rPr>
              <w:t>Type</w:t>
            </w:r>
          </w:p>
        </w:tc>
        <w:tc>
          <w:tcPr>
            <w:tcW w:w="1620" w:type="dxa"/>
            <w:shd w:val="clear" w:color="auto" w:fill="BFBFBF"/>
            <w:tcMar>
              <w:top w:w="100" w:type="dxa"/>
              <w:left w:w="100" w:type="dxa"/>
              <w:bottom w:w="100" w:type="dxa"/>
              <w:right w:w="100" w:type="dxa"/>
            </w:tcMar>
          </w:tcPr>
          <w:p w14:paraId="7B8D78D0"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7D60B3CD" w14:textId="77777777" w:rsidR="0038716F" w:rsidRDefault="007E75C3">
            <w:pPr>
              <w:rPr>
                <w:b/>
                <w:color w:val="000000"/>
              </w:rPr>
            </w:pPr>
            <w:r>
              <w:rPr>
                <w:b/>
                <w:color w:val="000000"/>
              </w:rPr>
              <w:t>Description</w:t>
            </w:r>
          </w:p>
        </w:tc>
      </w:tr>
      <w:tr w:rsidR="0038716F" w14:paraId="5BC3DF1A" w14:textId="77777777" w:rsidTr="00E93ABB">
        <w:trPr>
          <w:jc w:val="center"/>
        </w:trPr>
        <w:tc>
          <w:tcPr>
            <w:tcW w:w="2250" w:type="dxa"/>
            <w:shd w:val="clear" w:color="auto" w:fill="FFFFFF"/>
            <w:tcMar>
              <w:top w:w="100" w:type="dxa"/>
              <w:left w:w="100" w:type="dxa"/>
              <w:bottom w:w="100" w:type="dxa"/>
              <w:right w:w="100" w:type="dxa"/>
            </w:tcMar>
            <w:vAlign w:val="center"/>
          </w:tcPr>
          <w:p w14:paraId="5A019ADE" w14:textId="77777777" w:rsidR="0038716F" w:rsidRDefault="007E75C3">
            <w:r>
              <w:rPr>
                <w:b/>
              </w:rPr>
              <w:t>Exported_Function</w:t>
            </w:r>
          </w:p>
        </w:tc>
        <w:tc>
          <w:tcPr>
            <w:tcW w:w="2970" w:type="dxa"/>
            <w:shd w:val="clear" w:color="auto" w:fill="FFFFFF"/>
            <w:tcMar>
              <w:top w:w="100" w:type="dxa"/>
              <w:left w:w="100" w:type="dxa"/>
              <w:bottom w:w="100" w:type="dxa"/>
              <w:right w:w="100" w:type="dxa"/>
            </w:tcMar>
            <w:vAlign w:val="center"/>
          </w:tcPr>
          <w:p w14:paraId="0A9F26E6" w14:textId="4DE16ABF" w:rsidR="0038716F" w:rsidRDefault="007E75C3">
            <w:r>
              <w:rPr>
                <w:rFonts w:ascii="Courier New" w:eastAsia="Courier New" w:hAnsi="Courier New" w:cs="Courier New"/>
              </w:rPr>
              <w:t>PEExportedFunctionType</w:t>
            </w:r>
          </w:p>
        </w:tc>
        <w:tc>
          <w:tcPr>
            <w:tcW w:w="1620" w:type="dxa"/>
            <w:shd w:val="clear" w:color="auto" w:fill="FFFFFF"/>
            <w:tcMar>
              <w:top w:w="100" w:type="dxa"/>
              <w:left w:w="100" w:type="dxa"/>
              <w:bottom w:w="100" w:type="dxa"/>
              <w:right w:w="100" w:type="dxa"/>
            </w:tcMar>
            <w:vAlign w:val="center"/>
          </w:tcPr>
          <w:p w14:paraId="16A3ED6B" w14:textId="77777777" w:rsidR="0038716F" w:rsidRDefault="007E75C3">
            <w:pPr>
              <w:jc w:val="center"/>
            </w:pPr>
            <w:r>
              <w:t>1..*</w:t>
            </w:r>
          </w:p>
        </w:tc>
        <w:tc>
          <w:tcPr>
            <w:tcW w:w="6120" w:type="dxa"/>
            <w:shd w:val="clear" w:color="auto" w:fill="FFFFFF"/>
            <w:tcMar>
              <w:top w:w="100" w:type="dxa"/>
              <w:left w:w="100" w:type="dxa"/>
              <w:bottom w:w="100" w:type="dxa"/>
              <w:right w:w="100" w:type="dxa"/>
            </w:tcMar>
          </w:tcPr>
          <w:p w14:paraId="29D7EDA0" w14:textId="66420308" w:rsidR="0038716F" w:rsidRDefault="00E93ABB">
            <w:r>
              <w:t>The</w:t>
            </w:r>
            <w:r w:rsidRPr="00E93ABB">
              <w:rPr>
                <w:b/>
              </w:rPr>
              <w:t xml:space="preserve"> </w:t>
            </w:r>
            <w:r w:rsidRPr="00D71B2B">
              <w:rPr>
                <w:rFonts w:ascii="Courier New" w:hAnsi="Courier New" w:cs="Courier New"/>
              </w:rPr>
              <w:t>Exported_Function</w:t>
            </w:r>
            <w:r w:rsidR="00350BD4">
              <w:t xml:space="preserve"> </w:t>
            </w:r>
            <w:r>
              <w:t>property s</w:t>
            </w:r>
            <w:r w:rsidR="007E75C3">
              <w:t>pecifies a single property in the list of exported functions.</w:t>
            </w:r>
          </w:p>
        </w:tc>
      </w:tr>
    </w:tbl>
    <w:p w14:paraId="0452C955" w14:textId="77777777" w:rsidR="0038716F" w:rsidRDefault="0038716F"/>
    <w:p w14:paraId="77027008" w14:textId="77777777" w:rsidR="0038716F" w:rsidRDefault="007E75C3">
      <w:pPr>
        <w:pStyle w:val="Heading2"/>
      </w:pPr>
      <w:bookmarkStart w:id="72" w:name="_Toc450227623"/>
      <w:r>
        <w:t>PESectionListType Class</w:t>
      </w:r>
      <w:bookmarkEnd w:id="72"/>
    </w:p>
    <w:p w14:paraId="3390DEEA" w14:textId="69777571" w:rsidR="0038716F" w:rsidRDefault="007E75C3">
      <w:pPr>
        <w:pStyle w:val="basicparagraph"/>
        <w:contextualSpacing w:val="0"/>
      </w:pPr>
      <w:r>
        <w:t xml:space="preserve">The </w:t>
      </w:r>
      <w:r w:rsidR="00E93ABB">
        <w:rPr>
          <w:rFonts w:ascii="Courier New" w:eastAsia="Courier New" w:hAnsi="Courier New" w:cs="Courier New"/>
        </w:rPr>
        <w:t>PESectionListType</w:t>
      </w:r>
      <w:r w:rsidR="00E93ABB">
        <w:t xml:space="preserve"> </w:t>
      </w:r>
      <w:r w:rsidR="00041672">
        <w:t>class</w:t>
      </w:r>
      <w:r>
        <w:t xml:space="preserve"> captures a list of sections that appear in the PE file.</w:t>
      </w:r>
    </w:p>
    <w:p w14:paraId="57C48229" w14:textId="49E927F1" w:rsidR="0038716F" w:rsidRDefault="007E75C3">
      <w:pPr>
        <w:pStyle w:val="basicparagraph"/>
        <w:contextualSpacing w:val="0"/>
      </w:pPr>
      <w:r>
        <w:t xml:space="preserve">The property table of the </w:t>
      </w:r>
      <w:r>
        <w:rPr>
          <w:rFonts w:ascii="Courier New" w:eastAsia="Courier New" w:hAnsi="Courier New" w:cs="Courier New"/>
        </w:rPr>
        <w:t>PESectionListType</w:t>
      </w:r>
      <w:r>
        <w:t xml:space="preserve"> class is given in </w:t>
      </w:r>
      <w:r w:rsidR="007D2DD7" w:rsidRPr="007D2DD7">
        <w:rPr>
          <w:b/>
          <w:color w:val="0000EE"/>
        </w:rPr>
        <w:fldChar w:fldCharType="begin"/>
      </w:r>
      <w:r w:rsidR="007D2DD7" w:rsidRPr="007D2DD7">
        <w:rPr>
          <w:b/>
          <w:color w:val="0000EE"/>
        </w:rPr>
        <w:instrText xml:space="preserve"> REF _Ref437002748 \h </w:instrText>
      </w:r>
      <w:r w:rsidR="007D2DD7">
        <w:rPr>
          <w:b/>
          <w:color w:val="0000EE"/>
        </w:rPr>
        <w:instrText xml:space="preserve"> \* MERGEFORMAT </w:instrText>
      </w:r>
      <w:r w:rsidR="007D2DD7" w:rsidRPr="007D2DD7">
        <w:rPr>
          <w:b/>
          <w:color w:val="0000EE"/>
        </w:rPr>
      </w:r>
      <w:r w:rsidR="007D2DD7" w:rsidRPr="007D2DD7">
        <w:rPr>
          <w:b/>
          <w:color w:val="0000EE"/>
        </w:rPr>
        <w:fldChar w:fldCharType="separate"/>
      </w:r>
      <w:r w:rsidR="007D2DD7" w:rsidRPr="007D2DD7">
        <w:rPr>
          <w:b/>
          <w:color w:val="0000EE"/>
        </w:rPr>
        <w:t xml:space="preserve">Table </w:t>
      </w:r>
      <w:r w:rsidR="007D2DD7" w:rsidRPr="007D2DD7">
        <w:rPr>
          <w:b/>
          <w:noProof/>
          <w:color w:val="0000EE"/>
        </w:rPr>
        <w:t>3</w:t>
      </w:r>
      <w:r w:rsidR="007D2DD7" w:rsidRPr="007D2DD7">
        <w:rPr>
          <w:b/>
          <w:color w:val="0000EE"/>
        </w:rPr>
        <w:noBreakHyphen/>
      </w:r>
      <w:r w:rsidR="007D2DD7" w:rsidRPr="007D2DD7">
        <w:rPr>
          <w:b/>
          <w:noProof/>
          <w:color w:val="0000EE"/>
        </w:rPr>
        <w:t>5</w:t>
      </w:r>
      <w:r w:rsidR="007D2DD7" w:rsidRPr="007D2DD7">
        <w:rPr>
          <w:b/>
          <w:color w:val="0000EE"/>
        </w:rPr>
        <w:fldChar w:fldCharType="end"/>
      </w:r>
      <w:r>
        <w:t>.</w:t>
      </w:r>
    </w:p>
    <w:p w14:paraId="28C23FDA" w14:textId="56213113" w:rsidR="0038716F" w:rsidRDefault="007E75C3">
      <w:pPr>
        <w:pStyle w:val="tablecaption"/>
        <w:jc w:val="center"/>
      </w:pPr>
      <w:bookmarkStart w:id="73" w:name="_Ref437002748"/>
      <w:r>
        <w:t xml:space="preserve">Table </w:t>
      </w:r>
      <w:fldSimple w:instr=" STYLEREF 1 \s ">
        <w:r w:rsidR="00F67A50">
          <w:rPr>
            <w:noProof/>
          </w:rPr>
          <w:t>3</w:t>
        </w:r>
      </w:fldSimple>
      <w:r>
        <w:noBreakHyphen/>
      </w:r>
      <w:fldSimple w:instr=" SEQ Table \* ARABIC \s 1 ">
        <w:r w:rsidR="00F67A50">
          <w:rPr>
            <w:noProof/>
          </w:rPr>
          <w:t>5</w:t>
        </w:r>
      </w:fldSimple>
      <w:bookmarkEnd w:id="73"/>
      <w:r w:rsidR="007D2DD7">
        <w:t xml:space="preserve">. </w:t>
      </w:r>
      <w:r>
        <w:t xml:space="preserve">Properties of the </w:t>
      </w:r>
      <w:r>
        <w:rPr>
          <w:rFonts w:ascii="Courier New" w:eastAsia="Courier New" w:hAnsi="Courier New" w:cs="Courier New"/>
        </w:rPr>
        <w:t>PESectionListType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1890"/>
        <w:gridCol w:w="1260"/>
        <w:gridCol w:w="8460"/>
      </w:tblGrid>
      <w:tr w:rsidR="0038716F" w14:paraId="648F5F29" w14:textId="77777777" w:rsidTr="00BA5A4E">
        <w:trPr>
          <w:jc w:val="center"/>
        </w:trPr>
        <w:tc>
          <w:tcPr>
            <w:tcW w:w="1350" w:type="dxa"/>
            <w:shd w:val="clear" w:color="auto" w:fill="BFBFBF"/>
            <w:tcMar>
              <w:top w:w="100" w:type="dxa"/>
              <w:left w:w="100" w:type="dxa"/>
              <w:bottom w:w="100" w:type="dxa"/>
              <w:right w:w="100" w:type="dxa"/>
            </w:tcMar>
          </w:tcPr>
          <w:p w14:paraId="3F1869AF" w14:textId="77777777" w:rsidR="0038716F" w:rsidRDefault="007E75C3">
            <w:pPr>
              <w:rPr>
                <w:b/>
                <w:color w:val="000000"/>
              </w:rPr>
            </w:pPr>
            <w:r>
              <w:rPr>
                <w:b/>
                <w:color w:val="000000"/>
              </w:rPr>
              <w:lastRenderedPageBreak/>
              <w:t>Name</w:t>
            </w:r>
          </w:p>
        </w:tc>
        <w:tc>
          <w:tcPr>
            <w:tcW w:w="1890" w:type="dxa"/>
            <w:shd w:val="clear" w:color="auto" w:fill="BFBFBF"/>
            <w:tcMar>
              <w:top w:w="100" w:type="dxa"/>
              <w:left w:w="100" w:type="dxa"/>
              <w:bottom w:w="100" w:type="dxa"/>
              <w:right w:w="100" w:type="dxa"/>
            </w:tcMar>
          </w:tcPr>
          <w:p w14:paraId="269B301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A90FA89" w14:textId="77777777" w:rsidR="0038716F" w:rsidRDefault="007E75C3">
            <w:pPr>
              <w:jc w:val="center"/>
              <w:rPr>
                <w:b/>
                <w:color w:val="000000"/>
              </w:rPr>
            </w:pPr>
            <w:r>
              <w:rPr>
                <w:b/>
                <w:color w:val="000000"/>
              </w:rPr>
              <w:t>Multiplicity</w:t>
            </w:r>
          </w:p>
        </w:tc>
        <w:tc>
          <w:tcPr>
            <w:tcW w:w="8460" w:type="dxa"/>
            <w:shd w:val="clear" w:color="auto" w:fill="BFBFBF"/>
            <w:tcMar>
              <w:top w:w="100" w:type="dxa"/>
              <w:left w:w="100" w:type="dxa"/>
              <w:bottom w:w="100" w:type="dxa"/>
              <w:right w:w="100" w:type="dxa"/>
            </w:tcMar>
          </w:tcPr>
          <w:p w14:paraId="16E8303D" w14:textId="77777777" w:rsidR="0038716F" w:rsidRDefault="007E75C3">
            <w:pPr>
              <w:rPr>
                <w:b/>
                <w:color w:val="000000"/>
              </w:rPr>
            </w:pPr>
            <w:r>
              <w:rPr>
                <w:b/>
                <w:color w:val="000000"/>
              </w:rPr>
              <w:t>Description</w:t>
            </w:r>
          </w:p>
        </w:tc>
      </w:tr>
      <w:tr w:rsidR="0038716F" w14:paraId="7E1E555D" w14:textId="77777777" w:rsidTr="00BA5A4E">
        <w:trPr>
          <w:jc w:val="center"/>
        </w:trPr>
        <w:tc>
          <w:tcPr>
            <w:tcW w:w="1350" w:type="dxa"/>
            <w:shd w:val="clear" w:color="auto" w:fill="FFFFFF"/>
            <w:tcMar>
              <w:top w:w="100" w:type="dxa"/>
              <w:left w:w="100" w:type="dxa"/>
              <w:bottom w:w="100" w:type="dxa"/>
              <w:right w:w="100" w:type="dxa"/>
            </w:tcMar>
            <w:vAlign w:val="center"/>
          </w:tcPr>
          <w:p w14:paraId="6B42A147" w14:textId="77777777" w:rsidR="0038716F" w:rsidRDefault="007E75C3">
            <w:r>
              <w:rPr>
                <w:b/>
              </w:rPr>
              <w:t>Section</w:t>
            </w:r>
          </w:p>
        </w:tc>
        <w:tc>
          <w:tcPr>
            <w:tcW w:w="1890" w:type="dxa"/>
            <w:shd w:val="clear" w:color="auto" w:fill="FFFFFF"/>
            <w:tcMar>
              <w:top w:w="100" w:type="dxa"/>
              <w:left w:w="100" w:type="dxa"/>
              <w:bottom w:w="100" w:type="dxa"/>
              <w:right w:w="100" w:type="dxa"/>
            </w:tcMar>
            <w:vAlign w:val="center"/>
          </w:tcPr>
          <w:p w14:paraId="76320485" w14:textId="112946D8" w:rsidR="0038716F" w:rsidRDefault="007E75C3">
            <w:r>
              <w:rPr>
                <w:rFonts w:ascii="Courier New" w:eastAsia="Courier New" w:hAnsi="Courier New" w:cs="Courier New"/>
              </w:rPr>
              <w:t>PESectionType</w:t>
            </w:r>
          </w:p>
        </w:tc>
        <w:tc>
          <w:tcPr>
            <w:tcW w:w="1260" w:type="dxa"/>
            <w:shd w:val="clear" w:color="auto" w:fill="FFFFFF"/>
            <w:tcMar>
              <w:top w:w="100" w:type="dxa"/>
              <w:left w:w="100" w:type="dxa"/>
              <w:bottom w:w="100" w:type="dxa"/>
              <w:right w:w="100" w:type="dxa"/>
            </w:tcMar>
            <w:vAlign w:val="center"/>
          </w:tcPr>
          <w:p w14:paraId="77E45986" w14:textId="77777777" w:rsidR="0038716F" w:rsidRDefault="007E75C3">
            <w:pPr>
              <w:jc w:val="center"/>
            </w:pPr>
            <w:r>
              <w:t>1..*</w:t>
            </w:r>
          </w:p>
        </w:tc>
        <w:tc>
          <w:tcPr>
            <w:tcW w:w="8460" w:type="dxa"/>
            <w:shd w:val="clear" w:color="auto" w:fill="FFFFFF"/>
            <w:tcMar>
              <w:top w:w="100" w:type="dxa"/>
              <w:left w:w="100" w:type="dxa"/>
              <w:bottom w:w="100" w:type="dxa"/>
              <w:right w:w="100" w:type="dxa"/>
            </w:tcMar>
          </w:tcPr>
          <w:p w14:paraId="0E4B6996" w14:textId="34030D17" w:rsidR="0038716F" w:rsidRDefault="007E75C3">
            <w:r>
              <w:t>Specifies a property of a list of PE file sections.</w:t>
            </w:r>
          </w:p>
        </w:tc>
      </w:tr>
    </w:tbl>
    <w:p w14:paraId="6CBDC1A0" w14:textId="77777777" w:rsidR="0038716F" w:rsidRDefault="0038716F"/>
    <w:p w14:paraId="46BA063E" w14:textId="77777777" w:rsidR="0038716F" w:rsidRDefault="007E75C3">
      <w:pPr>
        <w:pStyle w:val="Heading2"/>
      </w:pPr>
      <w:bookmarkStart w:id="74" w:name="_Toc450227624"/>
      <w:r>
        <w:t>EntropyType Class</w:t>
      </w:r>
      <w:bookmarkEnd w:id="74"/>
    </w:p>
    <w:p w14:paraId="698E60BF" w14:textId="035A0000" w:rsidR="0038716F" w:rsidRDefault="007E75C3">
      <w:pPr>
        <w:pStyle w:val="basicparagraph"/>
        <w:contextualSpacing w:val="0"/>
      </w:pPr>
      <w:r>
        <w:t xml:space="preserve">The </w:t>
      </w:r>
      <w:r w:rsidR="00172E9D">
        <w:rPr>
          <w:rFonts w:ascii="Courier New" w:eastAsia="Courier New" w:hAnsi="Courier New" w:cs="Courier New"/>
        </w:rPr>
        <w:t>EntropyType</w:t>
      </w:r>
      <w:r w:rsidR="00172E9D">
        <w:t xml:space="preserve"> </w:t>
      </w:r>
      <w:r w:rsidR="00041672">
        <w:t xml:space="preserve">class </w:t>
      </w:r>
      <w:r>
        <w:t>captures the result of an entropy computation.</w:t>
      </w:r>
    </w:p>
    <w:p w14:paraId="162272A1" w14:textId="56788973" w:rsidR="0038716F" w:rsidRDefault="007E75C3">
      <w:pPr>
        <w:pStyle w:val="basicparagraph"/>
        <w:contextualSpacing w:val="0"/>
      </w:pPr>
      <w:r>
        <w:t xml:space="preserve">The property table of the </w:t>
      </w:r>
      <w:r>
        <w:rPr>
          <w:rFonts w:ascii="Courier New" w:eastAsia="Courier New" w:hAnsi="Courier New" w:cs="Courier New"/>
        </w:rPr>
        <w:t>EntropyType</w:t>
      </w:r>
      <w:r>
        <w:t xml:space="preserve"> class is given in </w:t>
      </w:r>
      <w:r w:rsidR="006B356A" w:rsidRPr="006B356A">
        <w:rPr>
          <w:b/>
          <w:color w:val="0000EE"/>
        </w:rPr>
        <w:fldChar w:fldCharType="begin"/>
      </w:r>
      <w:r w:rsidR="006B356A" w:rsidRPr="006B356A">
        <w:rPr>
          <w:b/>
          <w:color w:val="0000EE"/>
        </w:rPr>
        <w:instrText xml:space="preserve"> REF _Ref437002767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6</w:t>
      </w:r>
      <w:r w:rsidR="006B356A" w:rsidRPr="006B356A">
        <w:rPr>
          <w:b/>
          <w:color w:val="0000EE"/>
        </w:rPr>
        <w:fldChar w:fldCharType="end"/>
      </w:r>
      <w:r>
        <w:t>.</w:t>
      </w:r>
    </w:p>
    <w:p w14:paraId="42944BE7" w14:textId="6250C377" w:rsidR="0038716F" w:rsidRDefault="007E75C3">
      <w:pPr>
        <w:pStyle w:val="tablecaption"/>
        <w:jc w:val="center"/>
      </w:pPr>
      <w:bookmarkStart w:id="75" w:name="_Ref437002767"/>
      <w:r>
        <w:t xml:space="preserve">Table </w:t>
      </w:r>
      <w:fldSimple w:instr=" STYLEREF 1 \s ">
        <w:r w:rsidR="00F67A50">
          <w:rPr>
            <w:noProof/>
          </w:rPr>
          <w:t>3</w:t>
        </w:r>
      </w:fldSimple>
      <w:r>
        <w:noBreakHyphen/>
      </w:r>
      <w:fldSimple w:instr=" SEQ Table \* ARABIC \s 1 ">
        <w:r w:rsidR="00F67A50">
          <w:rPr>
            <w:noProof/>
          </w:rPr>
          <w:t>6</w:t>
        </w:r>
      </w:fldSimple>
      <w:bookmarkEnd w:id="75"/>
      <w:r w:rsidR="006B356A">
        <w:t xml:space="preserve">. </w:t>
      </w:r>
      <w:r>
        <w:t xml:space="preserve">Properties of the </w:t>
      </w:r>
      <w:r>
        <w:rPr>
          <w:rFonts w:ascii="Courier New" w:eastAsia="Courier New" w:hAnsi="Courier New" w:cs="Courier New"/>
        </w:rPr>
        <w:t>EntropyType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060"/>
        <w:gridCol w:w="1260"/>
        <w:gridCol w:w="7290"/>
      </w:tblGrid>
      <w:tr w:rsidR="0038716F" w14:paraId="4D495358" w14:textId="77777777" w:rsidTr="00172E9D">
        <w:trPr>
          <w:jc w:val="center"/>
        </w:trPr>
        <w:tc>
          <w:tcPr>
            <w:tcW w:w="1350" w:type="dxa"/>
            <w:shd w:val="clear" w:color="auto" w:fill="BFBFBF"/>
            <w:tcMar>
              <w:top w:w="100" w:type="dxa"/>
              <w:left w:w="100" w:type="dxa"/>
              <w:bottom w:w="100" w:type="dxa"/>
              <w:right w:w="100" w:type="dxa"/>
            </w:tcMar>
          </w:tcPr>
          <w:p w14:paraId="4E30A659"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3B6A7E79"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F82AF23" w14:textId="77777777" w:rsidR="0038716F" w:rsidRDefault="007E75C3">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5385C0FC" w14:textId="77777777" w:rsidR="0038716F" w:rsidRDefault="007E75C3">
            <w:pPr>
              <w:rPr>
                <w:b/>
                <w:color w:val="000000"/>
              </w:rPr>
            </w:pPr>
            <w:r>
              <w:rPr>
                <w:b/>
                <w:color w:val="000000"/>
              </w:rPr>
              <w:t>Description</w:t>
            </w:r>
          </w:p>
        </w:tc>
      </w:tr>
      <w:tr w:rsidR="0038716F" w14:paraId="019F1833" w14:textId="77777777" w:rsidTr="00172E9D">
        <w:trPr>
          <w:jc w:val="center"/>
        </w:trPr>
        <w:tc>
          <w:tcPr>
            <w:tcW w:w="1350" w:type="dxa"/>
            <w:shd w:val="clear" w:color="auto" w:fill="FFFFFF"/>
            <w:tcMar>
              <w:top w:w="100" w:type="dxa"/>
              <w:left w:w="100" w:type="dxa"/>
              <w:bottom w:w="100" w:type="dxa"/>
              <w:right w:w="100" w:type="dxa"/>
            </w:tcMar>
            <w:vAlign w:val="center"/>
          </w:tcPr>
          <w:p w14:paraId="110F41F8" w14:textId="77777777" w:rsidR="0038716F" w:rsidRDefault="007E75C3">
            <w:r>
              <w:rPr>
                <w:b/>
              </w:rPr>
              <w:t>Value</w:t>
            </w:r>
          </w:p>
        </w:tc>
        <w:tc>
          <w:tcPr>
            <w:tcW w:w="3060" w:type="dxa"/>
            <w:shd w:val="clear" w:color="auto" w:fill="FFFFFF"/>
            <w:tcMar>
              <w:top w:w="100" w:type="dxa"/>
              <w:left w:w="100" w:type="dxa"/>
              <w:bottom w:w="100" w:type="dxa"/>
              <w:right w:w="100" w:type="dxa"/>
            </w:tcMar>
            <w:vAlign w:val="center"/>
          </w:tcPr>
          <w:p w14:paraId="1DF80CE0"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1628942" w14:textId="5012BFF2"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0C386B5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6B7BA613" w14:textId="499F2E1B" w:rsidR="0038716F" w:rsidRDefault="007E75C3" w:rsidP="00172E9D">
            <w:r>
              <w:t xml:space="preserve">The </w:t>
            </w:r>
            <w:r>
              <w:rPr>
                <w:rFonts w:ascii="Courier New" w:eastAsia="Courier New" w:hAnsi="Courier New" w:cs="Courier New"/>
              </w:rPr>
              <w:t>Value</w:t>
            </w:r>
            <w:r>
              <w:t xml:space="preserve"> property </w:t>
            </w:r>
            <w:r w:rsidR="00172E9D">
              <w:t>s</w:t>
            </w:r>
            <w:r>
              <w:t>pecifies the computed entropy value.</w:t>
            </w:r>
          </w:p>
        </w:tc>
      </w:tr>
      <w:tr w:rsidR="0038716F" w14:paraId="4E5C43E4" w14:textId="77777777" w:rsidTr="00172E9D">
        <w:trPr>
          <w:jc w:val="center"/>
        </w:trPr>
        <w:tc>
          <w:tcPr>
            <w:tcW w:w="1350" w:type="dxa"/>
            <w:shd w:val="clear" w:color="auto" w:fill="FFFFFF"/>
            <w:tcMar>
              <w:top w:w="100" w:type="dxa"/>
              <w:left w:w="100" w:type="dxa"/>
              <w:bottom w:w="100" w:type="dxa"/>
              <w:right w:w="100" w:type="dxa"/>
            </w:tcMar>
            <w:vAlign w:val="center"/>
          </w:tcPr>
          <w:p w14:paraId="4F700237" w14:textId="77777777" w:rsidR="0038716F" w:rsidRDefault="007E75C3">
            <w:r>
              <w:rPr>
                <w:b/>
              </w:rPr>
              <w:t>Min</w:t>
            </w:r>
          </w:p>
        </w:tc>
        <w:tc>
          <w:tcPr>
            <w:tcW w:w="3060" w:type="dxa"/>
            <w:shd w:val="clear" w:color="auto" w:fill="FFFFFF"/>
            <w:tcMar>
              <w:top w:w="100" w:type="dxa"/>
              <w:left w:w="100" w:type="dxa"/>
              <w:bottom w:w="100" w:type="dxa"/>
              <w:right w:w="100" w:type="dxa"/>
            </w:tcMar>
            <w:vAlign w:val="center"/>
          </w:tcPr>
          <w:p w14:paraId="59558CC9"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711DFD6" w14:textId="4206E7D1"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23C4CA3E"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4F8F7A86" w14:textId="158314A3" w:rsidR="0038716F" w:rsidRDefault="007E75C3" w:rsidP="00172E9D">
            <w:r>
              <w:t xml:space="preserve">The </w:t>
            </w:r>
            <w:r>
              <w:rPr>
                <w:rFonts w:ascii="Courier New" w:eastAsia="Courier New" w:hAnsi="Courier New" w:cs="Courier New"/>
              </w:rPr>
              <w:t>Min</w:t>
            </w:r>
            <w:r>
              <w:t xml:space="preserve"> property </w:t>
            </w:r>
            <w:r w:rsidR="00172E9D">
              <w:t>s</w:t>
            </w:r>
            <w:r>
              <w:t>pecifies the smallest possible value for the entropy computation.</w:t>
            </w:r>
          </w:p>
        </w:tc>
      </w:tr>
      <w:tr w:rsidR="0038716F" w14:paraId="01851EED" w14:textId="77777777" w:rsidTr="00172E9D">
        <w:trPr>
          <w:jc w:val="center"/>
        </w:trPr>
        <w:tc>
          <w:tcPr>
            <w:tcW w:w="1350" w:type="dxa"/>
            <w:shd w:val="clear" w:color="auto" w:fill="FFFFFF"/>
            <w:tcMar>
              <w:top w:w="100" w:type="dxa"/>
              <w:left w:w="100" w:type="dxa"/>
              <w:bottom w:w="100" w:type="dxa"/>
              <w:right w:w="100" w:type="dxa"/>
            </w:tcMar>
            <w:vAlign w:val="center"/>
          </w:tcPr>
          <w:p w14:paraId="44A55A2B" w14:textId="77777777" w:rsidR="0038716F" w:rsidRDefault="007E75C3">
            <w:r>
              <w:rPr>
                <w:b/>
              </w:rPr>
              <w:t>Max</w:t>
            </w:r>
          </w:p>
        </w:tc>
        <w:tc>
          <w:tcPr>
            <w:tcW w:w="3060" w:type="dxa"/>
            <w:shd w:val="clear" w:color="auto" w:fill="FFFFFF"/>
            <w:tcMar>
              <w:top w:w="100" w:type="dxa"/>
              <w:left w:w="100" w:type="dxa"/>
              <w:bottom w:w="100" w:type="dxa"/>
              <w:right w:w="100" w:type="dxa"/>
            </w:tcMar>
            <w:vAlign w:val="center"/>
          </w:tcPr>
          <w:p w14:paraId="7A5A8732" w14:textId="77777777" w:rsidR="00172E9D" w:rsidRDefault="007E75C3">
            <w:pPr>
              <w:rPr>
                <w:rFonts w:ascii="Courier New" w:eastAsia="Courier New" w:hAnsi="Courier New" w:cs="Courier New"/>
              </w:rPr>
            </w:pPr>
            <w:r>
              <w:rPr>
                <w:rFonts w:ascii="Courier New" w:eastAsia="Courier New" w:hAnsi="Courier New" w:cs="Courier New"/>
              </w:rPr>
              <w:t>cyboxCommon:</w:t>
            </w:r>
          </w:p>
          <w:p w14:paraId="16810362" w14:textId="7E0172A9" w:rsidR="0038716F" w:rsidRDefault="007E75C3">
            <w:r>
              <w:rPr>
                <w:rFonts w:ascii="Courier New" w:eastAsia="Courier New" w:hAnsi="Courier New" w:cs="Courier New"/>
              </w:rPr>
              <w:t>FloatObjectPropertyType</w:t>
            </w:r>
          </w:p>
        </w:tc>
        <w:tc>
          <w:tcPr>
            <w:tcW w:w="1260" w:type="dxa"/>
            <w:shd w:val="clear" w:color="auto" w:fill="FFFFFF"/>
            <w:tcMar>
              <w:top w:w="100" w:type="dxa"/>
              <w:left w:w="100" w:type="dxa"/>
              <w:bottom w:w="100" w:type="dxa"/>
              <w:right w:w="100" w:type="dxa"/>
            </w:tcMar>
            <w:vAlign w:val="center"/>
          </w:tcPr>
          <w:p w14:paraId="6E6B7F52" w14:textId="77777777" w:rsidR="0038716F" w:rsidRDefault="007E75C3">
            <w:pPr>
              <w:jc w:val="center"/>
            </w:pPr>
            <w:r>
              <w:t>0..1</w:t>
            </w:r>
          </w:p>
        </w:tc>
        <w:tc>
          <w:tcPr>
            <w:tcW w:w="7290" w:type="dxa"/>
            <w:shd w:val="clear" w:color="auto" w:fill="FFFFFF"/>
            <w:tcMar>
              <w:top w:w="100" w:type="dxa"/>
              <w:left w:w="100" w:type="dxa"/>
              <w:bottom w:w="100" w:type="dxa"/>
              <w:right w:w="100" w:type="dxa"/>
            </w:tcMar>
          </w:tcPr>
          <w:p w14:paraId="2D0059E3" w14:textId="148E3E07" w:rsidR="0038716F" w:rsidRDefault="007E75C3" w:rsidP="00172E9D">
            <w:r>
              <w:t xml:space="preserve">The </w:t>
            </w:r>
            <w:r>
              <w:rPr>
                <w:rFonts w:ascii="Courier New" w:eastAsia="Courier New" w:hAnsi="Courier New" w:cs="Courier New"/>
              </w:rPr>
              <w:t>Max</w:t>
            </w:r>
            <w:r>
              <w:t xml:space="preserve"> property </w:t>
            </w:r>
            <w:r w:rsidR="00172E9D">
              <w:t>s</w:t>
            </w:r>
            <w:r>
              <w:t xml:space="preserve">pecifies the largest possible value for the entropy computation (e.g., this would be </w:t>
            </w:r>
            <w:commentRangeStart w:id="76"/>
            <w:r>
              <w:t>8</w:t>
            </w:r>
            <w:commentRangeEnd w:id="76"/>
            <w:r w:rsidR="00BA5A4E">
              <w:rPr>
                <w:rStyle w:val="CommentReference"/>
              </w:rPr>
              <w:commentReference w:id="76"/>
            </w:r>
            <w:r>
              <w:t xml:space="preserve"> if the entropy computations </w:t>
            </w:r>
            <w:r w:rsidR="00715B24">
              <w:t>are</w:t>
            </w:r>
            <w:r>
              <w:t xml:space="preserve"> based on bits of information).</w:t>
            </w:r>
          </w:p>
        </w:tc>
      </w:tr>
    </w:tbl>
    <w:p w14:paraId="6B002C2F" w14:textId="77777777" w:rsidR="0038716F" w:rsidRDefault="0038716F"/>
    <w:p w14:paraId="00ABE8DC" w14:textId="77777777" w:rsidR="0038716F" w:rsidRDefault="007E75C3">
      <w:pPr>
        <w:pStyle w:val="Heading2"/>
      </w:pPr>
      <w:bookmarkStart w:id="77" w:name="_Toc450227625"/>
      <w:r>
        <w:t>PEImportType Class</w:t>
      </w:r>
      <w:bookmarkEnd w:id="77"/>
    </w:p>
    <w:p w14:paraId="5E110095" w14:textId="4E79D7D5" w:rsidR="0038716F" w:rsidRDefault="007E75C3">
      <w:pPr>
        <w:pStyle w:val="basicparagraph"/>
        <w:contextualSpacing w:val="0"/>
      </w:pPr>
      <w:r>
        <w:t xml:space="preserve">The </w:t>
      </w:r>
      <w:r w:rsidR="002302BD">
        <w:rPr>
          <w:rFonts w:ascii="Courier New" w:eastAsia="Courier New" w:hAnsi="Courier New" w:cs="Courier New"/>
        </w:rPr>
        <w:t>PEImportType</w:t>
      </w:r>
      <w:r w:rsidR="002302BD">
        <w:t xml:space="preserve"> </w:t>
      </w:r>
      <w:r>
        <w:t>class is intended as container for the properties relevant to PE binary imports.</w:t>
      </w:r>
    </w:p>
    <w:p w14:paraId="4D504AF7" w14:textId="5BACA462" w:rsidR="0038716F" w:rsidRDefault="007E75C3">
      <w:pPr>
        <w:pStyle w:val="basicparagraph"/>
        <w:contextualSpacing w:val="0"/>
      </w:pPr>
      <w:r>
        <w:t xml:space="preserve">The property table of the </w:t>
      </w:r>
      <w:r>
        <w:rPr>
          <w:rFonts w:ascii="Courier New" w:eastAsia="Courier New" w:hAnsi="Courier New" w:cs="Courier New"/>
        </w:rPr>
        <w:t>PEImportType</w:t>
      </w:r>
      <w:r>
        <w:t xml:space="preserve"> class is given in </w:t>
      </w:r>
      <w:r w:rsidR="006B356A" w:rsidRPr="006B356A">
        <w:rPr>
          <w:b/>
          <w:color w:val="0000EE"/>
        </w:rPr>
        <w:fldChar w:fldCharType="begin"/>
      </w:r>
      <w:r w:rsidR="006B356A" w:rsidRPr="006B356A">
        <w:rPr>
          <w:b/>
          <w:color w:val="0000EE"/>
        </w:rPr>
        <w:instrText xml:space="preserve"> REF _Ref437002785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7</w:t>
      </w:r>
      <w:r w:rsidR="006B356A" w:rsidRPr="006B356A">
        <w:rPr>
          <w:b/>
          <w:color w:val="0000EE"/>
        </w:rPr>
        <w:fldChar w:fldCharType="end"/>
      </w:r>
      <w:r>
        <w:t>.</w:t>
      </w:r>
    </w:p>
    <w:p w14:paraId="1C58CE2F" w14:textId="693DD66B" w:rsidR="0038716F" w:rsidRDefault="007E75C3">
      <w:pPr>
        <w:pStyle w:val="tablecaption"/>
        <w:jc w:val="center"/>
      </w:pPr>
      <w:bookmarkStart w:id="78" w:name="_Ref437002785"/>
      <w:r>
        <w:t xml:space="preserve">Table </w:t>
      </w:r>
      <w:fldSimple w:instr=" STYLEREF 1 \s ">
        <w:r w:rsidR="00F67A50">
          <w:rPr>
            <w:noProof/>
          </w:rPr>
          <w:t>3</w:t>
        </w:r>
      </w:fldSimple>
      <w:r>
        <w:noBreakHyphen/>
      </w:r>
      <w:fldSimple w:instr=" SEQ Table \* ARABIC \s 1 ">
        <w:r w:rsidR="00F67A50">
          <w:rPr>
            <w:noProof/>
          </w:rPr>
          <w:t>7</w:t>
        </w:r>
      </w:fldSimple>
      <w:bookmarkEnd w:id="78"/>
      <w:r w:rsidR="006B356A">
        <w:t xml:space="preserve">. </w:t>
      </w:r>
      <w:r>
        <w:t xml:space="preserve">Properties of the </w:t>
      </w:r>
      <w:r>
        <w:rPr>
          <w:rFonts w:ascii="Courier New" w:eastAsia="Courier New" w:hAnsi="Courier New" w:cs="Courier New"/>
        </w:rPr>
        <w:t>PEImportType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8716F" w14:paraId="35557E13" w14:textId="77777777" w:rsidTr="002302BD">
        <w:trPr>
          <w:jc w:val="center"/>
        </w:trPr>
        <w:tc>
          <w:tcPr>
            <w:tcW w:w="2160" w:type="dxa"/>
            <w:shd w:val="clear" w:color="auto" w:fill="BFBFBF"/>
            <w:tcMar>
              <w:top w:w="100" w:type="dxa"/>
              <w:left w:w="100" w:type="dxa"/>
              <w:bottom w:w="100" w:type="dxa"/>
              <w:right w:w="100" w:type="dxa"/>
            </w:tcMar>
          </w:tcPr>
          <w:p w14:paraId="15EA9C7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82692F"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A0A20FD" w14:textId="77777777" w:rsidR="0038716F" w:rsidRDefault="007E75C3">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A07FD8" w14:textId="77777777" w:rsidR="0038716F" w:rsidRDefault="007E75C3">
            <w:pPr>
              <w:rPr>
                <w:b/>
                <w:color w:val="000000"/>
              </w:rPr>
            </w:pPr>
            <w:r>
              <w:rPr>
                <w:b/>
                <w:color w:val="000000"/>
              </w:rPr>
              <w:t>Description</w:t>
            </w:r>
          </w:p>
        </w:tc>
      </w:tr>
      <w:tr w:rsidR="0038716F" w14:paraId="4B1B9D19" w14:textId="77777777" w:rsidTr="002302BD">
        <w:trPr>
          <w:jc w:val="center"/>
        </w:trPr>
        <w:tc>
          <w:tcPr>
            <w:tcW w:w="2160" w:type="dxa"/>
            <w:shd w:val="clear" w:color="auto" w:fill="FFFFFF"/>
            <w:tcMar>
              <w:top w:w="100" w:type="dxa"/>
              <w:left w:w="100" w:type="dxa"/>
              <w:bottom w:w="100" w:type="dxa"/>
              <w:right w:w="100" w:type="dxa"/>
            </w:tcMar>
            <w:vAlign w:val="center"/>
          </w:tcPr>
          <w:p w14:paraId="2BD27B71" w14:textId="77777777" w:rsidR="0038716F" w:rsidRDefault="007E75C3">
            <w:r>
              <w:rPr>
                <w:b/>
              </w:rPr>
              <w:t>delay_load</w:t>
            </w:r>
          </w:p>
        </w:tc>
        <w:tc>
          <w:tcPr>
            <w:tcW w:w="3510" w:type="dxa"/>
            <w:shd w:val="clear" w:color="auto" w:fill="FFFFFF"/>
            <w:tcMar>
              <w:top w:w="100" w:type="dxa"/>
              <w:left w:w="100" w:type="dxa"/>
              <w:bottom w:w="100" w:type="dxa"/>
              <w:right w:w="100" w:type="dxa"/>
            </w:tcMar>
            <w:vAlign w:val="center"/>
          </w:tcPr>
          <w:p w14:paraId="44D65E0A"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E2841D"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2F34E9D" w14:textId="77777777" w:rsidR="0038716F" w:rsidRDefault="007E75C3">
            <w:r>
              <w:t xml:space="preserve">The </w:t>
            </w:r>
            <w:r w:rsidRPr="002302BD">
              <w:rPr>
                <w:rFonts w:ascii="Courier New" w:hAnsi="Courier New" w:cs="Courier New"/>
              </w:rPr>
              <w:t>delay_load</w:t>
            </w:r>
            <w:r>
              <w:t xml:space="preserve"> property is a boolean value that is intended to describe whether a PE binary import is delay-load or not.</w:t>
            </w:r>
          </w:p>
        </w:tc>
      </w:tr>
      <w:tr w:rsidR="0038716F" w14:paraId="17AB08D1" w14:textId="77777777" w:rsidTr="002302BD">
        <w:trPr>
          <w:jc w:val="center"/>
        </w:trPr>
        <w:tc>
          <w:tcPr>
            <w:tcW w:w="2160" w:type="dxa"/>
            <w:shd w:val="clear" w:color="auto" w:fill="FFFFFF"/>
            <w:tcMar>
              <w:top w:w="100" w:type="dxa"/>
              <w:left w:w="100" w:type="dxa"/>
              <w:bottom w:w="100" w:type="dxa"/>
              <w:right w:w="100" w:type="dxa"/>
            </w:tcMar>
            <w:vAlign w:val="center"/>
          </w:tcPr>
          <w:p w14:paraId="7D66AD89" w14:textId="77777777" w:rsidR="0038716F" w:rsidRDefault="007E75C3">
            <w:r>
              <w:rPr>
                <w:b/>
              </w:rPr>
              <w:lastRenderedPageBreak/>
              <w:t>initially_visible</w:t>
            </w:r>
          </w:p>
        </w:tc>
        <w:tc>
          <w:tcPr>
            <w:tcW w:w="3510" w:type="dxa"/>
            <w:shd w:val="clear" w:color="auto" w:fill="FFFFFF"/>
            <w:tcMar>
              <w:top w:w="100" w:type="dxa"/>
              <w:left w:w="100" w:type="dxa"/>
              <w:bottom w:w="100" w:type="dxa"/>
              <w:right w:w="100" w:type="dxa"/>
            </w:tcMar>
            <w:vAlign w:val="center"/>
          </w:tcPr>
          <w:p w14:paraId="671C4F5D" w14:textId="77777777" w:rsidR="0038716F" w:rsidRDefault="007E75C3">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41D8085"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AD85113" w14:textId="3646A586" w:rsidR="0038716F" w:rsidRDefault="007E75C3">
            <w:r>
              <w:t xml:space="preserve">The </w:t>
            </w:r>
            <w:r w:rsidRPr="002302BD">
              <w:rPr>
                <w:rFonts w:ascii="Courier New" w:hAnsi="Courier New" w:cs="Courier New"/>
              </w:rPr>
              <w:t>initially_visible</w:t>
            </w:r>
            <w:r>
              <w:t xml:space="preserve"> property refers to whether the import is initially visible, with regards to being initially visible or hidden in relation to PE binary packing. A packed binary will typically have few initially visible imports and thus it is necessary to make the distinction between those that are visible initially or only after the binary is unpacked.</w:t>
            </w:r>
          </w:p>
        </w:tc>
      </w:tr>
      <w:tr w:rsidR="0038716F" w14:paraId="38FFE688" w14:textId="77777777" w:rsidTr="002302BD">
        <w:trPr>
          <w:jc w:val="center"/>
        </w:trPr>
        <w:tc>
          <w:tcPr>
            <w:tcW w:w="2160" w:type="dxa"/>
            <w:shd w:val="clear" w:color="auto" w:fill="FFFFFF"/>
            <w:tcMar>
              <w:top w:w="100" w:type="dxa"/>
              <w:left w:w="100" w:type="dxa"/>
              <w:bottom w:w="100" w:type="dxa"/>
              <w:right w:w="100" w:type="dxa"/>
            </w:tcMar>
            <w:vAlign w:val="center"/>
          </w:tcPr>
          <w:p w14:paraId="177DF546" w14:textId="77777777" w:rsidR="0038716F" w:rsidRDefault="007E75C3">
            <w:r>
              <w:rPr>
                <w:b/>
              </w:rPr>
              <w:t>File_Name</w:t>
            </w:r>
          </w:p>
        </w:tc>
        <w:tc>
          <w:tcPr>
            <w:tcW w:w="3510" w:type="dxa"/>
            <w:shd w:val="clear" w:color="auto" w:fill="FFFFFF"/>
            <w:tcMar>
              <w:top w:w="100" w:type="dxa"/>
              <w:left w:w="100" w:type="dxa"/>
              <w:bottom w:w="100" w:type="dxa"/>
              <w:right w:w="100" w:type="dxa"/>
            </w:tcMar>
            <w:vAlign w:val="center"/>
          </w:tcPr>
          <w:p w14:paraId="4A38BC80"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56372C82" w14:textId="7DA45AEE"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B36C44"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074D3BE8" w14:textId="77777777" w:rsidR="0038716F" w:rsidRDefault="007E75C3">
            <w:r>
              <w:t xml:space="preserve">The </w:t>
            </w:r>
            <w:r w:rsidRPr="002302BD">
              <w:rPr>
                <w:rFonts w:ascii="Courier New" w:hAnsi="Courier New" w:cs="Courier New"/>
              </w:rPr>
              <w:t>File_Name</w:t>
            </w:r>
            <w:r>
              <w:t xml:space="preserve"> property specifies the name of the library (file) that the PE binary imports.</w:t>
            </w:r>
          </w:p>
        </w:tc>
      </w:tr>
      <w:tr w:rsidR="0038716F" w14:paraId="506445E3" w14:textId="77777777" w:rsidTr="002302BD">
        <w:trPr>
          <w:jc w:val="center"/>
        </w:trPr>
        <w:tc>
          <w:tcPr>
            <w:tcW w:w="2160" w:type="dxa"/>
            <w:shd w:val="clear" w:color="auto" w:fill="FFFFFF"/>
            <w:tcMar>
              <w:top w:w="100" w:type="dxa"/>
              <w:left w:w="100" w:type="dxa"/>
              <w:bottom w:w="100" w:type="dxa"/>
              <w:right w:w="100" w:type="dxa"/>
            </w:tcMar>
            <w:vAlign w:val="center"/>
          </w:tcPr>
          <w:p w14:paraId="4C3BD289" w14:textId="77777777" w:rsidR="0038716F" w:rsidRDefault="007E75C3">
            <w:r>
              <w:rPr>
                <w:b/>
              </w:rPr>
              <w:t>Imported_Functions</w:t>
            </w:r>
          </w:p>
        </w:tc>
        <w:tc>
          <w:tcPr>
            <w:tcW w:w="3510" w:type="dxa"/>
            <w:shd w:val="clear" w:color="auto" w:fill="FFFFFF"/>
            <w:tcMar>
              <w:top w:w="100" w:type="dxa"/>
              <w:left w:w="100" w:type="dxa"/>
              <w:bottom w:w="100" w:type="dxa"/>
              <w:right w:w="100" w:type="dxa"/>
            </w:tcMar>
            <w:vAlign w:val="center"/>
          </w:tcPr>
          <w:p w14:paraId="2E08B786" w14:textId="755147B4" w:rsidR="0038716F" w:rsidRDefault="007E75C3">
            <w:r>
              <w:rPr>
                <w:rFonts w:ascii="Courier New" w:eastAsia="Courier New" w:hAnsi="Courier New" w:cs="Courier New"/>
              </w:rPr>
              <w:t>PEImportedFunctionsType</w:t>
            </w:r>
          </w:p>
        </w:tc>
        <w:tc>
          <w:tcPr>
            <w:tcW w:w="1260" w:type="dxa"/>
            <w:shd w:val="clear" w:color="auto" w:fill="FFFFFF"/>
            <w:tcMar>
              <w:top w:w="100" w:type="dxa"/>
              <w:left w:w="100" w:type="dxa"/>
              <w:bottom w:w="100" w:type="dxa"/>
              <w:right w:w="100" w:type="dxa"/>
            </w:tcMar>
            <w:vAlign w:val="center"/>
          </w:tcPr>
          <w:p w14:paraId="1F755CC9"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74753AF9" w14:textId="66796432" w:rsidR="0038716F" w:rsidRDefault="007E75C3" w:rsidP="00080CCA">
            <w:r>
              <w:t xml:space="preserve">The </w:t>
            </w:r>
            <w:r w:rsidRPr="002302BD">
              <w:rPr>
                <w:rFonts w:ascii="Courier New" w:hAnsi="Courier New" w:cs="Courier New"/>
              </w:rPr>
              <w:t>Imported_Functions</w:t>
            </w:r>
            <w:r>
              <w:t xml:space="preserve"> property is used to </w:t>
            </w:r>
            <w:r w:rsidR="00080CCA">
              <w:t>list</w:t>
            </w:r>
            <w:r>
              <w:t xml:space="preserve"> any functions imported from a particular library.</w:t>
            </w:r>
          </w:p>
        </w:tc>
      </w:tr>
      <w:tr w:rsidR="0038716F" w14:paraId="67D9E2C1" w14:textId="77777777" w:rsidTr="002302BD">
        <w:trPr>
          <w:jc w:val="center"/>
        </w:trPr>
        <w:tc>
          <w:tcPr>
            <w:tcW w:w="2160" w:type="dxa"/>
            <w:shd w:val="clear" w:color="auto" w:fill="FFFFFF"/>
            <w:tcMar>
              <w:top w:w="100" w:type="dxa"/>
              <w:left w:w="100" w:type="dxa"/>
              <w:bottom w:w="100" w:type="dxa"/>
              <w:right w:w="100" w:type="dxa"/>
            </w:tcMar>
            <w:vAlign w:val="center"/>
          </w:tcPr>
          <w:p w14:paraId="31D9F0CE" w14:textId="77777777" w:rsidR="0038716F" w:rsidRDefault="007E75C3">
            <w:r>
              <w:rPr>
                <w:b/>
              </w:rPr>
              <w:t>Virtual_Address</w:t>
            </w:r>
          </w:p>
        </w:tc>
        <w:tc>
          <w:tcPr>
            <w:tcW w:w="3510" w:type="dxa"/>
            <w:shd w:val="clear" w:color="auto" w:fill="FFFFFF"/>
            <w:tcMar>
              <w:top w:w="100" w:type="dxa"/>
              <w:left w:w="100" w:type="dxa"/>
              <w:bottom w:w="100" w:type="dxa"/>
              <w:right w:w="100" w:type="dxa"/>
            </w:tcMar>
            <w:vAlign w:val="center"/>
          </w:tcPr>
          <w:p w14:paraId="254153E6" w14:textId="77777777" w:rsidR="002302BD" w:rsidRDefault="007E75C3">
            <w:pPr>
              <w:rPr>
                <w:rFonts w:ascii="Courier New" w:eastAsia="Courier New" w:hAnsi="Courier New" w:cs="Courier New"/>
              </w:rPr>
            </w:pPr>
            <w:r>
              <w:rPr>
                <w:rFonts w:ascii="Courier New" w:eastAsia="Courier New" w:hAnsi="Courier New" w:cs="Courier New"/>
              </w:rPr>
              <w:t>cyboxCommon:</w:t>
            </w:r>
          </w:p>
          <w:p w14:paraId="10F7D26D" w14:textId="563C66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504CEF" w14:textId="77777777" w:rsidR="0038716F" w:rsidRDefault="007E75C3">
            <w:pPr>
              <w:jc w:val="center"/>
            </w:pPr>
            <w:r>
              <w:t>0..1</w:t>
            </w:r>
          </w:p>
        </w:tc>
        <w:tc>
          <w:tcPr>
            <w:tcW w:w="6030" w:type="dxa"/>
            <w:shd w:val="clear" w:color="auto" w:fill="FFFFFF"/>
            <w:tcMar>
              <w:top w:w="100" w:type="dxa"/>
              <w:left w:w="100" w:type="dxa"/>
              <w:bottom w:w="100" w:type="dxa"/>
              <w:right w:w="100" w:type="dxa"/>
            </w:tcMar>
          </w:tcPr>
          <w:p w14:paraId="39A41C2E" w14:textId="77777777" w:rsidR="0038716F" w:rsidRDefault="007E75C3">
            <w:r>
              <w:t xml:space="preserve">The </w:t>
            </w:r>
            <w:r w:rsidRPr="002302BD">
              <w:rPr>
                <w:rFonts w:ascii="Courier New" w:hAnsi="Courier New" w:cs="Courier New"/>
              </w:rPr>
              <w:t>Virtual_Address</w:t>
            </w:r>
            <w:r>
              <w:t xml:space="preserve"> property specifies the relative virtual address (RVA) of the PE binary library import.</w:t>
            </w:r>
          </w:p>
        </w:tc>
      </w:tr>
    </w:tbl>
    <w:p w14:paraId="2CDD0259" w14:textId="77777777" w:rsidR="0038716F" w:rsidRDefault="0038716F"/>
    <w:p w14:paraId="35AFC9F4" w14:textId="77777777" w:rsidR="0038716F" w:rsidRDefault="007E75C3">
      <w:pPr>
        <w:pStyle w:val="Heading2"/>
      </w:pPr>
      <w:bookmarkStart w:id="79" w:name="_Toc450227626"/>
      <w:r>
        <w:t>PEImportedFunctionsType Class</w:t>
      </w:r>
      <w:bookmarkEnd w:id="79"/>
    </w:p>
    <w:p w14:paraId="33E36344" w14:textId="1E9B9C07" w:rsidR="0038716F" w:rsidRDefault="007E75C3">
      <w:pPr>
        <w:pStyle w:val="basicparagraph"/>
        <w:contextualSpacing w:val="0"/>
      </w:pPr>
      <w:r>
        <w:t xml:space="preserve">The </w:t>
      </w:r>
      <w:r w:rsidR="006C4DFA">
        <w:rPr>
          <w:rFonts w:ascii="Courier New" w:eastAsia="Courier New" w:hAnsi="Courier New" w:cs="Courier New"/>
        </w:rPr>
        <w:t>PEImportedFunctionsType</w:t>
      </w:r>
      <w:r w:rsidR="006C4DFA">
        <w:t xml:space="preserve"> </w:t>
      </w:r>
      <w:r w:rsidR="00041672">
        <w:t xml:space="preserve">class </w:t>
      </w:r>
      <w:r>
        <w:t>captures a list of functions imported by the PE file.</w:t>
      </w:r>
    </w:p>
    <w:p w14:paraId="35640870" w14:textId="57FA586D" w:rsidR="0038716F" w:rsidRDefault="007E75C3">
      <w:pPr>
        <w:pStyle w:val="basicparagraph"/>
        <w:contextualSpacing w:val="0"/>
      </w:pPr>
      <w:r>
        <w:t xml:space="preserve">The property table of the </w:t>
      </w:r>
      <w:r>
        <w:rPr>
          <w:rFonts w:ascii="Courier New" w:eastAsia="Courier New" w:hAnsi="Courier New" w:cs="Courier New"/>
        </w:rPr>
        <w:t>PEImportedFunctionsType</w:t>
      </w:r>
      <w:r>
        <w:t xml:space="preserve"> class is given in </w:t>
      </w:r>
      <w:r w:rsidR="006B356A" w:rsidRPr="006B356A">
        <w:rPr>
          <w:b/>
          <w:color w:val="0000EE"/>
        </w:rPr>
        <w:fldChar w:fldCharType="begin"/>
      </w:r>
      <w:r w:rsidR="006B356A" w:rsidRPr="006B356A">
        <w:rPr>
          <w:b/>
          <w:color w:val="0000EE"/>
        </w:rPr>
        <w:instrText xml:space="preserve"> REF _Ref437002797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8</w:t>
      </w:r>
      <w:r w:rsidR="006B356A" w:rsidRPr="006B356A">
        <w:rPr>
          <w:b/>
          <w:color w:val="0000EE"/>
        </w:rPr>
        <w:fldChar w:fldCharType="end"/>
      </w:r>
      <w:r>
        <w:t>.</w:t>
      </w:r>
    </w:p>
    <w:p w14:paraId="59A47745" w14:textId="092B3A84" w:rsidR="0038716F" w:rsidRDefault="007E75C3">
      <w:pPr>
        <w:pStyle w:val="tablecaption"/>
        <w:jc w:val="center"/>
      </w:pPr>
      <w:bookmarkStart w:id="80" w:name="_Ref437002797"/>
      <w:r>
        <w:t xml:space="preserve">Table </w:t>
      </w:r>
      <w:fldSimple w:instr=" STYLEREF 1 \s ">
        <w:r w:rsidR="00F67A50">
          <w:rPr>
            <w:noProof/>
          </w:rPr>
          <w:t>3</w:t>
        </w:r>
      </w:fldSimple>
      <w:r>
        <w:noBreakHyphen/>
      </w:r>
      <w:fldSimple w:instr=" SEQ Table \* ARABIC \s 1 ">
        <w:r w:rsidR="00F67A50">
          <w:rPr>
            <w:noProof/>
          </w:rPr>
          <w:t>8</w:t>
        </w:r>
      </w:fldSimple>
      <w:bookmarkEnd w:id="80"/>
      <w:r w:rsidR="006B356A">
        <w:t xml:space="preserve">. </w:t>
      </w:r>
      <w:r>
        <w:t xml:space="preserve">Properties of the </w:t>
      </w:r>
      <w:r>
        <w:rPr>
          <w:rFonts w:ascii="Courier New" w:eastAsia="Courier New" w:hAnsi="Courier New" w:cs="Courier New"/>
        </w:rPr>
        <w:t>PEImportedFunctionsType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060"/>
        <w:gridCol w:w="1530"/>
        <w:gridCol w:w="5850"/>
      </w:tblGrid>
      <w:tr w:rsidR="0038716F" w14:paraId="70870CE6" w14:textId="77777777" w:rsidTr="006C4DFA">
        <w:trPr>
          <w:jc w:val="center"/>
        </w:trPr>
        <w:tc>
          <w:tcPr>
            <w:tcW w:w="2520" w:type="dxa"/>
            <w:shd w:val="clear" w:color="auto" w:fill="BFBFBF"/>
            <w:tcMar>
              <w:top w:w="100" w:type="dxa"/>
              <w:left w:w="100" w:type="dxa"/>
              <w:bottom w:w="100" w:type="dxa"/>
              <w:right w:w="100" w:type="dxa"/>
            </w:tcMar>
          </w:tcPr>
          <w:p w14:paraId="15806FF4" w14:textId="77777777" w:rsidR="0038716F" w:rsidRDefault="007E75C3">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53ADF7" w14:textId="77777777" w:rsidR="0038716F" w:rsidRDefault="007E75C3">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5445E420"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184D8229" w14:textId="77777777" w:rsidR="0038716F" w:rsidRDefault="007E75C3">
            <w:pPr>
              <w:rPr>
                <w:b/>
                <w:color w:val="000000"/>
              </w:rPr>
            </w:pPr>
            <w:r>
              <w:rPr>
                <w:b/>
                <w:color w:val="000000"/>
              </w:rPr>
              <w:t>Description</w:t>
            </w:r>
          </w:p>
        </w:tc>
      </w:tr>
      <w:tr w:rsidR="0038716F" w14:paraId="359AF6FD" w14:textId="77777777" w:rsidTr="006C4DFA">
        <w:trPr>
          <w:jc w:val="center"/>
        </w:trPr>
        <w:tc>
          <w:tcPr>
            <w:tcW w:w="2520" w:type="dxa"/>
            <w:shd w:val="clear" w:color="auto" w:fill="FFFFFF"/>
            <w:tcMar>
              <w:top w:w="100" w:type="dxa"/>
              <w:left w:w="100" w:type="dxa"/>
              <w:bottom w:w="100" w:type="dxa"/>
              <w:right w:w="100" w:type="dxa"/>
            </w:tcMar>
            <w:vAlign w:val="center"/>
          </w:tcPr>
          <w:p w14:paraId="0806C1A1" w14:textId="77777777" w:rsidR="0038716F" w:rsidRDefault="007E75C3">
            <w:r>
              <w:rPr>
                <w:b/>
              </w:rPr>
              <w:t>Imported_Function</w:t>
            </w:r>
          </w:p>
        </w:tc>
        <w:tc>
          <w:tcPr>
            <w:tcW w:w="3060" w:type="dxa"/>
            <w:shd w:val="clear" w:color="auto" w:fill="FFFFFF"/>
            <w:tcMar>
              <w:top w:w="100" w:type="dxa"/>
              <w:left w:w="100" w:type="dxa"/>
              <w:bottom w:w="100" w:type="dxa"/>
              <w:right w:w="100" w:type="dxa"/>
            </w:tcMar>
            <w:vAlign w:val="center"/>
          </w:tcPr>
          <w:p w14:paraId="063EEA86" w14:textId="6285F742" w:rsidR="0038716F" w:rsidRDefault="007E75C3">
            <w:r>
              <w:rPr>
                <w:rFonts w:ascii="Courier New" w:eastAsia="Courier New" w:hAnsi="Courier New" w:cs="Courier New"/>
              </w:rPr>
              <w:t>PEImportedFunctionType</w:t>
            </w:r>
          </w:p>
        </w:tc>
        <w:tc>
          <w:tcPr>
            <w:tcW w:w="1530" w:type="dxa"/>
            <w:shd w:val="clear" w:color="auto" w:fill="FFFFFF"/>
            <w:tcMar>
              <w:top w:w="100" w:type="dxa"/>
              <w:left w:w="100" w:type="dxa"/>
              <w:bottom w:w="100" w:type="dxa"/>
              <w:right w:w="100" w:type="dxa"/>
            </w:tcMar>
            <w:vAlign w:val="center"/>
          </w:tcPr>
          <w:p w14:paraId="36B7D086" w14:textId="77777777" w:rsidR="0038716F" w:rsidRDefault="007E75C3">
            <w:pPr>
              <w:jc w:val="center"/>
            </w:pPr>
            <w:r>
              <w:t>1..*</w:t>
            </w:r>
          </w:p>
        </w:tc>
        <w:tc>
          <w:tcPr>
            <w:tcW w:w="5850" w:type="dxa"/>
            <w:shd w:val="clear" w:color="auto" w:fill="FFFFFF"/>
            <w:tcMar>
              <w:top w:w="100" w:type="dxa"/>
              <w:left w:w="100" w:type="dxa"/>
              <w:bottom w:w="100" w:type="dxa"/>
              <w:right w:w="100" w:type="dxa"/>
            </w:tcMar>
          </w:tcPr>
          <w:p w14:paraId="44C78736" w14:textId="77777777" w:rsidR="0038716F" w:rsidRDefault="007E75C3">
            <w:r>
              <w:t>Specifies a single property in a list of imported functions.</w:t>
            </w:r>
          </w:p>
        </w:tc>
      </w:tr>
    </w:tbl>
    <w:p w14:paraId="15020F9F" w14:textId="77777777" w:rsidR="0038716F" w:rsidRDefault="0038716F"/>
    <w:p w14:paraId="0B1DF3B9" w14:textId="77777777" w:rsidR="0038716F" w:rsidRDefault="007E75C3">
      <w:pPr>
        <w:pStyle w:val="Heading2"/>
      </w:pPr>
      <w:bookmarkStart w:id="81" w:name="_Toc450227627"/>
      <w:r>
        <w:t>PEResourceType Class</w:t>
      </w:r>
      <w:bookmarkEnd w:id="81"/>
    </w:p>
    <w:p w14:paraId="171BB316" w14:textId="1AD803D2" w:rsidR="0038716F" w:rsidRDefault="007E75C3">
      <w:pPr>
        <w:pStyle w:val="basicparagraph"/>
        <w:contextualSpacing w:val="0"/>
      </w:pPr>
      <w:r>
        <w:t xml:space="preserve">The </w:t>
      </w:r>
      <w:r w:rsidR="00A06151">
        <w:rPr>
          <w:rFonts w:ascii="Courier New" w:eastAsia="Courier New" w:hAnsi="Courier New" w:cs="Courier New"/>
        </w:rPr>
        <w:t>PEResourceType</w:t>
      </w:r>
      <w:r w:rsidR="00A06151">
        <w:t xml:space="preserve"> </w:t>
      </w:r>
      <w:r>
        <w:t>class is intended as container for the properties relevant to PE binary resources.</w:t>
      </w:r>
    </w:p>
    <w:p w14:paraId="1CB21348" w14:textId="0493A1E4" w:rsidR="0038716F" w:rsidRDefault="007E75C3">
      <w:pPr>
        <w:pStyle w:val="basicparagraph"/>
        <w:contextualSpacing w:val="0"/>
      </w:pPr>
      <w:r>
        <w:t xml:space="preserve">The property table of the </w:t>
      </w:r>
      <w:r>
        <w:rPr>
          <w:rFonts w:ascii="Courier New" w:eastAsia="Courier New" w:hAnsi="Courier New" w:cs="Courier New"/>
        </w:rPr>
        <w:t>PEResourceType</w:t>
      </w:r>
      <w:r w:rsidR="006B356A">
        <w:t xml:space="preserve"> class is given in </w:t>
      </w:r>
      <w:r w:rsidR="006B356A" w:rsidRPr="006B356A">
        <w:rPr>
          <w:b/>
          <w:color w:val="0000EE"/>
        </w:rPr>
        <w:fldChar w:fldCharType="begin"/>
      </w:r>
      <w:r w:rsidR="006B356A" w:rsidRPr="006B356A">
        <w:rPr>
          <w:b/>
          <w:color w:val="0000EE"/>
        </w:rPr>
        <w:instrText xml:space="preserve"> REF _Ref437002809 \h </w:instrText>
      </w:r>
      <w:r w:rsidR="006B356A">
        <w:rPr>
          <w:b/>
          <w:color w:val="0000EE"/>
        </w:rPr>
        <w:instrText xml:space="preserve"> \* MERGEFORMAT </w:instrText>
      </w:r>
      <w:r w:rsidR="006B356A" w:rsidRPr="006B356A">
        <w:rPr>
          <w:b/>
          <w:color w:val="0000EE"/>
        </w:rPr>
      </w:r>
      <w:r w:rsidR="006B356A" w:rsidRPr="006B356A">
        <w:rPr>
          <w:b/>
          <w:color w:val="0000EE"/>
        </w:rPr>
        <w:fldChar w:fldCharType="separate"/>
      </w:r>
      <w:r w:rsidR="006B356A" w:rsidRPr="006B356A">
        <w:rPr>
          <w:b/>
          <w:color w:val="0000EE"/>
        </w:rPr>
        <w:t xml:space="preserve">Table </w:t>
      </w:r>
      <w:r w:rsidR="006B356A" w:rsidRPr="006B356A">
        <w:rPr>
          <w:b/>
          <w:noProof/>
          <w:color w:val="0000EE"/>
        </w:rPr>
        <w:t>3</w:t>
      </w:r>
      <w:r w:rsidR="006B356A" w:rsidRPr="006B356A">
        <w:rPr>
          <w:b/>
          <w:color w:val="0000EE"/>
        </w:rPr>
        <w:noBreakHyphen/>
      </w:r>
      <w:r w:rsidR="006B356A" w:rsidRPr="006B356A">
        <w:rPr>
          <w:b/>
          <w:noProof/>
          <w:color w:val="0000EE"/>
        </w:rPr>
        <w:t>9</w:t>
      </w:r>
      <w:r w:rsidR="006B356A" w:rsidRPr="006B356A">
        <w:rPr>
          <w:b/>
          <w:color w:val="0000EE"/>
        </w:rPr>
        <w:fldChar w:fldCharType="end"/>
      </w:r>
      <w:r>
        <w:t>.</w:t>
      </w:r>
    </w:p>
    <w:p w14:paraId="769A8526" w14:textId="3A1F2C15" w:rsidR="0038716F" w:rsidRDefault="007E75C3">
      <w:pPr>
        <w:pStyle w:val="tablecaption"/>
        <w:jc w:val="center"/>
      </w:pPr>
      <w:bookmarkStart w:id="82" w:name="_Ref437002809"/>
      <w:r>
        <w:t xml:space="preserve">Table </w:t>
      </w:r>
      <w:fldSimple w:instr=" STYLEREF 1 \s ">
        <w:r w:rsidR="00F67A50">
          <w:rPr>
            <w:noProof/>
          </w:rPr>
          <w:t>3</w:t>
        </w:r>
      </w:fldSimple>
      <w:r>
        <w:noBreakHyphen/>
      </w:r>
      <w:fldSimple w:instr=" SEQ Table \* ARABIC \s 1 ">
        <w:r w:rsidR="00F67A50">
          <w:rPr>
            <w:noProof/>
          </w:rPr>
          <w:t>9</w:t>
        </w:r>
      </w:fldSimple>
      <w:bookmarkEnd w:id="82"/>
      <w:r w:rsidR="006B356A">
        <w:t xml:space="preserve">. </w:t>
      </w:r>
      <w:r>
        <w:t xml:space="preserve">Properties of the </w:t>
      </w:r>
      <w:r>
        <w:rPr>
          <w:rFonts w:ascii="Courier New" w:eastAsia="Courier New" w:hAnsi="Courier New" w:cs="Courier New"/>
        </w:rPr>
        <w:t>PEResourceType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8716F" w14:paraId="51AB8460" w14:textId="77777777" w:rsidTr="00A06151">
        <w:trPr>
          <w:jc w:val="center"/>
        </w:trPr>
        <w:tc>
          <w:tcPr>
            <w:tcW w:w="1800" w:type="dxa"/>
            <w:shd w:val="clear" w:color="auto" w:fill="BFBFBF"/>
            <w:tcMar>
              <w:top w:w="100" w:type="dxa"/>
              <w:left w:w="100" w:type="dxa"/>
              <w:bottom w:w="100" w:type="dxa"/>
              <w:right w:w="100" w:type="dxa"/>
            </w:tcMar>
          </w:tcPr>
          <w:p w14:paraId="20F2F466" w14:textId="77777777" w:rsidR="0038716F" w:rsidRDefault="007E75C3">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2396AE9E"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6B5BAC3" w14:textId="77777777" w:rsidR="0038716F" w:rsidRDefault="007E75C3">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4CAC319" w14:textId="77777777" w:rsidR="0038716F" w:rsidRDefault="007E75C3">
            <w:pPr>
              <w:rPr>
                <w:b/>
                <w:color w:val="000000"/>
              </w:rPr>
            </w:pPr>
            <w:r>
              <w:rPr>
                <w:b/>
                <w:color w:val="000000"/>
              </w:rPr>
              <w:t>Description</w:t>
            </w:r>
          </w:p>
        </w:tc>
      </w:tr>
      <w:tr w:rsidR="0038716F" w14:paraId="12B93BF3" w14:textId="77777777" w:rsidTr="00A06151">
        <w:trPr>
          <w:jc w:val="center"/>
        </w:trPr>
        <w:tc>
          <w:tcPr>
            <w:tcW w:w="1800" w:type="dxa"/>
            <w:shd w:val="clear" w:color="auto" w:fill="FFFFFF"/>
            <w:tcMar>
              <w:top w:w="100" w:type="dxa"/>
              <w:left w:w="100" w:type="dxa"/>
              <w:bottom w:w="100" w:type="dxa"/>
              <w:right w:w="100" w:type="dxa"/>
            </w:tcMar>
            <w:vAlign w:val="center"/>
          </w:tcPr>
          <w:p w14:paraId="3C023F1A" w14:textId="77777777" w:rsidR="0038716F" w:rsidRDefault="007E75C3">
            <w:r>
              <w:rPr>
                <w:b/>
              </w:rPr>
              <w:t>Type</w:t>
            </w:r>
          </w:p>
        </w:tc>
        <w:tc>
          <w:tcPr>
            <w:tcW w:w="4230" w:type="dxa"/>
            <w:shd w:val="clear" w:color="auto" w:fill="FFFFFF"/>
            <w:tcMar>
              <w:top w:w="100" w:type="dxa"/>
              <w:left w:w="100" w:type="dxa"/>
              <w:bottom w:w="100" w:type="dxa"/>
              <w:right w:w="100" w:type="dxa"/>
            </w:tcMar>
            <w:vAlign w:val="center"/>
          </w:tcPr>
          <w:p w14:paraId="3D3B9552" w14:textId="3B45E189" w:rsidR="0038716F" w:rsidRDefault="007E75C3">
            <w:r>
              <w:rPr>
                <w:rFonts w:ascii="Courier New" w:eastAsia="Courier New" w:hAnsi="Courier New" w:cs="Courier New"/>
              </w:rPr>
              <w:t>PEResourceContentType</w:t>
            </w:r>
          </w:p>
        </w:tc>
        <w:tc>
          <w:tcPr>
            <w:tcW w:w="1260" w:type="dxa"/>
            <w:shd w:val="clear" w:color="auto" w:fill="FFFFFF"/>
            <w:tcMar>
              <w:top w:w="100" w:type="dxa"/>
              <w:left w:w="100" w:type="dxa"/>
              <w:bottom w:w="100" w:type="dxa"/>
              <w:right w:w="100" w:type="dxa"/>
            </w:tcMar>
            <w:vAlign w:val="center"/>
          </w:tcPr>
          <w:p w14:paraId="31DC5291"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C584E1A" w14:textId="2A19CC34" w:rsidR="0038716F" w:rsidRDefault="00080CCA">
            <w:r>
              <w:t xml:space="preserve">The </w:t>
            </w:r>
            <w:r w:rsidRPr="00080CCA">
              <w:rPr>
                <w:rFonts w:ascii="Courier New" w:hAnsi="Courier New" w:cs="Courier New"/>
              </w:rPr>
              <w:t>Type</w:t>
            </w:r>
            <w:r w:rsidR="007E75C3">
              <w:t xml:space="preserve"> property refers to the type of data referred to by this resource.</w:t>
            </w:r>
          </w:p>
        </w:tc>
      </w:tr>
      <w:tr w:rsidR="0038716F" w14:paraId="13B3F8AF" w14:textId="77777777" w:rsidTr="00A06151">
        <w:trPr>
          <w:jc w:val="center"/>
        </w:trPr>
        <w:tc>
          <w:tcPr>
            <w:tcW w:w="1800" w:type="dxa"/>
            <w:shd w:val="clear" w:color="auto" w:fill="FFFFFF"/>
            <w:tcMar>
              <w:top w:w="100" w:type="dxa"/>
              <w:left w:w="100" w:type="dxa"/>
              <w:bottom w:w="100" w:type="dxa"/>
              <w:right w:w="100" w:type="dxa"/>
            </w:tcMar>
            <w:vAlign w:val="center"/>
          </w:tcPr>
          <w:p w14:paraId="673DA088" w14:textId="77777777" w:rsidR="0038716F" w:rsidRDefault="007E75C3">
            <w:r>
              <w:rPr>
                <w:b/>
              </w:rPr>
              <w:t>Name</w:t>
            </w:r>
          </w:p>
        </w:tc>
        <w:tc>
          <w:tcPr>
            <w:tcW w:w="4230" w:type="dxa"/>
            <w:shd w:val="clear" w:color="auto" w:fill="FFFFFF"/>
            <w:tcMar>
              <w:top w:w="100" w:type="dxa"/>
              <w:left w:w="100" w:type="dxa"/>
              <w:bottom w:w="100" w:type="dxa"/>
              <w:right w:w="100" w:type="dxa"/>
            </w:tcMar>
            <w:vAlign w:val="center"/>
          </w:tcPr>
          <w:p w14:paraId="02EA2954"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24477A5" w14:textId="6C4025D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AEC08B"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661D78E6" w14:textId="77777777" w:rsidR="0038716F" w:rsidRDefault="007E75C3">
            <w:r>
              <w:t xml:space="preserve">The </w:t>
            </w:r>
            <w:r w:rsidRPr="00A06151">
              <w:rPr>
                <w:rFonts w:ascii="Courier New" w:hAnsi="Courier New" w:cs="Courier New"/>
              </w:rPr>
              <w:t>Name</w:t>
            </w:r>
            <w:r>
              <w:t xml:space="preserve"> property specifies the name of the resource used by the PE binary.</w:t>
            </w:r>
          </w:p>
        </w:tc>
      </w:tr>
      <w:tr w:rsidR="0038716F" w14:paraId="21BAEE51" w14:textId="77777777" w:rsidTr="00A06151">
        <w:trPr>
          <w:jc w:val="center"/>
        </w:trPr>
        <w:tc>
          <w:tcPr>
            <w:tcW w:w="1800" w:type="dxa"/>
            <w:shd w:val="clear" w:color="auto" w:fill="FFFFFF"/>
            <w:tcMar>
              <w:top w:w="100" w:type="dxa"/>
              <w:left w:w="100" w:type="dxa"/>
              <w:bottom w:w="100" w:type="dxa"/>
              <w:right w:w="100" w:type="dxa"/>
            </w:tcMar>
            <w:vAlign w:val="center"/>
          </w:tcPr>
          <w:p w14:paraId="7A57FEFA" w14:textId="77777777" w:rsidR="0038716F" w:rsidRDefault="007E75C3">
            <w:r>
              <w:rPr>
                <w:b/>
              </w:rPr>
              <w:t>Size</w:t>
            </w:r>
          </w:p>
        </w:tc>
        <w:tc>
          <w:tcPr>
            <w:tcW w:w="4230" w:type="dxa"/>
            <w:shd w:val="clear" w:color="auto" w:fill="FFFFFF"/>
            <w:tcMar>
              <w:top w:w="100" w:type="dxa"/>
              <w:left w:w="100" w:type="dxa"/>
              <w:bottom w:w="100" w:type="dxa"/>
              <w:right w:w="100" w:type="dxa"/>
            </w:tcMar>
            <w:vAlign w:val="center"/>
          </w:tcPr>
          <w:p w14:paraId="2C5B611E"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CDDBFDF" w14:textId="48A97B83" w:rsidR="0038716F" w:rsidRDefault="007E75C3">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2169C04"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6BFC4D" w14:textId="77777777" w:rsidR="0038716F" w:rsidRDefault="007E75C3">
            <w:r>
              <w:t xml:space="preserve">The </w:t>
            </w:r>
            <w:r w:rsidRPr="00A06151">
              <w:rPr>
                <w:rFonts w:ascii="Courier New" w:hAnsi="Courier New" w:cs="Courier New"/>
              </w:rPr>
              <w:t>Size</w:t>
            </w:r>
            <w:r>
              <w:t xml:space="preserve"> property specifies the size of the resource, in bytes.</w:t>
            </w:r>
          </w:p>
        </w:tc>
      </w:tr>
      <w:tr w:rsidR="0038716F" w14:paraId="79CDC4DE" w14:textId="77777777" w:rsidTr="00A06151">
        <w:trPr>
          <w:jc w:val="center"/>
        </w:trPr>
        <w:tc>
          <w:tcPr>
            <w:tcW w:w="1800" w:type="dxa"/>
            <w:shd w:val="clear" w:color="auto" w:fill="FFFFFF"/>
            <w:tcMar>
              <w:top w:w="100" w:type="dxa"/>
              <w:left w:w="100" w:type="dxa"/>
              <w:bottom w:w="100" w:type="dxa"/>
              <w:right w:w="100" w:type="dxa"/>
            </w:tcMar>
            <w:vAlign w:val="center"/>
          </w:tcPr>
          <w:p w14:paraId="1B5569D4" w14:textId="77777777" w:rsidR="0038716F" w:rsidRDefault="007E75C3">
            <w:r>
              <w:rPr>
                <w:b/>
              </w:rPr>
              <w:t>Virtual_Address</w:t>
            </w:r>
          </w:p>
        </w:tc>
        <w:tc>
          <w:tcPr>
            <w:tcW w:w="4230" w:type="dxa"/>
            <w:shd w:val="clear" w:color="auto" w:fill="FFFFFF"/>
            <w:tcMar>
              <w:top w:w="100" w:type="dxa"/>
              <w:left w:w="100" w:type="dxa"/>
              <w:bottom w:w="100" w:type="dxa"/>
              <w:right w:w="100" w:type="dxa"/>
            </w:tcMar>
            <w:vAlign w:val="center"/>
          </w:tcPr>
          <w:p w14:paraId="5DDAB83D"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36C999AC" w14:textId="2ADAF0F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19230A"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2622262" w14:textId="77777777" w:rsidR="0038716F" w:rsidRDefault="007E75C3">
            <w:r>
              <w:t xml:space="preserve">The </w:t>
            </w:r>
            <w:r w:rsidRPr="00A06151">
              <w:rPr>
                <w:rFonts w:ascii="Courier New" w:hAnsi="Courier New" w:cs="Courier New"/>
              </w:rPr>
              <w:t>Virtual_Address</w:t>
            </w:r>
            <w:r>
              <w:t xml:space="preserve"> property specifies the relative virtual address (RVA) of the resource data.</w:t>
            </w:r>
          </w:p>
        </w:tc>
      </w:tr>
      <w:tr w:rsidR="0038716F" w14:paraId="3F6A7F32" w14:textId="77777777" w:rsidTr="00A06151">
        <w:trPr>
          <w:jc w:val="center"/>
        </w:trPr>
        <w:tc>
          <w:tcPr>
            <w:tcW w:w="1800" w:type="dxa"/>
            <w:shd w:val="clear" w:color="auto" w:fill="FFFFFF"/>
            <w:tcMar>
              <w:top w:w="100" w:type="dxa"/>
              <w:left w:w="100" w:type="dxa"/>
              <w:bottom w:w="100" w:type="dxa"/>
              <w:right w:w="100" w:type="dxa"/>
            </w:tcMar>
            <w:vAlign w:val="center"/>
          </w:tcPr>
          <w:p w14:paraId="66066C7C" w14:textId="77777777" w:rsidR="0038716F" w:rsidRDefault="007E75C3">
            <w:r>
              <w:rPr>
                <w:b/>
              </w:rPr>
              <w:t>Language</w:t>
            </w:r>
          </w:p>
        </w:tc>
        <w:tc>
          <w:tcPr>
            <w:tcW w:w="4230" w:type="dxa"/>
            <w:shd w:val="clear" w:color="auto" w:fill="FFFFFF"/>
            <w:tcMar>
              <w:top w:w="100" w:type="dxa"/>
              <w:left w:w="100" w:type="dxa"/>
              <w:bottom w:w="100" w:type="dxa"/>
              <w:right w:w="100" w:type="dxa"/>
            </w:tcMar>
            <w:vAlign w:val="center"/>
          </w:tcPr>
          <w:p w14:paraId="73F8E7B9"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1F7CCA5C" w14:textId="2EDE98B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16BE1D3"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72C30A2E" w14:textId="77777777" w:rsidR="0038716F" w:rsidRDefault="007E75C3">
            <w:r>
              <w:t xml:space="preserve">The </w:t>
            </w:r>
            <w:r w:rsidRPr="00A06151">
              <w:rPr>
                <w:rFonts w:ascii="Courier New" w:hAnsi="Courier New" w:cs="Courier New"/>
              </w:rPr>
              <w:t>Language</w:t>
            </w:r>
            <w:r>
              <w:t xml:space="preserve"> property specifies the name of the language (LANG) defined for the resource, if applicable.</w:t>
            </w:r>
          </w:p>
        </w:tc>
      </w:tr>
      <w:tr w:rsidR="0038716F" w14:paraId="26829C0F" w14:textId="77777777" w:rsidTr="00A06151">
        <w:trPr>
          <w:jc w:val="center"/>
        </w:trPr>
        <w:tc>
          <w:tcPr>
            <w:tcW w:w="1800" w:type="dxa"/>
            <w:shd w:val="clear" w:color="auto" w:fill="FFFFFF"/>
            <w:tcMar>
              <w:top w:w="100" w:type="dxa"/>
              <w:left w:w="100" w:type="dxa"/>
              <w:bottom w:w="100" w:type="dxa"/>
              <w:right w:w="100" w:type="dxa"/>
            </w:tcMar>
            <w:vAlign w:val="center"/>
          </w:tcPr>
          <w:p w14:paraId="739E7DFF" w14:textId="77777777" w:rsidR="0038716F" w:rsidRDefault="007E75C3">
            <w:r>
              <w:rPr>
                <w:b/>
              </w:rPr>
              <w:t>Sub_Language</w:t>
            </w:r>
          </w:p>
        </w:tc>
        <w:tc>
          <w:tcPr>
            <w:tcW w:w="4230" w:type="dxa"/>
            <w:shd w:val="clear" w:color="auto" w:fill="FFFFFF"/>
            <w:tcMar>
              <w:top w:w="100" w:type="dxa"/>
              <w:left w:w="100" w:type="dxa"/>
              <w:bottom w:w="100" w:type="dxa"/>
              <w:right w:w="100" w:type="dxa"/>
            </w:tcMar>
            <w:vAlign w:val="center"/>
          </w:tcPr>
          <w:p w14:paraId="2C95B611"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2254A1DD" w14:textId="0676813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D26970"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5A23B278" w14:textId="77777777" w:rsidR="0038716F" w:rsidRDefault="007E75C3">
            <w:r>
              <w:t xml:space="preserve">The </w:t>
            </w:r>
            <w:r w:rsidRPr="00A06151">
              <w:rPr>
                <w:rFonts w:ascii="Courier New" w:hAnsi="Courier New" w:cs="Courier New"/>
              </w:rPr>
              <w:t>Sub_Language</w:t>
            </w:r>
            <w:r>
              <w:t xml:space="preserve"> property specifies the name of the sub language (SUBLANG) defined for the resource, if applicable.</w:t>
            </w:r>
          </w:p>
        </w:tc>
      </w:tr>
      <w:tr w:rsidR="0038716F" w14:paraId="1D11B2EB" w14:textId="77777777" w:rsidTr="00A06151">
        <w:trPr>
          <w:jc w:val="center"/>
        </w:trPr>
        <w:tc>
          <w:tcPr>
            <w:tcW w:w="1800" w:type="dxa"/>
            <w:shd w:val="clear" w:color="auto" w:fill="FFFFFF"/>
            <w:tcMar>
              <w:top w:w="100" w:type="dxa"/>
              <w:left w:w="100" w:type="dxa"/>
              <w:bottom w:w="100" w:type="dxa"/>
              <w:right w:w="100" w:type="dxa"/>
            </w:tcMar>
            <w:vAlign w:val="center"/>
          </w:tcPr>
          <w:p w14:paraId="7BA9A597" w14:textId="77777777" w:rsidR="0038716F" w:rsidRDefault="007E75C3">
            <w:r>
              <w:rPr>
                <w:b/>
              </w:rPr>
              <w:t>Hashes</w:t>
            </w:r>
          </w:p>
        </w:tc>
        <w:tc>
          <w:tcPr>
            <w:tcW w:w="4230" w:type="dxa"/>
            <w:shd w:val="clear" w:color="auto" w:fill="FFFFFF"/>
            <w:tcMar>
              <w:top w:w="100" w:type="dxa"/>
              <w:left w:w="100" w:type="dxa"/>
              <w:bottom w:w="100" w:type="dxa"/>
              <w:right w:w="100" w:type="dxa"/>
            </w:tcMar>
            <w:vAlign w:val="center"/>
          </w:tcPr>
          <w:p w14:paraId="36429043"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32A51E4D"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03884026" w14:textId="77777777" w:rsidR="0038716F" w:rsidRDefault="007E75C3">
            <w:r>
              <w:t xml:space="preserve">The </w:t>
            </w:r>
            <w:r w:rsidRPr="00A06151">
              <w:rPr>
                <w:rFonts w:ascii="Courier New" w:hAnsi="Courier New" w:cs="Courier New"/>
              </w:rPr>
              <w:t>Hashes</w:t>
            </w:r>
            <w:r>
              <w:t xml:space="preserve"> property is used to include any hash values computed using the specified PE binary resource as input.</w:t>
            </w:r>
          </w:p>
        </w:tc>
      </w:tr>
      <w:tr w:rsidR="0038716F" w14:paraId="53B669A2" w14:textId="77777777" w:rsidTr="00A06151">
        <w:trPr>
          <w:jc w:val="center"/>
        </w:trPr>
        <w:tc>
          <w:tcPr>
            <w:tcW w:w="1800" w:type="dxa"/>
            <w:shd w:val="clear" w:color="auto" w:fill="FFFFFF"/>
            <w:tcMar>
              <w:top w:w="100" w:type="dxa"/>
              <w:left w:w="100" w:type="dxa"/>
              <w:bottom w:w="100" w:type="dxa"/>
              <w:right w:w="100" w:type="dxa"/>
            </w:tcMar>
            <w:vAlign w:val="center"/>
          </w:tcPr>
          <w:p w14:paraId="4B09B54A" w14:textId="77777777" w:rsidR="0038716F" w:rsidRDefault="007E75C3">
            <w:r>
              <w:rPr>
                <w:b/>
              </w:rPr>
              <w:t>Data</w:t>
            </w:r>
          </w:p>
        </w:tc>
        <w:tc>
          <w:tcPr>
            <w:tcW w:w="4230" w:type="dxa"/>
            <w:shd w:val="clear" w:color="auto" w:fill="FFFFFF"/>
            <w:tcMar>
              <w:top w:w="100" w:type="dxa"/>
              <w:left w:w="100" w:type="dxa"/>
              <w:bottom w:w="100" w:type="dxa"/>
              <w:right w:w="100" w:type="dxa"/>
            </w:tcMar>
            <w:vAlign w:val="center"/>
          </w:tcPr>
          <w:p w14:paraId="0B4903EA" w14:textId="77777777" w:rsidR="00A06151" w:rsidRDefault="007E75C3">
            <w:pPr>
              <w:rPr>
                <w:rFonts w:ascii="Courier New" w:eastAsia="Courier New" w:hAnsi="Courier New" w:cs="Courier New"/>
              </w:rPr>
            </w:pPr>
            <w:r>
              <w:rPr>
                <w:rFonts w:ascii="Courier New" w:eastAsia="Courier New" w:hAnsi="Courier New" w:cs="Courier New"/>
              </w:rPr>
              <w:t>cyboxCommon:</w:t>
            </w:r>
          </w:p>
          <w:p w14:paraId="4E7CC281" w14:textId="0B27DA10"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3EBAE9" w14:textId="77777777" w:rsidR="0038716F" w:rsidRDefault="007E75C3">
            <w:pPr>
              <w:jc w:val="center"/>
            </w:pPr>
            <w:r>
              <w:t>0..1</w:t>
            </w:r>
          </w:p>
        </w:tc>
        <w:tc>
          <w:tcPr>
            <w:tcW w:w="5670" w:type="dxa"/>
            <w:shd w:val="clear" w:color="auto" w:fill="FFFFFF"/>
            <w:tcMar>
              <w:top w:w="100" w:type="dxa"/>
              <w:left w:w="100" w:type="dxa"/>
              <w:bottom w:w="100" w:type="dxa"/>
              <w:right w:w="100" w:type="dxa"/>
            </w:tcMar>
          </w:tcPr>
          <w:p w14:paraId="389553A3" w14:textId="4F48D34E" w:rsidR="0038716F" w:rsidRDefault="007E75C3" w:rsidP="00080CCA">
            <w:r>
              <w:t xml:space="preserve">The </w:t>
            </w:r>
            <w:r w:rsidRPr="00A06151">
              <w:rPr>
                <w:rFonts w:ascii="Courier New" w:hAnsi="Courier New" w:cs="Courier New"/>
              </w:rPr>
              <w:t>Data</w:t>
            </w:r>
            <w:r>
              <w:t xml:space="preserve"> property captures the actual data contained in the resource, most commonly as base64-encoded.</w:t>
            </w:r>
          </w:p>
        </w:tc>
      </w:tr>
    </w:tbl>
    <w:p w14:paraId="17FF4864" w14:textId="77777777" w:rsidR="0038716F" w:rsidRDefault="0038716F"/>
    <w:p w14:paraId="3788E451" w14:textId="77777777" w:rsidR="0038716F" w:rsidRDefault="007E75C3">
      <w:pPr>
        <w:pStyle w:val="Heading2"/>
      </w:pPr>
      <w:bookmarkStart w:id="83" w:name="_Toc450227628"/>
      <w:r>
        <w:t>PEVersionInfoResourceType Class</w:t>
      </w:r>
      <w:bookmarkEnd w:id="83"/>
    </w:p>
    <w:p w14:paraId="19ABD5EA" w14:textId="30ABFEEF" w:rsidR="0038716F" w:rsidRDefault="007E75C3">
      <w:pPr>
        <w:pStyle w:val="basicparagraph"/>
        <w:contextualSpacing w:val="0"/>
      </w:pPr>
      <w:r>
        <w:t xml:space="preserve">The </w:t>
      </w:r>
      <w:r w:rsidR="00A06151">
        <w:rPr>
          <w:rFonts w:ascii="Courier New" w:eastAsia="Courier New" w:hAnsi="Courier New" w:cs="Courier New"/>
        </w:rPr>
        <w:t>PEVersionInfoResourceType</w:t>
      </w:r>
      <w:r w:rsidR="00A06151">
        <w:t xml:space="preserve"> </w:t>
      </w:r>
      <w:r w:rsidR="00041672">
        <w:t xml:space="preserve">class </w:t>
      </w:r>
      <w:r>
        <w:t xml:space="preserve">characterizes the special VERSIONINFO resource class. For more information please see: </w:t>
      </w:r>
      <w:hyperlink r:id="rId40" w:history="1">
        <w:r w:rsidRPr="00080CCA">
          <w:rPr>
            <w:rStyle w:val="Hyperlink"/>
          </w:rPr>
          <w:t>http://msdn.microsoft.com/en-us/library/windows/desktop/aa381058(v=vs.85).aspx</w:t>
        </w:r>
      </w:hyperlink>
      <w:r>
        <w:t>.</w:t>
      </w:r>
    </w:p>
    <w:p w14:paraId="703A275B" w14:textId="4E712AA6" w:rsidR="0038716F" w:rsidRDefault="007E75C3">
      <w:pPr>
        <w:pStyle w:val="basicparagraph"/>
        <w:contextualSpacing w:val="0"/>
      </w:pPr>
      <w:r>
        <w:t xml:space="preserve">The property table of the </w:t>
      </w:r>
      <w:r>
        <w:rPr>
          <w:rFonts w:ascii="Courier New" w:eastAsia="Courier New" w:hAnsi="Courier New" w:cs="Courier New"/>
        </w:rPr>
        <w:t>PEVersionInfoResourceType</w:t>
      </w:r>
      <w:r>
        <w:t xml:space="preserve"> class is given in </w:t>
      </w:r>
      <w:r w:rsidR="00342FE7" w:rsidRPr="00342FE7">
        <w:rPr>
          <w:b/>
          <w:color w:val="0000EE"/>
        </w:rPr>
        <w:fldChar w:fldCharType="begin"/>
      </w:r>
      <w:r w:rsidR="00342FE7" w:rsidRPr="00342FE7">
        <w:rPr>
          <w:b/>
          <w:color w:val="0000EE"/>
        </w:rPr>
        <w:instrText xml:space="preserve"> REF _Ref437002823 \h </w:instrText>
      </w:r>
      <w:r w:rsidR="00342FE7">
        <w:rPr>
          <w:b/>
          <w:color w:val="0000EE"/>
        </w:rPr>
        <w:instrText xml:space="preserve"> \* MERGEFORMAT </w:instrText>
      </w:r>
      <w:r w:rsidR="00342FE7" w:rsidRPr="00342FE7">
        <w:rPr>
          <w:b/>
          <w:color w:val="0000EE"/>
        </w:rPr>
      </w:r>
      <w:r w:rsidR="00342FE7" w:rsidRPr="00342FE7">
        <w:rPr>
          <w:b/>
          <w:color w:val="0000EE"/>
        </w:rPr>
        <w:fldChar w:fldCharType="separate"/>
      </w:r>
      <w:r w:rsidR="00342FE7" w:rsidRPr="00342FE7">
        <w:rPr>
          <w:b/>
          <w:color w:val="0000EE"/>
        </w:rPr>
        <w:t xml:space="preserve">Table </w:t>
      </w:r>
      <w:r w:rsidR="00342FE7" w:rsidRPr="00342FE7">
        <w:rPr>
          <w:b/>
          <w:noProof/>
          <w:color w:val="0000EE"/>
        </w:rPr>
        <w:t>3</w:t>
      </w:r>
      <w:r w:rsidR="00342FE7" w:rsidRPr="00342FE7">
        <w:rPr>
          <w:b/>
          <w:color w:val="0000EE"/>
        </w:rPr>
        <w:noBreakHyphen/>
      </w:r>
      <w:r w:rsidR="00342FE7" w:rsidRPr="00342FE7">
        <w:rPr>
          <w:b/>
          <w:noProof/>
          <w:color w:val="0000EE"/>
        </w:rPr>
        <w:t>10</w:t>
      </w:r>
      <w:r w:rsidR="00342FE7" w:rsidRPr="00342FE7">
        <w:rPr>
          <w:b/>
          <w:color w:val="0000EE"/>
        </w:rPr>
        <w:fldChar w:fldCharType="end"/>
      </w:r>
      <w:r>
        <w:t>.</w:t>
      </w:r>
    </w:p>
    <w:p w14:paraId="0204B47D" w14:textId="2EB64C9F" w:rsidR="0038716F" w:rsidRDefault="007E75C3">
      <w:pPr>
        <w:pStyle w:val="tablecaption"/>
        <w:jc w:val="center"/>
      </w:pPr>
      <w:bookmarkStart w:id="84" w:name="_Ref437002823"/>
      <w:r>
        <w:t xml:space="preserve">Table </w:t>
      </w:r>
      <w:fldSimple w:instr=" STYLEREF 1 \s ">
        <w:r w:rsidR="00F67A50">
          <w:rPr>
            <w:noProof/>
          </w:rPr>
          <w:t>3</w:t>
        </w:r>
      </w:fldSimple>
      <w:r>
        <w:noBreakHyphen/>
      </w:r>
      <w:fldSimple w:instr=" SEQ Table \* ARABIC \s 1 ">
        <w:r w:rsidR="00F67A50">
          <w:rPr>
            <w:noProof/>
          </w:rPr>
          <w:t>10</w:t>
        </w:r>
      </w:fldSimple>
      <w:bookmarkEnd w:id="84"/>
      <w:r w:rsidR="006B356A">
        <w:t xml:space="preserve">. </w:t>
      </w:r>
      <w:r>
        <w:t xml:space="preserve">Properties of the </w:t>
      </w:r>
      <w:r>
        <w:rPr>
          <w:rFonts w:ascii="Courier New" w:eastAsia="Courier New" w:hAnsi="Courier New" w:cs="Courier New"/>
        </w:rPr>
        <w:t>PEVersionInfoResourceType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260"/>
        <w:gridCol w:w="6570"/>
      </w:tblGrid>
      <w:tr w:rsidR="0038716F" w14:paraId="65B5E792" w14:textId="77777777" w:rsidTr="00AF6FF2">
        <w:trPr>
          <w:jc w:val="center"/>
        </w:trPr>
        <w:tc>
          <w:tcPr>
            <w:tcW w:w="1890" w:type="dxa"/>
            <w:shd w:val="clear" w:color="auto" w:fill="BFBFBF"/>
            <w:tcMar>
              <w:top w:w="100" w:type="dxa"/>
              <w:left w:w="100" w:type="dxa"/>
              <w:bottom w:w="100" w:type="dxa"/>
              <w:right w:w="100" w:type="dxa"/>
            </w:tcMar>
          </w:tcPr>
          <w:p w14:paraId="098CDE94"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C438BF6"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5D560B" w14:textId="77777777" w:rsidR="0038716F" w:rsidRDefault="007E75C3">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05BAAE1B" w14:textId="77777777" w:rsidR="0038716F" w:rsidRDefault="007E75C3">
            <w:pPr>
              <w:rPr>
                <w:b/>
                <w:color w:val="000000"/>
              </w:rPr>
            </w:pPr>
            <w:r>
              <w:rPr>
                <w:b/>
                <w:color w:val="000000"/>
              </w:rPr>
              <w:t>Description</w:t>
            </w:r>
          </w:p>
        </w:tc>
      </w:tr>
      <w:tr w:rsidR="0038716F" w14:paraId="2675D1B6" w14:textId="77777777" w:rsidTr="00AF6FF2">
        <w:trPr>
          <w:jc w:val="center"/>
        </w:trPr>
        <w:tc>
          <w:tcPr>
            <w:tcW w:w="1890" w:type="dxa"/>
            <w:shd w:val="clear" w:color="auto" w:fill="FFFFFF"/>
            <w:tcMar>
              <w:top w:w="100" w:type="dxa"/>
              <w:left w:w="100" w:type="dxa"/>
              <w:bottom w:w="100" w:type="dxa"/>
              <w:right w:w="100" w:type="dxa"/>
            </w:tcMar>
            <w:vAlign w:val="center"/>
          </w:tcPr>
          <w:p w14:paraId="0E81BADD" w14:textId="77777777" w:rsidR="0038716F" w:rsidRDefault="007E75C3">
            <w:r>
              <w:rPr>
                <w:b/>
              </w:rPr>
              <w:t>Comments</w:t>
            </w:r>
          </w:p>
        </w:tc>
        <w:tc>
          <w:tcPr>
            <w:tcW w:w="3240" w:type="dxa"/>
            <w:shd w:val="clear" w:color="auto" w:fill="FFFFFF"/>
            <w:tcMar>
              <w:top w:w="100" w:type="dxa"/>
              <w:left w:w="100" w:type="dxa"/>
              <w:bottom w:w="100" w:type="dxa"/>
              <w:right w:w="100" w:type="dxa"/>
            </w:tcMar>
            <w:vAlign w:val="center"/>
          </w:tcPr>
          <w:p w14:paraId="5EEC47C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1EA5633" w14:textId="29897F32" w:rsidR="0038716F" w:rsidRDefault="007E75C3">
            <w:r>
              <w:rPr>
                <w:rFonts w:ascii="Courier New" w:eastAsia="Courier New" w:hAnsi="Courier New" w:cs="Courier New"/>
              </w:rPr>
              <w:lastRenderedPageBreak/>
              <w:t>StringObjectPropertyType</w:t>
            </w:r>
          </w:p>
        </w:tc>
        <w:tc>
          <w:tcPr>
            <w:tcW w:w="1260" w:type="dxa"/>
            <w:shd w:val="clear" w:color="auto" w:fill="FFFFFF"/>
            <w:tcMar>
              <w:top w:w="100" w:type="dxa"/>
              <w:left w:w="100" w:type="dxa"/>
              <w:bottom w:w="100" w:type="dxa"/>
              <w:right w:w="100" w:type="dxa"/>
            </w:tcMar>
            <w:vAlign w:val="center"/>
          </w:tcPr>
          <w:p w14:paraId="35F9B8EC" w14:textId="77777777" w:rsidR="0038716F" w:rsidRDefault="007E75C3">
            <w:pPr>
              <w:jc w:val="center"/>
            </w:pPr>
            <w:r>
              <w:lastRenderedPageBreak/>
              <w:t>0..1</w:t>
            </w:r>
          </w:p>
        </w:tc>
        <w:tc>
          <w:tcPr>
            <w:tcW w:w="6570" w:type="dxa"/>
            <w:shd w:val="clear" w:color="auto" w:fill="FFFFFF"/>
            <w:tcMar>
              <w:top w:w="100" w:type="dxa"/>
              <w:left w:w="100" w:type="dxa"/>
              <w:bottom w:w="100" w:type="dxa"/>
              <w:right w:w="100" w:type="dxa"/>
            </w:tcMar>
          </w:tcPr>
          <w:p w14:paraId="4837F9C5" w14:textId="77777777" w:rsidR="0038716F" w:rsidRDefault="007E75C3">
            <w:r>
              <w:t xml:space="preserve">The </w:t>
            </w:r>
            <w:r w:rsidRPr="00AF6FF2">
              <w:rPr>
                <w:rFonts w:ascii="Courier New" w:hAnsi="Courier New" w:cs="Courier New"/>
              </w:rPr>
              <w:t>Comments</w:t>
            </w:r>
            <w:r>
              <w:t xml:space="preserve"> property captures any additional information that should </w:t>
            </w:r>
            <w:r>
              <w:lastRenderedPageBreak/>
              <w:t>be displayed for diagnostic purposes.</w:t>
            </w:r>
          </w:p>
        </w:tc>
      </w:tr>
      <w:tr w:rsidR="0038716F" w14:paraId="18BC90A8" w14:textId="77777777" w:rsidTr="00AF6FF2">
        <w:trPr>
          <w:jc w:val="center"/>
        </w:trPr>
        <w:tc>
          <w:tcPr>
            <w:tcW w:w="1890" w:type="dxa"/>
            <w:shd w:val="clear" w:color="auto" w:fill="FFFFFF"/>
            <w:tcMar>
              <w:top w:w="100" w:type="dxa"/>
              <w:left w:w="100" w:type="dxa"/>
              <w:bottom w:w="100" w:type="dxa"/>
              <w:right w:w="100" w:type="dxa"/>
            </w:tcMar>
            <w:vAlign w:val="center"/>
          </w:tcPr>
          <w:p w14:paraId="10FAF01D" w14:textId="77777777" w:rsidR="0038716F" w:rsidRDefault="007E75C3">
            <w:r>
              <w:rPr>
                <w:b/>
              </w:rPr>
              <w:lastRenderedPageBreak/>
              <w:t>CompanyName</w:t>
            </w:r>
          </w:p>
        </w:tc>
        <w:tc>
          <w:tcPr>
            <w:tcW w:w="3240" w:type="dxa"/>
            <w:shd w:val="clear" w:color="auto" w:fill="FFFFFF"/>
            <w:tcMar>
              <w:top w:w="100" w:type="dxa"/>
              <w:left w:w="100" w:type="dxa"/>
              <w:bottom w:w="100" w:type="dxa"/>
              <w:right w:w="100" w:type="dxa"/>
            </w:tcMar>
            <w:vAlign w:val="center"/>
          </w:tcPr>
          <w:p w14:paraId="78218E9B"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5DA3678" w14:textId="3A68BB7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A56"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015E4653" w14:textId="77777777" w:rsidR="0038716F" w:rsidRDefault="007E75C3">
            <w:r>
              <w:t xml:space="preserve">The </w:t>
            </w:r>
            <w:r w:rsidRPr="00AF6FF2">
              <w:rPr>
                <w:rFonts w:ascii="Courier New" w:hAnsi="Courier New" w:cs="Courier New"/>
              </w:rPr>
              <w:t>CompanyName</w:t>
            </w:r>
            <w:r>
              <w:t xml:space="preserve"> property captures the company that produced the file - for example, "Microsoft Corporation" or "Standard Microsystems Corporation, Inc.".</w:t>
            </w:r>
          </w:p>
        </w:tc>
      </w:tr>
      <w:tr w:rsidR="0038716F" w14:paraId="285FB466" w14:textId="77777777" w:rsidTr="00AF6FF2">
        <w:trPr>
          <w:jc w:val="center"/>
        </w:trPr>
        <w:tc>
          <w:tcPr>
            <w:tcW w:w="1890" w:type="dxa"/>
            <w:shd w:val="clear" w:color="auto" w:fill="FFFFFF"/>
            <w:tcMar>
              <w:top w:w="100" w:type="dxa"/>
              <w:left w:w="100" w:type="dxa"/>
              <w:bottom w:w="100" w:type="dxa"/>
              <w:right w:w="100" w:type="dxa"/>
            </w:tcMar>
            <w:vAlign w:val="center"/>
          </w:tcPr>
          <w:p w14:paraId="150640D8" w14:textId="77777777" w:rsidR="0038716F" w:rsidRDefault="007E75C3">
            <w:r>
              <w:rPr>
                <w:b/>
              </w:rPr>
              <w:t>FileDescription</w:t>
            </w:r>
          </w:p>
        </w:tc>
        <w:tc>
          <w:tcPr>
            <w:tcW w:w="3240" w:type="dxa"/>
            <w:shd w:val="clear" w:color="auto" w:fill="FFFFFF"/>
            <w:tcMar>
              <w:top w:w="100" w:type="dxa"/>
              <w:left w:w="100" w:type="dxa"/>
              <w:bottom w:w="100" w:type="dxa"/>
              <w:right w:w="100" w:type="dxa"/>
            </w:tcMar>
            <w:vAlign w:val="center"/>
          </w:tcPr>
          <w:p w14:paraId="1AE170F7"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2BF26C35" w14:textId="55B7785D"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E2E0543"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68C8890" w14:textId="77777777" w:rsidR="0038716F" w:rsidRDefault="007E75C3">
            <w:r>
              <w:t xml:space="preserve">The </w:t>
            </w:r>
            <w:r w:rsidRPr="00AF6FF2">
              <w:rPr>
                <w:rFonts w:ascii="Courier New" w:hAnsi="Courier New" w:cs="Courier New"/>
              </w:rPr>
              <w:t>FileDescription</w:t>
            </w:r>
            <w:r>
              <w:t xml:space="preserve"> property captures the file description to be presented to users. This string may be displayed in a list box when the user is choosing files to install - for example, "Keyboard Driver for AT-Style Keyboards".</w:t>
            </w:r>
          </w:p>
        </w:tc>
      </w:tr>
      <w:tr w:rsidR="0038716F" w14:paraId="5250BC98" w14:textId="77777777" w:rsidTr="00AF6FF2">
        <w:trPr>
          <w:jc w:val="center"/>
        </w:trPr>
        <w:tc>
          <w:tcPr>
            <w:tcW w:w="1890" w:type="dxa"/>
            <w:shd w:val="clear" w:color="auto" w:fill="FFFFFF"/>
            <w:tcMar>
              <w:top w:w="100" w:type="dxa"/>
              <w:left w:w="100" w:type="dxa"/>
              <w:bottom w:w="100" w:type="dxa"/>
              <w:right w:w="100" w:type="dxa"/>
            </w:tcMar>
            <w:vAlign w:val="center"/>
          </w:tcPr>
          <w:p w14:paraId="7A987219" w14:textId="77777777" w:rsidR="0038716F" w:rsidRDefault="007E75C3">
            <w:r>
              <w:rPr>
                <w:b/>
              </w:rPr>
              <w:t>FileVersion</w:t>
            </w:r>
          </w:p>
        </w:tc>
        <w:tc>
          <w:tcPr>
            <w:tcW w:w="3240" w:type="dxa"/>
            <w:shd w:val="clear" w:color="auto" w:fill="FFFFFF"/>
            <w:tcMar>
              <w:top w:w="100" w:type="dxa"/>
              <w:left w:w="100" w:type="dxa"/>
              <w:bottom w:w="100" w:type="dxa"/>
              <w:right w:w="100" w:type="dxa"/>
            </w:tcMar>
            <w:vAlign w:val="center"/>
          </w:tcPr>
          <w:p w14:paraId="7A91704F"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55E24C0" w14:textId="388E6F7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4BF21"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C15259C" w14:textId="77777777" w:rsidR="0038716F" w:rsidRDefault="007E75C3">
            <w:r>
              <w:t xml:space="preserve">The </w:t>
            </w:r>
            <w:r w:rsidRPr="00AF6FF2">
              <w:rPr>
                <w:rFonts w:ascii="Courier New" w:hAnsi="Courier New" w:cs="Courier New"/>
              </w:rPr>
              <w:t>FileVersion</w:t>
            </w:r>
            <w:r>
              <w:t xml:space="preserve"> property captures the version number of the file - for example, "3.10" or "5.00.RC2".</w:t>
            </w:r>
          </w:p>
        </w:tc>
      </w:tr>
      <w:tr w:rsidR="0038716F" w14:paraId="044A331B" w14:textId="77777777" w:rsidTr="00AF6FF2">
        <w:trPr>
          <w:jc w:val="center"/>
        </w:trPr>
        <w:tc>
          <w:tcPr>
            <w:tcW w:w="1890" w:type="dxa"/>
            <w:shd w:val="clear" w:color="auto" w:fill="FFFFFF"/>
            <w:tcMar>
              <w:top w:w="100" w:type="dxa"/>
              <w:left w:w="100" w:type="dxa"/>
              <w:bottom w:w="100" w:type="dxa"/>
              <w:right w:w="100" w:type="dxa"/>
            </w:tcMar>
            <w:vAlign w:val="center"/>
          </w:tcPr>
          <w:p w14:paraId="7E5FF4D9" w14:textId="77777777" w:rsidR="0038716F" w:rsidRDefault="007E75C3">
            <w:r>
              <w:rPr>
                <w:b/>
              </w:rPr>
              <w:t>InternalName</w:t>
            </w:r>
          </w:p>
        </w:tc>
        <w:tc>
          <w:tcPr>
            <w:tcW w:w="3240" w:type="dxa"/>
            <w:shd w:val="clear" w:color="auto" w:fill="FFFFFF"/>
            <w:tcMar>
              <w:top w:w="100" w:type="dxa"/>
              <w:left w:w="100" w:type="dxa"/>
              <w:bottom w:w="100" w:type="dxa"/>
              <w:right w:w="100" w:type="dxa"/>
            </w:tcMar>
            <w:vAlign w:val="center"/>
          </w:tcPr>
          <w:p w14:paraId="4B566638"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2411CAC" w14:textId="4C9C4B35"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F5C56E"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DA3E9B9" w14:textId="77777777" w:rsidR="0038716F" w:rsidRDefault="007E75C3">
            <w:r>
              <w:t xml:space="preserve">The </w:t>
            </w:r>
            <w:r w:rsidRPr="00AF6FF2">
              <w:rPr>
                <w:rFonts w:ascii="Courier New" w:hAnsi="Courier New" w:cs="Courier New"/>
              </w:rPr>
              <w:t>InternalName</w:t>
            </w:r>
            <w:r>
              <w:t xml:space="preserve"> property captures the internal name of the file, if one exists - for example, a module name if the file is a dynamic-link library. If the file has no internal name, this string should be the original filename, without extension.</w:t>
            </w:r>
          </w:p>
        </w:tc>
      </w:tr>
      <w:tr w:rsidR="0038716F" w14:paraId="5105684A" w14:textId="77777777" w:rsidTr="00AF6FF2">
        <w:trPr>
          <w:jc w:val="center"/>
        </w:trPr>
        <w:tc>
          <w:tcPr>
            <w:tcW w:w="1890" w:type="dxa"/>
            <w:shd w:val="clear" w:color="auto" w:fill="FFFFFF"/>
            <w:tcMar>
              <w:top w:w="100" w:type="dxa"/>
              <w:left w:w="100" w:type="dxa"/>
              <w:bottom w:w="100" w:type="dxa"/>
              <w:right w:w="100" w:type="dxa"/>
            </w:tcMar>
            <w:vAlign w:val="center"/>
          </w:tcPr>
          <w:p w14:paraId="2D973E91" w14:textId="77777777" w:rsidR="0038716F" w:rsidRDefault="007E75C3">
            <w:r>
              <w:rPr>
                <w:b/>
              </w:rPr>
              <w:t>LangID</w:t>
            </w:r>
          </w:p>
        </w:tc>
        <w:tc>
          <w:tcPr>
            <w:tcW w:w="3240" w:type="dxa"/>
            <w:shd w:val="clear" w:color="auto" w:fill="FFFFFF"/>
            <w:tcMar>
              <w:top w:w="100" w:type="dxa"/>
              <w:left w:w="100" w:type="dxa"/>
              <w:bottom w:w="100" w:type="dxa"/>
              <w:right w:w="100" w:type="dxa"/>
            </w:tcMar>
            <w:vAlign w:val="center"/>
          </w:tcPr>
          <w:p w14:paraId="22FE1A6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1E481D84" w14:textId="0948B03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A10674"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6F815E23" w14:textId="77777777" w:rsidR="0038716F" w:rsidRDefault="007E75C3">
            <w:r>
              <w:t xml:space="preserve">The </w:t>
            </w:r>
            <w:r w:rsidRPr="00AF6FF2">
              <w:rPr>
                <w:rFonts w:ascii="Courier New" w:hAnsi="Courier New" w:cs="Courier New"/>
              </w:rPr>
              <w:t>LangID</w:t>
            </w:r>
            <w:r>
              <w:t xml:space="preserve"> property captures the localization language identifier specified in the version-information resource.</w:t>
            </w:r>
          </w:p>
        </w:tc>
      </w:tr>
      <w:tr w:rsidR="0038716F" w14:paraId="522AB95A" w14:textId="77777777" w:rsidTr="00AF6FF2">
        <w:trPr>
          <w:jc w:val="center"/>
        </w:trPr>
        <w:tc>
          <w:tcPr>
            <w:tcW w:w="1890" w:type="dxa"/>
            <w:shd w:val="clear" w:color="auto" w:fill="FFFFFF"/>
            <w:tcMar>
              <w:top w:w="100" w:type="dxa"/>
              <w:left w:w="100" w:type="dxa"/>
              <w:bottom w:w="100" w:type="dxa"/>
              <w:right w:w="100" w:type="dxa"/>
            </w:tcMar>
            <w:vAlign w:val="center"/>
          </w:tcPr>
          <w:p w14:paraId="577EB739" w14:textId="77777777" w:rsidR="0038716F" w:rsidRDefault="007E75C3">
            <w:r>
              <w:rPr>
                <w:b/>
              </w:rPr>
              <w:t>LegalCopyright</w:t>
            </w:r>
          </w:p>
        </w:tc>
        <w:tc>
          <w:tcPr>
            <w:tcW w:w="3240" w:type="dxa"/>
            <w:shd w:val="clear" w:color="auto" w:fill="FFFFFF"/>
            <w:tcMar>
              <w:top w:w="100" w:type="dxa"/>
              <w:left w:w="100" w:type="dxa"/>
              <w:bottom w:w="100" w:type="dxa"/>
              <w:right w:w="100" w:type="dxa"/>
            </w:tcMar>
            <w:vAlign w:val="center"/>
          </w:tcPr>
          <w:p w14:paraId="449C5DE2"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3347E577" w14:textId="3DCA7A46"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3AE550"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67C1B29" w14:textId="77777777" w:rsidR="0038716F" w:rsidRDefault="007E75C3">
            <w:r>
              <w:t xml:space="preserve">The </w:t>
            </w:r>
            <w:r w:rsidRPr="00AF6FF2">
              <w:rPr>
                <w:rFonts w:ascii="Courier New" w:hAnsi="Courier New" w:cs="Courier New"/>
              </w:rPr>
              <w:t>LegalCopyright</w:t>
            </w:r>
            <w:r>
              <w:t xml:space="preserve"> property captures the copyright notices that apply to the file. This should include the full text of all notices, legal symbols, copyright dates, and so on.</w:t>
            </w:r>
          </w:p>
        </w:tc>
      </w:tr>
      <w:tr w:rsidR="0038716F" w14:paraId="03336581" w14:textId="77777777" w:rsidTr="00AF6FF2">
        <w:trPr>
          <w:jc w:val="center"/>
        </w:trPr>
        <w:tc>
          <w:tcPr>
            <w:tcW w:w="1890" w:type="dxa"/>
            <w:shd w:val="clear" w:color="auto" w:fill="FFFFFF"/>
            <w:tcMar>
              <w:top w:w="100" w:type="dxa"/>
              <w:left w:w="100" w:type="dxa"/>
              <w:bottom w:w="100" w:type="dxa"/>
              <w:right w:w="100" w:type="dxa"/>
            </w:tcMar>
            <w:vAlign w:val="center"/>
          </w:tcPr>
          <w:p w14:paraId="4C159A25" w14:textId="77777777" w:rsidR="0038716F" w:rsidRDefault="007E75C3">
            <w:r>
              <w:rPr>
                <w:b/>
              </w:rPr>
              <w:t>LegalTrademarks</w:t>
            </w:r>
          </w:p>
        </w:tc>
        <w:tc>
          <w:tcPr>
            <w:tcW w:w="3240" w:type="dxa"/>
            <w:shd w:val="clear" w:color="auto" w:fill="FFFFFF"/>
            <w:tcMar>
              <w:top w:w="100" w:type="dxa"/>
              <w:left w:w="100" w:type="dxa"/>
              <w:bottom w:w="100" w:type="dxa"/>
              <w:right w:w="100" w:type="dxa"/>
            </w:tcMar>
            <w:vAlign w:val="center"/>
          </w:tcPr>
          <w:p w14:paraId="1BC19ABC"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3C75F38" w14:textId="6D59E6D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29CE91F"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18A814D1" w14:textId="77777777" w:rsidR="0038716F" w:rsidRDefault="007E75C3">
            <w:r>
              <w:t xml:space="preserve">The </w:t>
            </w:r>
            <w:r w:rsidRPr="00AF6FF2">
              <w:rPr>
                <w:rFonts w:ascii="Courier New" w:hAnsi="Courier New" w:cs="Courier New"/>
              </w:rPr>
              <w:t>LegalTrademarks</w:t>
            </w:r>
            <w:r>
              <w:t xml:space="preserve"> property captures the trademarks and registered trademarks that apply to the file. This should include the full text of all notices, legal symbols, trademark numbers, and so on.</w:t>
            </w:r>
          </w:p>
        </w:tc>
      </w:tr>
      <w:tr w:rsidR="0038716F" w14:paraId="54FD8BB5" w14:textId="77777777" w:rsidTr="00AF6FF2">
        <w:trPr>
          <w:jc w:val="center"/>
        </w:trPr>
        <w:tc>
          <w:tcPr>
            <w:tcW w:w="1890" w:type="dxa"/>
            <w:shd w:val="clear" w:color="auto" w:fill="FFFFFF"/>
            <w:tcMar>
              <w:top w:w="100" w:type="dxa"/>
              <w:left w:w="100" w:type="dxa"/>
              <w:bottom w:w="100" w:type="dxa"/>
              <w:right w:w="100" w:type="dxa"/>
            </w:tcMar>
            <w:vAlign w:val="center"/>
          </w:tcPr>
          <w:p w14:paraId="65C9B597" w14:textId="77777777" w:rsidR="0038716F" w:rsidRDefault="007E75C3">
            <w:r>
              <w:rPr>
                <w:b/>
              </w:rPr>
              <w:t>OriginalFilename</w:t>
            </w:r>
          </w:p>
        </w:tc>
        <w:tc>
          <w:tcPr>
            <w:tcW w:w="3240" w:type="dxa"/>
            <w:shd w:val="clear" w:color="auto" w:fill="FFFFFF"/>
            <w:tcMar>
              <w:top w:w="100" w:type="dxa"/>
              <w:left w:w="100" w:type="dxa"/>
              <w:bottom w:w="100" w:type="dxa"/>
              <w:right w:w="100" w:type="dxa"/>
            </w:tcMar>
            <w:vAlign w:val="center"/>
          </w:tcPr>
          <w:p w14:paraId="2CF92643"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64856C0" w14:textId="6D3DAAAF"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34B5A8"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129A076" w14:textId="77777777" w:rsidR="0038716F" w:rsidRDefault="007E75C3">
            <w:r>
              <w:t xml:space="preserve">The </w:t>
            </w:r>
            <w:r w:rsidRPr="00AF6FF2">
              <w:rPr>
                <w:rFonts w:ascii="Courier New" w:hAnsi="Courier New" w:cs="Courier New"/>
              </w:rPr>
              <w:t>OriginalFilename</w:t>
            </w:r>
            <w:r>
              <w:t xml:space="preserve"> property captures the original name of the file, not including a path. This information enables an application to determine whether a file has been renamed by a user. The format of the name depends on the file system for which the file was created.</w:t>
            </w:r>
          </w:p>
        </w:tc>
      </w:tr>
      <w:tr w:rsidR="0038716F" w14:paraId="0184EBC8" w14:textId="77777777" w:rsidTr="00AF6FF2">
        <w:trPr>
          <w:jc w:val="center"/>
        </w:trPr>
        <w:tc>
          <w:tcPr>
            <w:tcW w:w="1890" w:type="dxa"/>
            <w:shd w:val="clear" w:color="auto" w:fill="FFFFFF"/>
            <w:tcMar>
              <w:top w:w="100" w:type="dxa"/>
              <w:left w:w="100" w:type="dxa"/>
              <w:bottom w:w="100" w:type="dxa"/>
              <w:right w:w="100" w:type="dxa"/>
            </w:tcMar>
            <w:vAlign w:val="center"/>
          </w:tcPr>
          <w:p w14:paraId="1DE58B7A" w14:textId="77777777" w:rsidR="0038716F" w:rsidRDefault="007E75C3">
            <w:r>
              <w:rPr>
                <w:b/>
              </w:rPr>
              <w:t>PrivateBuild</w:t>
            </w:r>
          </w:p>
        </w:tc>
        <w:tc>
          <w:tcPr>
            <w:tcW w:w="3240" w:type="dxa"/>
            <w:shd w:val="clear" w:color="auto" w:fill="FFFFFF"/>
            <w:tcMar>
              <w:top w:w="100" w:type="dxa"/>
              <w:left w:w="100" w:type="dxa"/>
              <w:bottom w:w="100" w:type="dxa"/>
              <w:right w:w="100" w:type="dxa"/>
            </w:tcMar>
            <w:vAlign w:val="center"/>
          </w:tcPr>
          <w:p w14:paraId="71C9ED50"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0A24904E" w14:textId="6AA20C13"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7C0B0AA"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764649AA" w14:textId="77777777" w:rsidR="0038716F" w:rsidRDefault="007E75C3">
            <w:r>
              <w:t xml:space="preserve">The </w:t>
            </w:r>
            <w:r w:rsidRPr="00AF6FF2">
              <w:rPr>
                <w:rFonts w:ascii="Courier New" w:hAnsi="Courier New" w:cs="Courier New"/>
              </w:rPr>
              <w:t>PrivateBuild</w:t>
            </w:r>
            <w:r>
              <w:t xml:space="preserve"> property captures the information about a private version of the file - for example, "Built by TESTER1 on \TESTBED". This string should be present only if VS_FF_PRIVATEBUILD is specified in the fileflags parameter of the root block.</w:t>
            </w:r>
          </w:p>
        </w:tc>
      </w:tr>
      <w:tr w:rsidR="0038716F" w14:paraId="3A659F15" w14:textId="77777777" w:rsidTr="00AF6FF2">
        <w:trPr>
          <w:jc w:val="center"/>
        </w:trPr>
        <w:tc>
          <w:tcPr>
            <w:tcW w:w="1890" w:type="dxa"/>
            <w:shd w:val="clear" w:color="auto" w:fill="FFFFFF"/>
            <w:tcMar>
              <w:top w:w="100" w:type="dxa"/>
              <w:left w:w="100" w:type="dxa"/>
              <w:bottom w:w="100" w:type="dxa"/>
              <w:right w:w="100" w:type="dxa"/>
            </w:tcMar>
            <w:vAlign w:val="center"/>
          </w:tcPr>
          <w:p w14:paraId="63561638" w14:textId="77777777" w:rsidR="0038716F" w:rsidRDefault="007E75C3">
            <w:r>
              <w:rPr>
                <w:b/>
              </w:rPr>
              <w:lastRenderedPageBreak/>
              <w:t>ProductName</w:t>
            </w:r>
          </w:p>
        </w:tc>
        <w:tc>
          <w:tcPr>
            <w:tcW w:w="3240" w:type="dxa"/>
            <w:shd w:val="clear" w:color="auto" w:fill="FFFFFF"/>
            <w:tcMar>
              <w:top w:w="100" w:type="dxa"/>
              <w:left w:w="100" w:type="dxa"/>
              <w:bottom w:w="100" w:type="dxa"/>
              <w:right w:w="100" w:type="dxa"/>
            </w:tcMar>
            <w:vAlign w:val="center"/>
          </w:tcPr>
          <w:p w14:paraId="65B61209"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89F55E2" w14:textId="14DEDB02"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3AEA7DB"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2E6A2DA3" w14:textId="36D09701" w:rsidR="0038716F" w:rsidRDefault="007E75C3" w:rsidP="00080CCA">
            <w:r>
              <w:t xml:space="preserve">The </w:t>
            </w:r>
            <w:r w:rsidRPr="00AF6FF2">
              <w:rPr>
                <w:rFonts w:ascii="Courier New" w:hAnsi="Courier New" w:cs="Courier New"/>
              </w:rPr>
              <w:t>ProductName</w:t>
            </w:r>
            <w:r>
              <w:t xml:space="preserve"> property captures the name of the product with which the file is distributed.</w:t>
            </w:r>
            <w:r w:rsidR="00080CCA">
              <w:t xml:space="preserve"> This property SHOULD be provided.</w:t>
            </w:r>
          </w:p>
        </w:tc>
      </w:tr>
      <w:tr w:rsidR="0038716F" w14:paraId="394E042F" w14:textId="77777777" w:rsidTr="00AF6FF2">
        <w:trPr>
          <w:jc w:val="center"/>
        </w:trPr>
        <w:tc>
          <w:tcPr>
            <w:tcW w:w="1890" w:type="dxa"/>
            <w:shd w:val="clear" w:color="auto" w:fill="FFFFFF"/>
            <w:tcMar>
              <w:top w:w="100" w:type="dxa"/>
              <w:left w:w="100" w:type="dxa"/>
              <w:bottom w:w="100" w:type="dxa"/>
              <w:right w:w="100" w:type="dxa"/>
            </w:tcMar>
            <w:vAlign w:val="center"/>
          </w:tcPr>
          <w:p w14:paraId="6794AC70" w14:textId="77777777" w:rsidR="0038716F" w:rsidRDefault="007E75C3">
            <w:r>
              <w:rPr>
                <w:b/>
              </w:rPr>
              <w:t>ProductVersion</w:t>
            </w:r>
          </w:p>
        </w:tc>
        <w:tc>
          <w:tcPr>
            <w:tcW w:w="3240" w:type="dxa"/>
            <w:shd w:val="clear" w:color="auto" w:fill="FFFFFF"/>
            <w:tcMar>
              <w:top w:w="100" w:type="dxa"/>
              <w:left w:w="100" w:type="dxa"/>
              <w:bottom w:w="100" w:type="dxa"/>
              <w:right w:w="100" w:type="dxa"/>
            </w:tcMar>
            <w:vAlign w:val="center"/>
          </w:tcPr>
          <w:p w14:paraId="4484993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4DA82D49" w14:textId="2DF7BE3C"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DE393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346AC55" w14:textId="77777777" w:rsidR="0038716F" w:rsidRDefault="007E75C3">
            <w:r>
              <w:t xml:space="preserve">The </w:t>
            </w:r>
            <w:r w:rsidRPr="00AF6FF2">
              <w:rPr>
                <w:rFonts w:ascii="Courier New" w:hAnsi="Courier New" w:cs="Courier New"/>
              </w:rPr>
              <w:t>ProductVersion</w:t>
            </w:r>
            <w:r>
              <w:t xml:space="preserve"> property captures the version of the product with which the file is distributed - for example, "3.10" or "5.00.RC2".</w:t>
            </w:r>
          </w:p>
        </w:tc>
      </w:tr>
      <w:tr w:rsidR="0038716F" w14:paraId="55AE6195" w14:textId="77777777" w:rsidTr="00AF6FF2">
        <w:trPr>
          <w:jc w:val="center"/>
        </w:trPr>
        <w:tc>
          <w:tcPr>
            <w:tcW w:w="1890" w:type="dxa"/>
            <w:shd w:val="clear" w:color="auto" w:fill="FFFFFF"/>
            <w:tcMar>
              <w:top w:w="100" w:type="dxa"/>
              <w:left w:w="100" w:type="dxa"/>
              <w:bottom w:w="100" w:type="dxa"/>
              <w:right w:w="100" w:type="dxa"/>
            </w:tcMar>
            <w:vAlign w:val="center"/>
          </w:tcPr>
          <w:p w14:paraId="0103479C" w14:textId="77777777" w:rsidR="0038716F" w:rsidRDefault="007E75C3">
            <w:r>
              <w:rPr>
                <w:b/>
              </w:rPr>
              <w:t>SpecialBuild</w:t>
            </w:r>
          </w:p>
        </w:tc>
        <w:tc>
          <w:tcPr>
            <w:tcW w:w="3240" w:type="dxa"/>
            <w:shd w:val="clear" w:color="auto" w:fill="FFFFFF"/>
            <w:tcMar>
              <w:top w:w="100" w:type="dxa"/>
              <w:left w:w="100" w:type="dxa"/>
              <w:bottom w:w="100" w:type="dxa"/>
              <w:right w:w="100" w:type="dxa"/>
            </w:tcMar>
            <w:vAlign w:val="center"/>
          </w:tcPr>
          <w:p w14:paraId="1449CE0E" w14:textId="77777777" w:rsidR="00AF6FF2" w:rsidRDefault="007E75C3">
            <w:pPr>
              <w:rPr>
                <w:rFonts w:ascii="Courier New" w:eastAsia="Courier New" w:hAnsi="Courier New" w:cs="Courier New"/>
              </w:rPr>
            </w:pPr>
            <w:r>
              <w:rPr>
                <w:rFonts w:ascii="Courier New" w:eastAsia="Courier New" w:hAnsi="Courier New" w:cs="Courier New"/>
              </w:rPr>
              <w:t>cyboxCommon:</w:t>
            </w:r>
          </w:p>
          <w:p w14:paraId="75DED88D" w14:textId="6E72A2C9"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2691DD" w14:textId="77777777" w:rsidR="0038716F" w:rsidRDefault="007E75C3">
            <w:pPr>
              <w:jc w:val="center"/>
            </w:pPr>
            <w:r>
              <w:t>0..1</w:t>
            </w:r>
          </w:p>
        </w:tc>
        <w:tc>
          <w:tcPr>
            <w:tcW w:w="6570" w:type="dxa"/>
            <w:shd w:val="clear" w:color="auto" w:fill="FFFFFF"/>
            <w:tcMar>
              <w:top w:w="100" w:type="dxa"/>
              <w:left w:w="100" w:type="dxa"/>
              <w:bottom w:w="100" w:type="dxa"/>
              <w:right w:w="100" w:type="dxa"/>
            </w:tcMar>
          </w:tcPr>
          <w:p w14:paraId="3FB674DF" w14:textId="77777777" w:rsidR="0038716F" w:rsidRDefault="007E75C3">
            <w:r>
              <w:t xml:space="preserve">The </w:t>
            </w:r>
            <w:r w:rsidRPr="00AF6FF2">
              <w:rPr>
                <w:rFonts w:ascii="Courier New" w:hAnsi="Courier New" w:cs="Courier New"/>
              </w:rPr>
              <w:t>SpecialBuild</w:t>
            </w:r>
            <w:r>
              <w:t xml:space="preserve"> property captures the text that indicates how this version of the file differs from the standard version - for example, "Private build for TESTER1 solving mouse problems on M250 and M250E computers". This string should be present only if VS_FF_SPECIALBUILD is specified in the fileflags parameter of the root block.</w:t>
            </w:r>
          </w:p>
        </w:tc>
      </w:tr>
    </w:tbl>
    <w:p w14:paraId="1DE27CE1" w14:textId="77777777" w:rsidR="0038716F" w:rsidRDefault="0038716F"/>
    <w:p w14:paraId="14DD7EDC" w14:textId="77777777" w:rsidR="0038716F" w:rsidRDefault="007E75C3">
      <w:pPr>
        <w:pStyle w:val="Heading2"/>
      </w:pPr>
      <w:bookmarkStart w:id="85" w:name="_Toc450227629"/>
      <w:r>
        <w:t>PEExportedFunctionType Class</w:t>
      </w:r>
      <w:bookmarkEnd w:id="85"/>
    </w:p>
    <w:p w14:paraId="10587D77" w14:textId="51544A54" w:rsidR="0038716F" w:rsidRDefault="007E75C3">
      <w:pPr>
        <w:pStyle w:val="basicparagraph"/>
        <w:contextualSpacing w:val="0"/>
      </w:pPr>
      <w:r>
        <w:t xml:space="preserve">The </w:t>
      </w:r>
      <w:r w:rsidR="00E02657">
        <w:rPr>
          <w:rFonts w:ascii="Courier New" w:eastAsia="Courier New" w:hAnsi="Courier New" w:cs="Courier New"/>
        </w:rPr>
        <w:t>PEExportedFunctionType</w:t>
      </w:r>
      <w:r w:rsidR="00E02657">
        <w:t xml:space="preserve"> </w:t>
      </w:r>
      <w:r w:rsidR="00041672">
        <w:t xml:space="preserve">class </w:t>
      </w:r>
      <w:r>
        <w:t>specifies the class describing exported functions.</w:t>
      </w:r>
    </w:p>
    <w:p w14:paraId="2DD1F2E8" w14:textId="5FFA4EFB" w:rsidR="0038716F" w:rsidRDefault="007E75C3">
      <w:pPr>
        <w:pStyle w:val="basicparagraph"/>
        <w:contextualSpacing w:val="0"/>
      </w:pPr>
      <w:r>
        <w:t xml:space="preserve">The property table of the </w:t>
      </w:r>
      <w:r>
        <w:rPr>
          <w:rFonts w:ascii="Courier New" w:eastAsia="Courier New" w:hAnsi="Courier New" w:cs="Courier New"/>
        </w:rPr>
        <w:t>PEExportedFunctionType</w:t>
      </w:r>
      <w:r>
        <w:t xml:space="preserve"> class is given in </w:t>
      </w:r>
      <w:r w:rsidR="00C32176" w:rsidRPr="00C32176">
        <w:rPr>
          <w:b/>
          <w:color w:val="0000EE"/>
        </w:rPr>
        <w:fldChar w:fldCharType="begin"/>
      </w:r>
      <w:r w:rsidR="00C32176" w:rsidRPr="00C32176">
        <w:rPr>
          <w:b/>
          <w:color w:val="0000EE"/>
        </w:rPr>
        <w:instrText xml:space="preserve"> REF _Ref437002842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11</w:t>
      </w:r>
      <w:r w:rsidR="00C32176" w:rsidRPr="00C32176">
        <w:rPr>
          <w:b/>
          <w:color w:val="0000EE"/>
        </w:rPr>
        <w:fldChar w:fldCharType="end"/>
      </w:r>
      <w:r>
        <w:t>.</w:t>
      </w:r>
    </w:p>
    <w:p w14:paraId="6A607C5B" w14:textId="5144FBDD" w:rsidR="0038716F" w:rsidRDefault="007E75C3">
      <w:pPr>
        <w:pStyle w:val="tablecaption"/>
        <w:jc w:val="center"/>
      </w:pPr>
      <w:bookmarkStart w:id="86" w:name="_Ref437002842"/>
      <w:r>
        <w:t xml:space="preserve">Table </w:t>
      </w:r>
      <w:fldSimple w:instr=" STYLEREF 1 \s ">
        <w:r w:rsidR="00F67A50">
          <w:rPr>
            <w:noProof/>
          </w:rPr>
          <w:t>3</w:t>
        </w:r>
      </w:fldSimple>
      <w:r>
        <w:noBreakHyphen/>
      </w:r>
      <w:fldSimple w:instr=" SEQ Table \* ARABIC \s 1 ">
        <w:r w:rsidR="00F67A50">
          <w:rPr>
            <w:noProof/>
          </w:rPr>
          <w:t>11</w:t>
        </w:r>
      </w:fldSimple>
      <w:bookmarkEnd w:id="86"/>
      <w:r w:rsidR="00C32176">
        <w:t xml:space="preserve">. </w:t>
      </w:r>
      <w:r>
        <w:t xml:space="preserve">Properties of the </w:t>
      </w:r>
      <w:r>
        <w:rPr>
          <w:rFonts w:ascii="Courier New" w:eastAsia="Courier New" w:hAnsi="Courier New" w:cs="Courier New"/>
        </w:rPr>
        <w:t>PEExportedFunctionType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4590"/>
        <w:gridCol w:w="1260"/>
        <w:gridCol w:w="5400"/>
      </w:tblGrid>
      <w:tr w:rsidR="0038716F" w14:paraId="3A0BB58B" w14:textId="77777777" w:rsidTr="00E02657">
        <w:trPr>
          <w:jc w:val="center"/>
        </w:trPr>
        <w:tc>
          <w:tcPr>
            <w:tcW w:w="1710" w:type="dxa"/>
            <w:shd w:val="clear" w:color="auto" w:fill="BFBFBF"/>
            <w:tcMar>
              <w:top w:w="100" w:type="dxa"/>
              <w:left w:w="100" w:type="dxa"/>
              <w:bottom w:w="100" w:type="dxa"/>
              <w:right w:w="100" w:type="dxa"/>
            </w:tcMar>
          </w:tcPr>
          <w:p w14:paraId="128F933E"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9105F62"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27EC5E" w14:textId="77777777" w:rsidR="0038716F" w:rsidRDefault="007E75C3">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3AA3D413" w14:textId="77777777" w:rsidR="0038716F" w:rsidRDefault="007E75C3">
            <w:pPr>
              <w:rPr>
                <w:b/>
                <w:color w:val="000000"/>
              </w:rPr>
            </w:pPr>
            <w:r>
              <w:rPr>
                <w:b/>
                <w:color w:val="000000"/>
              </w:rPr>
              <w:t>Description</w:t>
            </w:r>
          </w:p>
        </w:tc>
      </w:tr>
      <w:tr w:rsidR="0038716F" w14:paraId="0F6DE64B" w14:textId="77777777" w:rsidTr="00E02657">
        <w:trPr>
          <w:jc w:val="center"/>
        </w:trPr>
        <w:tc>
          <w:tcPr>
            <w:tcW w:w="1710" w:type="dxa"/>
            <w:shd w:val="clear" w:color="auto" w:fill="FFFFFF"/>
            <w:tcMar>
              <w:top w:w="100" w:type="dxa"/>
              <w:left w:w="100" w:type="dxa"/>
              <w:bottom w:w="100" w:type="dxa"/>
              <w:right w:w="100" w:type="dxa"/>
            </w:tcMar>
            <w:vAlign w:val="center"/>
          </w:tcPr>
          <w:p w14:paraId="6E406AC3"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2A309FE5"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384CAFCE" w14:textId="2672E54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013A24"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57205BC8" w14:textId="77777777" w:rsidR="0038716F" w:rsidRDefault="007E75C3">
            <w:r>
              <w:t xml:space="preserve">The </w:t>
            </w:r>
            <w:r w:rsidRPr="00E02657">
              <w:rPr>
                <w:rFonts w:ascii="Courier New" w:hAnsi="Courier New" w:cs="Courier New"/>
              </w:rPr>
              <w:t>Function_Name</w:t>
            </w:r>
            <w:r>
              <w:t xml:space="preserve"> property specifies the name of the function exported by the PE binary.</w:t>
            </w:r>
          </w:p>
        </w:tc>
      </w:tr>
      <w:tr w:rsidR="0038716F" w14:paraId="7491B597" w14:textId="77777777" w:rsidTr="00E02657">
        <w:trPr>
          <w:jc w:val="center"/>
        </w:trPr>
        <w:tc>
          <w:tcPr>
            <w:tcW w:w="1710" w:type="dxa"/>
            <w:shd w:val="clear" w:color="auto" w:fill="FFFFFF"/>
            <w:tcMar>
              <w:top w:w="100" w:type="dxa"/>
              <w:left w:w="100" w:type="dxa"/>
              <w:bottom w:w="100" w:type="dxa"/>
              <w:right w:w="100" w:type="dxa"/>
            </w:tcMar>
            <w:vAlign w:val="center"/>
          </w:tcPr>
          <w:p w14:paraId="06288E89" w14:textId="77777777" w:rsidR="0038716F" w:rsidRDefault="007E75C3">
            <w:r>
              <w:rPr>
                <w:b/>
              </w:rPr>
              <w:t>Entry_Point</w:t>
            </w:r>
          </w:p>
        </w:tc>
        <w:tc>
          <w:tcPr>
            <w:tcW w:w="4590" w:type="dxa"/>
            <w:shd w:val="clear" w:color="auto" w:fill="FFFFFF"/>
            <w:tcMar>
              <w:top w:w="100" w:type="dxa"/>
              <w:left w:w="100" w:type="dxa"/>
              <w:bottom w:w="100" w:type="dxa"/>
              <w:right w:w="100" w:type="dxa"/>
            </w:tcMar>
            <w:vAlign w:val="center"/>
          </w:tcPr>
          <w:p w14:paraId="6B02B70B"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5CF0D597" w14:textId="623519E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3EE80F"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6E5957FF" w14:textId="77777777" w:rsidR="0038716F" w:rsidRDefault="007E75C3">
            <w:r>
              <w:t xml:space="preserve">The </w:t>
            </w:r>
            <w:r w:rsidRPr="00E02657">
              <w:rPr>
                <w:rFonts w:ascii="Courier New" w:hAnsi="Courier New" w:cs="Courier New"/>
              </w:rPr>
              <w:t>Entry_Point</w:t>
            </w:r>
            <w:r>
              <w:t xml:space="preserve"> property specifies the entry point of the function exported by the PE binary.</w:t>
            </w:r>
          </w:p>
        </w:tc>
      </w:tr>
      <w:tr w:rsidR="0038716F" w14:paraId="078C9444" w14:textId="77777777" w:rsidTr="00E02657">
        <w:trPr>
          <w:jc w:val="center"/>
        </w:trPr>
        <w:tc>
          <w:tcPr>
            <w:tcW w:w="1710" w:type="dxa"/>
            <w:shd w:val="clear" w:color="auto" w:fill="FFFFFF"/>
            <w:tcMar>
              <w:top w:w="100" w:type="dxa"/>
              <w:left w:w="100" w:type="dxa"/>
              <w:bottom w:w="100" w:type="dxa"/>
              <w:right w:w="100" w:type="dxa"/>
            </w:tcMar>
            <w:vAlign w:val="center"/>
          </w:tcPr>
          <w:p w14:paraId="14F047B0"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14B88B96" w14:textId="77777777" w:rsidR="00E02657" w:rsidRDefault="007E75C3">
            <w:pPr>
              <w:rPr>
                <w:rFonts w:ascii="Courier New" w:eastAsia="Courier New" w:hAnsi="Courier New" w:cs="Courier New"/>
              </w:rPr>
            </w:pPr>
            <w:r>
              <w:rPr>
                <w:rFonts w:ascii="Courier New" w:eastAsia="Courier New" w:hAnsi="Courier New" w:cs="Courier New"/>
              </w:rPr>
              <w:t>cyboxCommon:</w:t>
            </w:r>
          </w:p>
          <w:p w14:paraId="60FAD8B8" w14:textId="06CFBFEE"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1258E403" w14:textId="77777777" w:rsidR="0038716F" w:rsidRDefault="007E75C3">
            <w:pPr>
              <w:jc w:val="center"/>
            </w:pPr>
            <w:r>
              <w:t>0..1</w:t>
            </w:r>
          </w:p>
        </w:tc>
        <w:tc>
          <w:tcPr>
            <w:tcW w:w="5400" w:type="dxa"/>
            <w:shd w:val="clear" w:color="auto" w:fill="FFFFFF"/>
            <w:tcMar>
              <w:top w:w="100" w:type="dxa"/>
              <w:left w:w="100" w:type="dxa"/>
              <w:bottom w:w="100" w:type="dxa"/>
              <w:right w:w="100" w:type="dxa"/>
            </w:tcMar>
          </w:tcPr>
          <w:p w14:paraId="77300068" w14:textId="77777777" w:rsidR="0038716F" w:rsidRDefault="007E75C3">
            <w:r>
              <w:t xml:space="preserve">The </w:t>
            </w:r>
            <w:r w:rsidRPr="00E02657">
              <w:rPr>
                <w:rFonts w:ascii="Courier New" w:hAnsi="Courier New" w:cs="Courier New"/>
              </w:rPr>
              <w:t>Ordinal</w:t>
            </w:r>
            <w:r>
              <w:t xml:space="preserve"> property specifies the ordinal value (index) of the function exported by the PE binary.</w:t>
            </w:r>
          </w:p>
        </w:tc>
      </w:tr>
    </w:tbl>
    <w:p w14:paraId="37209932" w14:textId="77777777" w:rsidR="0038716F" w:rsidRDefault="0038716F"/>
    <w:p w14:paraId="78A1D83F" w14:textId="77777777" w:rsidR="0038716F" w:rsidRDefault="007E75C3">
      <w:pPr>
        <w:pStyle w:val="Heading2"/>
      </w:pPr>
      <w:bookmarkStart w:id="87" w:name="_Toc450227630"/>
      <w:r>
        <w:t>PEResourceListType Class</w:t>
      </w:r>
      <w:bookmarkEnd w:id="87"/>
    </w:p>
    <w:p w14:paraId="73F1D4DB" w14:textId="2E9E7EF5" w:rsidR="0038716F" w:rsidRDefault="007E75C3">
      <w:pPr>
        <w:pStyle w:val="basicparagraph"/>
        <w:contextualSpacing w:val="0"/>
      </w:pPr>
      <w:r>
        <w:t xml:space="preserve">The </w:t>
      </w:r>
      <w:r w:rsidR="00DA49B3">
        <w:rPr>
          <w:rFonts w:ascii="Courier New" w:eastAsia="Courier New" w:hAnsi="Courier New" w:cs="Courier New"/>
        </w:rPr>
        <w:t>PEResourceListType</w:t>
      </w:r>
      <w:r>
        <w:t xml:space="preserve"> </w:t>
      </w:r>
      <w:r w:rsidR="00041672">
        <w:t xml:space="preserve">class </w:t>
      </w:r>
      <w:r>
        <w:t>specifies a list of resources found in the PE file.</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PEResourceListType</w:t>
      </w:r>
      <w:r w:rsidR="00DA49B3">
        <w:t xml:space="preserve"> </w:t>
      </w:r>
      <w:r w:rsidR="00DA49B3">
        <w:rPr>
          <w:rFonts w:cs="Courier New"/>
        </w:rPr>
        <w:t xml:space="preserve">class is shown in </w:t>
      </w:r>
      <w:hyperlink w:anchor="Figure3_3" w:history="1">
        <w:r w:rsidR="00626583" w:rsidRPr="00630B5F">
          <w:rPr>
            <w:rStyle w:val="Hyperlink"/>
            <w:rFonts w:cs="Courier New"/>
            <w:b/>
          </w:rPr>
          <w:fldChar w:fldCharType="begin"/>
        </w:r>
        <w:r w:rsidR="00626583" w:rsidRPr="00626583">
          <w:rPr>
            <w:rFonts w:cs="Courier New"/>
            <w:b/>
            <w:color w:val="0000EE"/>
          </w:rPr>
          <w:instrText xml:space="preserve"> REF _Ref437352379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3</w:t>
        </w:r>
        <w:r w:rsidR="00626583" w:rsidRPr="00630B5F">
          <w:rPr>
            <w:rStyle w:val="Hyperlink"/>
            <w:rFonts w:cs="Courier New"/>
            <w:b/>
          </w:rPr>
          <w:fldChar w:fldCharType="end"/>
        </w:r>
      </w:hyperlink>
      <w:r w:rsidR="00DA49B3">
        <w:rPr>
          <w:rFonts w:cs="Courier New"/>
          <w:b/>
          <w:color w:val="0000EE"/>
        </w:rPr>
        <w:t>.</w:t>
      </w:r>
    </w:p>
    <w:p w14:paraId="31FE5FF4" w14:textId="77777777" w:rsidR="00DA49B3" w:rsidRDefault="00DA49B3" w:rsidP="00DA49B3">
      <w:pPr>
        <w:keepNext/>
      </w:pPr>
      <w:r w:rsidRPr="00DA49B3">
        <w:rPr>
          <w:noProof/>
        </w:rPr>
        <w:lastRenderedPageBreak/>
        <w:drawing>
          <wp:inline distT="0" distB="0" distL="0" distR="0" wp14:anchorId="3543A179" wp14:editId="032460D7">
            <wp:extent cx="8229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1441450"/>
                    </a:xfrm>
                    <a:prstGeom prst="rect">
                      <a:avLst/>
                    </a:prstGeom>
                  </pic:spPr>
                </pic:pic>
              </a:graphicData>
            </a:graphic>
          </wp:inline>
        </w:drawing>
      </w:r>
    </w:p>
    <w:p w14:paraId="7CD1EED7" w14:textId="3501AD93" w:rsidR="00DA49B3" w:rsidRPr="00DA49B3" w:rsidRDefault="00DA49B3" w:rsidP="00924786">
      <w:pPr>
        <w:pStyle w:val="Caption"/>
      </w:pPr>
      <w:bookmarkStart w:id="88" w:name="_Ref437352379"/>
      <w:bookmarkStart w:id="89" w:name="Figure3_3"/>
      <w:r>
        <w:t xml:space="preserve">Figure </w:t>
      </w:r>
      <w:fldSimple w:instr=" STYLEREF 1 \s ">
        <w:r w:rsidR="00924786">
          <w:rPr>
            <w:noProof/>
          </w:rPr>
          <w:t>3</w:t>
        </w:r>
      </w:fldSimple>
      <w:r w:rsidR="00924786">
        <w:noBreakHyphen/>
      </w:r>
      <w:fldSimple w:instr=" SEQ Figure \* ARABIC \s 1 ">
        <w:r w:rsidR="00924786">
          <w:rPr>
            <w:noProof/>
          </w:rPr>
          <w:t>3</w:t>
        </w:r>
      </w:fldSimple>
      <w:bookmarkEnd w:id="88"/>
      <w:bookmarkEnd w:id="89"/>
      <w:r>
        <w:t xml:space="preserve">. UML diagram for the </w:t>
      </w:r>
      <w:r w:rsidRPr="00DA49B3">
        <w:rPr>
          <w:rFonts w:ascii="Courier New" w:hAnsi="Courier New" w:cs="Courier New"/>
        </w:rPr>
        <w:t>PEResourceListType</w:t>
      </w:r>
      <w:r>
        <w:t xml:space="preserve"> class</w:t>
      </w:r>
    </w:p>
    <w:p w14:paraId="1F7FCC06" w14:textId="0831A663" w:rsidR="0038716F" w:rsidRDefault="007E75C3">
      <w:pPr>
        <w:pStyle w:val="basicparagraph"/>
        <w:contextualSpacing w:val="0"/>
      </w:pPr>
      <w:r>
        <w:t xml:space="preserve">The property table of the </w:t>
      </w:r>
      <w:r>
        <w:rPr>
          <w:rFonts w:ascii="Courier New" w:eastAsia="Courier New" w:hAnsi="Courier New" w:cs="Courier New"/>
        </w:rPr>
        <w:t>PEResourceListType</w:t>
      </w:r>
      <w:r>
        <w:t xml:space="preserve"> class is given in </w:t>
      </w:r>
      <w:r w:rsidR="00C32176" w:rsidRPr="00C32176">
        <w:rPr>
          <w:b/>
          <w:color w:val="0000EE"/>
        </w:rPr>
        <w:fldChar w:fldCharType="begin"/>
      </w:r>
      <w:r w:rsidR="00C32176" w:rsidRPr="00C32176">
        <w:rPr>
          <w:b/>
          <w:color w:val="0000EE"/>
        </w:rPr>
        <w:instrText xml:space="preserve"> REF _Ref437002859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12</w:t>
      </w:r>
      <w:r w:rsidR="00C32176" w:rsidRPr="00C32176">
        <w:rPr>
          <w:b/>
          <w:color w:val="0000EE"/>
        </w:rPr>
        <w:fldChar w:fldCharType="end"/>
      </w:r>
      <w:r>
        <w:t>.</w:t>
      </w:r>
    </w:p>
    <w:p w14:paraId="04C2BC67" w14:textId="20B4E36E" w:rsidR="0038716F" w:rsidRDefault="007E75C3">
      <w:pPr>
        <w:pStyle w:val="tablecaption"/>
        <w:jc w:val="center"/>
      </w:pPr>
      <w:bookmarkStart w:id="90" w:name="_Ref437002859"/>
      <w:r>
        <w:t xml:space="preserve">Table </w:t>
      </w:r>
      <w:fldSimple w:instr=" STYLEREF 1 \s ">
        <w:r w:rsidR="00F67A50">
          <w:rPr>
            <w:noProof/>
          </w:rPr>
          <w:t>3</w:t>
        </w:r>
      </w:fldSimple>
      <w:r>
        <w:noBreakHyphen/>
      </w:r>
      <w:fldSimple w:instr=" SEQ Table \* ARABIC \s 1 ">
        <w:r w:rsidR="00F67A50">
          <w:rPr>
            <w:noProof/>
          </w:rPr>
          <w:t>12</w:t>
        </w:r>
      </w:fldSimple>
      <w:bookmarkEnd w:id="90"/>
      <w:r w:rsidR="00C32176">
        <w:t xml:space="preserve">. </w:t>
      </w:r>
      <w:r>
        <w:t xml:space="preserve">Properties of the </w:t>
      </w:r>
      <w:r>
        <w:rPr>
          <w:rFonts w:ascii="Courier New" w:eastAsia="Courier New" w:hAnsi="Courier New" w:cs="Courier New"/>
        </w:rPr>
        <w:t>PEResourceListType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070"/>
        <w:gridCol w:w="1260"/>
        <w:gridCol w:w="8190"/>
      </w:tblGrid>
      <w:tr w:rsidR="0038716F" w14:paraId="5729071D" w14:textId="77777777" w:rsidTr="00080CCA">
        <w:trPr>
          <w:jc w:val="center"/>
        </w:trPr>
        <w:tc>
          <w:tcPr>
            <w:tcW w:w="1440" w:type="dxa"/>
            <w:shd w:val="clear" w:color="auto" w:fill="BFBFBF"/>
            <w:tcMar>
              <w:top w:w="100" w:type="dxa"/>
              <w:left w:w="100" w:type="dxa"/>
              <w:bottom w:w="100" w:type="dxa"/>
              <w:right w:w="100" w:type="dxa"/>
            </w:tcMar>
          </w:tcPr>
          <w:p w14:paraId="3DC27410" w14:textId="77777777" w:rsidR="0038716F" w:rsidRDefault="007E75C3">
            <w:pPr>
              <w:rPr>
                <w:b/>
                <w:color w:val="000000"/>
              </w:rPr>
            </w:pPr>
            <w:r>
              <w:rPr>
                <w:b/>
                <w:color w:val="000000"/>
              </w:rPr>
              <w:t>Name</w:t>
            </w:r>
          </w:p>
        </w:tc>
        <w:tc>
          <w:tcPr>
            <w:tcW w:w="2070" w:type="dxa"/>
            <w:shd w:val="clear" w:color="auto" w:fill="BFBFBF"/>
            <w:tcMar>
              <w:top w:w="100" w:type="dxa"/>
              <w:left w:w="100" w:type="dxa"/>
              <w:bottom w:w="100" w:type="dxa"/>
              <w:right w:w="100" w:type="dxa"/>
            </w:tcMar>
          </w:tcPr>
          <w:p w14:paraId="67EB6F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323A21" w14:textId="77777777" w:rsidR="0038716F" w:rsidRDefault="007E75C3">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77ECEC10" w14:textId="77777777" w:rsidR="0038716F" w:rsidRDefault="007E75C3">
            <w:pPr>
              <w:rPr>
                <w:b/>
                <w:color w:val="000000"/>
              </w:rPr>
            </w:pPr>
            <w:r>
              <w:rPr>
                <w:b/>
                <w:color w:val="000000"/>
              </w:rPr>
              <w:t>Description</w:t>
            </w:r>
          </w:p>
        </w:tc>
      </w:tr>
      <w:tr w:rsidR="0038716F" w14:paraId="5EBE6F2A" w14:textId="77777777" w:rsidTr="00080CCA">
        <w:trPr>
          <w:jc w:val="center"/>
        </w:trPr>
        <w:tc>
          <w:tcPr>
            <w:tcW w:w="1440" w:type="dxa"/>
            <w:shd w:val="clear" w:color="auto" w:fill="FFFFFF"/>
            <w:tcMar>
              <w:top w:w="100" w:type="dxa"/>
              <w:left w:w="100" w:type="dxa"/>
              <w:bottom w:w="100" w:type="dxa"/>
              <w:right w:w="100" w:type="dxa"/>
            </w:tcMar>
            <w:vAlign w:val="center"/>
          </w:tcPr>
          <w:p w14:paraId="5C02D38D" w14:textId="77777777" w:rsidR="0038716F" w:rsidRDefault="007E75C3">
            <w:r>
              <w:rPr>
                <w:b/>
              </w:rPr>
              <w:t>Resource</w:t>
            </w:r>
          </w:p>
        </w:tc>
        <w:tc>
          <w:tcPr>
            <w:tcW w:w="2070" w:type="dxa"/>
            <w:shd w:val="clear" w:color="auto" w:fill="FFFFFF"/>
            <w:tcMar>
              <w:top w:w="100" w:type="dxa"/>
              <w:left w:w="100" w:type="dxa"/>
              <w:bottom w:w="100" w:type="dxa"/>
              <w:right w:w="100" w:type="dxa"/>
            </w:tcMar>
            <w:vAlign w:val="center"/>
          </w:tcPr>
          <w:p w14:paraId="737AB743" w14:textId="7B3DC3BF" w:rsidR="0038716F" w:rsidRDefault="007E75C3" w:rsidP="001B6335">
            <w:r>
              <w:rPr>
                <w:rFonts w:ascii="Courier New" w:eastAsia="Courier New" w:hAnsi="Courier New" w:cs="Courier New"/>
              </w:rPr>
              <w:t>PEResourceType</w:t>
            </w:r>
          </w:p>
        </w:tc>
        <w:tc>
          <w:tcPr>
            <w:tcW w:w="1260" w:type="dxa"/>
            <w:shd w:val="clear" w:color="auto" w:fill="FFFFFF"/>
            <w:tcMar>
              <w:top w:w="100" w:type="dxa"/>
              <w:left w:w="100" w:type="dxa"/>
              <w:bottom w:w="100" w:type="dxa"/>
              <w:right w:w="100" w:type="dxa"/>
            </w:tcMar>
            <w:vAlign w:val="center"/>
          </w:tcPr>
          <w:p w14:paraId="45D58CE3" w14:textId="77777777" w:rsidR="0038716F" w:rsidRDefault="007E75C3">
            <w:pPr>
              <w:jc w:val="center"/>
            </w:pPr>
            <w:r>
              <w:t>1..*</w:t>
            </w:r>
          </w:p>
        </w:tc>
        <w:tc>
          <w:tcPr>
            <w:tcW w:w="8190" w:type="dxa"/>
            <w:shd w:val="clear" w:color="auto" w:fill="FFFFFF"/>
            <w:tcMar>
              <w:top w:w="100" w:type="dxa"/>
              <w:left w:w="100" w:type="dxa"/>
              <w:bottom w:w="100" w:type="dxa"/>
              <w:right w:w="100" w:type="dxa"/>
            </w:tcMar>
          </w:tcPr>
          <w:p w14:paraId="2C8AAA92" w14:textId="6C8ED0A7" w:rsidR="0038716F" w:rsidRDefault="00423BAB">
            <w:r>
              <w:t>Specifies a</w:t>
            </w:r>
            <w:r w:rsidR="007E75C3">
              <w:t xml:space="preserve"> property of a list of resources.</w:t>
            </w:r>
          </w:p>
        </w:tc>
      </w:tr>
    </w:tbl>
    <w:p w14:paraId="4ABB8D14" w14:textId="77777777" w:rsidR="0038716F" w:rsidRDefault="0038716F"/>
    <w:p w14:paraId="1820048C" w14:textId="77777777" w:rsidR="0038716F" w:rsidRDefault="007E75C3">
      <w:pPr>
        <w:pStyle w:val="Heading2"/>
      </w:pPr>
      <w:bookmarkStart w:id="91" w:name="_Toc450227631"/>
      <w:r>
        <w:t>PEImportedFunctionType Class</w:t>
      </w:r>
      <w:bookmarkEnd w:id="91"/>
    </w:p>
    <w:p w14:paraId="1F5B1EE4" w14:textId="032CDBFF" w:rsidR="0038716F" w:rsidRDefault="007E75C3">
      <w:pPr>
        <w:pStyle w:val="basicparagraph"/>
        <w:contextualSpacing w:val="0"/>
      </w:pPr>
      <w:r>
        <w:t xml:space="preserve">The </w:t>
      </w:r>
      <w:r w:rsidR="00C847F4">
        <w:rPr>
          <w:rFonts w:ascii="Courier New" w:eastAsia="Courier New" w:hAnsi="Courier New" w:cs="Courier New"/>
        </w:rPr>
        <w:t>PEImportedFunctionType</w:t>
      </w:r>
      <w:r w:rsidR="00C847F4">
        <w:t xml:space="preserve"> </w:t>
      </w:r>
      <w:r w:rsidR="00041672">
        <w:t xml:space="preserve">class </w:t>
      </w:r>
      <w:r>
        <w:t>specifies the class describing imported functions.</w:t>
      </w:r>
    </w:p>
    <w:p w14:paraId="05BCD4DE" w14:textId="5799FC9E" w:rsidR="0038716F" w:rsidRDefault="007E75C3">
      <w:pPr>
        <w:pStyle w:val="basicparagraph"/>
        <w:contextualSpacing w:val="0"/>
      </w:pPr>
      <w:r>
        <w:t xml:space="preserve">The property table of the </w:t>
      </w:r>
      <w:r>
        <w:rPr>
          <w:rFonts w:ascii="Courier New" w:eastAsia="Courier New" w:hAnsi="Courier New" w:cs="Courier New"/>
        </w:rPr>
        <w:t>PEImportedFunctionType</w:t>
      </w:r>
      <w:r w:rsidR="00C32176">
        <w:t xml:space="preserve"> class is given in </w:t>
      </w:r>
      <w:r w:rsidR="00C32176" w:rsidRPr="00C32176">
        <w:rPr>
          <w:b/>
          <w:color w:val="0000EE"/>
        </w:rPr>
        <w:fldChar w:fldCharType="begin"/>
      </w:r>
      <w:r w:rsidR="00C32176" w:rsidRPr="00C32176">
        <w:rPr>
          <w:b/>
          <w:color w:val="0000EE"/>
        </w:rPr>
        <w:instrText xml:space="preserve"> REF _Ref437002872 \h </w:instrText>
      </w:r>
      <w:r w:rsidR="00C32176">
        <w:rPr>
          <w:b/>
          <w:color w:val="0000EE"/>
        </w:rPr>
        <w:instrText xml:space="preserve"> \* MERGEFORMAT </w:instrText>
      </w:r>
      <w:r w:rsidR="00C32176" w:rsidRPr="00C32176">
        <w:rPr>
          <w:b/>
          <w:color w:val="0000EE"/>
        </w:rPr>
      </w:r>
      <w:r w:rsidR="00C32176" w:rsidRPr="00C32176">
        <w:rPr>
          <w:b/>
          <w:color w:val="0000EE"/>
        </w:rPr>
        <w:fldChar w:fldCharType="separate"/>
      </w:r>
      <w:r w:rsidR="00C32176" w:rsidRPr="00C32176">
        <w:rPr>
          <w:b/>
          <w:color w:val="0000EE"/>
        </w:rPr>
        <w:t xml:space="preserve">Table </w:t>
      </w:r>
      <w:r w:rsidR="00C32176" w:rsidRPr="00C32176">
        <w:rPr>
          <w:b/>
          <w:noProof/>
          <w:color w:val="0000EE"/>
        </w:rPr>
        <w:t>3</w:t>
      </w:r>
      <w:r w:rsidR="00C32176" w:rsidRPr="00C32176">
        <w:rPr>
          <w:b/>
          <w:color w:val="0000EE"/>
        </w:rPr>
        <w:noBreakHyphen/>
      </w:r>
      <w:r w:rsidR="00C32176" w:rsidRPr="00C32176">
        <w:rPr>
          <w:b/>
          <w:noProof/>
          <w:color w:val="0000EE"/>
        </w:rPr>
        <w:t>13</w:t>
      </w:r>
      <w:r w:rsidR="00C32176" w:rsidRPr="00C32176">
        <w:rPr>
          <w:b/>
          <w:color w:val="0000EE"/>
        </w:rPr>
        <w:fldChar w:fldCharType="end"/>
      </w:r>
      <w:r>
        <w:t>.</w:t>
      </w:r>
    </w:p>
    <w:p w14:paraId="383EF96D" w14:textId="73C8E7FF" w:rsidR="0038716F" w:rsidRDefault="007E75C3">
      <w:pPr>
        <w:pStyle w:val="tablecaption"/>
        <w:jc w:val="center"/>
      </w:pPr>
      <w:bookmarkStart w:id="92" w:name="_Ref437002872"/>
      <w:r>
        <w:t xml:space="preserve">Table </w:t>
      </w:r>
      <w:fldSimple w:instr=" STYLEREF 1 \s ">
        <w:r w:rsidR="00F67A50">
          <w:rPr>
            <w:noProof/>
          </w:rPr>
          <w:t>3</w:t>
        </w:r>
      </w:fldSimple>
      <w:r>
        <w:noBreakHyphen/>
      </w:r>
      <w:fldSimple w:instr=" SEQ Table \* ARABIC \s 1 ">
        <w:r w:rsidR="00F67A50">
          <w:rPr>
            <w:noProof/>
          </w:rPr>
          <w:t>13</w:t>
        </w:r>
      </w:fldSimple>
      <w:bookmarkEnd w:id="92"/>
      <w:r w:rsidR="00C32176">
        <w:t xml:space="preserve">. </w:t>
      </w:r>
      <w:r>
        <w:t xml:space="preserve">Properties of the </w:t>
      </w:r>
      <w:r>
        <w:rPr>
          <w:rFonts w:ascii="Courier New" w:eastAsia="Courier New" w:hAnsi="Courier New" w:cs="Courier New"/>
        </w:rPr>
        <w:t>PEImportedFunctionType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00317614" w14:textId="77777777" w:rsidTr="00C847F4">
        <w:trPr>
          <w:jc w:val="center"/>
        </w:trPr>
        <w:tc>
          <w:tcPr>
            <w:tcW w:w="1800" w:type="dxa"/>
            <w:shd w:val="clear" w:color="auto" w:fill="BFBFBF"/>
            <w:tcMar>
              <w:top w:w="100" w:type="dxa"/>
              <w:left w:w="100" w:type="dxa"/>
              <w:bottom w:w="100" w:type="dxa"/>
              <w:right w:w="100" w:type="dxa"/>
            </w:tcMar>
          </w:tcPr>
          <w:p w14:paraId="62F3ADF3"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653DF0"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C05E0EC"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892BB8B" w14:textId="77777777" w:rsidR="0038716F" w:rsidRDefault="007E75C3">
            <w:pPr>
              <w:rPr>
                <w:b/>
                <w:color w:val="000000"/>
              </w:rPr>
            </w:pPr>
            <w:r>
              <w:rPr>
                <w:b/>
                <w:color w:val="000000"/>
              </w:rPr>
              <w:t>Description</w:t>
            </w:r>
          </w:p>
        </w:tc>
      </w:tr>
      <w:tr w:rsidR="0038716F" w14:paraId="301F2B9D" w14:textId="77777777" w:rsidTr="00C847F4">
        <w:trPr>
          <w:jc w:val="center"/>
        </w:trPr>
        <w:tc>
          <w:tcPr>
            <w:tcW w:w="1800" w:type="dxa"/>
            <w:shd w:val="clear" w:color="auto" w:fill="FFFFFF"/>
            <w:tcMar>
              <w:top w:w="100" w:type="dxa"/>
              <w:left w:w="100" w:type="dxa"/>
              <w:bottom w:w="100" w:type="dxa"/>
              <w:right w:w="100" w:type="dxa"/>
            </w:tcMar>
            <w:vAlign w:val="center"/>
          </w:tcPr>
          <w:p w14:paraId="048B81AF" w14:textId="77777777" w:rsidR="0038716F" w:rsidRDefault="007E75C3">
            <w:r>
              <w:rPr>
                <w:b/>
              </w:rPr>
              <w:t>Function_Name</w:t>
            </w:r>
          </w:p>
        </w:tc>
        <w:tc>
          <w:tcPr>
            <w:tcW w:w="4590" w:type="dxa"/>
            <w:shd w:val="clear" w:color="auto" w:fill="FFFFFF"/>
            <w:tcMar>
              <w:top w:w="100" w:type="dxa"/>
              <w:left w:w="100" w:type="dxa"/>
              <w:bottom w:w="100" w:type="dxa"/>
              <w:right w:w="100" w:type="dxa"/>
            </w:tcMar>
            <w:vAlign w:val="center"/>
          </w:tcPr>
          <w:p w14:paraId="76FAD4B0" w14:textId="77777777" w:rsidR="0038716F" w:rsidRDefault="007E75C3">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0FBE626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D1E3DC" w14:textId="77777777" w:rsidR="0038716F" w:rsidRDefault="007E75C3">
            <w:r>
              <w:t xml:space="preserve">The </w:t>
            </w:r>
            <w:r w:rsidRPr="00C847F4">
              <w:rPr>
                <w:rFonts w:ascii="Courier New" w:hAnsi="Courier New" w:cs="Courier New"/>
              </w:rPr>
              <w:t>Function_Name</w:t>
            </w:r>
            <w:r>
              <w:t xml:space="preserve"> property specifies the name of the function from the specified library that the PE binary imports.</w:t>
            </w:r>
          </w:p>
        </w:tc>
      </w:tr>
      <w:tr w:rsidR="0038716F" w14:paraId="57E7DAED" w14:textId="77777777" w:rsidTr="00C847F4">
        <w:trPr>
          <w:jc w:val="center"/>
        </w:trPr>
        <w:tc>
          <w:tcPr>
            <w:tcW w:w="1800" w:type="dxa"/>
            <w:shd w:val="clear" w:color="auto" w:fill="FFFFFF"/>
            <w:tcMar>
              <w:top w:w="100" w:type="dxa"/>
              <w:left w:w="100" w:type="dxa"/>
              <w:bottom w:w="100" w:type="dxa"/>
              <w:right w:w="100" w:type="dxa"/>
            </w:tcMar>
            <w:vAlign w:val="center"/>
          </w:tcPr>
          <w:p w14:paraId="36D904D2" w14:textId="77777777" w:rsidR="0038716F" w:rsidRDefault="007E75C3">
            <w:r>
              <w:rPr>
                <w:b/>
              </w:rPr>
              <w:t>Hint</w:t>
            </w:r>
          </w:p>
        </w:tc>
        <w:tc>
          <w:tcPr>
            <w:tcW w:w="4590" w:type="dxa"/>
            <w:shd w:val="clear" w:color="auto" w:fill="FFFFFF"/>
            <w:tcMar>
              <w:top w:w="100" w:type="dxa"/>
              <w:left w:w="100" w:type="dxa"/>
              <w:bottom w:w="100" w:type="dxa"/>
              <w:right w:w="100" w:type="dxa"/>
            </w:tcMar>
            <w:vAlign w:val="center"/>
          </w:tcPr>
          <w:p w14:paraId="0615A30F"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3E9ABD83" w14:textId="071D29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6520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F9DE85C" w14:textId="77777777" w:rsidR="0038716F" w:rsidRDefault="007E75C3">
            <w:r>
              <w:t xml:space="preserve">The </w:t>
            </w:r>
            <w:r w:rsidRPr="00C847F4">
              <w:rPr>
                <w:rFonts w:ascii="Courier New" w:hAnsi="Courier New" w:cs="Courier New"/>
              </w:rPr>
              <w:t>Hint</w:t>
            </w:r>
            <w:r>
              <w:t xml:space="preserve"> property specifies the index into the export table of the library that the function is found in.</w:t>
            </w:r>
          </w:p>
        </w:tc>
      </w:tr>
      <w:tr w:rsidR="0038716F" w14:paraId="419171DC" w14:textId="77777777" w:rsidTr="00C847F4">
        <w:trPr>
          <w:jc w:val="center"/>
        </w:trPr>
        <w:tc>
          <w:tcPr>
            <w:tcW w:w="1800" w:type="dxa"/>
            <w:shd w:val="clear" w:color="auto" w:fill="FFFFFF"/>
            <w:tcMar>
              <w:top w:w="100" w:type="dxa"/>
              <w:left w:w="100" w:type="dxa"/>
              <w:bottom w:w="100" w:type="dxa"/>
              <w:right w:w="100" w:type="dxa"/>
            </w:tcMar>
            <w:vAlign w:val="center"/>
          </w:tcPr>
          <w:p w14:paraId="74C69734" w14:textId="77777777" w:rsidR="0038716F" w:rsidRDefault="007E75C3">
            <w:r>
              <w:rPr>
                <w:b/>
              </w:rPr>
              <w:t>Ordinal</w:t>
            </w:r>
          </w:p>
        </w:tc>
        <w:tc>
          <w:tcPr>
            <w:tcW w:w="4590" w:type="dxa"/>
            <w:shd w:val="clear" w:color="auto" w:fill="FFFFFF"/>
            <w:tcMar>
              <w:top w:w="100" w:type="dxa"/>
              <w:left w:w="100" w:type="dxa"/>
              <w:bottom w:w="100" w:type="dxa"/>
              <w:right w:w="100" w:type="dxa"/>
            </w:tcMar>
            <w:vAlign w:val="center"/>
          </w:tcPr>
          <w:p w14:paraId="09E17641"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01A38F52" w14:textId="2982481F" w:rsidR="0038716F" w:rsidRDefault="007E75C3">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7ABDDFC7" w14:textId="77777777" w:rsidR="0038716F" w:rsidRDefault="007E75C3">
            <w:pPr>
              <w:jc w:val="center"/>
            </w:pPr>
            <w:r>
              <w:lastRenderedPageBreak/>
              <w:t>0..1</w:t>
            </w:r>
          </w:p>
        </w:tc>
        <w:tc>
          <w:tcPr>
            <w:tcW w:w="5310" w:type="dxa"/>
            <w:shd w:val="clear" w:color="auto" w:fill="FFFFFF"/>
            <w:tcMar>
              <w:top w:w="100" w:type="dxa"/>
              <w:left w:w="100" w:type="dxa"/>
              <w:bottom w:w="100" w:type="dxa"/>
              <w:right w:w="100" w:type="dxa"/>
            </w:tcMar>
          </w:tcPr>
          <w:p w14:paraId="613ECED3" w14:textId="02DF1874" w:rsidR="0038716F" w:rsidRDefault="007E75C3">
            <w:r>
              <w:t xml:space="preserve">The </w:t>
            </w:r>
            <w:r w:rsidRPr="00C847F4">
              <w:rPr>
                <w:rFonts w:ascii="Courier New" w:hAnsi="Courier New" w:cs="Courier New"/>
              </w:rPr>
              <w:t>Ordinal</w:t>
            </w:r>
            <w:r>
              <w:t xml:space="preserve"> property specifies the ordinal value (index) </w:t>
            </w:r>
            <w:r>
              <w:lastRenderedPageBreak/>
              <w:t>of the function in the library that</w:t>
            </w:r>
            <w:r w:rsidR="00666737">
              <w:t xml:space="preserve"> it</w:t>
            </w:r>
            <w:r>
              <w:t xml:space="preserve"> is found in.</w:t>
            </w:r>
          </w:p>
        </w:tc>
      </w:tr>
      <w:tr w:rsidR="0038716F" w14:paraId="1AB5837F" w14:textId="77777777" w:rsidTr="00C847F4">
        <w:trPr>
          <w:jc w:val="center"/>
        </w:trPr>
        <w:tc>
          <w:tcPr>
            <w:tcW w:w="1800" w:type="dxa"/>
            <w:shd w:val="clear" w:color="auto" w:fill="FFFFFF"/>
            <w:tcMar>
              <w:top w:w="100" w:type="dxa"/>
              <w:left w:w="100" w:type="dxa"/>
              <w:bottom w:w="100" w:type="dxa"/>
              <w:right w:w="100" w:type="dxa"/>
            </w:tcMar>
            <w:vAlign w:val="center"/>
          </w:tcPr>
          <w:p w14:paraId="03C9CC68" w14:textId="77777777" w:rsidR="0038716F" w:rsidRDefault="007E75C3">
            <w:r>
              <w:rPr>
                <w:b/>
              </w:rPr>
              <w:lastRenderedPageBreak/>
              <w:t>Bound</w:t>
            </w:r>
          </w:p>
        </w:tc>
        <w:tc>
          <w:tcPr>
            <w:tcW w:w="4590" w:type="dxa"/>
            <w:shd w:val="clear" w:color="auto" w:fill="FFFFFF"/>
            <w:tcMar>
              <w:top w:w="100" w:type="dxa"/>
              <w:left w:w="100" w:type="dxa"/>
              <w:bottom w:w="100" w:type="dxa"/>
              <w:right w:w="100" w:type="dxa"/>
            </w:tcMar>
            <w:vAlign w:val="center"/>
          </w:tcPr>
          <w:p w14:paraId="3D1B1103"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FB37032" w14:textId="5268646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1E413C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D72BBB" w14:textId="77777777" w:rsidR="0038716F" w:rsidRDefault="007E75C3">
            <w:r>
              <w:t xml:space="preserve">The </w:t>
            </w:r>
            <w:r w:rsidRPr="00C847F4">
              <w:rPr>
                <w:rFonts w:ascii="Courier New" w:hAnsi="Courier New" w:cs="Courier New"/>
              </w:rPr>
              <w:t>Bound</w:t>
            </w:r>
            <w:r>
              <w:t xml:space="preserve"> property specifies the precomputed address if the imported function is bound.</w:t>
            </w:r>
          </w:p>
        </w:tc>
      </w:tr>
      <w:tr w:rsidR="0038716F" w14:paraId="223A316B" w14:textId="77777777" w:rsidTr="00C847F4">
        <w:trPr>
          <w:jc w:val="center"/>
        </w:trPr>
        <w:tc>
          <w:tcPr>
            <w:tcW w:w="1800" w:type="dxa"/>
            <w:shd w:val="clear" w:color="auto" w:fill="FFFFFF"/>
            <w:tcMar>
              <w:top w:w="100" w:type="dxa"/>
              <w:left w:w="100" w:type="dxa"/>
              <w:bottom w:w="100" w:type="dxa"/>
              <w:right w:w="100" w:type="dxa"/>
            </w:tcMar>
            <w:vAlign w:val="center"/>
          </w:tcPr>
          <w:p w14:paraId="40825B74"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04BE9C32" w14:textId="77777777" w:rsidR="00C847F4" w:rsidRDefault="007E75C3">
            <w:pPr>
              <w:rPr>
                <w:rFonts w:ascii="Courier New" w:eastAsia="Courier New" w:hAnsi="Courier New" w:cs="Courier New"/>
              </w:rPr>
            </w:pPr>
            <w:r>
              <w:rPr>
                <w:rFonts w:ascii="Courier New" w:eastAsia="Courier New" w:hAnsi="Courier New" w:cs="Courier New"/>
              </w:rPr>
              <w:t>cyboxCommon:</w:t>
            </w:r>
          </w:p>
          <w:p w14:paraId="63FB5372" w14:textId="1F7AE42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BBD223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1D77897" w14:textId="77777777" w:rsidR="0038716F" w:rsidRDefault="007E75C3">
            <w:r>
              <w:t xml:space="preserve">The </w:t>
            </w:r>
            <w:r w:rsidRPr="00C847F4">
              <w:rPr>
                <w:rFonts w:ascii="Courier New" w:hAnsi="Courier New" w:cs="Courier New"/>
              </w:rPr>
              <w:t>Virtual_Address</w:t>
            </w:r>
            <w:r>
              <w:t xml:space="preserve"> property specifies the relative virtual address (RVA) of the PE binary library imported function.</w:t>
            </w:r>
          </w:p>
        </w:tc>
      </w:tr>
    </w:tbl>
    <w:p w14:paraId="2D869350" w14:textId="77777777" w:rsidR="0038716F" w:rsidRDefault="0038716F"/>
    <w:p w14:paraId="1ECE3BCE" w14:textId="77777777" w:rsidR="0038716F" w:rsidRDefault="007E75C3">
      <w:pPr>
        <w:pStyle w:val="Heading2"/>
      </w:pPr>
      <w:bookmarkStart w:id="93" w:name="_Toc450227632"/>
      <w:r>
        <w:t>PEImportListType Class</w:t>
      </w:r>
      <w:bookmarkEnd w:id="93"/>
    </w:p>
    <w:p w14:paraId="4C0EE5A3" w14:textId="1C6973DA" w:rsidR="00924786" w:rsidRDefault="007E75C3" w:rsidP="00924786">
      <w:pPr>
        <w:pStyle w:val="basicparagraph"/>
        <w:keepNext/>
        <w:contextualSpacing w:val="0"/>
      </w:pPr>
      <w:r>
        <w:t xml:space="preserve">The </w:t>
      </w:r>
      <w:r w:rsidR="00E13C09">
        <w:rPr>
          <w:rFonts w:ascii="Courier New" w:eastAsia="Courier New" w:hAnsi="Courier New" w:cs="Courier New"/>
        </w:rPr>
        <w:t>PEImportListType</w:t>
      </w:r>
      <w:r w:rsidR="00E13C09">
        <w:t xml:space="preserve"> </w:t>
      </w:r>
      <w:r w:rsidR="00041672">
        <w:t xml:space="preserve">class </w:t>
      </w:r>
      <w:r>
        <w:t>specifies a list of functions in an import data section.</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PEImportListType</w:t>
      </w:r>
      <w:r w:rsidR="00924786">
        <w:t xml:space="preserve"> </w:t>
      </w:r>
      <w:r w:rsidR="00924786">
        <w:rPr>
          <w:rFonts w:cs="Courier New"/>
        </w:rPr>
        <w:t xml:space="preserve">class is shown in </w:t>
      </w:r>
      <w:hyperlink w:anchor="Figure3_4" w:history="1">
        <w:r w:rsidR="00626583" w:rsidRPr="00630B5F">
          <w:rPr>
            <w:rStyle w:val="Hyperlink"/>
            <w:rFonts w:cs="Courier New"/>
            <w:b/>
          </w:rPr>
          <w:fldChar w:fldCharType="begin"/>
        </w:r>
        <w:r w:rsidR="00626583" w:rsidRPr="00626583">
          <w:rPr>
            <w:rFonts w:cs="Courier New"/>
            <w:b/>
            <w:color w:val="0000EE"/>
          </w:rPr>
          <w:instrText xml:space="preserve"> REF Figure3_4 \h </w:instrText>
        </w:r>
        <w:r w:rsidR="00626583" w:rsidRPr="00630B5F">
          <w:rPr>
            <w:rStyle w:val="Hyperlink"/>
            <w:rFonts w:cs="Courier New"/>
            <w:b/>
          </w:rPr>
          <w:instrText xml:space="preserve"> \* MERGEFORMAT </w:instrText>
        </w:r>
        <w:r w:rsidR="00626583" w:rsidRPr="00630B5F">
          <w:rPr>
            <w:rStyle w:val="Hyperlink"/>
            <w:rFonts w:cs="Courier New"/>
            <w:b/>
          </w:rPr>
        </w:r>
        <w:r w:rsidR="00626583" w:rsidRPr="00630B5F">
          <w:rPr>
            <w:rStyle w:val="Hyperlink"/>
            <w:rFonts w:cs="Courier New"/>
            <w:b/>
          </w:rPr>
          <w:fldChar w:fldCharType="separate"/>
        </w:r>
        <w:r w:rsidR="00626583" w:rsidRPr="00630B5F">
          <w:rPr>
            <w:b/>
            <w:color w:val="0000EE"/>
          </w:rPr>
          <w:t xml:space="preserve">Figure </w:t>
        </w:r>
        <w:r w:rsidR="00626583" w:rsidRPr="00630B5F">
          <w:rPr>
            <w:b/>
            <w:noProof/>
            <w:color w:val="0000EE"/>
          </w:rPr>
          <w:t>3</w:t>
        </w:r>
        <w:r w:rsidR="00626583" w:rsidRPr="00630B5F">
          <w:rPr>
            <w:b/>
            <w:color w:val="0000EE"/>
          </w:rPr>
          <w:noBreakHyphen/>
        </w:r>
        <w:r w:rsidR="00626583" w:rsidRPr="00630B5F">
          <w:rPr>
            <w:b/>
            <w:noProof/>
            <w:color w:val="0000EE"/>
          </w:rPr>
          <w:t>4</w:t>
        </w:r>
        <w:r w:rsidR="00626583" w:rsidRPr="00630B5F">
          <w:rPr>
            <w:rStyle w:val="Hyperlink"/>
            <w:rFonts w:cs="Courier New"/>
            <w:b/>
          </w:rPr>
          <w:fldChar w:fldCharType="end"/>
        </w:r>
      </w:hyperlink>
      <w:r w:rsidR="00626583">
        <w:rPr>
          <w:rFonts w:cs="Courier New"/>
          <w:b/>
          <w:color w:val="auto"/>
        </w:rPr>
        <w:t>.</w:t>
      </w:r>
      <w:r w:rsidR="00924786">
        <w:br/>
      </w:r>
      <w:r w:rsidR="00924786" w:rsidRPr="00924786">
        <w:rPr>
          <w:noProof/>
        </w:rPr>
        <w:drawing>
          <wp:inline distT="0" distB="0" distL="0" distR="0" wp14:anchorId="5CEE0BE0" wp14:editId="3EA014D5">
            <wp:extent cx="8982075" cy="28574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999339" cy="2862984"/>
                    </a:xfrm>
                    <a:prstGeom prst="rect">
                      <a:avLst/>
                    </a:prstGeom>
                  </pic:spPr>
                </pic:pic>
              </a:graphicData>
            </a:graphic>
          </wp:inline>
        </w:drawing>
      </w:r>
    </w:p>
    <w:p w14:paraId="68D91C35" w14:textId="4BEA6459" w:rsidR="0038716F" w:rsidRDefault="00924786" w:rsidP="00924786">
      <w:pPr>
        <w:pStyle w:val="Caption"/>
      </w:pPr>
      <w:bookmarkStart w:id="94" w:name="Figure3_4"/>
      <w:r>
        <w:t xml:space="preserve">Figure </w:t>
      </w:r>
      <w:fldSimple w:instr=" STYLEREF 1 \s ">
        <w:r>
          <w:rPr>
            <w:noProof/>
          </w:rPr>
          <w:t>3</w:t>
        </w:r>
      </w:fldSimple>
      <w:r>
        <w:noBreakHyphen/>
      </w:r>
      <w:fldSimple w:instr=" SEQ Figure \* ARABIC \s 1 ">
        <w:r>
          <w:rPr>
            <w:noProof/>
          </w:rPr>
          <w:t>4</w:t>
        </w:r>
      </w:fldSimple>
      <w:bookmarkEnd w:id="94"/>
      <w:r>
        <w:t xml:space="preserve">. UML diagram for the </w:t>
      </w:r>
      <w:r w:rsidRPr="00924786">
        <w:rPr>
          <w:rFonts w:ascii="Courier New" w:hAnsi="Courier New" w:cs="Courier New"/>
        </w:rPr>
        <w:t>PEImportListType</w:t>
      </w:r>
      <w:r>
        <w:t xml:space="preserve"> class</w:t>
      </w:r>
    </w:p>
    <w:p w14:paraId="6C1C1D4E" w14:textId="6E2A247D" w:rsidR="0038716F" w:rsidRDefault="007E75C3">
      <w:pPr>
        <w:pStyle w:val="basicparagraph"/>
        <w:contextualSpacing w:val="0"/>
      </w:pPr>
      <w:r>
        <w:t xml:space="preserve">The property table of the </w:t>
      </w:r>
      <w:r>
        <w:rPr>
          <w:rFonts w:ascii="Courier New" w:eastAsia="Courier New" w:hAnsi="Courier New" w:cs="Courier New"/>
        </w:rPr>
        <w:t>PEImportListType</w:t>
      </w:r>
      <w:r>
        <w:t xml:space="preserve"> class is given in </w:t>
      </w:r>
      <w:r w:rsidR="002C6983" w:rsidRPr="002C6983">
        <w:rPr>
          <w:b/>
          <w:color w:val="0000EE"/>
        </w:rPr>
        <w:fldChar w:fldCharType="begin"/>
      </w:r>
      <w:r w:rsidR="002C6983" w:rsidRPr="002C6983">
        <w:rPr>
          <w:b/>
          <w:color w:val="0000EE"/>
        </w:rPr>
        <w:instrText xml:space="preserve"> REF _Ref437002915 \h </w:instrText>
      </w:r>
      <w:r w:rsidR="002C6983">
        <w:rPr>
          <w:b/>
          <w:color w:val="0000EE"/>
        </w:rPr>
        <w:instrText xml:space="preserve"> \* MERGEFORMAT </w:instrText>
      </w:r>
      <w:r w:rsidR="002C6983" w:rsidRPr="002C6983">
        <w:rPr>
          <w:b/>
          <w:color w:val="0000EE"/>
        </w:rPr>
      </w:r>
      <w:r w:rsidR="002C6983" w:rsidRPr="002C6983">
        <w:rPr>
          <w:b/>
          <w:color w:val="0000EE"/>
        </w:rPr>
        <w:fldChar w:fldCharType="separate"/>
      </w:r>
      <w:r w:rsidR="002C6983" w:rsidRPr="002C6983">
        <w:rPr>
          <w:b/>
          <w:color w:val="0000EE"/>
        </w:rPr>
        <w:t xml:space="preserve">Table </w:t>
      </w:r>
      <w:r w:rsidR="002C6983" w:rsidRPr="002C6983">
        <w:rPr>
          <w:b/>
          <w:noProof/>
          <w:color w:val="0000EE"/>
        </w:rPr>
        <w:t>3</w:t>
      </w:r>
      <w:r w:rsidR="002C6983" w:rsidRPr="002C6983">
        <w:rPr>
          <w:b/>
          <w:color w:val="0000EE"/>
        </w:rPr>
        <w:noBreakHyphen/>
      </w:r>
      <w:r w:rsidR="002C6983" w:rsidRPr="002C6983">
        <w:rPr>
          <w:b/>
          <w:noProof/>
          <w:color w:val="0000EE"/>
        </w:rPr>
        <w:t>14</w:t>
      </w:r>
      <w:r w:rsidR="002C6983" w:rsidRPr="002C6983">
        <w:rPr>
          <w:b/>
          <w:color w:val="0000EE"/>
        </w:rPr>
        <w:fldChar w:fldCharType="end"/>
      </w:r>
      <w:r>
        <w:t>.</w:t>
      </w:r>
    </w:p>
    <w:p w14:paraId="0D9D2370" w14:textId="18F69D3F" w:rsidR="0038716F" w:rsidRDefault="007E75C3">
      <w:pPr>
        <w:pStyle w:val="tablecaption"/>
        <w:jc w:val="center"/>
      </w:pPr>
      <w:bookmarkStart w:id="95" w:name="_Ref437002915"/>
      <w:r>
        <w:t xml:space="preserve">Table </w:t>
      </w:r>
      <w:fldSimple w:instr=" STYLEREF 1 \s ">
        <w:r w:rsidR="00F67A50">
          <w:rPr>
            <w:noProof/>
          </w:rPr>
          <w:t>3</w:t>
        </w:r>
      </w:fldSimple>
      <w:r>
        <w:noBreakHyphen/>
      </w:r>
      <w:fldSimple w:instr=" SEQ Table \* ARABIC \s 1 ">
        <w:r w:rsidR="00F67A50">
          <w:rPr>
            <w:noProof/>
          </w:rPr>
          <w:t>14</w:t>
        </w:r>
      </w:fldSimple>
      <w:bookmarkEnd w:id="95"/>
      <w:r w:rsidR="002C6983">
        <w:t xml:space="preserve">. </w:t>
      </w:r>
      <w:r>
        <w:t xml:space="preserve">Properties of the </w:t>
      </w:r>
      <w:r>
        <w:rPr>
          <w:rFonts w:ascii="Courier New" w:eastAsia="Courier New" w:hAnsi="Courier New" w:cs="Courier New"/>
        </w:rPr>
        <w:t>PEImportListType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00"/>
        <w:gridCol w:w="1350"/>
        <w:gridCol w:w="8370"/>
      </w:tblGrid>
      <w:tr w:rsidR="0038716F" w14:paraId="2620785D" w14:textId="77777777" w:rsidTr="006F2A15">
        <w:trPr>
          <w:jc w:val="center"/>
        </w:trPr>
        <w:tc>
          <w:tcPr>
            <w:tcW w:w="1440" w:type="dxa"/>
            <w:shd w:val="clear" w:color="auto" w:fill="BFBFBF"/>
            <w:tcMar>
              <w:top w:w="100" w:type="dxa"/>
              <w:left w:w="100" w:type="dxa"/>
              <w:bottom w:w="100" w:type="dxa"/>
              <w:right w:w="100" w:type="dxa"/>
            </w:tcMar>
          </w:tcPr>
          <w:p w14:paraId="60653AF4" w14:textId="77777777" w:rsidR="0038716F" w:rsidRDefault="007E75C3">
            <w:pPr>
              <w:rPr>
                <w:b/>
                <w:color w:val="000000"/>
              </w:rPr>
            </w:pPr>
            <w:r>
              <w:rPr>
                <w:b/>
                <w:color w:val="000000"/>
              </w:rPr>
              <w:lastRenderedPageBreak/>
              <w:t>Name</w:t>
            </w:r>
          </w:p>
        </w:tc>
        <w:tc>
          <w:tcPr>
            <w:tcW w:w="1800" w:type="dxa"/>
            <w:shd w:val="clear" w:color="auto" w:fill="BFBFBF"/>
            <w:tcMar>
              <w:top w:w="100" w:type="dxa"/>
              <w:left w:w="100" w:type="dxa"/>
              <w:bottom w:w="100" w:type="dxa"/>
              <w:right w:w="100" w:type="dxa"/>
            </w:tcMar>
          </w:tcPr>
          <w:p w14:paraId="2693967B"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700BF7C" w14:textId="77777777" w:rsidR="0038716F" w:rsidRDefault="007E75C3">
            <w:pPr>
              <w:jc w:val="center"/>
              <w:rPr>
                <w:b/>
                <w:color w:val="000000"/>
              </w:rPr>
            </w:pPr>
            <w:r>
              <w:rPr>
                <w:b/>
                <w:color w:val="000000"/>
              </w:rPr>
              <w:t>Multiplicity</w:t>
            </w:r>
          </w:p>
        </w:tc>
        <w:tc>
          <w:tcPr>
            <w:tcW w:w="8370" w:type="dxa"/>
            <w:shd w:val="clear" w:color="auto" w:fill="BFBFBF"/>
            <w:tcMar>
              <w:top w:w="100" w:type="dxa"/>
              <w:left w:w="100" w:type="dxa"/>
              <w:bottom w:w="100" w:type="dxa"/>
              <w:right w:w="100" w:type="dxa"/>
            </w:tcMar>
          </w:tcPr>
          <w:p w14:paraId="42BEA082" w14:textId="77777777" w:rsidR="0038716F" w:rsidRDefault="007E75C3">
            <w:pPr>
              <w:rPr>
                <w:b/>
                <w:color w:val="000000"/>
              </w:rPr>
            </w:pPr>
            <w:r>
              <w:rPr>
                <w:b/>
                <w:color w:val="000000"/>
              </w:rPr>
              <w:t>Description</w:t>
            </w:r>
          </w:p>
        </w:tc>
      </w:tr>
      <w:tr w:rsidR="0038716F" w14:paraId="538251A0" w14:textId="77777777" w:rsidTr="006F2A15">
        <w:trPr>
          <w:jc w:val="center"/>
        </w:trPr>
        <w:tc>
          <w:tcPr>
            <w:tcW w:w="1440" w:type="dxa"/>
            <w:shd w:val="clear" w:color="auto" w:fill="FFFFFF"/>
            <w:tcMar>
              <w:top w:w="100" w:type="dxa"/>
              <w:left w:w="100" w:type="dxa"/>
              <w:bottom w:w="100" w:type="dxa"/>
              <w:right w:w="100" w:type="dxa"/>
            </w:tcMar>
            <w:vAlign w:val="center"/>
          </w:tcPr>
          <w:p w14:paraId="46B65928" w14:textId="77777777" w:rsidR="0038716F" w:rsidRDefault="007E75C3">
            <w:r>
              <w:rPr>
                <w:b/>
              </w:rPr>
              <w:t>Import</w:t>
            </w:r>
          </w:p>
        </w:tc>
        <w:tc>
          <w:tcPr>
            <w:tcW w:w="1800" w:type="dxa"/>
            <w:shd w:val="clear" w:color="auto" w:fill="FFFFFF"/>
            <w:tcMar>
              <w:top w:w="100" w:type="dxa"/>
              <w:left w:w="100" w:type="dxa"/>
              <w:bottom w:w="100" w:type="dxa"/>
              <w:right w:w="100" w:type="dxa"/>
            </w:tcMar>
            <w:vAlign w:val="center"/>
          </w:tcPr>
          <w:p w14:paraId="5C873769" w14:textId="2EB59785" w:rsidR="0038716F" w:rsidRDefault="007E75C3">
            <w:r>
              <w:rPr>
                <w:rFonts w:ascii="Courier New" w:eastAsia="Courier New" w:hAnsi="Courier New" w:cs="Courier New"/>
              </w:rPr>
              <w:t>PEImportType</w:t>
            </w:r>
          </w:p>
        </w:tc>
        <w:tc>
          <w:tcPr>
            <w:tcW w:w="1350" w:type="dxa"/>
            <w:shd w:val="clear" w:color="auto" w:fill="FFFFFF"/>
            <w:tcMar>
              <w:top w:w="100" w:type="dxa"/>
              <w:left w:w="100" w:type="dxa"/>
              <w:bottom w:w="100" w:type="dxa"/>
              <w:right w:w="100" w:type="dxa"/>
            </w:tcMar>
            <w:vAlign w:val="center"/>
          </w:tcPr>
          <w:p w14:paraId="4A6595DB" w14:textId="77777777" w:rsidR="0038716F" w:rsidRDefault="007E75C3">
            <w:pPr>
              <w:jc w:val="center"/>
            </w:pPr>
            <w:r>
              <w:t>1..*</w:t>
            </w:r>
          </w:p>
        </w:tc>
        <w:tc>
          <w:tcPr>
            <w:tcW w:w="8370" w:type="dxa"/>
            <w:shd w:val="clear" w:color="auto" w:fill="FFFFFF"/>
            <w:tcMar>
              <w:top w:w="100" w:type="dxa"/>
              <w:left w:w="100" w:type="dxa"/>
              <w:bottom w:w="100" w:type="dxa"/>
              <w:right w:w="100" w:type="dxa"/>
            </w:tcMar>
          </w:tcPr>
          <w:p w14:paraId="3632BCD0" w14:textId="1118BD58" w:rsidR="0038716F" w:rsidRDefault="006F2A15">
            <w:r>
              <w:t xml:space="preserve">The </w:t>
            </w:r>
            <w:r w:rsidRPr="006F2A15">
              <w:rPr>
                <w:rFonts w:ascii="Courier New" w:hAnsi="Courier New" w:cs="Courier New"/>
              </w:rPr>
              <w:t>Import</w:t>
            </w:r>
            <w:r>
              <w:t xml:space="preserve"> property s</w:t>
            </w:r>
            <w:r w:rsidR="007E75C3">
              <w:t>pecifies a single property in a list of imported functions.</w:t>
            </w:r>
          </w:p>
        </w:tc>
      </w:tr>
    </w:tbl>
    <w:p w14:paraId="49824DB4" w14:textId="77777777" w:rsidR="0038716F" w:rsidRDefault="0038716F"/>
    <w:p w14:paraId="26EBBF6B" w14:textId="77777777" w:rsidR="0038716F" w:rsidRDefault="007E75C3">
      <w:pPr>
        <w:pStyle w:val="Heading2"/>
      </w:pPr>
      <w:bookmarkStart w:id="96" w:name="_Toc450227633"/>
      <w:r>
        <w:t>PESectionType Class</w:t>
      </w:r>
      <w:bookmarkEnd w:id="96"/>
    </w:p>
    <w:p w14:paraId="3D1B3B38" w14:textId="2FEE3F20" w:rsidR="0038716F" w:rsidRDefault="007E75C3">
      <w:pPr>
        <w:pStyle w:val="basicparagraph"/>
        <w:contextualSpacing w:val="0"/>
      </w:pPr>
      <w:r>
        <w:t xml:space="preserve">The </w:t>
      </w:r>
      <w:r w:rsidR="00640C7D">
        <w:rPr>
          <w:rFonts w:ascii="Courier New" w:eastAsia="Courier New" w:hAnsi="Courier New" w:cs="Courier New"/>
        </w:rPr>
        <w:t>PESectionType</w:t>
      </w:r>
      <w:r w:rsidR="00640C7D">
        <w:t xml:space="preserve"> </w:t>
      </w:r>
      <w:r>
        <w:t xml:space="preserve">class is intended as container for the properties relevant to PE binary sections. A PE Section consists of a header and data. The </w:t>
      </w:r>
      <w:r w:rsidR="00640C7D">
        <w:rPr>
          <w:rFonts w:ascii="Courier New" w:eastAsia="Courier New" w:hAnsi="Courier New" w:cs="Courier New"/>
        </w:rPr>
        <w:t>PESectionType</w:t>
      </w:r>
      <w:r w:rsidR="00640C7D">
        <w:t xml:space="preserve"> </w:t>
      </w:r>
      <w:r>
        <w:t>contains properties that describe the Section Header and metadata computed about the section (e.g., hashes, entropy).</w:t>
      </w:r>
      <w:r w:rsidR="00DA49B3" w:rsidRPr="00DA49B3">
        <w:rPr>
          <w:rFonts w:cs="Courier New"/>
        </w:rPr>
        <w:t xml:space="preserve"> </w:t>
      </w:r>
      <w:r w:rsidR="00DA49B3">
        <w:rPr>
          <w:rFonts w:cs="Courier New"/>
        </w:rPr>
        <w:t xml:space="preserve">The UML diagram corresponding to the </w:t>
      </w:r>
      <w:r w:rsidR="00DA49B3">
        <w:rPr>
          <w:rFonts w:ascii="Courier New" w:eastAsia="Courier New" w:hAnsi="Courier New" w:cs="Courier New"/>
        </w:rPr>
        <w:t>PESectionType</w:t>
      </w:r>
      <w:r w:rsidR="00DA49B3">
        <w:t xml:space="preserve"> </w:t>
      </w:r>
      <w:r w:rsidR="00DA49B3">
        <w:rPr>
          <w:rFonts w:cs="Courier New"/>
        </w:rPr>
        <w:t xml:space="preserve">class is shown in </w:t>
      </w:r>
      <w:r w:rsidR="00666AF9" w:rsidRPr="00630B5F">
        <w:rPr>
          <w:rFonts w:cs="Courier New"/>
          <w:b/>
          <w:color w:val="0000EE"/>
        </w:rPr>
        <w:fldChar w:fldCharType="begin"/>
      </w:r>
      <w:r w:rsidR="00666AF9" w:rsidRPr="00630B5F">
        <w:rPr>
          <w:rFonts w:cs="Courier New"/>
          <w:b/>
          <w:color w:val="0000EE"/>
        </w:rPr>
        <w:instrText xml:space="preserve"> REF _Ref437352476 \h </w:instrText>
      </w:r>
      <w:r w:rsidR="00666AF9">
        <w:rPr>
          <w:rFonts w:cs="Courier New"/>
          <w:b/>
          <w:color w:val="0000EE"/>
        </w:rPr>
        <w:instrText xml:space="preserve"> \* MERGEFORMAT </w:instrText>
      </w:r>
      <w:r w:rsidR="00666AF9" w:rsidRPr="00630B5F">
        <w:rPr>
          <w:rFonts w:cs="Courier New"/>
          <w:b/>
          <w:color w:val="0000EE"/>
        </w:rPr>
      </w:r>
      <w:r w:rsidR="00666AF9" w:rsidRPr="00630B5F">
        <w:rPr>
          <w:rFonts w:cs="Courier New"/>
          <w:b/>
          <w:color w:val="0000EE"/>
        </w:rPr>
        <w:fldChar w:fldCharType="separate"/>
      </w:r>
      <w:r w:rsidR="00666AF9" w:rsidRPr="00630B5F">
        <w:rPr>
          <w:b/>
          <w:color w:val="0000EE"/>
        </w:rPr>
        <w:t xml:space="preserve">Figure </w:t>
      </w:r>
      <w:r w:rsidR="00666AF9" w:rsidRPr="00630B5F">
        <w:rPr>
          <w:b/>
          <w:noProof/>
          <w:color w:val="0000EE"/>
        </w:rPr>
        <w:t>3</w:t>
      </w:r>
      <w:r w:rsidR="00666AF9" w:rsidRPr="00630B5F">
        <w:rPr>
          <w:b/>
          <w:color w:val="0000EE"/>
        </w:rPr>
        <w:noBreakHyphen/>
      </w:r>
      <w:r w:rsidR="00666AF9" w:rsidRPr="00630B5F">
        <w:rPr>
          <w:b/>
          <w:noProof/>
          <w:color w:val="0000EE"/>
        </w:rPr>
        <w:t>5</w:t>
      </w:r>
      <w:r w:rsidR="00666AF9" w:rsidRPr="00630B5F">
        <w:rPr>
          <w:rFonts w:cs="Courier New"/>
          <w:b/>
          <w:color w:val="0000EE"/>
        </w:rPr>
        <w:fldChar w:fldCharType="end"/>
      </w:r>
      <w:r w:rsidR="00DA49B3">
        <w:rPr>
          <w:rFonts w:cs="Courier New"/>
          <w:b/>
          <w:color w:val="0000EE"/>
        </w:rPr>
        <w:t>.</w:t>
      </w:r>
    </w:p>
    <w:p w14:paraId="276C4FB1" w14:textId="77777777" w:rsidR="00DA49B3" w:rsidRDefault="00DA49B3" w:rsidP="00DA49B3">
      <w:pPr>
        <w:keepNext/>
      </w:pPr>
      <w:r w:rsidRPr="00DA49B3">
        <w:rPr>
          <w:noProof/>
        </w:rPr>
        <w:drawing>
          <wp:inline distT="0" distB="0" distL="0" distR="0" wp14:anchorId="775D081E" wp14:editId="236F5F02">
            <wp:extent cx="8229600" cy="2484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484120"/>
                    </a:xfrm>
                    <a:prstGeom prst="rect">
                      <a:avLst/>
                    </a:prstGeom>
                  </pic:spPr>
                </pic:pic>
              </a:graphicData>
            </a:graphic>
          </wp:inline>
        </w:drawing>
      </w:r>
    </w:p>
    <w:p w14:paraId="7B2E8272" w14:textId="3F183B09" w:rsidR="00DA49B3" w:rsidRPr="00DA49B3" w:rsidRDefault="00DA49B3" w:rsidP="00924786">
      <w:pPr>
        <w:pStyle w:val="Caption"/>
      </w:pPr>
      <w:bookmarkStart w:id="97" w:name="_Ref437352476"/>
      <w:r>
        <w:t xml:space="preserve">Figure </w:t>
      </w:r>
      <w:fldSimple w:instr=" STYLEREF 1 \s ">
        <w:r w:rsidR="00924786">
          <w:rPr>
            <w:noProof/>
          </w:rPr>
          <w:t>3</w:t>
        </w:r>
      </w:fldSimple>
      <w:r w:rsidR="00924786">
        <w:noBreakHyphen/>
      </w:r>
      <w:fldSimple w:instr=" SEQ Figure \* ARABIC \s 1 ">
        <w:r w:rsidR="00924786">
          <w:rPr>
            <w:noProof/>
          </w:rPr>
          <w:t>5</w:t>
        </w:r>
      </w:fldSimple>
      <w:bookmarkEnd w:id="97"/>
      <w:r>
        <w:t xml:space="preserve">. UML diagram for the </w:t>
      </w:r>
      <w:r w:rsidRPr="00DA49B3">
        <w:rPr>
          <w:rFonts w:ascii="Courier New" w:hAnsi="Courier New" w:cs="Courier New"/>
        </w:rPr>
        <w:t>PESectionType</w:t>
      </w:r>
      <w:r>
        <w:t xml:space="preserve"> class</w:t>
      </w:r>
    </w:p>
    <w:p w14:paraId="58BBBAE5" w14:textId="5FA499AF" w:rsidR="0038716F" w:rsidRDefault="007E75C3">
      <w:pPr>
        <w:pStyle w:val="basicparagraph"/>
        <w:contextualSpacing w:val="0"/>
      </w:pPr>
      <w:r>
        <w:t xml:space="preserve">The property table of the </w:t>
      </w:r>
      <w:r>
        <w:rPr>
          <w:rFonts w:ascii="Courier New" w:eastAsia="Courier New" w:hAnsi="Courier New" w:cs="Courier New"/>
        </w:rPr>
        <w:t>PESectionType</w:t>
      </w:r>
      <w:r>
        <w:t xml:space="preserve"> class is given in </w:t>
      </w:r>
      <w:r w:rsidR="00B004AD" w:rsidRPr="00B004AD">
        <w:rPr>
          <w:b/>
          <w:color w:val="0000EE"/>
        </w:rPr>
        <w:fldChar w:fldCharType="begin"/>
      </w:r>
      <w:r w:rsidR="00B004AD" w:rsidRPr="00B004AD">
        <w:rPr>
          <w:b/>
          <w:color w:val="0000EE"/>
        </w:rPr>
        <w:instrText xml:space="preserve"> REF _Ref437002925 \h </w:instrText>
      </w:r>
      <w:r w:rsidR="00B004AD">
        <w:rPr>
          <w:b/>
          <w:color w:val="0000EE"/>
        </w:rPr>
        <w:instrText xml:space="preserve"> \* MERGEFORMAT </w:instrText>
      </w:r>
      <w:r w:rsidR="00B004AD" w:rsidRPr="00B004AD">
        <w:rPr>
          <w:b/>
          <w:color w:val="0000EE"/>
        </w:rPr>
      </w:r>
      <w:r w:rsidR="00B004AD" w:rsidRPr="00B004AD">
        <w:rPr>
          <w:b/>
          <w:color w:val="0000EE"/>
        </w:rPr>
        <w:fldChar w:fldCharType="separate"/>
      </w:r>
      <w:r w:rsidR="00B004AD" w:rsidRPr="00B004AD">
        <w:rPr>
          <w:b/>
          <w:color w:val="0000EE"/>
        </w:rPr>
        <w:t xml:space="preserve">Table </w:t>
      </w:r>
      <w:r w:rsidR="00B004AD" w:rsidRPr="00B004AD">
        <w:rPr>
          <w:b/>
          <w:noProof/>
          <w:color w:val="0000EE"/>
        </w:rPr>
        <w:t>3</w:t>
      </w:r>
      <w:r w:rsidR="00B004AD" w:rsidRPr="00B004AD">
        <w:rPr>
          <w:b/>
          <w:color w:val="0000EE"/>
        </w:rPr>
        <w:noBreakHyphen/>
      </w:r>
      <w:r w:rsidR="00B004AD" w:rsidRPr="00B004AD">
        <w:rPr>
          <w:b/>
          <w:noProof/>
          <w:color w:val="0000EE"/>
        </w:rPr>
        <w:t>15</w:t>
      </w:r>
      <w:r w:rsidR="00B004AD" w:rsidRPr="00B004AD">
        <w:rPr>
          <w:b/>
          <w:color w:val="0000EE"/>
        </w:rPr>
        <w:fldChar w:fldCharType="end"/>
      </w:r>
      <w:r>
        <w:t>.</w:t>
      </w:r>
    </w:p>
    <w:p w14:paraId="34FDBE15" w14:textId="47FB41D1" w:rsidR="0038716F" w:rsidRDefault="007E75C3">
      <w:pPr>
        <w:pStyle w:val="tablecaption"/>
        <w:jc w:val="center"/>
      </w:pPr>
      <w:bookmarkStart w:id="98" w:name="_Ref437002925"/>
      <w:r>
        <w:t xml:space="preserve">Table </w:t>
      </w:r>
      <w:fldSimple w:instr=" STYLEREF 1 \s ">
        <w:r w:rsidR="00F67A50">
          <w:rPr>
            <w:noProof/>
          </w:rPr>
          <w:t>3</w:t>
        </w:r>
      </w:fldSimple>
      <w:r>
        <w:noBreakHyphen/>
      </w:r>
      <w:fldSimple w:instr=" SEQ Table \* ARABIC \s 1 ">
        <w:r w:rsidR="00F67A50">
          <w:rPr>
            <w:noProof/>
          </w:rPr>
          <w:t>15</w:t>
        </w:r>
      </w:fldSimple>
      <w:bookmarkEnd w:id="98"/>
      <w:r w:rsidR="002C6983">
        <w:t xml:space="preserve">. </w:t>
      </w:r>
      <w:r>
        <w:t xml:space="preserve">Properties of the </w:t>
      </w:r>
      <w:r>
        <w:rPr>
          <w:rFonts w:ascii="Courier New" w:eastAsia="Courier New" w:hAnsi="Courier New" w:cs="Courier New"/>
        </w:rPr>
        <w:t>PESectionType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240"/>
        <w:gridCol w:w="1350"/>
        <w:gridCol w:w="6480"/>
      </w:tblGrid>
      <w:tr w:rsidR="0038716F" w14:paraId="3C233DEB" w14:textId="77777777" w:rsidTr="00320FEE">
        <w:trPr>
          <w:jc w:val="center"/>
        </w:trPr>
        <w:tc>
          <w:tcPr>
            <w:tcW w:w="1890" w:type="dxa"/>
            <w:shd w:val="clear" w:color="auto" w:fill="BFBFBF"/>
            <w:tcMar>
              <w:top w:w="100" w:type="dxa"/>
              <w:left w:w="100" w:type="dxa"/>
              <w:bottom w:w="100" w:type="dxa"/>
              <w:right w:w="100" w:type="dxa"/>
            </w:tcMar>
          </w:tcPr>
          <w:p w14:paraId="0571EBC5"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E6EAA9F"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6948F98" w14:textId="77777777" w:rsidR="0038716F" w:rsidRDefault="007E75C3">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C55A18C" w14:textId="77777777" w:rsidR="0038716F" w:rsidRDefault="007E75C3">
            <w:pPr>
              <w:rPr>
                <w:b/>
                <w:color w:val="000000"/>
              </w:rPr>
            </w:pPr>
            <w:r>
              <w:rPr>
                <w:b/>
                <w:color w:val="000000"/>
              </w:rPr>
              <w:t>Description</w:t>
            </w:r>
          </w:p>
        </w:tc>
      </w:tr>
      <w:tr w:rsidR="0038716F" w14:paraId="4B430C7E" w14:textId="77777777" w:rsidTr="00320FEE">
        <w:trPr>
          <w:jc w:val="center"/>
        </w:trPr>
        <w:tc>
          <w:tcPr>
            <w:tcW w:w="1890" w:type="dxa"/>
            <w:shd w:val="clear" w:color="auto" w:fill="FFFFFF"/>
            <w:tcMar>
              <w:top w:w="100" w:type="dxa"/>
              <w:left w:w="100" w:type="dxa"/>
              <w:bottom w:w="100" w:type="dxa"/>
              <w:right w:w="100" w:type="dxa"/>
            </w:tcMar>
            <w:vAlign w:val="center"/>
          </w:tcPr>
          <w:p w14:paraId="2F0B33D8" w14:textId="77777777" w:rsidR="0038716F" w:rsidRDefault="007E75C3">
            <w:r>
              <w:rPr>
                <w:b/>
              </w:rPr>
              <w:t>Section_Header</w:t>
            </w:r>
          </w:p>
        </w:tc>
        <w:tc>
          <w:tcPr>
            <w:tcW w:w="3240" w:type="dxa"/>
            <w:shd w:val="clear" w:color="auto" w:fill="FFFFFF"/>
            <w:tcMar>
              <w:top w:w="100" w:type="dxa"/>
              <w:left w:w="100" w:type="dxa"/>
              <w:bottom w:w="100" w:type="dxa"/>
              <w:right w:w="100" w:type="dxa"/>
            </w:tcMar>
            <w:vAlign w:val="center"/>
          </w:tcPr>
          <w:p w14:paraId="5BD0A648" w14:textId="75B5905D" w:rsidR="0038716F" w:rsidRDefault="007E75C3">
            <w:r>
              <w:rPr>
                <w:rFonts w:ascii="Courier New" w:eastAsia="Courier New" w:hAnsi="Courier New" w:cs="Courier New"/>
              </w:rPr>
              <w:t>PESectionHeaderStructType</w:t>
            </w:r>
          </w:p>
        </w:tc>
        <w:tc>
          <w:tcPr>
            <w:tcW w:w="1350" w:type="dxa"/>
            <w:shd w:val="clear" w:color="auto" w:fill="FFFFFF"/>
            <w:tcMar>
              <w:top w:w="100" w:type="dxa"/>
              <w:left w:w="100" w:type="dxa"/>
              <w:bottom w:w="100" w:type="dxa"/>
              <w:right w:w="100" w:type="dxa"/>
            </w:tcMar>
            <w:vAlign w:val="center"/>
          </w:tcPr>
          <w:p w14:paraId="6E87F690"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710AED6B" w14:textId="77777777" w:rsidR="0038716F" w:rsidRDefault="007E75C3">
            <w:r>
              <w:t xml:space="preserve">The </w:t>
            </w:r>
            <w:r w:rsidRPr="00320FEE">
              <w:rPr>
                <w:rFonts w:ascii="Courier New" w:hAnsi="Courier New" w:cs="Courier New"/>
              </w:rPr>
              <w:t>Section_Header</w:t>
            </w:r>
            <w:r>
              <w:t xml:space="preserve"> property contains characteristics of the </w:t>
            </w:r>
            <w:commentRangeStart w:id="99"/>
            <w:r>
              <w:t>section's</w:t>
            </w:r>
            <w:commentRangeEnd w:id="99"/>
            <w:r w:rsidR="006F2A15">
              <w:rPr>
                <w:rStyle w:val="CommentReference"/>
              </w:rPr>
              <w:commentReference w:id="99"/>
            </w:r>
            <w:r>
              <w:t xml:space="preserve"> section header structure.</w:t>
            </w:r>
          </w:p>
        </w:tc>
      </w:tr>
      <w:tr w:rsidR="0038716F" w14:paraId="670806E8" w14:textId="77777777" w:rsidTr="00320FEE">
        <w:trPr>
          <w:jc w:val="center"/>
        </w:trPr>
        <w:tc>
          <w:tcPr>
            <w:tcW w:w="1890" w:type="dxa"/>
            <w:shd w:val="clear" w:color="auto" w:fill="FFFFFF"/>
            <w:tcMar>
              <w:top w:w="100" w:type="dxa"/>
              <w:left w:w="100" w:type="dxa"/>
              <w:bottom w:w="100" w:type="dxa"/>
              <w:right w:w="100" w:type="dxa"/>
            </w:tcMar>
            <w:vAlign w:val="center"/>
          </w:tcPr>
          <w:p w14:paraId="664329E5" w14:textId="77777777" w:rsidR="0038716F" w:rsidRDefault="007E75C3">
            <w:r>
              <w:rPr>
                <w:b/>
              </w:rPr>
              <w:lastRenderedPageBreak/>
              <w:t>Data_Hashes</w:t>
            </w:r>
          </w:p>
        </w:tc>
        <w:tc>
          <w:tcPr>
            <w:tcW w:w="3240" w:type="dxa"/>
            <w:shd w:val="clear" w:color="auto" w:fill="FFFFFF"/>
            <w:tcMar>
              <w:top w:w="100" w:type="dxa"/>
              <w:left w:w="100" w:type="dxa"/>
              <w:bottom w:w="100" w:type="dxa"/>
              <w:right w:w="100" w:type="dxa"/>
            </w:tcMar>
            <w:vAlign w:val="center"/>
          </w:tcPr>
          <w:p w14:paraId="39AB1427"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7330ED76"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712CB24" w14:textId="77777777" w:rsidR="0038716F" w:rsidRDefault="007E75C3">
            <w:r>
              <w:t xml:space="preserve">The </w:t>
            </w:r>
            <w:r w:rsidRPr="00320FEE">
              <w:rPr>
                <w:rFonts w:ascii="Courier New" w:hAnsi="Courier New" w:cs="Courier New"/>
              </w:rPr>
              <w:t>Data_Hashes</w:t>
            </w:r>
            <w:r>
              <w:t xml:space="preserve"> property is used to include any hash values computed using the data contained in the specified PE binary section as input.</w:t>
            </w:r>
          </w:p>
        </w:tc>
      </w:tr>
      <w:tr w:rsidR="0038716F" w14:paraId="4EE3F869" w14:textId="77777777" w:rsidTr="00320FEE">
        <w:trPr>
          <w:jc w:val="center"/>
        </w:trPr>
        <w:tc>
          <w:tcPr>
            <w:tcW w:w="1890" w:type="dxa"/>
            <w:shd w:val="clear" w:color="auto" w:fill="FFFFFF"/>
            <w:tcMar>
              <w:top w:w="100" w:type="dxa"/>
              <w:left w:w="100" w:type="dxa"/>
              <w:bottom w:w="100" w:type="dxa"/>
              <w:right w:w="100" w:type="dxa"/>
            </w:tcMar>
            <w:vAlign w:val="center"/>
          </w:tcPr>
          <w:p w14:paraId="39FDE286" w14:textId="77777777" w:rsidR="0038716F" w:rsidRDefault="007E75C3">
            <w:r>
              <w:rPr>
                <w:b/>
              </w:rPr>
              <w:t>Entropy</w:t>
            </w:r>
          </w:p>
        </w:tc>
        <w:tc>
          <w:tcPr>
            <w:tcW w:w="3240" w:type="dxa"/>
            <w:shd w:val="clear" w:color="auto" w:fill="FFFFFF"/>
            <w:tcMar>
              <w:top w:w="100" w:type="dxa"/>
              <w:left w:w="100" w:type="dxa"/>
              <w:bottom w:w="100" w:type="dxa"/>
              <w:right w:w="100" w:type="dxa"/>
            </w:tcMar>
            <w:vAlign w:val="center"/>
          </w:tcPr>
          <w:p w14:paraId="5BE80C44" w14:textId="5AB55A42" w:rsidR="0038716F" w:rsidRDefault="007E75C3">
            <w:r>
              <w:rPr>
                <w:rFonts w:ascii="Courier New" w:eastAsia="Courier New" w:hAnsi="Courier New" w:cs="Courier New"/>
              </w:rPr>
              <w:t>EntropyType</w:t>
            </w:r>
          </w:p>
        </w:tc>
        <w:tc>
          <w:tcPr>
            <w:tcW w:w="1350" w:type="dxa"/>
            <w:shd w:val="clear" w:color="auto" w:fill="FFFFFF"/>
            <w:tcMar>
              <w:top w:w="100" w:type="dxa"/>
              <w:left w:w="100" w:type="dxa"/>
              <w:bottom w:w="100" w:type="dxa"/>
              <w:right w:w="100" w:type="dxa"/>
            </w:tcMar>
            <w:vAlign w:val="center"/>
          </w:tcPr>
          <w:p w14:paraId="702B6185"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4B491CD5" w14:textId="77777777" w:rsidR="0038716F" w:rsidRDefault="007E75C3">
            <w:r>
              <w:t xml:space="preserve">The </w:t>
            </w:r>
            <w:r w:rsidRPr="00320FEE">
              <w:rPr>
                <w:rFonts w:ascii="Courier New" w:hAnsi="Courier New" w:cs="Courier New"/>
              </w:rPr>
              <w:t>Entropy</w:t>
            </w:r>
            <w:r>
              <w:t xml:space="preserve"> property specifies the calculated entropy of the PE binary section.</w:t>
            </w:r>
          </w:p>
        </w:tc>
      </w:tr>
      <w:tr w:rsidR="0038716F" w14:paraId="1DF07CDE" w14:textId="77777777" w:rsidTr="00320FEE">
        <w:trPr>
          <w:jc w:val="center"/>
        </w:trPr>
        <w:tc>
          <w:tcPr>
            <w:tcW w:w="1890" w:type="dxa"/>
            <w:shd w:val="clear" w:color="auto" w:fill="FFFFFF"/>
            <w:tcMar>
              <w:top w:w="100" w:type="dxa"/>
              <w:left w:w="100" w:type="dxa"/>
              <w:bottom w:w="100" w:type="dxa"/>
              <w:right w:w="100" w:type="dxa"/>
            </w:tcMar>
            <w:vAlign w:val="center"/>
          </w:tcPr>
          <w:p w14:paraId="1ABDB69A" w14:textId="77777777" w:rsidR="0038716F" w:rsidRDefault="007E75C3">
            <w:r>
              <w:rPr>
                <w:b/>
              </w:rPr>
              <w:t>Header_Hashes</w:t>
            </w:r>
          </w:p>
        </w:tc>
        <w:tc>
          <w:tcPr>
            <w:tcW w:w="3240" w:type="dxa"/>
            <w:shd w:val="clear" w:color="auto" w:fill="FFFFFF"/>
            <w:tcMar>
              <w:top w:w="100" w:type="dxa"/>
              <w:left w:w="100" w:type="dxa"/>
              <w:bottom w:w="100" w:type="dxa"/>
              <w:right w:w="100" w:type="dxa"/>
            </w:tcMar>
            <w:vAlign w:val="center"/>
          </w:tcPr>
          <w:p w14:paraId="7B12FF58"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22DAC529" w14:textId="77777777" w:rsidR="0038716F" w:rsidRDefault="007E75C3">
            <w:pPr>
              <w:jc w:val="center"/>
            </w:pPr>
            <w:r>
              <w:t>0..1</w:t>
            </w:r>
          </w:p>
        </w:tc>
        <w:tc>
          <w:tcPr>
            <w:tcW w:w="6480" w:type="dxa"/>
            <w:shd w:val="clear" w:color="auto" w:fill="FFFFFF"/>
            <w:tcMar>
              <w:top w:w="100" w:type="dxa"/>
              <w:left w:w="100" w:type="dxa"/>
              <w:bottom w:w="100" w:type="dxa"/>
              <w:right w:w="100" w:type="dxa"/>
            </w:tcMar>
          </w:tcPr>
          <w:p w14:paraId="3DCA88D7" w14:textId="77777777" w:rsidR="0038716F" w:rsidRDefault="007E75C3">
            <w:r>
              <w:t xml:space="preserve">The </w:t>
            </w:r>
            <w:r w:rsidRPr="00320FEE">
              <w:rPr>
                <w:rFonts w:ascii="Courier New" w:hAnsi="Courier New" w:cs="Courier New"/>
              </w:rPr>
              <w:t>Header_Hashes</w:t>
            </w:r>
            <w:r>
              <w:t xml:space="preserve"> property is used to include any hash values computed using the header of the specified PE binary section as input.</w:t>
            </w:r>
          </w:p>
        </w:tc>
      </w:tr>
    </w:tbl>
    <w:p w14:paraId="2DF3258B" w14:textId="77777777" w:rsidR="0038716F" w:rsidRDefault="0038716F"/>
    <w:p w14:paraId="63F4179E" w14:textId="77777777" w:rsidR="0038716F" w:rsidRDefault="007E75C3">
      <w:pPr>
        <w:pStyle w:val="Heading2"/>
      </w:pPr>
      <w:bookmarkStart w:id="100" w:name="_Toc450227634"/>
      <w:r>
        <w:t>PEDataDirectoryStructType Class</w:t>
      </w:r>
      <w:bookmarkEnd w:id="100"/>
    </w:p>
    <w:p w14:paraId="263AE53D" w14:textId="144E0989" w:rsidR="0038716F" w:rsidRDefault="007E75C3">
      <w:pPr>
        <w:pStyle w:val="basicparagraph"/>
        <w:contextualSpacing w:val="0"/>
      </w:pPr>
      <w:r>
        <w:t xml:space="preserve">The </w:t>
      </w:r>
      <w:r w:rsidR="002A2092">
        <w:rPr>
          <w:rFonts w:ascii="Courier New" w:eastAsia="Courier New" w:hAnsi="Courier New" w:cs="Courier New"/>
        </w:rPr>
        <w:t>PEDataDirectoryStructType</w:t>
      </w:r>
      <w:r w:rsidR="002A2092">
        <w:t xml:space="preserve"> </w:t>
      </w:r>
      <w:r>
        <w:t>class is intended as container for the properties relevant to a PE binary's data directory structure.</w:t>
      </w:r>
    </w:p>
    <w:p w14:paraId="3C790AA9" w14:textId="5D559673" w:rsidR="0038716F" w:rsidRDefault="007E75C3">
      <w:pPr>
        <w:pStyle w:val="basicparagraph"/>
        <w:contextualSpacing w:val="0"/>
      </w:pPr>
      <w:r>
        <w:t xml:space="preserve">The property table of the </w:t>
      </w:r>
      <w:r>
        <w:rPr>
          <w:rFonts w:ascii="Courier New" w:eastAsia="Courier New" w:hAnsi="Courier New" w:cs="Courier New"/>
        </w:rPr>
        <w:t>PEDataDirectoryStructType</w:t>
      </w:r>
      <w:r w:rsidR="00C535E5">
        <w:t xml:space="preserve"> class is given in </w:t>
      </w:r>
      <w:r w:rsidR="00C535E5" w:rsidRPr="00C535E5">
        <w:rPr>
          <w:b/>
          <w:color w:val="0000EE"/>
        </w:rPr>
        <w:fldChar w:fldCharType="begin"/>
      </w:r>
      <w:r w:rsidR="00C535E5" w:rsidRPr="00C535E5">
        <w:rPr>
          <w:b/>
          <w:color w:val="0000EE"/>
        </w:rPr>
        <w:instrText xml:space="preserve"> REF _Ref437002938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16</w:t>
      </w:r>
      <w:r w:rsidR="00C535E5" w:rsidRPr="00C535E5">
        <w:rPr>
          <w:b/>
          <w:color w:val="0000EE"/>
        </w:rPr>
        <w:fldChar w:fldCharType="end"/>
      </w:r>
      <w:r>
        <w:t>.</w:t>
      </w:r>
    </w:p>
    <w:p w14:paraId="0A9AC366" w14:textId="0D18D728" w:rsidR="0038716F" w:rsidRDefault="007E75C3">
      <w:pPr>
        <w:pStyle w:val="tablecaption"/>
        <w:jc w:val="center"/>
      </w:pPr>
      <w:bookmarkStart w:id="101" w:name="_Ref437002938"/>
      <w:r>
        <w:t xml:space="preserve">Table </w:t>
      </w:r>
      <w:fldSimple w:instr=" STYLEREF 1 \s ">
        <w:r w:rsidR="00F67A50">
          <w:rPr>
            <w:noProof/>
          </w:rPr>
          <w:t>3</w:t>
        </w:r>
      </w:fldSimple>
      <w:r>
        <w:noBreakHyphen/>
      </w:r>
      <w:fldSimple w:instr=" SEQ Table \* ARABIC \s 1 ">
        <w:r w:rsidR="00F67A50">
          <w:rPr>
            <w:noProof/>
          </w:rPr>
          <w:t>16</w:t>
        </w:r>
      </w:fldSimple>
      <w:bookmarkEnd w:id="101"/>
      <w:r w:rsidR="002C6983">
        <w:t xml:space="preserve">. </w:t>
      </w:r>
      <w:r>
        <w:t xml:space="preserve">Properties of the </w:t>
      </w:r>
      <w:r>
        <w:rPr>
          <w:rFonts w:ascii="Courier New" w:eastAsia="Courier New" w:hAnsi="Courier New" w:cs="Courier New"/>
        </w:rPr>
        <w:t>PEDataDirectoryStructType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590"/>
        <w:gridCol w:w="1260"/>
        <w:gridCol w:w="5310"/>
      </w:tblGrid>
      <w:tr w:rsidR="0038716F" w14:paraId="34CEFE3A" w14:textId="77777777" w:rsidTr="00FF31BF">
        <w:trPr>
          <w:jc w:val="center"/>
        </w:trPr>
        <w:tc>
          <w:tcPr>
            <w:tcW w:w="1800" w:type="dxa"/>
            <w:shd w:val="clear" w:color="auto" w:fill="BFBFBF"/>
            <w:tcMar>
              <w:top w:w="100" w:type="dxa"/>
              <w:left w:w="100" w:type="dxa"/>
              <w:bottom w:w="100" w:type="dxa"/>
              <w:right w:w="100" w:type="dxa"/>
            </w:tcMar>
          </w:tcPr>
          <w:p w14:paraId="6E46D6E6"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EAF344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274A7D0"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0569641" w14:textId="77777777" w:rsidR="0038716F" w:rsidRDefault="007E75C3">
            <w:pPr>
              <w:rPr>
                <w:b/>
                <w:color w:val="000000"/>
              </w:rPr>
            </w:pPr>
            <w:r>
              <w:rPr>
                <w:b/>
                <w:color w:val="000000"/>
              </w:rPr>
              <w:t>Description</w:t>
            </w:r>
          </w:p>
        </w:tc>
      </w:tr>
      <w:tr w:rsidR="0038716F" w14:paraId="31DCBC24" w14:textId="77777777" w:rsidTr="00FF31BF">
        <w:trPr>
          <w:jc w:val="center"/>
        </w:trPr>
        <w:tc>
          <w:tcPr>
            <w:tcW w:w="1800" w:type="dxa"/>
            <w:shd w:val="clear" w:color="auto" w:fill="FFFFFF"/>
            <w:tcMar>
              <w:top w:w="100" w:type="dxa"/>
              <w:left w:w="100" w:type="dxa"/>
              <w:bottom w:w="100" w:type="dxa"/>
              <w:right w:w="100" w:type="dxa"/>
            </w:tcMar>
            <w:vAlign w:val="center"/>
          </w:tcPr>
          <w:p w14:paraId="03FBBCE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3A44A9AF"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6B8ACED8" w14:textId="772E779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2E280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C1B229" w14:textId="77777777" w:rsidR="0038716F" w:rsidRDefault="007E75C3">
            <w:r>
              <w:t xml:space="preserve">The </w:t>
            </w:r>
            <w:r w:rsidRPr="00FF31BF">
              <w:rPr>
                <w:rFonts w:ascii="Courier New" w:hAnsi="Courier New" w:cs="Courier New"/>
              </w:rPr>
              <w:t>Virtual_Address</w:t>
            </w:r>
            <w:r>
              <w:t xml:space="preserve"> property specifies the relative virtual address (RVA) of the data structure.</w:t>
            </w:r>
          </w:p>
        </w:tc>
      </w:tr>
      <w:tr w:rsidR="0038716F" w14:paraId="3DCBEBF8" w14:textId="77777777" w:rsidTr="00FF31BF">
        <w:trPr>
          <w:jc w:val="center"/>
        </w:trPr>
        <w:tc>
          <w:tcPr>
            <w:tcW w:w="1800" w:type="dxa"/>
            <w:shd w:val="clear" w:color="auto" w:fill="FFFFFF"/>
            <w:tcMar>
              <w:top w:w="100" w:type="dxa"/>
              <w:left w:w="100" w:type="dxa"/>
              <w:bottom w:w="100" w:type="dxa"/>
              <w:right w:w="100" w:type="dxa"/>
            </w:tcMar>
            <w:vAlign w:val="center"/>
          </w:tcPr>
          <w:p w14:paraId="7C2A8478" w14:textId="77777777" w:rsidR="0038716F" w:rsidRDefault="007E75C3">
            <w:r>
              <w:rPr>
                <w:b/>
              </w:rPr>
              <w:t>Size</w:t>
            </w:r>
          </w:p>
        </w:tc>
        <w:tc>
          <w:tcPr>
            <w:tcW w:w="4590" w:type="dxa"/>
            <w:shd w:val="clear" w:color="auto" w:fill="FFFFFF"/>
            <w:tcMar>
              <w:top w:w="100" w:type="dxa"/>
              <w:left w:w="100" w:type="dxa"/>
              <w:bottom w:w="100" w:type="dxa"/>
              <w:right w:w="100" w:type="dxa"/>
            </w:tcMar>
            <w:vAlign w:val="center"/>
          </w:tcPr>
          <w:p w14:paraId="4CAEAD9A" w14:textId="77777777" w:rsidR="00FF31BF" w:rsidRDefault="007E75C3">
            <w:pPr>
              <w:rPr>
                <w:rFonts w:ascii="Courier New" w:eastAsia="Courier New" w:hAnsi="Courier New" w:cs="Courier New"/>
              </w:rPr>
            </w:pPr>
            <w:r>
              <w:rPr>
                <w:rFonts w:ascii="Courier New" w:eastAsia="Courier New" w:hAnsi="Courier New" w:cs="Courier New"/>
              </w:rPr>
              <w:t>cyboxCommon:</w:t>
            </w:r>
          </w:p>
          <w:p w14:paraId="0628F62B" w14:textId="6446CD6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C788BC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9798C0" w14:textId="28EA2B47" w:rsidR="0038716F" w:rsidRDefault="00FF31BF">
            <w:r>
              <w:t xml:space="preserve">The </w:t>
            </w:r>
            <w:r w:rsidRPr="00FF31BF">
              <w:rPr>
                <w:rFonts w:ascii="Courier New" w:hAnsi="Courier New" w:cs="Courier New"/>
              </w:rPr>
              <w:t>S</w:t>
            </w:r>
            <w:r w:rsidR="007E75C3" w:rsidRPr="00FF31BF">
              <w:rPr>
                <w:rFonts w:ascii="Courier New" w:hAnsi="Courier New" w:cs="Courier New"/>
              </w:rPr>
              <w:t>ize</w:t>
            </w:r>
            <w:r w:rsidR="007E75C3">
              <w:t xml:space="preserve"> property specifies the size of the data structure, in bytes.</w:t>
            </w:r>
          </w:p>
        </w:tc>
      </w:tr>
    </w:tbl>
    <w:p w14:paraId="53286A5A" w14:textId="77777777" w:rsidR="0038716F" w:rsidRDefault="0038716F"/>
    <w:p w14:paraId="5084CFB1" w14:textId="77777777" w:rsidR="0038716F" w:rsidRDefault="007E75C3">
      <w:pPr>
        <w:pStyle w:val="Heading2"/>
      </w:pPr>
      <w:bookmarkStart w:id="102" w:name="_Toc450227635"/>
      <w:r>
        <w:t>PESectionHeaderStructType Class</w:t>
      </w:r>
      <w:bookmarkEnd w:id="102"/>
    </w:p>
    <w:p w14:paraId="1220A0B4" w14:textId="5EF82C49" w:rsidR="0038716F" w:rsidRDefault="007E75C3">
      <w:pPr>
        <w:pStyle w:val="basicparagraph"/>
        <w:contextualSpacing w:val="0"/>
      </w:pPr>
      <w:r>
        <w:t xml:space="preserve">The </w:t>
      </w:r>
      <w:r w:rsidR="00DC74CF">
        <w:rPr>
          <w:rFonts w:ascii="Courier New" w:eastAsia="Courier New" w:hAnsi="Courier New" w:cs="Courier New"/>
        </w:rPr>
        <w:t>PESectionHeaderStructType</w:t>
      </w:r>
      <w:r w:rsidR="00DC74CF">
        <w:t xml:space="preserve"> </w:t>
      </w:r>
      <w:r>
        <w:t>class is intended as container for the properties relevant to a PE binary's section header structure.</w:t>
      </w:r>
    </w:p>
    <w:p w14:paraId="08C1E658" w14:textId="5C9CA31E" w:rsidR="0038716F" w:rsidRDefault="007E75C3">
      <w:pPr>
        <w:pStyle w:val="basicparagraph"/>
        <w:contextualSpacing w:val="0"/>
      </w:pPr>
      <w:r>
        <w:t xml:space="preserve">The property table of the </w:t>
      </w:r>
      <w:r>
        <w:rPr>
          <w:rFonts w:ascii="Courier New" w:eastAsia="Courier New" w:hAnsi="Courier New" w:cs="Courier New"/>
        </w:rPr>
        <w:t>PESectionHeaderStructType</w:t>
      </w:r>
      <w:r>
        <w:t xml:space="preserve"> class is given in </w:t>
      </w:r>
      <w:r w:rsidR="00C535E5" w:rsidRPr="00C535E5">
        <w:rPr>
          <w:b/>
          <w:color w:val="0000EE"/>
        </w:rPr>
        <w:fldChar w:fldCharType="begin"/>
      </w:r>
      <w:r w:rsidR="00C535E5" w:rsidRPr="00C535E5">
        <w:rPr>
          <w:b/>
          <w:color w:val="0000EE"/>
        </w:rPr>
        <w:instrText xml:space="preserve"> REF _Ref437002952 \h </w:instrText>
      </w:r>
      <w:r w:rsidR="00C535E5">
        <w:rPr>
          <w:b/>
          <w:color w:val="0000EE"/>
        </w:rPr>
        <w:instrText xml:space="preserve"> \* MERGEFORMAT </w:instrText>
      </w:r>
      <w:r w:rsidR="00C535E5" w:rsidRPr="00C535E5">
        <w:rPr>
          <w:b/>
          <w:color w:val="0000EE"/>
        </w:rPr>
      </w:r>
      <w:r w:rsidR="00C535E5" w:rsidRPr="00C535E5">
        <w:rPr>
          <w:b/>
          <w:color w:val="0000EE"/>
        </w:rPr>
        <w:fldChar w:fldCharType="separate"/>
      </w:r>
      <w:r w:rsidR="00C535E5" w:rsidRPr="00C535E5">
        <w:rPr>
          <w:b/>
          <w:color w:val="0000EE"/>
        </w:rPr>
        <w:t xml:space="preserve">Table </w:t>
      </w:r>
      <w:r w:rsidR="00C535E5" w:rsidRPr="00C535E5">
        <w:rPr>
          <w:b/>
          <w:noProof/>
          <w:color w:val="0000EE"/>
        </w:rPr>
        <w:t>3</w:t>
      </w:r>
      <w:r w:rsidR="00C535E5" w:rsidRPr="00C535E5">
        <w:rPr>
          <w:b/>
          <w:color w:val="0000EE"/>
        </w:rPr>
        <w:noBreakHyphen/>
      </w:r>
      <w:r w:rsidR="00C535E5" w:rsidRPr="00C535E5">
        <w:rPr>
          <w:b/>
          <w:noProof/>
          <w:color w:val="0000EE"/>
        </w:rPr>
        <w:t>17</w:t>
      </w:r>
      <w:r w:rsidR="00C535E5" w:rsidRPr="00C535E5">
        <w:rPr>
          <w:b/>
          <w:color w:val="0000EE"/>
        </w:rPr>
        <w:fldChar w:fldCharType="end"/>
      </w:r>
      <w:r>
        <w:t>.</w:t>
      </w:r>
    </w:p>
    <w:p w14:paraId="11AE865A" w14:textId="0D02C00C" w:rsidR="0038716F" w:rsidRDefault="007E75C3">
      <w:pPr>
        <w:pStyle w:val="tablecaption"/>
        <w:jc w:val="center"/>
      </w:pPr>
      <w:bookmarkStart w:id="103" w:name="_Ref437002952"/>
      <w:r>
        <w:t xml:space="preserve">Table </w:t>
      </w:r>
      <w:fldSimple w:instr=" STYLEREF 1 \s ">
        <w:r w:rsidR="00F67A50">
          <w:rPr>
            <w:noProof/>
          </w:rPr>
          <w:t>3</w:t>
        </w:r>
      </w:fldSimple>
      <w:r>
        <w:noBreakHyphen/>
      </w:r>
      <w:fldSimple w:instr=" SEQ Table \* ARABIC \s 1 ">
        <w:r w:rsidR="00F67A50">
          <w:rPr>
            <w:noProof/>
          </w:rPr>
          <w:t>17</w:t>
        </w:r>
      </w:fldSimple>
      <w:bookmarkEnd w:id="103"/>
      <w:r w:rsidR="002C6983">
        <w:t xml:space="preserve">. </w:t>
      </w:r>
      <w:r>
        <w:t xml:space="preserve">Properties of the </w:t>
      </w:r>
      <w:r>
        <w:rPr>
          <w:rFonts w:ascii="Courier New" w:eastAsia="Courier New" w:hAnsi="Courier New" w:cs="Courier New"/>
        </w:rPr>
        <w:t>PESectionHeaderStructType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4C199E71" w14:textId="77777777" w:rsidTr="006F2A15">
        <w:trPr>
          <w:jc w:val="center"/>
        </w:trPr>
        <w:tc>
          <w:tcPr>
            <w:tcW w:w="2790" w:type="dxa"/>
            <w:shd w:val="clear" w:color="auto" w:fill="BFBFBF"/>
            <w:tcMar>
              <w:top w:w="100" w:type="dxa"/>
              <w:left w:w="100" w:type="dxa"/>
              <w:bottom w:w="100" w:type="dxa"/>
              <w:right w:w="100" w:type="dxa"/>
            </w:tcMar>
          </w:tcPr>
          <w:p w14:paraId="6F64F000"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0E5830E1"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857EB65"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FEE82B9" w14:textId="77777777" w:rsidR="0038716F" w:rsidRDefault="007E75C3">
            <w:pPr>
              <w:rPr>
                <w:b/>
                <w:color w:val="000000"/>
              </w:rPr>
            </w:pPr>
            <w:r>
              <w:rPr>
                <w:b/>
                <w:color w:val="000000"/>
              </w:rPr>
              <w:t>Description</w:t>
            </w:r>
          </w:p>
        </w:tc>
      </w:tr>
      <w:tr w:rsidR="0038716F" w14:paraId="458AC90D" w14:textId="77777777" w:rsidTr="006F2A15">
        <w:trPr>
          <w:jc w:val="center"/>
        </w:trPr>
        <w:tc>
          <w:tcPr>
            <w:tcW w:w="2790" w:type="dxa"/>
            <w:shd w:val="clear" w:color="auto" w:fill="FFFFFF"/>
            <w:tcMar>
              <w:top w:w="100" w:type="dxa"/>
              <w:left w:w="100" w:type="dxa"/>
              <w:bottom w:w="100" w:type="dxa"/>
              <w:right w:w="100" w:type="dxa"/>
            </w:tcMar>
            <w:vAlign w:val="center"/>
          </w:tcPr>
          <w:p w14:paraId="0DE0277A" w14:textId="77777777" w:rsidR="0038716F" w:rsidRDefault="007E75C3">
            <w:r>
              <w:rPr>
                <w:b/>
              </w:rPr>
              <w:lastRenderedPageBreak/>
              <w:t>Name</w:t>
            </w:r>
          </w:p>
        </w:tc>
        <w:tc>
          <w:tcPr>
            <w:tcW w:w="4590" w:type="dxa"/>
            <w:shd w:val="clear" w:color="auto" w:fill="FFFFFF"/>
            <w:tcMar>
              <w:top w:w="100" w:type="dxa"/>
              <w:left w:w="100" w:type="dxa"/>
              <w:bottom w:w="100" w:type="dxa"/>
              <w:right w:w="100" w:type="dxa"/>
            </w:tcMar>
            <w:vAlign w:val="center"/>
          </w:tcPr>
          <w:p w14:paraId="66961D1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B571F4D" w14:textId="27E76A14" w:rsidR="0038716F" w:rsidRDefault="007E75C3">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858BEB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F994221" w14:textId="77777777" w:rsidR="0038716F" w:rsidRDefault="007E75C3">
            <w:r>
              <w:t xml:space="preserve">The </w:t>
            </w:r>
            <w:r w:rsidRPr="000A272B">
              <w:rPr>
                <w:rFonts w:ascii="Courier New" w:hAnsi="Courier New" w:cs="Courier New"/>
              </w:rPr>
              <w:t>Name</w:t>
            </w:r>
            <w:r>
              <w:t xml:space="preserve"> property specifies the name of the PE binary section.</w:t>
            </w:r>
          </w:p>
        </w:tc>
      </w:tr>
      <w:tr w:rsidR="0038716F" w14:paraId="1B620740" w14:textId="77777777" w:rsidTr="006F2A15">
        <w:trPr>
          <w:jc w:val="center"/>
        </w:trPr>
        <w:tc>
          <w:tcPr>
            <w:tcW w:w="2790" w:type="dxa"/>
            <w:shd w:val="clear" w:color="auto" w:fill="FFFFFF"/>
            <w:tcMar>
              <w:top w:w="100" w:type="dxa"/>
              <w:left w:w="100" w:type="dxa"/>
              <w:bottom w:w="100" w:type="dxa"/>
              <w:right w:w="100" w:type="dxa"/>
            </w:tcMar>
            <w:vAlign w:val="center"/>
          </w:tcPr>
          <w:p w14:paraId="784FC220" w14:textId="77777777" w:rsidR="0038716F" w:rsidRDefault="007E75C3">
            <w:r>
              <w:rPr>
                <w:b/>
              </w:rPr>
              <w:t>Virtual_Size</w:t>
            </w:r>
          </w:p>
        </w:tc>
        <w:tc>
          <w:tcPr>
            <w:tcW w:w="4590" w:type="dxa"/>
            <w:shd w:val="clear" w:color="auto" w:fill="FFFFFF"/>
            <w:tcMar>
              <w:top w:w="100" w:type="dxa"/>
              <w:left w:w="100" w:type="dxa"/>
              <w:bottom w:w="100" w:type="dxa"/>
              <w:right w:w="100" w:type="dxa"/>
            </w:tcMar>
            <w:vAlign w:val="center"/>
          </w:tcPr>
          <w:p w14:paraId="53FF814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6D72DA1" w14:textId="0C1040E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FE31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DBC49A4" w14:textId="77777777" w:rsidR="0038716F" w:rsidRDefault="007E75C3">
            <w:r>
              <w:t xml:space="preserve">The </w:t>
            </w:r>
            <w:r w:rsidRPr="000A272B">
              <w:rPr>
                <w:rFonts w:ascii="Courier New" w:hAnsi="Courier New" w:cs="Courier New"/>
              </w:rPr>
              <w:t>Virtual_Size</w:t>
            </w:r>
            <w:r>
              <w:t xml:space="preserve"> property is the total size of the PE binary section when loaded into memory. It is valid only for executables and should be 0 for object files.</w:t>
            </w:r>
          </w:p>
        </w:tc>
      </w:tr>
      <w:tr w:rsidR="0038716F" w14:paraId="33D69E0E" w14:textId="77777777" w:rsidTr="006F2A15">
        <w:trPr>
          <w:jc w:val="center"/>
        </w:trPr>
        <w:tc>
          <w:tcPr>
            <w:tcW w:w="2790" w:type="dxa"/>
            <w:shd w:val="clear" w:color="auto" w:fill="FFFFFF"/>
            <w:tcMar>
              <w:top w:w="100" w:type="dxa"/>
              <w:left w:w="100" w:type="dxa"/>
              <w:bottom w:w="100" w:type="dxa"/>
              <w:right w:w="100" w:type="dxa"/>
            </w:tcMar>
            <w:vAlign w:val="center"/>
          </w:tcPr>
          <w:p w14:paraId="1ABCE098" w14:textId="77777777" w:rsidR="0038716F" w:rsidRDefault="007E75C3">
            <w:r>
              <w:rPr>
                <w:b/>
              </w:rPr>
              <w:t>Virtual_Address</w:t>
            </w:r>
          </w:p>
        </w:tc>
        <w:tc>
          <w:tcPr>
            <w:tcW w:w="4590" w:type="dxa"/>
            <w:shd w:val="clear" w:color="auto" w:fill="FFFFFF"/>
            <w:tcMar>
              <w:top w:w="100" w:type="dxa"/>
              <w:left w:w="100" w:type="dxa"/>
              <w:bottom w:w="100" w:type="dxa"/>
              <w:right w:w="100" w:type="dxa"/>
            </w:tcMar>
            <w:vAlign w:val="center"/>
          </w:tcPr>
          <w:p w14:paraId="73DD4FDD"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5B00DF7D" w14:textId="0C4DBFE2"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B8AA80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15E25A3" w14:textId="77777777" w:rsidR="0038716F" w:rsidRDefault="007E75C3">
            <w:r>
              <w:t xml:space="preserve">The </w:t>
            </w:r>
            <w:r w:rsidRPr="000A272B">
              <w:rPr>
                <w:rFonts w:ascii="Courier New" w:hAnsi="Courier New" w:cs="Courier New"/>
              </w:rPr>
              <w:t>Virtual_Address</w:t>
            </w:r>
            <w:r>
              <w:t xml:space="preserve"> property specifies the relative virtual address (RVA) of the PE binary section.</w:t>
            </w:r>
          </w:p>
        </w:tc>
      </w:tr>
      <w:tr w:rsidR="0038716F" w14:paraId="0F35F16F" w14:textId="77777777" w:rsidTr="006F2A15">
        <w:trPr>
          <w:jc w:val="center"/>
        </w:trPr>
        <w:tc>
          <w:tcPr>
            <w:tcW w:w="2790" w:type="dxa"/>
            <w:shd w:val="clear" w:color="auto" w:fill="FFFFFF"/>
            <w:tcMar>
              <w:top w:w="100" w:type="dxa"/>
              <w:left w:w="100" w:type="dxa"/>
              <w:bottom w:w="100" w:type="dxa"/>
              <w:right w:w="100" w:type="dxa"/>
            </w:tcMar>
            <w:vAlign w:val="center"/>
          </w:tcPr>
          <w:p w14:paraId="4B7A4FA2" w14:textId="1EE26C00" w:rsidR="0038716F" w:rsidRDefault="007E75C3" w:rsidP="006F2A15">
            <w:r>
              <w:rPr>
                <w:b/>
              </w:rPr>
              <w:t>Size_Of_Raw_Data</w:t>
            </w:r>
          </w:p>
        </w:tc>
        <w:tc>
          <w:tcPr>
            <w:tcW w:w="4590" w:type="dxa"/>
            <w:shd w:val="clear" w:color="auto" w:fill="FFFFFF"/>
            <w:tcMar>
              <w:top w:w="100" w:type="dxa"/>
              <w:left w:w="100" w:type="dxa"/>
              <w:bottom w:w="100" w:type="dxa"/>
              <w:right w:w="100" w:type="dxa"/>
            </w:tcMar>
            <w:vAlign w:val="center"/>
          </w:tcPr>
          <w:p w14:paraId="1DC6F87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2E4DDDCF" w14:textId="75371C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430D8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36A4716" w14:textId="77777777" w:rsidR="0038716F" w:rsidRDefault="007E75C3">
            <w:r>
              <w:t xml:space="preserve">The </w:t>
            </w:r>
            <w:r w:rsidRPr="00FC0788">
              <w:rPr>
                <w:rFonts w:ascii="Courier New" w:hAnsi="Courier New" w:cs="Courier New"/>
              </w:rPr>
              <w:t>Size_Of_Raw_Data</w:t>
            </w:r>
            <w:r>
              <w:t xml:space="preserve"> property specifies the size of the data contained in the PE binary section.</w:t>
            </w:r>
          </w:p>
        </w:tc>
      </w:tr>
      <w:tr w:rsidR="0038716F" w14:paraId="18206D73" w14:textId="77777777" w:rsidTr="006F2A15">
        <w:trPr>
          <w:jc w:val="center"/>
        </w:trPr>
        <w:tc>
          <w:tcPr>
            <w:tcW w:w="2790" w:type="dxa"/>
            <w:shd w:val="clear" w:color="auto" w:fill="FFFFFF"/>
            <w:tcMar>
              <w:top w:w="100" w:type="dxa"/>
              <w:left w:w="100" w:type="dxa"/>
              <w:bottom w:w="100" w:type="dxa"/>
              <w:right w:w="100" w:type="dxa"/>
            </w:tcMar>
            <w:vAlign w:val="center"/>
          </w:tcPr>
          <w:p w14:paraId="237BEC05" w14:textId="59B564A1" w:rsidR="0038716F" w:rsidRDefault="007E75C3" w:rsidP="006F2A15">
            <w:r>
              <w:rPr>
                <w:b/>
              </w:rPr>
              <w:t>Pointer_To_Raw_Data</w:t>
            </w:r>
          </w:p>
        </w:tc>
        <w:tc>
          <w:tcPr>
            <w:tcW w:w="4590" w:type="dxa"/>
            <w:shd w:val="clear" w:color="auto" w:fill="FFFFFF"/>
            <w:tcMar>
              <w:top w:w="100" w:type="dxa"/>
              <w:left w:w="100" w:type="dxa"/>
              <w:bottom w:w="100" w:type="dxa"/>
              <w:right w:w="100" w:type="dxa"/>
            </w:tcMar>
            <w:vAlign w:val="center"/>
          </w:tcPr>
          <w:p w14:paraId="5E555B64"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641A343C" w14:textId="0B9FED1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C52D96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6A5A8B" w14:textId="77777777" w:rsidR="0038716F" w:rsidRDefault="007E75C3">
            <w:r>
              <w:t xml:space="preserve">The </w:t>
            </w:r>
            <w:r w:rsidRPr="00FC0788">
              <w:rPr>
                <w:rFonts w:ascii="Courier New" w:hAnsi="Courier New" w:cs="Courier New"/>
              </w:rPr>
              <w:t>Pointer_To_Raw_Data</w:t>
            </w:r>
            <w:r>
              <w:t xml:space="preserve"> property specifies the file offset of the beginning of the PE binary section.</w:t>
            </w:r>
          </w:p>
        </w:tc>
      </w:tr>
      <w:tr w:rsidR="0038716F" w14:paraId="55B1B7FC" w14:textId="77777777" w:rsidTr="006F2A15">
        <w:trPr>
          <w:jc w:val="center"/>
        </w:trPr>
        <w:tc>
          <w:tcPr>
            <w:tcW w:w="2790" w:type="dxa"/>
            <w:shd w:val="clear" w:color="auto" w:fill="FFFFFF"/>
            <w:tcMar>
              <w:top w:w="100" w:type="dxa"/>
              <w:left w:w="100" w:type="dxa"/>
              <w:bottom w:w="100" w:type="dxa"/>
              <w:right w:w="100" w:type="dxa"/>
            </w:tcMar>
            <w:vAlign w:val="center"/>
          </w:tcPr>
          <w:p w14:paraId="2F139E6F" w14:textId="4E637CBE" w:rsidR="0038716F" w:rsidRDefault="007E75C3" w:rsidP="006F2A15">
            <w:r>
              <w:rPr>
                <w:b/>
              </w:rPr>
              <w:t>Pointer_To_Relocations</w:t>
            </w:r>
          </w:p>
        </w:tc>
        <w:tc>
          <w:tcPr>
            <w:tcW w:w="4590" w:type="dxa"/>
            <w:shd w:val="clear" w:color="auto" w:fill="FFFFFF"/>
            <w:tcMar>
              <w:top w:w="100" w:type="dxa"/>
              <w:left w:w="100" w:type="dxa"/>
              <w:bottom w:w="100" w:type="dxa"/>
              <w:right w:w="100" w:type="dxa"/>
            </w:tcMar>
            <w:vAlign w:val="center"/>
          </w:tcPr>
          <w:p w14:paraId="11582696"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EB1D102" w14:textId="7DCD130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ABF4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DD168E4" w14:textId="77777777" w:rsidR="0038716F" w:rsidRDefault="007E75C3">
            <w:r>
              <w:t xml:space="preserve">The </w:t>
            </w:r>
            <w:r w:rsidRPr="00FC0788">
              <w:rPr>
                <w:rFonts w:ascii="Courier New" w:hAnsi="Courier New" w:cs="Courier New"/>
              </w:rPr>
              <w:t>Pointer_To_Relocations</w:t>
            </w:r>
            <w:r>
              <w:t xml:space="preserve"> property specifies the offset of the PE binary section relocations, if applicable.</w:t>
            </w:r>
          </w:p>
        </w:tc>
      </w:tr>
      <w:tr w:rsidR="0038716F" w14:paraId="3E3DE123" w14:textId="77777777" w:rsidTr="006F2A15">
        <w:trPr>
          <w:jc w:val="center"/>
        </w:trPr>
        <w:tc>
          <w:tcPr>
            <w:tcW w:w="2790" w:type="dxa"/>
            <w:shd w:val="clear" w:color="auto" w:fill="FFFFFF"/>
            <w:tcMar>
              <w:top w:w="100" w:type="dxa"/>
              <w:left w:w="100" w:type="dxa"/>
              <w:bottom w:w="100" w:type="dxa"/>
              <w:right w:w="100" w:type="dxa"/>
            </w:tcMar>
            <w:vAlign w:val="center"/>
          </w:tcPr>
          <w:p w14:paraId="1DEC317D" w14:textId="0B0B5FB6" w:rsidR="0038716F" w:rsidRDefault="007E75C3" w:rsidP="006F2A15">
            <w:r>
              <w:rPr>
                <w:b/>
              </w:rPr>
              <w:t>Pointer_To_Linenumbers</w:t>
            </w:r>
          </w:p>
        </w:tc>
        <w:tc>
          <w:tcPr>
            <w:tcW w:w="4590" w:type="dxa"/>
            <w:shd w:val="clear" w:color="auto" w:fill="FFFFFF"/>
            <w:tcMar>
              <w:top w:w="100" w:type="dxa"/>
              <w:left w:w="100" w:type="dxa"/>
              <w:bottom w:w="100" w:type="dxa"/>
              <w:right w:w="100" w:type="dxa"/>
            </w:tcMar>
            <w:vAlign w:val="center"/>
          </w:tcPr>
          <w:p w14:paraId="3F6082EF"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9335451" w14:textId="748BE1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365AF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4D0175" w14:textId="7D2875FF" w:rsidR="0038716F" w:rsidRDefault="007E75C3">
            <w:r>
              <w:t xml:space="preserve">The </w:t>
            </w:r>
            <w:r>
              <w:rPr>
                <w:rFonts w:ascii="Courier New" w:eastAsia="Courier New" w:hAnsi="Courier New" w:cs="Courier New"/>
              </w:rPr>
              <w:t>Pointer_To_Linenumbers</w:t>
            </w:r>
            <w:r w:rsidR="006F2A15">
              <w:t xml:space="preserve"> property s</w:t>
            </w:r>
            <w:r>
              <w:t xml:space="preserve">pecifies the beginning of line-number entries for the section. </w:t>
            </w:r>
            <w:commentRangeStart w:id="104"/>
            <w:r>
              <w:t>Should be 0.</w:t>
            </w:r>
            <w:commentRangeEnd w:id="104"/>
            <w:r w:rsidR="006F2A15">
              <w:rPr>
                <w:rStyle w:val="CommentReference"/>
              </w:rPr>
              <w:commentReference w:id="104"/>
            </w:r>
          </w:p>
        </w:tc>
      </w:tr>
      <w:tr w:rsidR="0038716F" w14:paraId="54444704" w14:textId="77777777" w:rsidTr="006F2A15">
        <w:trPr>
          <w:jc w:val="center"/>
        </w:trPr>
        <w:tc>
          <w:tcPr>
            <w:tcW w:w="2790" w:type="dxa"/>
            <w:shd w:val="clear" w:color="auto" w:fill="FFFFFF"/>
            <w:tcMar>
              <w:top w:w="100" w:type="dxa"/>
              <w:left w:w="100" w:type="dxa"/>
              <w:bottom w:w="100" w:type="dxa"/>
              <w:right w:w="100" w:type="dxa"/>
            </w:tcMar>
            <w:vAlign w:val="center"/>
          </w:tcPr>
          <w:p w14:paraId="66F2CA76" w14:textId="49743B15" w:rsidR="0038716F" w:rsidRDefault="007E75C3" w:rsidP="006F2A15">
            <w:r>
              <w:rPr>
                <w:b/>
              </w:rPr>
              <w:t>Number_Of_Relocations</w:t>
            </w:r>
          </w:p>
        </w:tc>
        <w:tc>
          <w:tcPr>
            <w:tcW w:w="4590" w:type="dxa"/>
            <w:shd w:val="clear" w:color="auto" w:fill="FFFFFF"/>
            <w:tcMar>
              <w:top w:w="100" w:type="dxa"/>
              <w:left w:w="100" w:type="dxa"/>
              <w:bottom w:w="100" w:type="dxa"/>
              <w:right w:w="100" w:type="dxa"/>
            </w:tcMar>
            <w:vAlign w:val="center"/>
          </w:tcPr>
          <w:p w14:paraId="354625A3"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0B4E0D67" w14:textId="5F1EBDB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64D78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3ADF95D" w14:textId="77777777" w:rsidR="0038716F" w:rsidRDefault="007E75C3">
            <w:r>
              <w:t xml:space="preserve">The </w:t>
            </w:r>
            <w:r w:rsidRPr="006F0789">
              <w:rPr>
                <w:rFonts w:ascii="Courier New" w:hAnsi="Courier New" w:cs="Courier New"/>
              </w:rPr>
              <w:t>Number_Of_Relocations</w:t>
            </w:r>
            <w:r>
              <w:t xml:space="preserve"> property specifies the number of relocations defined for the specified PE binary section.</w:t>
            </w:r>
          </w:p>
        </w:tc>
      </w:tr>
      <w:tr w:rsidR="0038716F" w14:paraId="5C04B4A6" w14:textId="77777777" w:rsidTr="006F2A15">
        <w:trPr>
          <w:jc w:val="center"/>
        </w:trPr>
        <w:tc>
          <w:tcPr>
            <w:tcW w:w="2790" w:type="dxa"/>
            <w:shd w:val="clear" w:color="auto" w:fill="FFFFFF"/>
            <w:tcMar>
              <w:top w:w="100" w:type="dxa"/>
              <w:left w:w="100" w:type="dxa"/>
              <w:bottom w:w="100" w:type="dxa"/>
              <w:right w:w="100" w:type="dxa"/>
            </w:tcMar>
            <w:vAlign w:val="center"/>
          </w:tcPr>
          <w:p w14:paraId="5A654350" w14:textId="22F5C430" w:rsidR="0038716F" w:rsidRDefault="007E75C3" w:rsidP="006F2A15">
            <w:r>
              <w:rPr>
                <w:b/>
              </w:rPr>
              <w:t>Number_Of_Linenumbers</w:t>
            </w:r>
          </w:p>
        </w:tc>
        <w:tc>
          <w:tcPr>
            <w:tcW w:w="4590" w:type="dxa"/>
            <w:shd w:val="clear" w:color="auto" w:fill="FFFFFF"/>
            <w:tcMar>
              <w:top w:w="100" w:type="dxa"/>
              <w:left w:w="100" w:type="dxa"/>
              <w:bottom w:w="100" w:type="dxa"/>
              <w:right w:w="100" w:type="dxa"/>
            </w:tcMar>
            <w:vAlign w:val="center"/>
          </w:tcPr>
          <w:p w14:paraId="396238EE"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79D42C40" w14:textId="082ED58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5BB28B6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9C08A6" w14:textId="00908FEF" w:rsidR="0038716F" w:rsidRDefault="007E75C3">
            <w:r>
              <w:t xml:space="preserve">The </w:t>
            </w:r>
            <w:r>
              <w:rPr>
                <w:rFonts w:ascii="Courier New" w:eastAsia="Courier New" w:hAnsi="Courier New" w:cs="Courier New"/>
              </w:rPr>
              <w:t>Number_Of_Linenumbers</w:t>
            </w:r>
            <w:r w:rsidR="006F2A15">
              <w:t xml:space="preserve"> property s</w:t>
            </w:r>
            <w:r>
              <w:t>pecifies the number of line number entries for the section. Should be 0.</w:t>
            </w:r>
          </w:p>
        </w:tc>
      </w:tr>
      <w:tr w:rsidR="0038716F" w14:paraId="76CB79E2" w14:textId="77777777" w:rsidTr="006F2A15">
        <w:trPr>
          <w:jc w:val="center"/>
        </w:trPr>
        <w:tc>
          <w:tcPr>
            <w:tcW w:w="2790" w:type="dxa"/>
            <w:shd w:val="clear" w:color="auto" w:fill="FFFFFF"/>
            <w:tcMar>
              <w:top w:w="100" w:type="dxa"/>
              <w:left w:w="100" w:type="dxa"/>
              <w:bottom w:w="100" w:type="dxa"/>
              <w:right w:w="100" w:type="dxa"/>
            </w:tcMar>
            <w:vAlign w:val="center"/>
          </w:tcPr>
          <w:p w14:paraId="3B933752"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07C3934A" w14:textId="77777777" w:rsidR="000A272B" w:rsidRDefault="007E75C3">
            <w:pPr>
              <w:rPr>
                <w:rFonts w:ascii="Courier New" w:eastAsia="Courier New" w:hAnsi="Courier New" w:cs="Courier New"/>
              </w:rPr>
            </w:pPr>
            <w:r>
              <w:rPr>
                <w:rFonts w:ascii="Courier New" w:eastAsia="Courier New" w:hAnsi="Courier New" w:cs="Courier New"/>
              </w:rPr>
              <w:t>cyboxCommon:</w:t>
            </w:r>
          </w:p>
          <w:p w14:paraId="19BE17AA" w14:textId="74F6242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9E843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841FE73" w14:textId="77777777" w:rsidR="0038716F" w:rsidRDefault="007E75C3">
            <w:r>
              <w:t xml:space="preserve">The </w:t>
            </w:r>
            <w:r w:rsidRPr="006F0789">
              <w:rPr>
                <w:rFonts w:ascii="Courier New" w:hAnsi="Courier New" w:cs="Courier New"/>
              </w:rPr>
              <w:t>Characteristics</w:t>
            </w:r>
            <w:r>
              <w:t xml:space="preserve"> property specifies any flags defined for the specified PE binary section.</w:t>
            </w:r>
          </w:p>
        </w:tc>
      </w:tr>
    </w:tbl>
    <w:p w14:paraId="770FD9D2" w14:textId="77777777" w:rsidR="0038716F" w:rsidRDefault="0038716F"/>
    <w:p w14:paraId="36243DE8" w14:textId="77777777" w:rsidR="0038716F" w:rsidRDefault="007E75C3">
      <w:pPr>
        <w:pStyle w:val="Heading2"/>
      </w:pPr>
      <w:bookmarkStart w:id="105" w:name="_Toc450227636"/>
      <w:r>
        <w:lastRenderedPageBreak/>
        <w:t>DOSHeaderType Class</w:t>
      </w:r>
      <w:bookmarkEnd w:id="105"/>
    </w:p>
    <w:p w14:paraId="2767C76C" w14:textId="237A605B" w:rsidR="0038716F" w:rsidRDefault="007E75C3">
      <w:pPr>
        <w:pStyle w:val="basicparagraph"/>
        <w:contextualSpacing w:val="0"/>
      </w:pPr>
      <w:r>
        <w:t xml:space="preserve">The </w:t>
      </w:r>
      <w:r w:rsidR="008B4D1D">
        <w:rPr>
          <w:rFonts w:ascii="Courier New" w:eastAsia="Courier New" w:hAnsi="Courier New" w:cs="Courier New"/>
        </w:rPr>
        <w:t>DOSHeaderType</w:t>
      </w:r>
      <w:r w:rsidR="008B4D1D">
        <w:t xml:space="preserve"> </w:t>
      </w:r>
      <w:r>
        <w:t xml:space="preserve">class is a container for the characteristics of the _IMAGE_DOS_HEADER structure, which can be found in Winnt.h and pe.h. See </w:t>
      </w:r>
      <w:hyperlink r:id="rId44" w:history="1">
        <w:r w:rsidRPr="006F2A15">
          <w:rPr>
            <w:rStyle w:val="Hyperlink"/>
          </w:rPr>
          <w:t>http://www.csn.ul.ie/~caolan/pub/winresdump/winresdump/doc/pefile.html</w:t>
        </w:r>
      </w:hyperlink>
      <w:r>
        <w:t xml:space="preserve"> for more information about the winnt.h file, and </w:t>
      </w:r>
      <w:hyperlink r:id="rId45" w:history="1">
        <w:r w:rsidRPr="006F2A15">
          <w:rPr>
            <w:rStyle w:val="Hyperlink"/>
          </w:rPr>
          <w:t>http://www.tavi.co.uk/phobos/exeformat.html</w:t>
        </w:r>
      </w:hyperlink>
      <w:r>
        <w:t xml:space="preserve"> for even more clarification.</w:t>
      </w:r>
    </w:p>
    <w:p w14:paraId="535A416A" w14:textId="73F71061" w:rsidR="0038716F" w:rsidRDefault="007E75C3">
      <w:pPr>
        <w:pStyle w:val="basicparagraph"/>
        <w:contextualSpacing w:val="0"/>
      </w:pPr>
      <w:r>
        <w:t xml:space="preserve">The property table of the </w:t>
      </w:r>
      <w:r>
        <w:rPr>
          <w:rFonts w:ascii="Courier New" w:eastAsia="Courier New" w:hAnsi="Courier New" w:cs="Courier New"/>
        </w:rPr>
        <w:t>DOSHeaderType</w:t>
      </w:r>
      <w:r>
        <w:t xml:space="preserve"> class is given in </w:t>
      </w:r>
      <w:r w:rsidR="0025252D" w:rsidRPr="0025252D">
        <w:rPr>
          <w:b/>
          <w:color w:val="0000EE"/>
        </w:rPr>
        <w:fldChar w:fldCharType="begin"/>
      </w:r>
      <w:r w:rsidR="0025252D" w:rsidRPr="0025252D">
        <w:rPr>
          <w:b/>
          <w:color w:val="0000EE"/>
        </w:rPr>
        <w:instrText xml:space="preserve"> REF _Ref437002970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18</w:t>
      </w:r>
      <w:r w:rsidR="0025252D" w:rsidRPr="0025252D">
        <w:rPr>
          <w:b/>
          <w:color w:val="0000EE"/>
        </w:rPr>
        <w:fldChar w:fldCharType="end"/>
      </w:r>
      <w:r>
        <w:t>.</w:t>
      </w:r>
    </w:p>
    <w:p w14:paraId="488C6EC7" w14:textId="002AAED6" w:rsidR="0038716F" w:rsidRDefault="007E75C3">
      <w:pPr>
        <w:pStyle w:val="tablecaption"/>
        <w:jc w:val="center"/>
      </w:pPr>
      <w:bookmarkStart w:id="106" w:name="_Ref437002970"/>
      <w:r>
        <w:t xml:space="preserve">Table </w:t>
      </w:r>
      <w:fldSimple w:instr=" STYLEREF 1 \s ">
        <w:r w:rsidR="00F67A50">
          <w:rPr>
            <w:noProof/>
          </w:rPr>
          <w:t>3</w:t>
        </w:r>
      </w:fldSimple>
      <w:r>
        <w:noBreakHyphen/>
      </w:r>
      <w:fldSimple w:instr=" SEQ Table \* ARABIC \s 1 ">
        <w:r w:rsidR="00F67A50">
          <w:rPr>
            <w:noProof/>
          </w:rPr>
          <w:t>18</w:t>
        </w:r>
      </w:fldSimple>
      <w:bookmarkEnd w:id="106"/>
      <w:r w:rsidR="00C535E5">
        <w:t xml:space="preserve">. </w:t>
      </w:r>
      <w:r>
        <w:t xml:space="preserve">Properties of the </w:t>
      </w:r>
      <w:r>
        <w:rPr>
          <w:rFonts w:ascii="Courier New" w:eastAsia="Courier New" w:hAnsi="Courier New" w:cs="Courier New"/>
        </w:rPr>
        <w:t>DOSHeaderType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350"/>
        <w:gridCol w:w="6750"/>
      </w:tblGrid>
      <w:tr w:rsidR="0038716F" w14:paraId="4EA4DEA5" w14:textId="77777777" w:rsidTr="00FB03E3">
        <w:trPr>
          <w:jc w:val="center"/>
        </w:trPr>
        <w:tc>
          <w:tcPr>
            <w:tcW w:w="1350" w:type="dxa"/>
            <w:shd w:val="clear" w:color="auto" w:fill="BFBFBF"/>
            <w:tcMar>
              <w:top w:w="100" w:type="dxa"/>
              <w:left w:w="100" w:type="dxa"/>
              <w:bottom w:w="100" w:type="dxa"/>
              <w:right w:w="100" w:type="dxa"/>
            </w:tcMar>
          </w:tcPr>
          <w:p w14:paraId="4E829804"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30EB57D"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51C54" w14:textId="77777777" w:rsidR="0038716F" w:rsidRDefault="007E75C3">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6A2CAAE4" w14:textId="77777777" w:rsidR="0038716F" w:rsidRDefault="007E75C3">
            <w:pPr>
              <w:rPr>
                <w:b/>
                <w:color w:val="000000"/>
              </w:rPr>
            </w:pPr>
            <w:r>
              <w:rPr>
                <w:b/>
                <w:color w:val="000000"/>
              </w:rPr>
              <w:t>Description</w:t>
            </w:r>
          </w:p>
        </w:tc>
      </w:tr>
      <w:tr w:rsidR="0038716F" w14:paraId="20DB1774" w14:textId="77777777" w:rsidTr="00FB03E3">
        <w:trPr>
          <w:jc w:val="center"/>
        </w:trPr>
        <w:tc>
          <w:tcPr>
            <w:tcW w:w="1350" w:type="dxa"/>
            <w:shd w:val="clear" w:color="auto" w:fill="FFFFFF"/>
            <w:tcMar>
              <w:top w:w="100" w:type="dxa"/>
              <w:left w:w="100" w:type="dxa"/>
              <w:bottom w:w="100" w:type="dxa"/>
              <w:right w:w="100" w:type="dxa"/>
            </w:tcMar>
            <w:vAlign w:val="center"/>
          </w:tcPr>
          <w:p w14:paraId="25FE3669" w14:textId="77777777" w:rsidR="0038716F" w:rsidRDefault="007E75C3">
            <w:r>
              <w:rPr>
                <w:b/>
              </w:rPr>
              <w:t>e_magic</w:t>
            </w:r>
          </w:p>
        </w:tc>
        <w:tc>
          <w:tcPr>
            <w:tcW w:w="3510" w:type="dxa"/>
            <w:shd w:val="clear" w:color="auto" w:fill="FFFFFF"/>
            <w:tcMar>
              <w:top w:w="100" w:type="dxa"/>
              <w:left w:w="100" w:type="dxa"/>
              <w:bottom w:w="100" w:type="dxa"/>
              <w:right w:w="100" w:type="dxa"/>
            </w:tcMar>
            <w:vAlign w:val="center"/>
          </w:tcPr>
          <w:p w14:paraId="69F2DBE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47A2526" w14:textId="24EBBF8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CEFF5D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B68362" w14:textId="30D6B09B" w:rsidR="0038716F" w:rsidRDefault="007E75C3" w:rsidP="00FB7249">
            <w:r>
              <w:t xml:space="preserve">The </w:t>
            </w:r>
            <w:r>
              <w:rPr>
                <w:rFonts w:ascii="Courier New" w:eastAsia="Courier New" w:hAnsi="Courier New" w:cs="Courier New"/>
              </w:rPr>
              <w:t>e_magic</w:t>
            </w:r>
            <w:r>
              <w:t xml:space="preserve"> property </w:t>
            </w:r>
            <w:r w:rsidR="00714219">
              <w:t>s</w:t>
            </w:r>
            <w:r>
              <w:t>pecifies the magic number, specifically the Windows OS signature value, which can either take on MZ for DOS (which is, for all inten</w:t>
            </w:r>
            <w:r w:rsidR="00433299">
              <w:t xml:space="preserve">ts and </w:t>
            </w:r>
            <w:r>
              <w:t xml:space="preserve">purposes, </w:t>
            </w:r>
            <w:r w:rsidR="00FB7249">
              <w:t>most</w:t>
            </w:r>
            <w:r>
              <w:t xml:space="preserve"> Windows executables), NE for OS2, LE for OS2 LE, or PE00 for NT.</w:t>
            </w:r>
          </w:p>
        </w:tc>
      </w:tr>
      <w:tr w:rsidR="0038716F" w14:paraId="01EA9CD9" w14:textId="77777777" w:rsidTr="00FB03E3">
        <w:trPr>
          <w:jc w:val="center"/>
        </w:trPr>
        <w:tc>
          <w:tcPr>
            <w:tcW w:w="1350" w:type="dxa"/>
            <w:shd w:val="clear" w:color="auto" w:fill="FFFFFF"/>
            <w:tcMar>
              <w:top w:w="100" w:type="dxa"/>
              <w:left w:w="100" w:type="dxa"/>
              <w:bottom w:w="100" w:type="dxa"/>
              <w:right w:w="100" w:type="dxa"/>
            </w:tcMar>
            <w:vAlign w:val="center"/>
          </w:tcPr>
          <w:p w14:paraId="101F703F" w14:textId="77777777" w:rsidR="0038716F" w:rsidRDefault="007E75C3">
            <w:r>
              <w:rPr>
                <w:b/>
              </w:rPr>
              <w:t>e_cblp</w:t>
            </w:r>
          </w:p>
        </w:tc>
        <w:tc>
          <w:tcPr>
            <w:tcW w:w="3510" w:type="dxa"/>
            <w:shd w:val="clear" w:color="auto" w:fill="FFFFFF"/>
            <w:tcMar>
              <w:top w:w="100" w:type="dxa"/>
              <w:left w:w="100" w:type="dxa"/>
              <w:bottom w:w="100" w:type="dxa"/>
              <w:right w:w="100" w:type="dxa"/>
            </w:tcMar>
            <w:vAlign w:val="center"/>
          </w:tcPr>
          <w:p w14:paraId="031F933C"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121CFB8" w14:textId="6D601B91"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92A8D7A"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0824DAC" w14:textId="17EF554C" w:rsidR="0038716F" w:rsidRDefault="007E75C3" w:rsidP="00714219">
            <w:r>
              <w:t xml:space="preserve">The </w:t>
            </w:r>
            <w:r>
              <w:rPr>
                <w:rFonts w:ascii="Courier New" w:eastAsia="Courier New" w:hAnsi="Courier New" w:cs="Courier New"/>
              </w:rPr>
              <w:t>e_cblp</w:t>
            </w:r>
            <w:r>
              <w:t xml:space="preserve"> property </w:t>
            </w:r>
            <w:r w:rsidR="00714219">
              <w:t>s</w:t>
            </w:r>
            <w:r>
              <w:t>pecifies the number of bytes actually used in the last page, with the special case of a full page being represented by a value of zero (since the last page is never empty). For example, assuming a page size of 512 bytes, this value would be 0x0000 for a 1024 byte file, and 0x0001 for a 1025 byte file (since it only contains one valid byte).</w:t>
            </w:r>
          </w:p>
        </w:tc>
      </w:tr>
      <w:tr w:rsidR="0038716F" w14:paraId="3EC61FE2" w14:textId="77777777" w:rsidTr="00FB03E3">
        <w:trPr>
          <w:jc w:val="center"/>
        </w:trPr>
        <w:tc>
          <w:tcPr>
            <w:tcW w:w="1350" w:type="dxa"/>
            <w:shd w:val="clear" w:color="auto" w:fill="FFFFFF"/>
            <w:tcMar>
              <w:top w:w="100" w:type="dxa"/>
              <w:left w:w="100" w:type="dxa"/>
              <w:bottom w:w="100" w:type="dxa"/>
              <w:right w:w="100" w:type="dxa"/>
            </w:tcMar>
            <w:vAlign w:val="center"/>
          </w:tcPr>
          <w:p w14:paraId="208FF0C0" w14:textId="77777777" w:rsidR="0038716F" w:rsidRDefault="007E75C3">
            <w:r>
              <w:rPr>
                <w:b/>
              </w:rPr>
              <w:t>e_cp</w:t>
            </w:r>
          </w:p>
        </w:tc>
        <w:tc>
          <w:tcPr>
            <w:tcW w:w="3510" w:type="dxa"/>
            <w:shd w:val="clear" w:color="auto" w:fill="FFFFFF"/>
            <w:tcMar>
              <w:top w:w="100" w:type="dxa"/>
              <w:left w:w="100" w:type="dxa"/>
              <w:bottom w:w="100" w:type="dxa"/>
              <w:right w:w="100" w:type="dxa"/>
            </w:tcMar>
            <w:vAlign w:val="center"/>
          </w:tcPr>
          <w:p w14:paraId="1B0E816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4D13A6E8" w14:textId="1687941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5F6E2C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B65E319" w14:textId="6CC2E2B9" w:rsidR="0038716F" w:rsidRDefault="007E75C3">
            <w:r>
              <w:t xml:space="preserve">The </w:t>
            </w:r>
            <w:r>
              <w:rPr>
                <w:rFonts w:ascii="Courier New" w:eastAsia="Courier New" w:hAnsi="Courier New" w:cs="Courier New"/>
              </w:rPr>
              <w:t>e_cp</w:t>
            </w:r>
            <w:r w:rsidR="00714219">
              <w:t xml:space="preserve"> property s</w:t>
            </w:r>
            <w:r>
              <w:t>pecifies the number of pages required to hold the file. For example, if the file contains 1024 bytes, and we assume the file has pages of a size of 512 bytes, this word would contain 0x0002; if the file contains 1025 bytes, this word would contain 0x0003.</w:t>
            </w:r>
          </w:p>
        </w:tc>
      </w:tr>
      <w:tr w:rsidR="0038716F" w14:paraId="69E7AD8F" w14:textId="77777777" w:rsidTr="00FB03E3">
        <w:trPr>
          <w:jc w:val="center"/>
        </w:trPr>
        <w:tc>
          <w:tcPr>
            <w:tcW w:w="1350" w:type="dxa"/>
            <w:shd w:val="clear" w:color="auto" w:fill="FFFFFF"/>
            <w:tcMar>
              <w:top w:w="100" w:type="dxa"/>
              <w:left w:w="100" w:type="dxa"/>
              <w:bottom w:w="100" w:type="dxa"/>
              <w:right w:w="100" w:type="dxa"/>
            </w:tcMar>
            <w:vAlign w:val="center"/>
          </w:tcPr>
          <w:p w14:paraId="51C1E6DC" w14:textId="77777777" w:rsidR="0038716F" w:rsidRDefault="007E75C3">
            <w:r>
              <w:rPr>
                <w:b/>
              </w:rPr>
              <w:t>e_crlc</w:t>
            </w:r>
          </w:p>
        </w:tc>
        <w:tc>
          <w:tcPr>
            <w:tcW w:w="3510" w:type="dxa"/>
            <w:shd w:val="clear" w:color="auto" w:fill="FFFFFF"/>
            <w:tcMar>
              <w:top w:w="100" w:type="dxa"/>
              <w:left w:w="100" w:type="dxa"/>
              <w:bottom w:w="100" w:type="dxa"/>
              <w:right w:w="100" w:type="dxa"/>
            </w:tcMar>
            <w:vAlign w:val="center"/>
          </w:tcPr>
          <w:p w14:paraId="6A49860E"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6C263E3" w14:textId="21A8B469"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7EA66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27C273F8" w14:textId="73258A2B" w:rsidR="0038716F" w:rsidRDefault="007E75C3">
            <w:r>
              <w:t xml:space="preserve">The </w:t>
            </w:r>
            <w:r>
              <w:rPr>
                <w:rFonts w:ascii="Courier New" w:eastAsia="Courier New" w:hAnsi="Courier New" w:cs="Courier New"/>
              </w:rPr>
              <w:t>e_crlc</w:t>
            </w:r>
            <w:r w:rsidR="008B4D1D">
              <w:t xml:space="preserve"> property s</w:t>
            </w:r>
            <w:r>
              <w:t>pecifies the number of relocation items, i.e. the number of entries that exist in the relocation pointer table. If there are no relocation entries, this value is zero.</w:t>
            </w:r>
          </w:p>
        </w:tc>
      </w:tr>
      <w:tr w:rsidR="0038716F" w14:paraId="511C4ED5" w14:textId="77777777" w:rsidTr="00FB03E3">
        <w:trPr>
          <w:jc w:val="center"/>
        </w:trPr>
        <w:tc>
          <w:tcPr>
            <w:tcW w:w="1350" w:type="dxa"/>
            <w:shd w:val="clear" w:color="auto" w:fill="FFFFFF"/>
            <w:tcMar>
              <w:top w:w="100" w:type="dxa"/>
              <w:left w:w="100" w:type="dxa"/>
              <w:bottom w:w="100" w:type="dxa"/>
              <w:right w:w="100" w:type="dxa"/>
            </w:tcMar>
            <w:vAlign w:val="center"/>
          </w:tcPr>
          <w:p w14:paraId="77FA3730" w14:textId="77777777" w:rsidR="0038716F" w:rsidRDefault="007E75C3">
            <w:r>
              <w:rPr>
                <w:b/>
              </w:rPr>
              <w:t>e_cparhdr</w:t>
            </w:r>
          </w:p>
        </w:tc>
        <w:tc>
          <w:tcPr>
            <w:tcW w:w="3510" w:type="dxa"/>
            <w:shd w:val="clear" w:color="auto" w:fill="FFFFFF"/>
            <w:tcMar>
              <w:top w:w="100" w:type="dxa"/>
              <w:left w:w="100" w:type="dxa"/>
              <w:bottom w:w="100" w:type="dxa"/>
              <w:right w:w="100" w:type="dxa"/>
            </w:tcMar>
            <w:vAlign w:val="center"/>
          </w:tcPr>
          <w:p w14:paraId="601DD425"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55243063" w14:textId="73606B8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8611AD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0503C0A" w14:textId="3429CA3C" w:rsidR="0038716F" w:rsidRDefault="007E75C3">
            <w:r>
              <w:t xml:space="preserve">The </w:t>
            </w:r>
            <w:r>
              <w:rPr>
                <w:rFonts w:ascii="Courier New" w:eastAsia="Courier New" w:hAnsi="Courier New" w:cs="Courier New"/>
              </w:rPr>
              <w:t>e_cparhdr</w:t>
            </w:r>
            <w:r>
              <w:t xml:space="preserve"> property </w:t>
            </w:r>
            <w:r w:rsidR="008B4D1D">
              <w:t xml:space="preserve">specifies </w:t>
            </w:r>
            <w:r>
              <w:t>the size of the executable header in terms of paragraphs (16 byte chunks). It indicates the offset of the program's compiled/assembled and linked image (the load module) within the executable file. The size of the load module can be deduced by subtracting this value (converted to bytes) from the overall file size derived from combining the e_cp (number of file pages) and e_cblp (number of bytes in last page) values. The header always spans an even number of paragraphs.</w:t>
            </w:r>
          </w:p>
        </w:tc>
      </w:tr>
      <w:tr w:rsidR="0038716F" w14:paraId="744E9DBF" w14:textId="77777777" w:rsidTr="00FB03E3">
        <w:trPr>
          <w:jc w:val="center"/>
        </w:trPr>
        <w:tc>
          <w:tcPr>
            <w:tcW w:w="1350" w:type="dxa"/>
            <w:shd w:val="clear" w:color="auto" w:fill="FFFFFF"/>
            <w:tcMar>
              <w:top w:w="100" w:type="dxa"/>
              <w:left w:w="100" w:type="dxa"/>
              <w:bottom w:w="100" w:type="dxa"/>
              <w:right w:w="100" w:type="dxa"/>
            </w:tcMar>
            <w:vAlign w:val="center"/>
          </w:tcPr>
          <w:p w14:paraId="46091D51" w14:textId="77777777" w:rsidR="0038716F" w:rsidRDefault="007E75C3">
            <w:r>
              <w:rPr>
                <w:b/>
              </w:rPr>
              <w:lastRenderedPageBreak/>
              <w:t>e_minalloc</w:t>
            </w:r>
          </w:p>
        </w:tc>
        <w:tc>
          <w:tcPr>
            <w:tcW w:w="3510" w:type="dxa"/>
            <w:shd w:val="clear" w:color="auto" w:fill="FFFFFF"/>
            <w:tcMar>
              <w:top w:w="100" w:type="dxa"/>
              <w:left w:w="100" w:type="dxa"/>
              <w:bottom w:w="100" w:type="dxa"/>
              <w:right w:w="100" w:type="dxa"/>
            </w:tcMar>
            <w:vAlign w:val="center"/>
          </w:tcPr>
          <w:p w14:paraId="5509FCF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6B68164" w14:textId="7B39C71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28ED8C9"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D1F495F" w14:textId="170829DD" w:rsidR="0038716F" w:rsidRDefault="007E75C3" w:rsidP="00FB7249">
            <w:r>
              <w:t xml:space="preserve">The </w:t>
            </w:r>
            <w:r>
              <w:rPr>
                <w:rFonts w:ascii="Courier New" w:eastAsia="Courier New" w:hAnsi="Courier New" w:cs="Courier New"/>
              </w:rPr>
              <w:t>e_minalloc</w:t>
            </w:r>
            <w:r>
              <w:t xml:space="preserve"> property </w:t>
            </w:r>
            <w:r w:rsidR="00A47E81">
              <w:t xml:space="preserve">specifies </w:t>
            </w:r>
            <w:r>
              <w:t xml:space="preserve">the minimum number of extra paragraphs needed to be allocated to begin execution. This is </w:t>
            </w:r>
            <w:r w:rsidR="00FB7249" w:rsidRPr="00FB7249">
              <w:rPr>
                <w:i/>
              </w:rPr>
              <w:t>in addition</w:t>
            </w:r>
            <w:r>
              <w:t xml:space="preserve"> to the memory required to hold the load module. This value normally represents the total size of any </w:t>
            </w:r>
            <w:r w:rsidR="00433299">
              <w:t>uninitialized</w:t>
            </w:r>
            <w:r>
              <w:t xml:space="preserve"> data and/or stack segments that are linked at the end of a program. This space is not directly included in the load module since there are no particular initializing values and it would simply waste disk space.</w:t>
            </w:r>
          </w:p>
        </w:tc>
      </w:tr>
      <w:tr w:rsidR="0038716F" w14:paraId="385AD2E4" w14:textId="77777777" w:rsidTr="00FB03E3">
        <w:trPr>
          <w:jc w:val="center"/>
        </w:trPr>
        <w:tc>
          <w:tcPr>
            <w:tcW w:w="1350" w:type="dxa"/>
            <w:shd w:val="clear" w:color="auto" w:fill="FFFFFF"/>
            <w:tcMar>
              <w:top w:w="100" w:type="dxa"/>
              <w:left w:w="100" w:type="dxa"/>
              <w:bottom w:w="100" w:type="dxa"/>
              <w:right w:w="100" w:type="dxa"/>
            </w:tcMar>
            <w:vAlign w:val="center"/>
          </w:tcPr>
          <w:p w14:paraId="0706B03C" w14:textId="77777777" w:rsidR="0038716F" w:rsidRDefault="007E75C3">
            <w:r>
              <w:rPr>
                <w:b/>
              </w:rPr>
              <w:t>e_maxalloc</w:t>
            </w:r>
          </w:p>
        </w:tc>
        <w:tc>
          <w:tcPr>
            <w:tcW w:w="3510" w:type="dxa"/>
            <w:shd w:val="clear" w:color="auto" w:fill="FFFFFF"/>
            <w:tcMar>
              <w:top w:w="100" w:type="dxa"/>
              <w:left w:w="100" w:type="dxa"/>
              <w:bottom w:w="100" w:type="dxa"/>
              <w:right w:w="100" w:type="dxa"/>
            </w:tcMar>
            <w:vAlign w:val="center"/>
          </w:tcPr>
          <w:p w14:paraId="7298F01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26A3AD6A" w14:textId="703F77B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407726"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427DD1F" w14:textId="7772BC55" w:rsidR="0038716F" w:rsidRDefault="007E75C3" w:rsidP="00FB7249">
            <w:r>
              <w:t xml:space="preserve">The </w:t>
            </w:r>
            <w:r>
              <w:rPr>
                <w:rFonts w:ascii="Courier New" w:eastAsia="Courier New" w:hAnsi="Courier New" w:cs="Courier New"/>
              </w:rPr>
              <w:t>e_maxalloc</w:t>
            </w:r>
            <w:r>
              <w:t xml:space="preserve"> property </w:t>
            </w:r>
            <w:r w:rsidR="00A47E81">
              <w:t xml:space="preserve">specifies </w:t>
            </w:r>
            <w:r>
              <w:t xml:space="preserve">the maximum number of extra paragraphs needed to be allocated by the program before it begins execution. This indicates </w:t>
            </w:r>
            <w:r w:rsidR="00FB7249" w:rsidRPr="00FB7249">
              <w:rPr>
                <w:i/>
              </w:rPr>
              <w:t>additional</w:t>
            </w:r>
            <w:r>
              <w:t xml:space="preserve"> memory over and above that required by the load module and the value specified by MINALLOC. If the request cannot be satisfied, the program is allocated as much memory as is available.</w:t>
            </w:r>
          </w:p>
        </w:tc>
      </w:tr>
      <w:tr w:rsidR="0038716F" w14:paraId="102FA6D8" w14:textId="77777777" w:rsidTr="00FB03E3">
        <w:trPr>
          <w:jc w:val="center"/>
        </w:trPr>
        <w:tc>
          <w:tcPr>
            <w:tcW w:w="1350" w:type="dxa"/>
            <w:shd w:val="clear" w:color="auto" w:fill="FFFFFF"/>
            <w:tcMar>
              <w:top w:w="100" w:type="dxa"/>
              <w:left w:w="100" w:type="dxa"/>
              <w:bottom w:w="100" w:type="dxa"/>
              <w:right w:w="100" w:type="dxa"/>
            </w:tcMar>
            <w:vAlign w:val="center"/>
          </w:tcPr>
          <w:p w14:paraId="0F594C93" w14:textId="77777777" w:rsidR="0038716F" w:rsidRDefault="007E75C3">
            <w:r>
              <w:rPr>
                <w:b/>
              </w:rPr>
              <w:t>e_ss</w:t>
            </w:r>
          </w:p>
        </w:tc>
        <w:tc>
          <w:tcPr>
            <w:tcW w:w="3510" w:type="dxa"/>
            <w:shd w:val="clear" w:color="auto" w:fill="FFFFFF"/>
            <w:tcMar>
              <w:top w:w="100" w:type="dxa"/>
              <w:left w:w="100" w:type="dxa"/>
              <w:bottom w:w="100" w:type="dxa"/>
              <w:right w:w="100" w:type="dxa"/>
            </w:tcMar>
            <w:vAlign w:val="center"/>
          </w:tcPr>
          <w:p w14:paraId="4DDFE3A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FDB4B69" w14:textId="212E08A4"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AE8FB32"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6F99756" w14:textId="7E49CAA2" w:rsidR="0038716F" w:rsidRDefault="007E75C3">
            <w:r>
              <w:t xml:space="preserve">The </w:t>
            </w:r>
            <w:r>
              <w:rPr>
                <w:rFonts w:ascii="Courier New" w:eastAsia="Courier New" w:hAnsi="Courier New" w:cs="Courier New"/>
              </w:rPr>
              <w:t>e_ss</w:t>
            </w:r>
            <w:r>
              <w:t xml:space="preserve"> property </w:t>
            </w:r>
            <w:r w:rsidR="00A47E81">
              <w:t xml:space="preserve">specifies </w:t>
            </w:r>
            <w:r>
              <w:t>the initial SS value, which is the paragraph address of the stack segment relative to the start of the load module. At load time, this value is relocated by adding the address of the start segment of the program to it, and the resulting value is placed in the SS register before the program is started. In DOS, the start segment of the program is the first segment boundary in memory after the PSP.</w:t>
            </w:r>
          </w:p>
        </w:tc>
      </w:tr>
      <w:tr w:rsidR="0038716F" w14:paraId="371588E3" w14:textId="77777777" w:rsidTr="00FB03E3">
        <w:trPr>
          <w:jc w:val="center"/>
        </w:trPr>
        <w:tc>
          <w:tcPr>
            <w:tcW w:w="1350" w:type="dxa"/>
            <w:shd w:val="clear" w:color="auto" w:fill="FFFFFF"/>
            <w:tcMar>
              <w:top w:w="100" w:type="dxa"/>
              <w:left w:w="100" w:type="dxa"/>
              <w:bottom w:w="100" w:type="dxa"/>
              <w:right w:w="100" w:type="dxa"/>
            </w:tcMar>
            <w:vAlign w:val="center"/>
          </w:tcPr>
          <w:p w14:paraId="0F2075D4" w14:textId="77777777" w:rsidR="0038716F" w:rsidRDefault="007E75C3">
            <w:r>
              <w:rPr>
                <w:b/>
              </w:rPr>
              <w:t>e_sp</w:t>
            </w:r>
          </w:p>
        </w:tc>
        <w:tc>
          <w:tcPr>
            <w:tcW w:w="3510" w:type="dxa"/>
            <w:shd w:val="clear" w:color="auto" w:fill="FFFFFF"/>
            <w:tcMar>
              <w:top w:w="100" w:type="dxa"/>
              <w:left w:w="100" w:type="dxa"/>
              <w:bottom w:w="100" w:type="dxa"/>
              <w:right w:w="100" w:type="dxa"/>
            </w:tcMar>
            <w:vAlign w:val="center"/>
          </w:tcPr>
          <w:p w14:paraId="7E0E362B"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B54F2D2" w14:textId="0241117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4F453F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C45A69D" w14:textId="5954C2E6" w:rsidR="0038716F" w:rsidRDefault="007E75C3">
            <w:r>
              <w:t xml:space="preserve">The </w:t>
            </w:r>
            <w:r>
              <w:rPr>
                <w:rFonts w:ascii="Courier New" w:eastAsia="Courier New" w:hAnsi="Courier New" w:cs="Courier New"/>
              </w:rPr>
              <w:t>e_sp</w:t>
            </w:r>
            <w:r>
              <w:t xml:space="preserve"> property </w:t>
            </w:r>
            <w:r w:rsidR="00A47E81">
              <w:t xml:space="preserve">specifies </w:t>
            </w:r>
            <w:r>
              <w:t>the initial SP value, which is the absolute value that must be loaded into the SP register before the program is given control. Since the actual stack segment is determined by the loader, and this is merely a value within that segment, it does not need to be relocated.</w:t>
            </w:r>
          </w:p>
        </w:tc>
      </w:tr>
      <w:tr w:rsidR="0038716F" w14:paraId="2294D8D1" w14:textId="77777777" w:rsidTr="00FB03E3">
        <w:trPr>
          <w:jc w:val="center"/>
        </w:trPr>
        <w:tc>
          <w:tcPr>
            <w:tcW w:w="1350" w:type="dxa"/>
            <w:shd w:val="clear" w:color="auto" w:fill="FFFFFF"/>
            <w:tcMar>
              <w:top w:w="100" w:type="dxa"/>
              <w:left w:w="100" w:type="dxa"/>
              <w:bottom w:w="100" w:type="dxa"/>
              <w:right w:w="100" w:type="dxa"/>
            </w:tcMar>
            <w:vAlign w:val="center"/>
          </w:tcPr>
          <w:p w14:paraId="50313A9D" w14:textId="77777777" w:rsidR="0038716F" w:rsidRDefault="007E75C3">
            <w:r>
              <w:rPr>
                <w:b/>
              </w:rPr>
              <w:t>e_csum</w:t>
            </w:r>
          </w:p>
        </w:tc>
        <w:tc>
          <w:tcPr>
            <w:tcW w:w="3510" w:type="dxa"/>
            <w:shd w:val="clear" w:color="auto" w:fill="FFFFFF"/>
            <w:tcMar>
              <w:top w:w="100" w:type="dxa"/>
              <w:left w:w="100" w:type="dxa"/>
              <w:bottom w:w="100" w:type="dxa"/>
              <w:right w:w="100" w:type="dxa"/>
            </w:tcMar>
            <w:vAlign w:val="center"/>
          </w:tcPr>
          <w:p w14:paraId="1548208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BA28430" w14:textId="0B15BA0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B5CF2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DD9AB7D" w14:textId="6E365F33" w:rsidR="0038716F" w:rsidRDefault="007E75C3">
            <w:r>
              <w:t xml:space="preserve">The </w:t>
            </w:r>
            <w:r>
              <w:rPr>
                <w:rFonts w:ascii="Courier New" w:eastAsia="Courier New" w:hAnsi="Courier New" w:cs="Courier New"/>
              </w:rPr>
              <w:t>e_csum</w:t>
            </w:r>
            <w:r>
              <w:t xml:space="preserve"> property </w:t>
            </w:r>
            <w:r w:rsidR="00A47E81">
              <w:t xml:space="preserve">specifies </w:t>
            </w:r>
            <w:r>
              <w:t xml:space="preserve">the checksum of the contents of the executable file. It is used to ensure the integrity of the data within the file. For full details on how this checksum is calculated, see </w:t>
            </w:r>
            <w:hyperlink r:id="rId46" w:history="1">
              <w:r w:rsidRPr="00FB7249">
                <w:rPr>
                  <w:rStyle w:val="Hyperlink"/>
                </w:rPr>
                <w:t>http://www.tavi.co.uk/phobos/exeformat.html#checksum</w:t>
              </w:r>
            </w:hyperlink>
            <w:r>
              <w:t>.</w:t>
            </w:r>
          </w:p>
        </w:tc>
      </w:tr>
      <w:tr w:rsidR="0038716F" w14:paraId="627635F7" w14:textId="77777777" w:rsidTr="00FB03E3">
        <w:trPr>
          <w:jc w:val="center"/>
        </w:trPr>
        <w:tc>
          <w:tcPr>
            <w:tcW w:w="1350" w:type="dxa"/>
            <w:shd w:val="clear" w:color="auto" w:fill="FFFFFF"/>
            <w:tcMar>
              <w:top w:w="100" w:type="dxa"/>
              <w:left w:w="100" w:type="dxa"/>
              <w:bottom w:w="100" w:type="dxa"/>
              <w:right w:w="100" w:type="dxa"/>
            </w:tcMar>
            <w:vAlign w:val="center"/>
          </w:tcPr>
          <w:p w14:paraId="434E8DE3" w14:textId="77777777" w:rsidR="0038716F" w:rsidRDefault="007E75C3">
            <w:r>
              <w:rPr>
                <w:b/>
              </w:rPr>
              <w:t>e_ip</w:t>
            </w:r>
          </w:p>
        </w:tc>
        <w:tc>
          <w:tcPr>
            <w:tcW w:w="3510" w:type="dxa"/>
            <w:shd w:val="clear" w:color="auto" w:fill="FFFFFF"/>
            <w:tcMar>
              <w:top w:w="100" w:type="dxa"/>
              <w:left w:w="100" w:type="dxa"/>
              <w:bottom w:w="100" w:type="dxa"/>
              <w:right w:w="100" w:type="dxa"/>
            </w:tcMar>
            <w:vAlign w:val="center"/>
          </w:tcPr>
          <w:p w14:paraId="5B8DC813"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60DA4" w14:textId="69416993"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8660DB0"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7E281338" w14:textId="45C50942" w:rsidR="0038716F" w:rsidRDefault="007E75C3">
            <w:r>
              <w:t xml:space="preserve">The </w:t>
            </w:r>
            <w:r>
              <w:rPr>
                <w:rFonts w:ascii="Courier New" w:eastAsia="Courier New" w:hAnsi="Courier New" w:cs="Courier New"/>
              </w:rPr>
              <w:t>e_ip</w:t>
            </w:r>
            <w:r>
              <w:t xml:space="preserve"> property </w:t>
            </w:r>
            <w:r w:rsidR="00A47E81">
              <w:t xml:space="preserve">specifies </w:t>
            </w:r>
            <w:r>
              <w:t>the initial IP value, which is the absolute value that should be loaded into the IP register in order to transfer control to the program. Since the actual code segment is determined by the loader, and this is merely a value within that segment, it does not need to be relocated.</w:t>
            </w:r>
          </w:p>
        </w:tc>
      </w:tr>
      <w:tr w:rsidR="0038716F" w14:paraId="39A51BB6" w14:textId="77777777" w:rsidTr="00FB03E3">
        <w:trPr>
          <w:jc w:val="center"/>
        </w:trPr>
        <w:tc>
          <w:tcPr>
            <w:tcW w:w="1350" w:type="dxa"/>
            <w:shd w:val="clear" w:color="auto" w:fill="FFFFFF"/>
            <w:tcMar>
              <w:top w:w="100" w:type="dxa"/>
              <w:left w:w="100" w:type="dxa"/>
              <w:bottom w:w="100" w:type="dxa"/>
              <w:right w:w="100" w:type="dxa"/>
            </w:tcMar>
            <w:vAlign w:val="center"/>
          </w:tcPr>
          <w:p w14:paraId="6C0130DA" w14:textId="77777777" w:rsidR="0038716F" w:rsidRDefault="007E75C3">
            <w:r>
              <w:rPr>
                <w:b/>
              </w:rPr>
              <w:lastRenderedPageBreak/>
              <w:t>e_cs</w:t>
            </w:r>
          </w:p>
        </w:tc>
        <w:tc>
          <w:tcPr>
            <w:tcW w:w="3510" w:type="dxa"/>
            <w:shd w:val="clear" w:color="auto" w:fill="FFFFFF"/>
            <w:tcMar>
              <w:top w:w="100" w:type="dxa"/>
              <w:left w:w="100" w:type="dxa"/>
              <w:bottom w:w="100" w:type="dxa"/>
              <w:right w:w="100" w:type="dxa"/>
            </w:tcMar>
            <w:vAlign w:val="center"/>
          </w:tcPr>
          <w:p w14:paraId="0D7C2318"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4BBF929" w14:textId="6E5AF86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A5244FB"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12D15AC" w14:textId="115526FE" w:rsidR="0038716F" w:rsidRDefault="007E75C3">
            <w:r>
              <w:t xml:space="preserve">The </w:t>
            </w:r>
            <w:r>
              <w:rPr>
                <w:rFonts w:ascii="Courier New" w:eastAsia="Courier New" w:hAnsi="Courier New" w:cs="Courier New"/>
              </w:rPr>
              <w:t>e_cs</w:t>
            </w:r>
            <w:r>
              <w:t xml:space="preserve"> property </w:t>
            </w:r>
            <w:r w:rsidR="00A47E81">
              <w:t xml:space="preserve">specifies </w:t>
            </w:r>
            <w:r>
              <w:t xml:space="preserve">the pre-relocated initial CS value, relative to the start of the load </w:t>
            </w:r>
            <w:r w:rsidR="00433299">
              <w:t>module that</w:t>
            </w:r>
            <w:r>
              <w:t xml:space="preserve"> should be placed in the CS register in order to transfer control to the program. At load time, this value is relocated by adding the address of the start segment of the program to it, and the resulting value is placed in the CS register when control is transferred.</w:t>
            </w:r>
          </w:p>
        </w:tc>
      </w:tr>
      <w:tr w:rsidR="0038716F" w14:paraId="10D11ED6" w14:textId="77777777" w:rsidTr="00FB03E3">
        <w:trPr>
          <w:jc w:val="center"/>
        </w:trPr>
        <w:tc>
          <w:tcPr>
            <w:tcW w:w="1350" w:type="dxa"/>
            <w:shd w:val="clear" w:color="auto" w:fill="FFFFFF"/>
            <w:tcMar>
              <w:top w:w="100" w:type="dxa"/>
              <w:left w:w="100" w:type="dxa"/>
              <w:bottom w:w="100" w:type="dxa"/>
              <w:right w:w="100" w:type="dxa"/>
            </w:tcMar>
            <w:vAlign w:val="center"/>
          </w:tcPr>
          <w:p w14:paraId="0E24DFC0" w14:textId="77777777" w:rsidR="0038716F" w:rsidRDefault="007E75C3">
            <w:r>
              <w:rPr>
                <w:b/>
              </w:rPr>
              <w:t>e_lfarlc</w:t>
            </w:r>
          </w:p>
        </w:tc>
        <w:tc>
          <w:tcPr>
            <w:tcW w:w="3510" w:type="dxa"/>
            <w:shd w:val="clear" w:color="auto" w:fill="FFFFFF"/>
            <w:tcMar>
              <w:top w:w="100" w:type="dxa"/>
              <w:left w:w="100" w:type="dxa"/>
              <w:bottom w:w="100" w:type="dxa"/>
              <w:right w:w="100" w:type="dxa"/>
            </w:tcMar>
            <w:vAlign w:val="center"/>
          </w:tcPr>
          <w:p w14:paraId="32F87976"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37A88465" w14:textId="01586908"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6EBE0A5"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3215FE7F" w14:textId="7B339ADE" w:rsidR="0038716F" w:rsidRDefault="00FB7249">
            <w:r>
              <w:t xml:space="preserve">The </w:t>
            </w:r>
            <w:r w:rsidRPr="00FB7249">
              <w:rPr>
                <w:rFonts w:ascii="Courier New" w:hAnsi="Courier New" w:cs="Courier New"/>
              </w:rPr>
              <w:t>e_lfarlc</w:t>
            </w:r>
            <w:r>
              <w:t xml:space="preserve"> property s</w:t>
            </w:r>
            <w:r w:rsidR="007E75C3">
              <w:t>pecifies the file address of the relocation table, or more specifically, the offset from the start of the file to the relocation pointer table. This value must be used to locate the relocation pointer table (rather than assuming a fixed location) because variable-length information pertaining to program overlays can occur before this table, causing its position to vary. A value of 0x40 in this property generally indicates a different kind of executable file, not a DOS 'MZ' type.</w:t>
            </w:r>
          </w:p>
        </w:tc>
      </w:tr>
      <w:tr w:rsidR="0038716F" w14:paraId="2D89ACDE" w14:textId="77777777" w:rsidTr="00FB03E3">
        <w:trPr>
          <w:jc w:val="center"/>
        </w:trPr>
        <w:tc>
          <w:tcPr>
            <w:tcW w:w="1350" w:type="dxa"/>
            <w:shd w:val="clear" w:color="auto" w:fill="FFFFFF"/>
            <w:tcMar>
              <w:top w:w="100" w:type="dxa"/>
              <w:left w:w="100" w:type="dxa"/>
              <w:bottom w:w="100" w:type="dxa"/>
              <w:right w:w="100" w:type="dxa"/>
            </w:tcMar>
            <w:vAlign w:val="center"/>
          </w:tcPr>
          <w:p w14:paraId="4198C345" w14:textId="77777777" w:rsidR="0038716F" w:rsidRDefault="007E75C3">
            <w:r>
              <w:rPr>
                <w:b/>
              </w:rPr>
              <w:t>e_ovro</w:t>
            </w:r>
          </w:p>
        </w:tc>
        <w:tc>
          <w:tcPr>
            <w:tcW w:w="3510" w:type="dxa"/>
            <w:shd w:val="clear" w:color="auto" w:fill="FFFFFF"/>
            <w:tcMar>
              <w:top w:w="100" w:type="dxa"/>
              <w:left w:w="100" w:type="dxa"/>
              <w:bottom w:w="100" w:type="dxa"/>
              <w:right w:w="100" w:type="dxa"/>
            </w:tcMar>
            <w:vAlign w:val="center"/>
          </w:tcPr>
          <w:p w14:paraId="37C1FE1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C880B81" w14:textId="283EB72B"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A2E1ABF"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5C4E4C8" w14:textId="23F29EE7" w:rsidR="0038716F" w:rsidRDefault="007E75C3">
            <w:r>
              <w:t xml:space="preserve">The </w:t>
            </w:r>
            <w:r>
              <w:rPr>
                <w:rFonts w:ascii="Courier New" w:eastAsia="Courier New" w:hAnsi="Courier New" w:cs="Courier New"/>
              </w:rPr>
              <w:t>e_ovro</w:t>
            </w:r>
            <w:r>
              <w:t xml:space="preserve"> property </w:t>
            </w:r>
            <w:r w:rsidR="00A47E81">
              <w:t xml:space="preserve">specifies </w:t>
            </w:r>
            <w:r>
              <w:t xml:space="preserve">the overlay number, which is normally set to 0x0000, because few programs actually have overlays. It changes only in files containing programs that use overlays. See </w:t>
            </w:r>
            <w:hyperlink r:id="rId47" w:history="1">
              <w:r w:rsidRPr="00FB7249">
                <w:rPr>
                  <w:rStyle w:val="Hyperlink"/>
                </w:rPr>
                <w:t>http://www.tavi.co.uk/phobos/exeformat.html#overlaynote</w:t>
              </w:r>
            </w:hyperlink>
            <w:r>
              <w:t xml:space="preserve"> for more information about overlays.</w:t>
            </w:r>
          </w:p>
        </w:tc>
      </w:tr>
      <w:tr w:rsidR="0038716F" w14:paraId="0F5693A1" w14:textId="77777777" w:rsidTr="00FB03E3">
        <w:trPr>
          <w:jc w:val="center"/>
        </w:trPr>
        <w:tc>
          <w:tcPr>
            <w:tcW w:w="1350" w:type="dxa"/>
            <w:shd w:val="clear" w:color="auto" w:fill="FFFFFF"/>
            <w:tcMar>
              <w:top w:w="100" w:type="dxa"/>
              <w:left w:w="100" w:type="dxa"/>
              <w:bottom w:w="100" w:type="dxa"/>
              <w:right w:w="100" w:type="dxa"/>
            </w:tcMar>
            <w:vAlign w:val="center"/>
          </w:tcPr>
          <w:p w14:paraId="15B97CD2" w14:textId="77777777" w:rsidR="0038716F" w:rsidRDefault="007E75C3">
            <w:r>
              <w:rPr>
                <w:b/>
              </w:rPr>
              <w:t>reserved1</w:t>
            </w:r>
          </w:p>
        </w:tc>
        <w:tc>
          <w:tcPr>
            <w:tcW w:w="3510" w:type="dxa"/>
            <w:shd w:val="clear" w:color="auto" w:fill="FFFFFF"/>
            <w:tcMar>
              <w:top w:w="100" w:type="dxa"/>
              <w:left w:w="100" w:type="dxa"/>
              <w:bottom w:w="100" w:type="dxa"/>
              <w:right w:w="100" w:type="dxa"/>
            </w:tcMar>
            <w:vAlign w:val="center"/>
          </w:tcPr>
          <w:p w14:paraId="0905ABA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7F6324C" w14:textId="39965CD7"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AF45552" w14:textId="77777777" w:rsidR="0038716F" w:rsidRDefault="007E75C3">
            <w:pPr>
              <w:jc w:val="center"/>
            </w:pPr>
            <w:r>
              <w:t>0..4</w:t>
            </w:r>
          </w:p>
        </w:tc>
        <w:tc>
          <w:tcPr>
            <w:tcW w:w="6750" w:type="dxa"/>
            <w:shd w:val="clear" w:color="auto" w:fill="FFFFFF"/>
            <w:tcMar>
              <w:top w:w="100" w:type="dxa"/>
              <w:left w:w="100" w:type="dxa"/>
              <w:bottom w:w="100" w:type="dxa"/>
              <w:right w:w="100" w:type="dxa"/>
            </w:tcMar>
          </w:tcPr>
          <w:p w14:paraId="5A79D7BF" w14:textId="70EC58A4" w:rsidR="0038716F" w:rsidRDefault="007E75C3">
            <w:r>
              <w:t xml:space="preserve">The </w:t>
            </w:r>
            <w:r>
              <w:rPr>
                <w:rFonts w:ascii="Courier New" w:eastAsia="Courier New" w:hAnsi="Courier New" w:cs="Courier New"/>
              </w:rPr>
              <w:t>reserved1</w:t>
            </w:r>
            <w:r>
              <w:t xml:space="preserve"> property </w:t>
            </w:r>
            <w:r w:rsidR="00A47E81">
              <w:t xml:space="preserve">specifies </w:t>
            </w:r>
            <w:r>
              <w:t>reserved words for the program (known in winnt.h as e_res[4]), usually set to zero by the linker. In this case, just use a single reserved1 set to zero; if not zero create four reserved1 with the correct value.</w:t>
            </w:r>
          </w:p>
        </w:tc>
      </w:tr>
      <w:tr w:rsidR="0038716F" w14:paraId="5B97AF72" w14:textId="77777777" w:rsidTr="00FB03E3">
        <w:trPr>
          <w:jc w:val="center"/>
        </w:trPr>
        <w:tc>
          <w:tcPr>
            <w:tcW w:w="1350" w:type="dxa"/>
            <w:shd w:val="clear" w:color="auto" w:fill="FFFFFF"/>
            <w:tcMar>
              <w:top w:w="100" w:type="dxa"/>
              <w:left w:w="100" w:type="dxa"/>
              <w:bottom w:w="100" w:type="dxa"/>
              <w:right w:w="100" w:type="dxa"/>
            </w:tcMar>
            <w:vAlign w:val="center"/>
          </w:tcPr>
          <w:p w14:paraId="076A47C8" w14:textId="77777777" w:rsidR="0038716F" w:rsidRDefault="007E75C3">
            <w:r>
              <w:rPr>
                <w:b/>
              </w:rPr>
              <w:t>e_oemid</w:t>
            </w:r>
          </w:p>
        </w:tc>
        <w:tc>
          <w:tcPr>
            <w:tcW w:w="3510" w:type="dxa"/>
            <w:shd w:val="clear" w:color="auto" w:fill="FFFFFF"/>
            <w:tcMar>
              <w:top w:w="100" w:type="dxa"/>
              <w:left w:w="100" w:type="dxa"/>
              <w:bottom w:w="100" w:type="dxa"/>
              <w:right w:w="100" w:type="dxa"/>
            </w:tcMar>
            <w:vAlign w:val="center"/>
          </w:tcPr>
          <w:p w14:paraId="587468AA"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350714A" w14:textId="04E02352"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016EF1D"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5ADFED19" w14:textId="5882E815" w:rsidR="0038716F" w:rsidRDefault="007E75C3">
            <w:r>
              <w:t xml:space="preserve">The </w:t>
            </w:r>
            <w:r>
              <w:rPr>
                <w:rFonts w:ascii="Courier New" w:eastAsia="Courier New" w:hAnsi="Courier New" w:cs="Courier New"/>
              </w:rPr>
              <w:t>e_oemid</w:t>
            </w:r>
            <w:r>
              <w:t xml:space="preserve"> property </w:t>
            </w:r>
            <w:r w:rsidR="00A47E81">
              <w:t xml:space="preserve">specifies </w:t>
            </w:r>
            <w:r>
              <w:t>the identifier for the OEM for e_oeminfo.</w:t>
            </w:r>
          </w:p>
        </w:tc>
      </w:tr>
      <w:tr w:rsidR="0038716F" w14:paraId="14AE5CBB" w14:textId="77777777" w:rsidTr="00FB03E3">
        <w:trPr>
          <w:jc w:val="center"/>
        </w:trPr>
        <w:tc>
          <w:tcPr>
            <w:tcW w:w="1350" w:type="dxa"/>
            <w:shd w:val="clear" w:color="auto" w:fill="FFFFFF"/>
            <w:tcMar>
              <w:top w:w="100" w:type="dxa"/>
              <w:left w:w="100" w:type="dxa"/>
              <w:bottom w:w="100" w:type="dxa"/>
              <w:right w:w="100" w:type="dxa"/>
            </w:tcMar>
            <w:vAlign w:val="center"/>
          </w:tcPr>
          <w:p w14:paraId="6532A0AC" w14:textId="77777777" w:rsidR="0038716F" w:rsidRDefault="007E75C3">
            <w:r>
              <w:rPr>
                <w:b/>
              </w:rPr>
              <w:t>e_oeminfo</w:t>
            </w:r>
          </w:p>
        </w:tc>
        <w:tc>
          <w:tcPr>
            <w:tcW w:w="3510" w:type="dxa"/>
            <w:shd w:val="clear" w:color="auto" w:fill="FFFFFF"/>
            <w:tcMar>
              <w:top w:w="100" w:type="dxa"/>
              <w:left w:w="100" w:type="dxa"/>
              <w:bottom w:w="100" w:type="dxa"/>
              <w:right w:w="100" w:type="dxa"/>
            </w:tcMar>
            <w:vAlign w:val="center"/>
          </w:tcPr>
          <w:p w14:paraId="25B7A0EF"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624AD4C7" w14:textId="10A5C7BF"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BD1BE8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6886C131" w14:textId="0C14F58E" w:rsidR="0038716F" w:rsidRDefault="007E75C3">
            <w:r>
              <w:t xml:space="preserve">The </w:t>
            </w:r>
            <w:r>
              <w:rPr>
                <w:rFonts w:ascii="Courier New" w:eastAsia="Courier New" w:hAnsi="Courier New" w:cs="Courier New"/>
              </w:rPr>
              <w:t>e_oeminfo</w:t>
            </w:r>
            <w:r>
              <w:t xml:space="preserve"> property </w:t>
            </w:r>
            <w:r w:rsidR="00A47E81">
              <w:t xml:space="preserve">specifies </w:t>
            </w:r>
            <w:r>
              <w:t>the OEM information for a specific value of e_oeminfo.</w:t>
            </w:r>
          </w:p>
        </w:tc>
      </w:tr>
      <w:tr w:rsidR="0038716F" w14:paraId="49343C6A" w14:textId="77777777" w:rsidTr="00FB03E3">
        <w:trPr>
          <w:jc w:val="center"/>
        </w:trPr>
        <w:tc>
          <w:tcPr>
            <w:tcW w:w="1350" w:type="dxa"/>
            <w:shd w:val="clear" w:color="auto" w:fill="FFFFFF"/>
            <w:tcMar>
              <w:top w:w="100" w:type="dxa"/>
              <w:left w:w="100" w:type="dxa"/>
              <w:bottom w:w="100" w:type="dxa"/>
              <w:right w:w="100" w:type="dxa"/>
            </w:tcMar>
            <w:vAlign w:val="center"/>
          </w:tcPr>
          <w:p w14:paraId="002822F1" w14:textId="77777777" w:rsidR="0038716F" w:rsidRDefault="007E75C3">
            <w:r>
              <w:rPr>
                <w:b/>
              </w:rPr>
              <w:t>reserved2</w:t>
            </w:r>
          </w:p>
        </w:tc>
        <w:tc>
          <w:tcPr>
            <w:tcW w:w="3510" w:type="dxa"/>
            <w:shd w:val="clear" w:color="auto" w:fill="FFFFFF"/>
            <w:tcMar>
              <w:top w:w="100" w:type="dxa"/>
              <w:left w:w="100" w:type="dxa"/>
              <w:bottom w:w="100" w:type="dxa"/>
              <w:right w:w="100" w:type="dxa"/>
            </w:tcMar>
            <w:vAlign w:val="center"/>
          </w:tcPr>
          <w:p w14:paraId="42EC9279"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1ED12316" w14:textId="08BC0C9E"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BCAEC"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08E4B659" w14:textId="4074F534" w:rsidR="0038716F" w:rsidRDefault="007E75C3">
            <w:r>
              <w:t xml:space="preserve">The </w:t>
            </w:r>
            <w:r>
              <w:rPr>
                <w:rFonts w:ascii="Courier New" w:eastAsia="Courier New" w:hAnsi="Courier New" w:cs="Courier New"/>
              </w:rPr>
              <w:t>reserved2</w:t>
            </w:r>
            <w:r>
              <w:t xml:space="preserve"> property </w:t>
            </w:r>
            <w:r w:rsidR="00A47E81">
              <w:t xml:space="preserve">specifies </w:t>
            </w:r>
            <w:r>
              <w:t>reserved words for the program (known in winnt.h as e_res[10]), usually set to zero by the linker. In this case, just use a single reserved1 set to zero; if not zero create ten reserved1 with the correct value.</w:t>
            </w:r>
          </w:p>
        </w:tc>
      </w:tr>
      <w:tr w:rsidR="0038716F" w14:paraId="536CB2E9" w14:textId="77777777" w:rsidTr="00FB03E3">
        <w:trPr>
          <w:jc w:val="center"/>
        </w:trPr>
        <w:tc>
          <w:tcPr>
            <w:tcW w:w="1350" w:type="dxa"/>
            <w:shd w:val="clear" w:color="auto" w:fill="FFFFFF"/>
            <w:tcMar>
              <w:top w:w="100" w:type="dxa"/>
              <w:left w:w="100" w:type="dxa"/>
              <w:bottom w:w="100" w:type="dxa"/>
              <w:right w:w="100" w:type="dxa"/>
            </w:tcMar>
            <w:vAlign w:val="center"/>
          </w:tcPr>
          <w:p w14:paraId="73FE7E4E" w14:textId="77777777" w:rsidR="0038716F" w:rsidRDefault="007E75C3">
            <w:r>
              <w:rPr>
                <w:b/>
              </w:rPr>
              <w:t>e_lfanew</w:t>
            </w:r>
          </w:p>
        </w:tc>
        <w:tc>
          <w:tcPr>
            <w:tcW w:w="3510" w:type="dxa"/>
            <w:shd w:val="clear" w:color="auto" w:fill="FFFFFF"/>
            <w:tcMar>
              <w:top w:w="100" w:type="dxa"/>
              <w:left w:w="100" w:type="dxa"/>
              <w:bottom w:w="100" w:type="dxa"/>
              <w:right w:w="100" w:type="dxa"/>
            </w:tcMar>
            <w:vAlign w:val="center"/>
          </w:tcPr>
          <w:p w14:paraId="313CC904" w14:textId="77777777" w:rsidR="00714219" w:rsidRDefault="007E75C3">
            <w:pPr>
              <w:rPr>
                <w:rFonts w:ascii="Courier New" w:eastAsia="Courier New" w:hAnsi="Courier New" w:cs="Courier New"/>
              </w:rPr>
            </w:pPr>
            <w:r>
              <w:rPr>
                <w:rFonts w:ascii="Courier New" w:eastAsia="Courier New" w:hAnsi="Courier New" w:cs="Courier New"/>
              </w:rPr>
              <w:t>cyboxCommon:</w:t>
            </w:r>
          </w:p>
          <w:p w14:paraId="05406156" w14:textId="03F85A1A" w:rsidR="0038716F" w:rsidRDefault="007E75C3">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11E2E268"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4814722B" w14:textId="4003BC22" w:rsidR="0038716F" w:rsidRDefault="007E75C3">
            <w:r>
              <w:t xml:space="preserve">The </w:t>
            </w:r>
            <w:r>
              <w:rPr>
                <w:rFonts w:ascii="Courier New" w:eastAsia="Courier New" w:hAnsi="Courier New" w:cs="Courier New"/>
              </w:rPr>
              <w:t>e_lfanew</w:t>
            </w:r>
            <w:r>
              <w:t xml:space="preserve"> property </w:t>
            </w:r>
            <w:r w:rsidR="00A47E81">
              <w:t xml:space="preserve">specifies </w:t>
            </w:r>
            <w:r>
              <w:t xml:space="preserve">the file address of the of the new exe header. In particular, it is a 4-byte offset into the file where the PE file </w:t>
            </w:r>
            <w:r>
              <w:lastRenderedPageBreak/>
              <w:t>header is located. It is necessary to use this offset to locate the PE header in the file.</w:t>
            </w:r>
          </w:p>
        </w:tc>
      </w:tr>
      <w:tr w:rsidR="0038716F" w14:paraId="1CE1B86E" w14:textId="77777777" w:rsidTr="00FB03E3">
        <w:trPr>
          <w:jc w:val="center"/>
        </w:trPr>
        <w:tc>
          <w:tcPr>
            <w:tcW w:w="1350" w:type="dxa"/>
            <w:shd w:val="clear" w:color="auto" w:fill="FFFFFF"/>
            <w:tcMar>
              <w:top w:w="100" w:type="dxa"/>
              <w:left w:w="100" w:type="dxa"/>
              <w:bottom w:w="100" w:type="dxa"/>
              <w:right w:w="100" w:type="dxa"/>
            </w:tcMar>
            <w:vAlign w:val="center"/>
          </w:tcPr>
          <w:p w14:paraId="0C1885F1" w14:textId="77777777" w:rsidR="0038716F" w:rsidRDefault="007E75C3">
            <w:r>
              <w:rPr>
                <w:b/>
              </w:rPr>
              <w:lastRenderedPageBreak/>
              <w:t>Hashes</w:t>
            </w:r>
          </w:p>
        </w:tc>
        <w:tc>
          <w:tcPr>
            <w:tcW w:w="3510" w:type="dxa"/>
            <w:shd w:val="clear" w:color="auto" w:fill="FFFFFF"/>
            <w:tcMar>
              <w:top w:w="100" w:type="dxa"/>
              <w:left w:w="100" w:type="dxa"/>
              <w:bottom w:w="100" w:type="dxa"/>
              <w:right w:w="100" w:type="dxa"/>
            </w:tcMar>
            <w:vAlign w:val="center"/>
          </w:tcPr>
          <w:p w14:paraId="23D7143E" w14:textId="77777777" w:rsidR="0038716F" w:rsidRDefault="007E75C3">
            <w:r>
              <w:rPr>
                <w:rFonts w:ascii="Courier New" w:eastAsia="Courier New" w:hAnsi="Courier New" w:cs="Courier New"/>
              </w:rPr>
              <w:t>cyboxCommon:HashListType</w:t>
            </w:r>
          </w:p>
        </w:tc>
        <w:tc>
          <w:tcPr>
            <w:tcW w:w="1350" w:type="dxa"/>
            <w:shd w:val="clear" w:color="auto" w:fill="FFFFFF"/>
            <w:tcMar>
              <w:top w:w="100" w:type="dxa"/>
              <w:left w:w="100" w:type="dxa"/>
              <w:bottom w:w="100" w:type="dxa"/>
              <w:right w:w="100" w:type="dxa"/>
            </w:tcMar>
            <w:vAlign w:val="center"/>
          </w:tcPr>
          <w:p w14:paraId="0D305004" w14:textId="77777777" w:rsidR="0038716F" w:rsidRDefault="007E75C3">
            <w:pPr>
              <w:jc w:val="center"/>
            </w:pPr>
            <w:r>
              <w:t>0..1</w:t>
            </w:r>
          </w:p>
        </w:tc>
        <w:tc>
          <w:tcPr>
            <w:tcW w:w="6750" w:type="dxa"/>
            <w:shd w:val="clear" w:color="auto" w:fill="FFFFFF"/>
            <w:tcMar>
              <w:top w:w="100" w:type="dxa"/>
              <w:left w:w="100" w:type="dxa"/>
              <w:bottom w:w="100" w:type="dxa"/>
              <w:right w:w="100" w:type="dxa"/>
            </w:tcMar>
          </w:tcPr>
          <w:p w14:paraId="117A537E" w14:textId="77777777" w:rsidR="0038716F" w:rsidRDefault="007E75C3">
            <w:r>
              <w:t xml:space="preserve">The </w:t>
            </w:r>
            <w:r w:rsidRPr="00A47E81">
              <w:rPr>
                <w:rFonts w:ascii="Courier New" w:hAnsi="Courier New" w:cs="Courier New"/>
              </w:rPr>
              <w:t>Hashes</w:t>
            </w:r>
            <w:r>
              <w:t xml:space="preserve"> property is used to include any hash values computed using the specified PE binary MS-DOS header as input.</w:t>
            </w:r>
          </w:p>
        </w:tc>
      </w:tr>
    </w:tbl>
    <w:p w14:paraId="1A6D1B85" w14:textId="77777777" w:rsidR="0038716F" w:rsidRDefault="0038716F"/>
    <w:p w14:paraId="66C582B3" w14:textId="77777777" w:rsidR="0038716F" w:rsidRDefault="007E75C3">
      <w:pPr>
        <w:pStyle w:val="Heading2"/>
      </w:pPr>
      <w:bookmarkStart w:id="107" w:name="_Toc450227637"/>
      <w:r>
        <w:t>PEHeadersType Class</w:t>
      </w:r>
      <w:bookmarkEnd w:id="107"/>
    </w:p>
    <w:p w14:paraId="6EA01CA8" w14:textId="2F3AAF0B" w:rsidR="00924786" w:rsidRDefault="007E75C3" w:rsidP="00924786">
      <w:pPr>
        <w:pStyle w:val="basicparagraph"/>
        <w:contextualSpacing w:val="0"/>
      </w:pPr>
      <w:r>
        <w:t xml:space="preserve">The </w:t>
      </w:r>
      <w:r w:rsidR="006B7335">
        <w:rPr>
          <w:rFonts w:ascii="Courier New" w:eastAsia="Courier New" w:hAnsi="Courier New" w:cs="Courier New"/>
        </w:rPr>
        <w:t>PEHeadersType</w:t>
      </w:r>
      <w:r w:rsidR="006B7335">
        <w:t xml:space="preserve"> </w:t>
      </w:r>
      <w:r w:rsidR="00041672">
        <w:t xml:space="preserve">class </w:t>
      </w:r>
      <w:r>
        <w:t>specifies the headers found in PE and COFF files.</w:t>
      </w:r>
      <w:r w:rsidR="00924786" w:rsidRPr="00924786">
        <w:rPr>
          <w:rFonts w:cs="Courier New"/>
        </w:rPr>
        <w:t xml:space="preserve"> </w:t>
      </w:r>
      <w:r w:rsidR="00924786">
        <w:rPr>
          <w:rFonts w:cs="Courier New"/>
        </w:rPr>
        <w:t xml:space="preserve">The UML diagram corresponding to the </w:t>
      </w:r>
      <w:r w:rsidR="00924786">
        <w:rPr>
          <w:rFonts w:ascii="Courier New" w:eastAsia="Courier New" w:hAnsi="Courier New" w:cs="Courier New"/>
        </w:rPr>
        <w:t>PEHeadersType</w:t>
      </w:r>
      <w:r w:rsidR="00924786">
        <w:t xml:space="preserve"> </w:t>
      </w:r>
      <w:r w:rsidR="00924786">
        <w:rPr>
          <w:rFonts w:cs="Courier New"/>
        </w:rPr>
        <w:t xml:space="preserve">class is shown in </w:t>
      </w:r>
      <w:r w:rsidR="005A1B72" w:rsidRPr="00630B5F">
        <w:rPr>
          <w:rFonts w:cs="Courier New"/>
          <w:b/>
          <w:color w:val="0000EE"/>
        </w:rPr>
        <w:fldChar w:fldCharType="begin"/>
      </w:r>
      <w:r w:rsidR="005A1B72" w:rsidRPr="00630B5F">
        <w:rPr>
          <w:rFonts w:cs="Courier New"/>
          <w:b/>
          <w:color w:val="0000EE"/>
        </w:rPr>
        <w:instrText xml:space="preserve"> REF _Ref437352837 \h </w:instrText>
      </w:r>
      <w:r w:rsidR="005A1B72">
        <w:rPr>
          <w:rFonts w:cs="Courier New"/>
          <w:b/>
          <w:color w:val="0000EE"/>
        </w:rPr>
        <w:instrText xml:space="preserve"> \* MERGEFORMAT </w:instrText>
      </w:r>
      <w:r w:rsidR="005A1B72" w:rsidRPr="00630B5F">
        <w:rPr>
          <w:rFonts w:cs="Courier New"/>
          <w:b/>
          <w:color w:val="0000EE"/>
        </w:rPr>
      </w:r>
      <w:r w:rsidR="005A1B72" w:rsidRPr="00630B5F">
        <w:rPr>
          <w:rFonts w:cs="Courier New"/>
          <w:b/>
          <w:color w:val="0000EE"/>
        </w:rPr>
        <w:fldChar w:fldCharType="separate"/>
      </w:r>
      <w:r w:rsidR="005A1B72" w:rsidRPr="00630B5F">
        <w:rPr>
          <w:b/>
          <w:color w:val="0000EE"/>
        </w:rPr>
        <w:t xml:space="preserve">Figure </w:t>
      </w:r>
      <w:r w:rsidR="005A1B72" w:rsidRPr="00630B5F">
        <w:rPr>
          <w:b/>
          <w:noProof/>
          <w:color w:val="0000EE"/>
        </w:rPr>
        <w:t>3</w:t>
      </w:r>
      <w:r w:rsidR="005A1B72" w:rsidRPr="00630B5F">
        <w:rPr>
          <w:b/>
          <w:color w:val="0000EE"/>
        </w:rPr>
        <w:noBreakHyphen/>
      </w:r>
      <w:r w:rsidR="005A1B72" w:rsidRPr="00630B5F">
        <w:rPr>
          <w:b/>
          <w:noProof/>
          <w:color w:val="0000EE"/>
        </w:rPr>
        <w:t>6</w:t>
      </w:r>
      <w:r w:rsidR="005A1B72" w:rsidRPr="00630B5F">
        <w:rPr>
          <w:rFonts w:cs="Courier New"/>
          <w:b/>
          <w:color w:val="0000EE"/>
        </w:rPr>
        <w:fldChar w:fldCharType="end"/>
      </w:r>
      <w:r w:rsidR="00924786">
        <w:rPr>
          <w:rFonts w:cs="Courier New"/>
          <w:b/>
          <w:color w:val="0000EE"/>
        </w:rPr>
        <w:t>.</w:t>
      </w:r>
    </w:p>
    <w:p w14:paraId="4233EE82" w14:textId="707D5540" w:rsidR="0038716F" w:rsidRDefault="0038716F">
      <w:pPr>
        <w:pStyle w:val="basicparagraph"/>
        <w:contextualSpacing w:val="0"/>
      </w:pPr>
    </w:p>
    <w:p w14:paraId="3A51DF50" w14:textId="77777777" w:rsidR="00924786" w:rsidRDefault="00DA49B3" w:rsidP="00924786">
      <w:pPr>
        <w:keepNext/>
      </w:pPr>
      <w:r w:rsidRPr="00DA49B3">
        <w:rPr>
          <w:noProof/>
        </w:rPr>
        <w:lastRenderedPageBreak/>
        <w:drawing>
          <wp:inline distT="0" distB="0" distL="0" distR="0" wp14:anchorId="74031D4A" wp14:editId="0817A145">
            <wp:extent cx="9010650" cy="548495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021293" cy="5491434"/>
                    </a:xfrm>
                    <a:prstGeom prst="rect">
                      <a:avLst/>
                    </a:prstGeom>
                  </pic:spPr>
                </pic:pic>
              </a:graphicData>
            </a:graphic>
          </wp:inline>
        </w:drawing>
      </w:r>
    </w:p>
    <w:p w14:paraId="71F0DB06" w14:textId="40EA572C" w:rsidR="00924786" w:rsidRDefault="00924786" w:rsidP="00924786">
      <w:pPr>
        <w:pStyle w:val="Caption"/>
      </w:pPr>
      <w:bookmarkStart w:id="108" w:name="_Ref437352837"/>
      <w:r>
        <w:t xml:space="preserve">Figure </w:t>
      </w:r>
      <w:fldSimple w:instr=" STYLEREF 1 \s ">
        <w:r>
          <w:rPr>
            <w:noProof/>
          </w:rPr>
          <w:t>3</w:t>
        </w:r>
      </w:fldSimple>
      <w:r>
        <w:noBreakHyphen/>
      </w:r>
      <w:fldSimple w:instr=" SEQ Figure \* ARABIC \s 1 ">
        <w:r>
          <w:rPr>
            <w:noProof/>
          </w:rPr>
          <w:t>6</w:t>
        </w:r>
      </w:fldSimple>
      <w:bookmarkEnd w:id="108"/>
      <w:r>
        <w:t xml:space="preserve">. UML diagram for the </w:t>
      </w:r>
      <w:r w:rsidRPr="00924786">
        <w:rPr>
          <w:rFonts w:ascii="Courier New" w:hAnsi="Courier New" w:cs="Courier New"/>
        </w:rPr>
        <w:t>PEHeaderType</w:t>
      </w:r>
      <w:r>
        <w:t xml:space="preserve"> class</w:t>
      </w:r>
    </w:p>
    <w:p w14:paraId="31E3EA40" w14:textId="1571658F" w:rsidR="00DA49B3" w:rsidRPr="00DA49B3" w:rsidRDefault="00DA49B3" w:rsidP="00DA49B3">
      <w:r w:rsidRPr="00DA49B3">
        <w:t xml:space="preserve"> </w:t>
      </w:r>
    </w:p>
    <w:p w14:paraId="5D51D721" w14:textId="284E784F" w:rsidR="0038716F" w:rsidRDefault="007E75C3">
      <w:pPr>
        <w:pStyle w:val="basicparagraph"/>
        <w:contextualSpacing w:val="0"/>
      </w:pPr>
      <w:r>
        <w:lastRenderedPageBreak/>
        <w:t xml:space="preserve">The property table of the </w:t>
      </w:r>
      <w:r>
        <w:rPr>
          <w:rFonts w:ascii="Courier New" w:eastAsia="Courier New" w:hAnsi="Courier New" w:cs="Courier New"/>
        </w:rPr>
        <w:t>PEHeadersType</w:t>
      </w:r>
      <w:r w:rsidR="0025252D">
        <w:t xml:space="preserve"> class is given in </w:t>
      </w:r>
      <w:r w:rsidR="0025252D" w:rsidRPr="0025252D">
        <w:rPr>
          <w:b/>
          <w:color w:val="0000EE"/>
        </w:rPr>
        <w:fldChar w:fldCharType="begin"/>
      </w:r>
      <w:r w:rsidR="0025252D" w:rsidRPr="0025252D">
        <w:rPr>
          <w:b/>
          <w:color w:val="0000EE"/>
        </w:rPr>
        <w:instrText xml:space="preserve"> REF _Ref437003000 \h </w:instrText>
      </w:r>
      <w:r w:rsidR="0025252D">
        <w:rPr>
          <w:b/>
          <w:color w:val="0000EE"/>
        </w:rPr>
        <w:instrText xml:space="preserve"> \* MERGEFORMAT </w:instrText>
      </w:r>
      <w:r w:rsidR="0025252D" w:rsidRPr="0025252D">
        <w:rPr>
          <w:b/>
          <w:color w:val="0000EE"/>
        </w:rPr>
      </w:r>
      <w:r w:rsidR="0025252D" w:rsidRPr="0025252D">
        <w:rPr>
          <w:b/>
          <w:color w:val="0000EE"/>
        </w:rPr>
        <w:fldChar w:fldCharType="separate"/>
      </w:r>
      <w:r w:rsidR="0025252D" w:rsidRPr="0025252D">
        <w:rPr>
          <w:b/>
          <w:color w:val="0000EE"/>
        </w:rPr>
        <w:t xml:space="preserve">Table </w:t>
      </w:r>
      <w:r w:rsidR="0025252D" w:rsidRPr="0025252D">
        <w:rPr>
          <w:b/>
          <w:noProof/>
          <w:color w:val="0000EE"/>
        </w:rPr>
        <w:t>3</w:t>
      </w:r>
      <w:r w:rsidR="0025252D" w:rsidRPr="0025252D">
        <w:rPr>
          <w:b/>
          <w:color w:val="0000EE"/>
        </w:rPr>
        <w:noBreakHyphen/>
      </w:r>
      <w:r w:rsidR="0025252D" w:rsidRPr="0025252D">
        <w:rPr>
          <w:b/>
          <w:noProof/>
          <w:color w:val="0000EE"/>
        </w:rPr>
        <w:t>19</w:t>
      </w:r>
      <w:r w:rsidR="0025252D" w:rsidRPr="0025252D">
        <w:rPr>
          <w:b/>
          <w:color w:val="0000EE"/>
        </w:rPr>
        <w:fldChar w:fldCharType="end"/>
      </w:r>
      <w:r>
        <w:t>.</w:t>
      </w:r>
    </w:p>
    <w:p w14:paraId="27B6E807" w14:textId="683C4668" w:rsidR="0038716F" w:rsidRDefault="007E75C3">
      <w:pPr>
        <w:pStyle w:val="tablecaption"/>
        <w:jc w:val="center"/>
      </w:pPr>
      <w:bookmarkStart w:id="109" w:name="_Ref437003000"/>
      <w:r>
        <w:t xml:space="preserve">Table </w:t>
      </w:r>
      <w:fldSimple w:instr=" STYLEREF 1 \s ">
        <w:r w:rsidR="00F67A50">
          <w:rPr>
            <w:noProof/>
          </w:rPr>
          <w:t>3</w:t>
        </w:r>
      </w:fldSimple>
      <w:r>
        <w:noBreakHyphen/>
      </w:r>
      <w:fldSimple w:instr=" SEQ Table \* ARABIC \s 1 ">
        <w:r w:rsidR="00F67A50">
          <w:rPr>
            <w:noProof/>
          </w:rPr>
          <w:t>19</w:t>
        </w:r>
      </w:fldSimple>
      <w:bookmarkEnd w:id="109"/>
      <w:r w:rsidR="0025252D">
        <w:t xml:space="preserve">. </w:t>
      </w:r>
      <w:r>
        <w:t xml:space="preserve">Properties of the </w:t>
      </w:r>
      <w:r>
        <w:rPr>
          <w:rFonts w:ascii="Courier New" w:eastAsia="Courier New" w:hAnsi="Courier New" w:cs="Courier New"/>
        </w:rPr>
        <w:t>PEHeadersType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440"/>
        <w:gridCol w:w="6120"/>
      </w:tblGrid>
      <w:tr w:rsidR="0038716F" w14:paraId="31AF85C6" w14:textId="77777777" w:rsidTr="0055188A">
        <w:trPr>
          <w:jc w:val="center"/>
        </w:trPr>
        <w:tc>
          <w:tcPr>
            <w:tcW w:w="1890" w:type="dxa"/>
            <w:shd w:val="clear" w:color="auto" w:fill="BFBFBF"/>
            <w:tcMar>
              <w:top w:w="100" w:type="dxa"/>
              <w:left w:w="100" w:type="dxa"/>
              <w:bottom w:w="100" w:type="dxa"/>
              <w:right w:w="100" w:type="dxa"/>
            </w:tcMar>
          </w:tcPr>
          <w:p w14:paraId="2EF0229F"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D6CEB94" w14:textId="77777777" w:rsidR="0038716F" w:rsidRDefault="007E75C3">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9660FC" w14:textId="77777777" w:rsidR="0038716F" w:rsidRDefault="007E75C3">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21383AE" w14:textId="77777777" w:rsidR="0038716F" w:rsidRDefault="007E75C3">
            <w:pPr>
              <w:rPr>
                <w:b/>
                <w:color w:val="000000"/>
              </w:rPr>
            </w:pPr>
            <w:r>
              <w:rPr>
                <w:b/>
                <w:color w:val="000000"/>
              </w:rPr>
              <w:t>Description</w:t>
            </w:r>
          </w:p>
        </w:tc>
      </w:tr>
      <w:tr w:rsidR="0038716F" w14:paraId="50D8C3E3" w14:textId="77777777" w:rsidTr="0055188A">
        <w:trPr>
          <w:jc w:val="center"/>
        </w:trPr>
        <w:tc>
          <w:tcPr>
            <w:tcW w:w="1890" w:type="dxa"/>
            <w:shd w:val="clear" w:color="auto" w:fill="FFFFFF"/>
            <w:tcMar>
              <w:top w:w="100" w:type="dxa"/>
              <w:left w:w="100" w:type="dxa"/>
              <w:bottom w:w="100" w:type="dxa"/>
              <w:right w:w="100" w:type="dxa"/>
            </w:tcMar>
            <w:vAlign w:val="center"/>
          </w:tcPr>
          <w:p w14:paraId="35ABD56C" w14:textId="77777777" w:rsidR="0038716F" w:rsidRDefault="007E75C3">
            <w:r>
              <w:rPr>
                <w:b/>
              </w:rPr>
              <w:t>DOS_Header</w:t>
            </w:r>
          </w:p>
        </w:tc>
        <w:tc>
          <w:tcPr>
            <w:tcW w:w="3510" w:type="dxa"/>
            <w:shd w:val="clear" w:color="auto" w:fill="FFFFFF"/>
            <w:tcMar>
              <w:top w:w="100" w:type="dxa"/>
              <w:left w:w="100" w:type="dxa"/>
              <w:bottom w:w="100" w:type="dxa"/>
              <w:right w:w="100" w:type="dxa"/>
            </w:tcMar>
            <w:vAlign w:val="center"/>
          </w:tcPr>
          <w:p w14:paraId="1C275792" w14:textId="2B011704" w:rsidR="0038716F" w:rsidRDefault="007E75C3">
            <w:r>
              <w:rPr>
                <w:rFonts w:ascii="Courier New" w:eastAsia="Courier New" w:hAnsi="Courier New" w:cs="Courier New"/>
              </w:rPr>
              <w:t>DOSHeaderType</w:t>
            </w:r>
          </w:p>
        </w:tc>
        <w:tc>
          <w:tcPr>
            <w:tcW w:w="1440" w:type="dxa"/>
            <w:shd w:val="clear" w:color="auto" w:fill="FFFFFF"/>
            <w:tcMar>
              <w:top w:w="100" w:type="dxa"/>
              <w:left w:w="100" w:type="dxa"/>
              <w:bottom w:w="100" w:type="dxa"/>
              <w:right w:w="100" w:type="dxa"/>
            </w:tcMar>
            <w:vAlign w:val="center"/>
          </w:tcPr>
          <w:p w14:paraId="2C572C85"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53B1CD" w14:textId="77777777" w:rsidR="0038716F" w:rsidRDefault="007E75C3">
            <w:r>
              <w:t xml:space="preserve">The </w:t>
            </w:r>
            <w:r w:rsidRPr="0055188A">
              <w:rPr>
                <w:rFonts w:ascii="Courier New" w:hAnsi="Courier New" w:cs="Courier New"/>
              </w:rPr>
              <w:t>DOS_Header</w:t>
            </w:r>
            <w:r>
              <w:t xml:space="preserve"> property refers to the MS-DOS PE header and its associated characteristics.</w:t>
            </w:r>
          </w:p>
        </w:tc>
      </w:tr>
      <w:tr w:rsidR="0038716F" w14:paraId="10538A21" w14:textId="77777777" w:rsidTr="0055188A">
        <w:trPr>
          <w:jc w:val="center"/>
        </w:trPr>
        <w:tc>
          <w:tcPr>
            <w:tcW w:w="1890" w:type="dxa"/>
            <w:shd w:val="clear" w:color="auto" w:fill="FFFFFF"/>
            <w:tcMar>
              <w:top w:w="100" w:type="dxa"/>
              <w:left w:w="100" w:type="dxa"/>
              <w:bottom w:w="100" w:type="dxa"/>
              <w:right w:w="100" w:type="dxa"/>
            </w:tcMar>
            <w:vAlign w:val="center"/>
          </w:tcPr>
          <w:p w14:paraId="26DFC112" w14:textId="77777777" w:rsidR="0038716F" w:rsidRDefault="007E75C3">
            <w:r>
              <w:rPr>
                <w:b/>
              </w:rPr>
              <w:t>Signature</w:t>
            </w:r>
          </w:p>
        </w:tc>
        <w:tc>
          <w:tcPr>
            <w:tcW w:w="3510" w:type="dxa"/>
            <w:shd w:val="clear" w:color="auto" w:fill="FFFFFF"/>
            <w:tcMar>
              <w:top w:w="100" w:type="dxa"/>
              <w:left w:w="100" w:type="dxa"/>
              <w:bottom w:w="100" w:type="dxa"/>
              <w:right w:w="100" w:type="dxa"/>
            </w:tcMar>
            <w:vAlign w:val="center"/>
          </w:tcPr>
          <w:p w14:paraId="69AC47B4" w14:textId="77777777" w:rsidR="0055188A" w:rsidRDefault="007E75C3">
            <w:pPr>
              <w:rPr>
                <w:rFonts w:ascii="Courier New" w:eastAsia="Courier New" w:hAnsi="Courier New" w:cs="Courier New"/>
              </w:rPr>
            </w:pPr>
            <w:r>
              <w:rPr>
                <w:rFonts w:ascii="Courier New" w:eastAsia="Courier New" w:hAnsi="Courier New" w:cs="Courier New"/>
              </w:rPr>
              <w:t>cyboxCommon:</w:t>
            </w:r>
          </w:p>
          <w:p w14:paraId="70FE8EB3" w14:textId="1147A487" w:rsidR="0038716F" w:rsidRDefault="007E75C3">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70B56DF3"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B47E61B" w14:textId="58896384" w:rsidR="0038716F" w:rsidRDefault="007E75C3">
            <w:r>
              <w:t xml:space="preserve">The </w:t>
            </w:r>
            <w:r w:rsidRPr="0055188A">
              <w:rPr>
                <w:rFonts w:ascii="Courier New" w:hAnsi="Courier New" w:cs="Courier New"/>
              </w:rPr>
              <w:t>Signature</w:t>
            </w:r>
            <w:r>
              <w:t xml:space="preserve"> p</w:t>
            </w:r>
            <w:r w:rsidR="00433299">
              <w:t>roperty specifies the 4-bytes si</w:t>
            </w:r>
            <w:r>
              <w:t>gnature that identifies the file as a PE file.</w:t>
            </w:r>
          </w:p>
        </w:tc>
      </w:tr>
      <w:tr w:rsidR="0038716F" w14:paraId="3F6400C4" w14:textId="77777777" w:rsidTr="0055188A">
        <w:trPr>
          <w:jc w:val="center"/>
        </w:trPr>
        <w:tc>
          <w:tcPr>
            <w:tcW w:w="1890" w:type="dxa"/>
            <w:shd w:val="clear" w:color="auto" w:fill="FFFFFF"/>
            <w:tcMar>
              <w:top w:w="100" w:type="dxa"/>
              <w:left w:w="100" w:type="dxa"/>
              <w:bottom w:w="100" w:type="dxa"/>
              <w:right w:w="100" w:type="dxa"/>
            </w:tcMar>
            <w:vAlign w:val="center"/>
          </w:tcPr>
          <w:p w14:paraId="6FE6D240" w14:textId="77777777" w:rsidR="0038716F" w:rsidRDefault="007E75C3">
            <w:r>
              <w:rPr>
                <w:b/>
              </w:rPr>
              <w:t>File_Header</w:t>
            </w:r>
          </w:p>
        </w:tc>
        <w:tc>
          <w:tcPr>
            <w:tcW w:w="3510" w:type="dxa"/>
            <w:shd w:val="clear" w:color="auto" w:fill="FFFFFF"/>
            <w:tcMar>
              <w:top w:w="100" w:type="dxa"/>
              <w:left w:w="100" w:type="dxa"/>
              <w:bottom w:w="100" w:type="dxa"/>
              <w:right w:w="100" w:type="dxa"/>
            </w:tcMar>
            <w:vAlign w:val="center"/>
          </w:tcPr>
          <w:p w14:paraId="051CDF49" w14:textId="5A047EAF" w:rsidR="0038716F" w:rsidRDefault="007E75C3">
            <w:r>
              <w:rPr>
                <w:rFonts w:ascii="Courier New" w:eastAsia="Courier New" w:hAnsi="Courier New" w:cs="Courier New"/>
              </w:rPr>
              <w:t>PEFileHeaderType</w:t>
            </w:r>
          </w:p>
        </w:tc>
        <w:tc>
          <w:tcPr>
            <w:tcW w:w="1440" w:type="dxa"/>
            <w:shd w:val="clear" w:color="auto" w:fill="FFFFFF"/>
            <w:tcMar>
              <w:top w:w="100" w:type="dxa"/>
              <w:left w:w="100" w:type="dxa"/>
              <w:bottom w:w="100" w:type="dxa"/>
              <w:right w:w="100" w:type="dxa"/>
            </w:tcMar>
            <w:vAlign w:val="center"/>
          </w:tcPr>
          <w:p w14:paraId="3FAE94B7"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278BF5DE" w14:textId="77777777" w:rsidR="0038716F" w:rsidRDefault="007E75C3">
            <w:r>
              <w:t xml:space="preserve">The </w:t>
            </w:r>
            <w:r w:rsidRPr="0055188A">
              <w:rPr>
                <w:rFonts w:ascii="Courier New" w:hAnsi="Courier New" w:cs="Courier New"/>
              </w:rPr>
              <w:t>File_Header</w:t>
            </w:r>
            <w:r>
              <w:t xml:space="preserve"> property refers to the PE file header (sometimes referred to as the COFF header) and its associated characteristics.</w:t>
            </w:r>
          </w:p>
        </w:tc>
      </w:tr>
      <w:tr w:rsidR="0038716F" w14:paraId="32A229FA" w14:textId="77777777" w:rsidTr="0055188A">
        <w:trPr>
          <w:jc w:val="center"/>
        </w:trPr>
        <w:tc>
          <w:tcPr>
            <w:tcW w:w="1890" w:type="dxa"/>
            <w:shd w:val="clear" w:color="auto" w:fill="FFFFFF"/>
            <w:tcMar>
              <w:top w:w="100" w:type="dxa"/>
              <w:left w:w="100" w:type="dxa"/>
              <w:bottom w:w="100" w:type="dxa"/>
              <w:right w:w="100" w:type="dxa"/>
            </w:tcMar>
            <w:vAlign w:val="center"/>
          </w:tcPr>
          <w:p w14:paraId="7A7E451A" w14:textId="77777777" w:rsidR="0038716F" w:rsidRDefault="007E75C3">
            <w:r>
              <w:rPr>
                <w:b/>
              </w:rPr>
              <w:t>Optional_Header</w:t>
            </w:r>
          </w:p>
        </w:tc>
        <w:tc>
          <w:tcPr>
            <w:tcW w:w="3510" w:type="dxa"/>
            <w:shd w:val="clear" w:color="auto" w:fill="FFFFFF"/>
            <w:tcMar>
              <w:top w:w="100" w:type="dxa"/>
              <w:left w:w="100" w:type="dxa"/>
              <w:bottom w:w="100" w:type="dxa"/>
              <w:right w:w="100" w:type="dxa"/>
            </w:tcMar>
            <w:vAlign w:val="center"/>
          </w:tcPr>
          <w:p w14:paraId="592DF7D8" w14:textId="194791AD" w:rsidR="0038716F" w:rsidRDefault="007E75C3">
            <w:r>
              <w:rPr>
                <w:rFonts w:ascii="Courier New" w:eastAsia="Courier New" w:hAnsi="Courier New" w:cs="Courier New"/>
              </w:rPr>
              <w:t>PEOptionalHeaderType</w:t>
            </w:r>
          </w:p>
        </w:tc>
        <w:tc>
          <w:tcPr>
            <w:tcW w:w="1440" w:type="dxa"/>
            <w:shd w:val="clear" w:color="auto" w:fill="FFFFFF"/>
            <w:tcMar>
              <w:top w:w="100" w:type="dxa"/>
              <w:left w:w="100" w:type="dxa"/>
              <w:bottom w:w="100" w:type="dxa"/>
              <w:right w:w="100" w:type="dxa"/>
            </w:tcMar>
            <w:vAlign w:val="center"/>
          </w:tcPr>
          <w:p w14:paraId="538A0DFB"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474154" w14:textId="77777777" w:rsidR="0038716F" w:rsidRDefault="007E75C3">
            <w:r>
              <w:t xml:space="preserve">The </w:t>
            </w:r>
            <w:r w:rsidRPr="0055188A">
              <w:rPr>
                <w:rFonts w:ascii="Courier New" w:hAnsi="Courier New" w:cs="Courier New"/>
              </w:rPr>
              <w:t>Optional_Header</w:t>
            </w:r>
            <w:r>
              <w:t xml:space="preserve"> property refers to the PE optional header and its associated characteristics. The Optional Header is required for executable (PE) files, but optional for object (COFF) files.</w:t>
            </w:r>
          </w:p>
        </w:tc>
      </w:tr>
      <w:tr w:rsidR="0038716F" w14:paraId="7D43D3E0" w14:textId="77777777" w:rsidTr="0055188A">
        <w:trPr>
          <w:jc w:val="center"/>
        </w:trPr>
        <w:tc>
          <w:tcPr>
            <w:tcW w:w="1890" w:type="dxa"/>
            <w:shd w:val="clear" w:color="auto" w:fill="FFFFFF"/>
            <w:tcMar>
              <w:top w:w="100" w:type="dxa"/>
              <w:left w:w="100" w:type="dxa"/>
              <w:bottom w:w="100" w:type="dxa"/>
              <w:right w:w="100" w:type="dxa"/>
            </w:tcMar>
            <w:vAlign w:val="center"/>
          </w:tcPr>
          <w:p w14:paraId="12313C68" w14:textId="77777777" w:rsidR="0038716F" w:rsidRDefault="007E75C3">
            <w:r>
              <w:rPr>
                <w:b/>
              </w:rPr>
              <w:t>Entropy</w:t>
            </w:r>
          </w:p>
        </w:tc>
        <w:tc>
          <w:tcPr>
            <w:tcW w:w="3510" w:type="dxa"/>
            <w:shd w:val="clear" w:color="auto" w:fill="FFFFFF"/>
            <w:tcMar>
              <w:top w:w="100" w:type="dxa"/>
              <w:left w:w="100" w:type="dxa"/>
              <w:bottom w:w="100" w:type="dxa"/>
              <w:right w:w="100" w:type="dxa"/>
            </w:tcMar>
            <w:vAlign w:val="center"/>
          </w:tcPr>
          <w:p w14:paraId="05E71A6E" w14:textId="261CE4DD" w:rsidR="0038716F" w:rsidRDefault="007E75C3">
            <w:r>
              <w:rPr>
                <w:rFonts w:ascii="Courier New" w:eastAsia="Courier New" w:hAnsi="Courier New" w:cs="Courier New"/>
              </w:rPr>
              <w:t>EntropyType</w:t>
            </w:r>
          </w:p>
        </w:tc>
        <w:tc>
          <w:tcPr>
            <w:tcW w:w="1440" w:type="dxa"/>
            <w:shd w:val="clear" w:color="auto" w:fill="FFFFFF"/>
            <w:tcMar>
              <w:top w:w="100" w:type="dxa"/>
              <w:left w:w="100" w:type="dxa"/>
              <w:bottom w:w="100" w:type="dxa"/>
              <w:right w:w="100" w:type="dxa"/>
            </w:tcMar>
            <w:vAlign w:val="center"/>
          </w:tcPr>
          <w:p w14:paraId="0DEDADBA"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722E8226" w14:textId="77777777" w:rsidR="0038716F" w:rsidRDefault="007E75C3">
            <w:r>
              <w:t xml:space="preserve">The </w:t>
            </w:r>
            <w:r w:rsidRPr="0055188A">
              <w:rPr>
                <w:rFonts w:ascii="Courier New" w:hAnsi="Courier New" w:cs="Courier New"/>
              </w:rPr>
              <w:t>Entropy</w:t>
            </w:r>
            <w:r>
              <w:t xml:space="preserve"> property specifies the calculated entropy of the PE file header.</w:t>
            </w:r>
          </w:p>
        </w:tc>
      </w:tr>
      <w:tr w:rsidR="0038716F" w14:paraId="1B37EA8E" w14:textId="77777777" w:rsidTr="0055188A">
        <w:trPr>
          <w:jc w:val="center"/>
        </w:trPr>
        <w:tc>
          <w:tcPr>
            <w:tcW w:w="1890" w:type="dxa"/>
            <w:shd w:val="clear" w:color="auto" w:fill="FFFFFF"/>
            <w:tcMar>
              <w:top w:w="100" w:type="dxa"/>
              <w:left w:w="100" w:type="dxa"/>
              <w:bottom w:w="100" w:type="dxa"/>
              <w:right w:w="100" w:type="dxa"/>
            </w:tcMar>
            <w:vAlign w:val="center"/>
          </w:tcPr>
          <w:p w14:paraId="2E24441E"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40560399" w14:textId="1AE667E6" w:rsidR="0038716F" w:rsidRDefault="007E75C3" w:rsidP="005F7E11">
            <w:r>
              <w:rPr>
                <w:rFonts w:ascii="Courier New" w:eastAsia="Courier New" w:hAnsi="Courier New" w:cs="Courier New"/>
              </w:rPr>
              <w:t>cyboxCommon:HashListType</w:t>
            </w:r>
          </w:p>
        </w:tc>
        <w:tc>
          <w:tcPr>
            <w:tcW w:w="1440" w:type="dxa"/>
            <w:shd w:val="clear" w:color="auto" w:fill="FFFFFF"/>
            <w:tcMar>
              <w:top w:w="100" w:type="dxa"/>
              <w:left w:w="100" w:type="dxa"/>
              <w:bottom w:w="100" w:type="dxa"/>
              <w:right w:w="100" w:type="dxa"/>
            </w:tcMar>
            <w:vAlign w:val="center"/>
          </w:tcPr>
          <w:p w14:paraId="3ED4D01C" w14:textId="77777777" w:rsidR="0038716F" w:rsidRDefault="007E75C3">
            <w:pPr>
              <w:jc w:val="center"/>
            </w:pPr>
            <w:r>
              <w:t>0..1</w:t>
            </w:r>
          </w:p>
        </w:tc>
        <w:tc>
          <w:tcPr>
            <w:tcW w:w="6120" w:type="dxa"/>
            <w:shd w:val="clear" w:color="auto" w:fill="FFFFFF"/>
            <w:tcMar>
              <w:top w:w="100" w:type="dxa"/>
              <w:left w:w="100" w:type="dxa"/>
              <w:bottom w:w="100" w:type="dxa"/>
              <w:right w:w="100" w:type="dxa"/>
            </w:tcMar>
          </w:tcPr>
          <w:p w14:paraId="05409F9D" w14:textId="77777777" w:rsidR="0038716F" w:rsidRDefault="007E75C3">
            <w:r>
              <w:t xml:space="preserve">The </w:t>
            </w:r>
            <w:r w:rsidRPr="0055188A">
              <w:rPr>
                <w:rFonts w:ascii="Courier New" w:hAnsi="Courier New" w:cs="Courier New"/>
              </w:rPr>
              <w:t>Hashes</w:t>
            </w:r>
            <w:r>
              <w:t xml:space="preserve"> property is used to include any hash values computed using the specified PE binary file header as input.</w:t>
            </w:r>
          </w:p>
        </w:tc>
      </w:tr>
    </w:tbl>
    <w:p w14:paraId="4B2E1CFB" w14:textId="77777777" w:rsidR="0038716F" w:rsidRDefault="0038716F"/>
    <w:p w14:paraId="431AA964" w14:textId="77777777" w:rsidR="0038716F" w:rsidRDefault="007E75C3">
      <w:pPr>
        <w:pStyle w:val="Heading2"/>
      </w:pPr>
      <w:bookmarkStart w:id="110" w:name="_Toc450227638"/>
      <w:r>
        <w:t>PEFileHeaderType Class</w:t>
      </w:r>
      <w:bookmarkEnd w:id="110"/>
    </w:p>
    <w:p w14:paraId="70E143DB" w14:textId="039895F3" w:rsidR="0038716F" w:rsidRDefault="007E75C3">
      <w:pPr>
        <w:pStyle w:val="basicparagraph"/>
        <w:contextualSpacing w:val="0"/>
      </w:pPr>
      <w:r>
        <w:t xml:space="preserve">The </w:t>
      </w:r>
      <w:r w:rsidR="00A5765A">
        <w:rPr>
          <w:rFonts w:ascii="Courier New" w:eastAsia="Courier New" w:hAnsi="Courier New" w:cs="Courier New"/>
        </w:rPr>
        <w:t>PEFileHeaderType</w:t>
      </w:r>
      <w:r w:rsidR="00A5765A">
        <w:t xml:space="preserve"> </w:t>
      </w:r>
      <w:r>
        <w:t>class refers to the PE file header (sometimes referred to as the COFF header) and its associated characteristics.</w:t>
      </w:r>
    </w:p>
    <w:p w14:paraId="0CF5234B" w14:textId="108501ED" w:rsidR="0038716F" w:rsidRDefault="007E75C3">
      <w:pPr>
        <w:pStyle w:val="basicparagraph"/>
        <w:contextualSpacing w:val="0"/>
      </w:pPr>
      <w:r>
        <w:t xml:space="preserve">The property table of the </w:t>
      </w:r>
      <w:r>
        <w:rPr>
          <w:rFonts w:ascii="Courier New" w:eastAsia="Courier New" w:hAnsi="Courier New" w:cs="Courier New"/>
        </w:rPr>
        <w:t>PEFileHeaderType</w:t>
      </w:r>
      <w:r>
        <w:t xml:space="preserve"> class is given in </w:t>
      </w:r>
      <w:r w:rsidR="00BE026A" w:rsidRPr="00BE026A">
        <w:rPr>
          <w:b/>
          <w:color w:val="0000EE"/>
        </w:rPr>
        <w:fldChar w:fldCharType="begin"/>
      </w:r>
      <w:r w:rsidR="00BE026A" w:rsidRPr="00BE026A">
        <w:rPr>
          <w:b/>
          <w:color w:val="0000EE"/>
        </w:rPr>
        <w:instrText xml:space="preserve"> REF _Ref437003014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20</w:t>
      </w:r>
      <w:r w:rsidR="00BE026A" w:rsidRPr="00BE026A">
        <w:rPr>
          <w:b/>
          <w:color w:val="0000EE"/>
        </w:rPr>
        <w:fldChar w:fldCharType="end"/>
      </w:r>
      <w:r>
        <w:t>.</w:t>
      </w:r>
    </w:p>
    <w:p w14:paraId="3357BC1A" w14:textId="6B65F6A5" w:rsidR="0038716F" w:rsidRDefault="007E75C3">
      <w:pPr>
        <w:pStyle w:val="tablecaption"/>
        <w:jc w:val="center"/>
      </w:pPr>
      <w:bookmarkStart w:id="111" w:name="_Ref437003014"/>
      <w:r>
        <w:t xml:space="preserve">Table </w:t>
      </w:r>
      <w:fldSimple w:instr=" STYLEREF 1 \s ">
        <w:r w:rsidR="00F67A50">
          <w:rPr>
            <w:noProof/>
          </w:rPr>
          <w:t>3</w:t>
        </w:r>
      </w:fldSimple>
      <w:r>
        <w:noBreakHyphen/>
      </w:r>
      <w:fldSimple w:instr=" SEQ Table \* ARABIC \s 1 ">
        <w:r w:rsidR="00F67A50">
          <w:rPr>
            <w:noProof/>
          </w:rPr>
          <w:t>20</w:t>
        </w:r>
      </w:fldSimple>
      <w:bookmarkEnd w:id="111"/>
      <w:r w:rsidR="0025252D">
        <w:t xml:space="preserve">. </w:t>
      </w:r>
      <w:r>
        <w:t xml:space="preserve">Properties of the </w:t>
      </w:r>
      <w:r>
        <w:rPr>
          <w:rFonts w:ascii="Courier New" w:eastAsia="Courier New" w:hAnsi="Courier New" w:cs="Courier New"/>
        </w:rPr>
        <w:t>PEFileHeaderType</w:t>
      </w:r>
      <w:r>
        <w:t xml:space="preserve"> class</w:t>
      </w:r>
    </w:p>
    <w:tbl>
      <w:tblPr>
        <w:tblStyle w:val="a"/>
        <w:tblW w:w="13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590"/>
        <w:gridCol w:w="1260"/>
        <w:gridCol w:w="5310"/>
      </w:tblGrid>
      <w:tr w:rsidR="0038716F" w14:paraId="2A132DD4" w14:textId="77777777" w:rsidTr="005F7E11">
        <w:trPr>
          <w:jc w:val="center"/>
        </w:trPr>
        <w:tc>
          <w:tcPr>
            <w:tcW w:w="2790" w:type="dxa"/>
            <w:shd w:val="clear" w:color="auto" w:fill="BFBFBF"/>
            <w:tcMar>
              <w:top w:w="100" w:type="dxa"/>
              <w:left w:w="100" w:type="dxa"/>
              <w:bottom w:w="100" w:type="dxa"/>
              <w:right w:w="100" w:type="dxa"/>
            </w:tcMar>
          </w:tcPr>
          <w:p w14:paraId="47D812B4" w14:textId="77777777" w:rsidR="0038716F" w:rsidRDefault="007E75C3">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47525463"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7C415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5E4801B" w14:textId="77777777" w:rsidR="0038716F" w:rsidRDefault="007E75C3">
            <w:pPr>
              <w:rPr>
                <w:b/>
                <w:color w:val="000000"/>
              </w:rPr>
            </w:pPr>
            <w:r>
              <w:rPr>
                <w:b/>
                <w:color w:val="000000"/>
              </w:rPr>
              <w:t>Description</w:t>
            </w:r>
          </w:p>
        </w:tc>
      </w:tr>
      <w:tr w:rsidR="0038716F" w14:paraId="1B324263" w14:textId="77777777" w:rsidTr="005F7E11">
        <w:trPr>
          <w:jc w:val="center"/>
        </w:trPr>
        <w:tc>
          <w:tcPr>
            <w:tcW w:w="2790" w:type="dxa"/>
            <w:shd w:val="clear" w:color="auto" w:fill="FFFFFF"/>
            <w:tcMar>
              <w:top w:w="100" w:type="dxa"/>
              <w:left w:w="100" w:type="dxa"/>
              <w:bottom w:w="100" w:type="dxa"/>
              <w:right w:w="100" w:type="dxa"/>
            </w:tcMar>
            <w:vAlign w:val="center"/>
          </w:tcPr>
          <w:p w14:paraId="3CD1E353" w14:textId="77777777" w:rsidR="0038716F" w:rsidRDefault="007E75C3">
            <w:r>
              <w:rPr>
                <w:b/>
              </w:rPr>
              <w:t>Machine</w:t>
            </w:r>
          </w:p>
        </w:tc>
        <w:tc>
          <w:tcPr>
            <w:tcW w:w="4590" w:type="dxa"/>
            <w:shd w:val="clear" w:color="auto" w:fill="FFFFFF"/>
            <w:tcMar>
              <w:top w:w="100" w:type="dxa"/>
              <w:left w:w="100" w:type="dxa"/>
              <w:bottom w:w="100" w:type="dxa"/>
              <w:right w:w="100" w:type="dxa"/>
            </w:tcMar>
            <w:vAlign w:val="center"/>
          </w:tcPr>
          <w:p w14:paraId="7BBEF048"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B0AC1AA" w14:textId="6714E4C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B480C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5BD5353" w14:textId="58D22C8B" w:rsidR="0038716F" w:rsidRDefault="007E75C3">
            <w:r>
              <w:t xml:space="preserve">The </w:t>
            </w:r>
            <w:r>
              <w:rPr>
                <w:rFonts w:ascii="Courier New" w:eastAsia="Courier New" w:hAnsi="Courier New" w:cs="Courier New"/>
              </w:rPr>
              <w:t>Machine</w:t>
            </w:r>
            <w:r w:rsidR="00991E1E">
              <w:t xml:space="preserve"> property s</w:t>
            </w:r>
            <w:r>
              <w:t>pecifies the type of target machine.</w:t>
            </w:r>
          </w:p>
        </w:tc>
      </w:tr>
      <w:tr w:rsidR="0038716F" w14:paraId="667CF23C" w14:textId="77777777" w:rsidTr="005F7E11">
        <w:trPr>
          <w:jc w:val="center"/>
        </w:trPr>
        <w:tc>
          <w:tcPr>
            <w:tcW w:w="2790" w:type="dxa"/>
            <w:shd w:val="clear" w:color="auto" w:fill="FFFFFF"/>
            <w:tcMar>
              <w:top w:w="100" w:type="dxa"/>
              <w:left w:w="100" w:type="dxa"/>
              <w:bottom w:w="100" w:type="dxa"/>
              <w:right w:w="100" w:type="dxa"/>
            </w:tcMar>
            <w:vAlign w:val="center"/>
          </w:tcPr>
          <w:p w14:paraId="7229A262" w14:textId="77777777" w:rsidR="0038716F" w:rsidRDefault="007E75C3">
            <w:r>
              <w:rPr>
                <w:b/>
              </w:rPr>
              <w:lastRenderedPageBreak/>
              <w:t>Number_Of_Sections</w:t>
            </w:r>
          </w:p>
        </w:tc>
        <w:tc>
          <w:tcPr>
            <w:tcW w:w="4590" w:type="dxa"/>
            <w:shd w:val="clear" w:color="auto" w:fill="FFFFFF"/>
            <w:tcMar>
              <w:top w:w="100" w:type="dxa"/>
              <w:left w:w="100" w:type="dxa"/>
              <w:bottom w:w="100" w:type="dxa"/>
              <w:right w:w="100" w:type="dxa"/>
            </w:tcMar>
            <w:vAlign w:val="center"/>
          </w:tcPr>
          <w:p w14:paraId="1E3AADAE"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42478250" w14:textId="4C25B0FF"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4C5F028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3F0586B" w14:textId="05CF1EF4" w:rsidR="0038716F" w:rsidRDefault="007E75C3">
            <w:r>
              <w:t xml:space="preserve">The </w:t>
            </w:r>
            <w:r>
              <w:rPr>
                <w:rFonts w:ascii="Courier New" w:eastAsia="Courier New" w:hAnsi="Courier New" w:cs="Courier New"/>
              </w:rPr>
              <w:t>Number_Of_Sections</w:t>
            </w:r>
            <w:r>
              <w:t xml:space="preserve"> property </w:t>
            </w:r>
            <w:r w:rsidR="00991E1E">
              <w:t xml:space="preserve">specifies </w:t>
            </w:r>
            <w:r>
              <w:t>the number of sections in the file.</w:t>
            </w:r>
          </w:p>
        </w:tc>
      </w:tr>
      <w:tr w:rsidR="0038716F" w14:paraId="2155DF5C" w14:textId="77777777" w:rsidTr="005F7E11">
        <w:trPr>
          <w:jc w:val="center"/>
        </w:trPr>
        <w:tc>
          <w:tcPr>
            <w:tcW w:w="2790" w:type="dxa"/>
            <w:shd w:val="clear" w:color="auto" w:fill="FFFFFF"/>
            <w:tcMar>
              <w:top w:w="100" w:type="dxa"/>
              <w:left w:w="100" w:type="dxa"/>
              <w:bottom w:w="100" w:type="dxa"/>
              <w:right w:w="100" w:type="dxa"/>
            </w:tcMar>
            <w:vAlign w:val="center"/>
          </w:tcPr>
          <w:p w14:paraId="6265E141" w14:textId="77777777" w:rsidR="0038716F" w:rsidRDefault="007E75C3">
            <w:r>
              <w:rPr>
                <w:b/>
              </w:rPr>
              <w:t>Time_Date_Stamp</w:t>
            </w:r>
          </w:p>
        </w:tc>
        <w:tc>
          <w:tcPr>
            <w:tcW w:w="4590" w:type="dxa"/>
            <w:shd w:val="clear" w:color="auto" w:fill="FFFFFF"/>
            <w:tcMar>
              <w:top w:w="100" w:type="dxa"/>
              <w:left w:w="100" w:type="dxa"/>
              <w:bottom w:w="100" w:type="dxa"/>
              <w:right w:w="100" w:type="dxa"/>
            </w:tcMar>
            <w:vAlign w:val="center"/>
          </w:tcPr>
          <w:p w14:paraId="5D03F6BC"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797F654F" w14:textId="7C1D6AC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5E7AB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E96916C" w14:textId="25B9DF3F" w:rsidR="0038716F" w:rsidRDefault="007E75C3">
            <w:r>
              <w:t xml:space="preserve">The </w:t>
            </w:r>
            <w:r>
              <w:rPr>
                <w:rFonts w:ascii="Courier New" w:eastAsia="Courier New" w:hAnsi="Courier New" w:cs="Courier New"/>
              </w:rPr>
              <w:t>Time_Date_Stamp</w:t>
            </w:r>
            <w:r>
              <w:t xml:space="preserve"> property </w:t>
            </w:r>
            <w:r w:rsidR="00991E1E">
              <w:t xml:space="preserve">specifies </w:t>
            </w:r>
            <w:r>
              <w:t>the time when the file was created (the low 32 bits of the number of seconds since epoch).</w:t>
            </w:r>
          </w:p>
        </w:tc>
      </w:tr>
      <w:tr w:rsidR="0038716F" w14:paraId="7D3DFC8F" w14:textId="77777777" w:rsidTr="005F7E11">
        <w:trPr>
          <w:jc w:val="center"/>
        </w:trPr>
        <w:tc>
          <w:tcPr>
            <w:tcW w:w="2790" w:type="dxa"/>
            <w:shd w:val="clear" w:color="auto" w:fill="FFFFFF"/>
            <w:tcMar>
              <w:top w:w="100" w:type="dxa"/>
              <w:left w:w="100" w:type="dxa"/>
              <w:bottom w:w="100" w:type="dxa"/>
              <w:right w:w="100" w:type="dxa"/>
            </w:tcMar>
            <w:vAlign w:val="center"/>
          </w:tcPr>
          <w:p w14:paraId="7666A176" w14:textId="0806676B" w:rsidR="0038716F" w:rsidRDefault="007E75C3" w:rsidP="005F7E11">
            <w:r>
              <w:rPr>
                <w:b/>
              </w:rPr>
              <w:t>Pointer_To</w:t>
            </w:r>
            <w:r w:rsidR="005F7E11">
              <w:rPr>
                <w:b/>
              </w:rPr>
              <w:t>_</w:t>
            </w:r>
            <w:r>
              <w:rPr>
                <w:b/>
              </w:rPr>
              <w:t>Symbol_Table</w:t>
            </w:r>
          </w:p>
        </w:tc>
        <w:tc>
          <w:tcPr>
            <w:tcW w:w="4590" w:type="dxa"/>
            <w:shd w:val="clear" w:color="auto" w:fill="FFFFFF"/>
            <w:tcMar>
              <w:top w:w="100" w:type="dxa"/>
              <w:left w:w="100" w:type="dxa"/>
              <w:bottom w:w="100" w:type="dxa"/>
              <w:right w:w="100" w:type="dxa"/>
            </w:tcMar>
            <w:vAlign w:val="center"/>
          </w:tcPr>
          <w:p w14:paraId="0F9738E1"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5A4D324A" w14:textId="376DD3B3"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8F15A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3D85AD" w14:textId="7807CA50" w:rsidR="0038716F" w:rsidRDefault="007E75C3">
            <w:r>
              <w:t xml:space="preserve">The </w:t>
            </w:r>
            <w:r>
              <w:rPr>
                <w:rFonts w:ascii="Courier New" w:eastAsia="Courier New" w:hAnsi="Courier New" w:cs="Courier New"/>
              </w:rPr>
              <w:t>Pointer_To_Symbol_Table</w:t>
            </w:r>
            <w:r>
              <w:t xml:space="preserve"> property </w:t>
            </w:r>
            <w:r w:rsidR="00991E1E">
              <w:t xml:space="preserve">specifies </w:t>
            </w:r>
            <w:r>
              <w:t>the file offset of the COFF symbol table (should be 0).</w:t>
            </w:r>
          </w:p>
        </w:tc>
      </w:tr>
      <w:tr w:rsidR="0038716F" w14:paraId="524286CF" w14:textId="77777777" w:rsidTr="005F7E11">
        <w:trPr>
          <w:jc w:val="center"/>
        </w:trPr>
        <w:tc>
          <w:tcPr>
            <w:tcW w:w="2790" w:type="dxa"/>
            <w:shd w:val="clear" w:color="auto" w:fill="FFFFFF"/>
            <w:tcMar>
              <w:top w:w="100" w:type="dxa"/>
              <w:left w:w="100" w:type="dxa"/>
              <w:bottom w:w="100" w:type="dxa"/>
              <w:right w:w="100" w:type="dxa"/>
            </w:tcMar>
            <w:vAlign w:val="center"/>
          </w:tcPr>
          <w:p w14:paraId="4E0EFB6D" w14:textId="77777777" w:rsidR="0038716F" w:rsidRDefault="007E75C3">
            <w:r>
              <w:rPr>
                <w:b/>
              </w:rPr>
              <w:t>Number_Of_Symbols</w:t>
            </w:r>
          </w:p>
        </w:tc>
        <w:tc>
          <w:tcPr>
            <w:tcW w:w="4590" w:type="dxa"/>
            <w:shd w:val="clear" w:color="auto" w:fill="FFFFFF"/>
            <w:tcMar>
              <w:top w:w="100" w:type="dxa"/>
              <w:left w:w="100" w:type="dxa"/>
              <w:bottom w:w="100" w:type="dxa"/>
              <w:right w:w="100" w:type="dxa"/>
            </w:tcMar>
            <w:vAlign w:val="center"/>
          </w:tcPr>
          <w:p w14:paraId="0B5F4A34"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FD059A5" w14:textId="61AE6E00" w:rsidR="0038716F" w:rsidRDefault="007E75C3">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70BC8A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A1CE9CF" w14:textId="6405B378" w:rsidR="0038716F" w:rsidRDefault="007E75C3" w:rsidP="005F7E11">
            <w:r>
              <w:t xml:space="preserve">The </w:t>
            </w:r>
            <w:r>
              <w:rPr>
                <w:rFonts w:ascii="Courier New" w:eastAsia="Courier New" w:hAnsi="Courier New" w:cs="Courier New"/>
              </w:rPr>
              <w:t>Number_Of_Symbols</w:t>
            </w:r>
            <w:r>
              <w:t xml:space="preserve"> property </w:t>
            </w:r>
            <w:r w:rsidR="00991E1E">
              <w:t xml:space="preserve">specifies </w:t>
            </w:r>
            <w:r>
              <w:t>the number</w:t>
            </w:r>
            <w:r w:rsidR="005F7E11">
              <w:t xml:space="preserve"> of entries in the symbol table</w:t>
            </w:r>
            <w:r>
              <w:t xml:space="preserve"> </w:t>
            </w:r>
            <w:r w:rsidR="005F7E11">
              <w:t>(s</w:t>
            </w:r>
            <w:r>
              <w:t>hould be 0</w:t>
            </w:r>
            <w:r w:rsidR="005F7E11">
              <w:t>)</w:t>
            </w:r>
            <w:r>
              <w:t>.</w:t>
            </w:r>
          </w:p>
        </w:tc>
      </w:tr>
      <w:tr w:rsidR="0038716F" w14:paraId="1D7B35CE" w14:textId="77777777" w:rsidTr="005F7E11">
        <w:trPr>
          <w:jc w:val="center"/>
        </w:trPr>
        <w:tc>
          <w:tcPr>
            <w:tcW w:w="2790" w:type="dxa"/>
            <w:shd w:val="clear" w:color="auto" w:fill="FFFFFF"/>
            <w:tcMar>
              <w:top w:w="100" w:type="dxa"/>
              <w:left w:w="100" w:type="dxa"/>
              <w:bottom w:w="100" w:type="dxa"/>
              <w:right w:w="100" w:type="dxa"/>
            </w:tcMar>
            <w:vAlign w:val="center"/>
          </w:tcPr>
          <w:p w14:paraId="5D3AA085" w14:textId="142CB2BB" w:rsidR="0038716F" w:rsidRDefault="007E75C3" w:rsidP="005F7E11">
            <w:r>
              <w:rPr>
                <w:b/>
              </w:rPr>
              <w:t>Size_Of_Optional_Header</w:t>
            </w:r>
          </w:p>
        </w:tc>
        <w:tc>
          <w:tcPr>
            <w:tcW w:w="4590" w:type="dxa"/>
            <w:shd w:val="clear" w:color="auto" w:fill="FFFFFF"/>
            <w:tcMar>
              <w:top w:w="100" w:type="dxa"/>
              <w:left w:w="100" w:type="dxa"/>
              <w:bottom w:w="100" w:type="dxa"/>
              <w:right w:w="100" w:type="dxa"/>
            </w:tcMar>
            <w:vAlign w:val="center"/>
          </w:tcPr>
          <w:p w14:paraId="2799926B"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2D2CE8AE" w14:textId="4992CA7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EE7374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7414183" w14:textId="03BFDAA0" w:rsidR="0038716F" w:rsidRDefault="007E75C3" w:rsidP="005F7E11">
            <w:r>
              <w:t xml:space="preserve">The </w:t>
            </w:r>
            <w:r>
              <w:rPr>
                <w:rFonts w:ascii="Courier New" w:eastAsia="Courier New" w:hAnsi="Courier New" w:cs="Courier New"/>
              </w:rPr>
              <w:t>Size_Of_Optional_Header</w:t>
            </w:r>
            <w:r>
              <w:t xml:space="preserve"> property </w:t>
            </w:r>
            <w:r w:rsidR="00991E1E">
              <w:t xml:space="preserve">specifies </w:t>
            </w:r>
            <w:r>
              <w:t xml:space="preserve">the size of the optional header. </w:t>
            </w:r>
            <w:r w:rsidR="005F7E11">
              <w:t>It s</w:t>
            </w:r>
            <w:r>
              <w:t>hould be 0 for object files and non-zero for executables.</w:t>
            </w:r>
          </w:p>
        </w:tc>
      </w:tr>
      <w:tr w:rsidR="0038716F" w14:paraId="7A3DA588" w14:textId="77777777" w:rsidTr="005F7E11">
        <w:trPr>
          <w:jc w:val="center"/>
        </w:trPr>
        <w:tc>
          <w:tcPr>
            <w:tcW w:w="2790" w:type="dxa"/>
            <w:shd w:val="clear" w:color="auto" w:fill="FFFFFF"/>
            <w:tcMar>
              <w:top w:w="100" w:type="dxa"/>
              <w:left w:w="100" w:type="dxa"/>
              <w:bottom w:w="100" w:type="dxa"/>
              <w:right w:w="100" w:type="dxa"/>
            </w:tcMar>
            <w:vAlign w:val="center"/>
          </w:tcPr>
          <w:p w14:paraId="1ACBD304" w14:textId="77777777" w:rsidR="0038716F" w:rsidRDefault="007E75C3">
            <w:r>
              <w:rPr>
                <w:b/>
              </w:rPr>
              <w:t>Characteristics</w:t>
            </w:r>
          </w:p>
        </w:tc>
        <w:tc>
          <w:tcPr>
            <w:tcW w:w="4590" w:type="dxa"/>
            <w:shd w:val="clear" w:color="auto" w:fill="FFFFFF"/>
            <w:tcMar>
              <w:top w:w="100" w:type="dxa"/>
              <w:left w:w="100" w:type="dxa"/>
              <w:bottom w:w="100" w:type="dxa"/>
              <w:right w:w="100" w:type="dxa"/>
            </w:tcMar>
            <w:vAlign w:val="center"/>
          </w:tcPr>
          <w:p w14:paraId="1F6E2EE5" w14:textId="77777777" w:rsidR="00991E1E" w:rsidRDefault="007E75C3">
            <w:pPr>
              <w:rPr>
                <w:rFonts w:ascii="Courier New" w:eastAsia="Courier New" w:hAnsi="Courier New" w:cs="Courier New"/>
              </w:rPr>
            </w:pPr>
            <w:r>
              <w:rPr>
                <w:rFonts w:ascii="Courier New" w:eastAsia="Courier New" w:hAnsi="Courier New" w:cs="Courier New"/>
              </w:rPr>
              <w:t>cyboxCommon:</w:t>
            </w:r>
          </w:p>
          <w:p w14:paraId="186AF641" w14:textId="6109BDB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A75DF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6FD9B59" w14:textId="7F5525F8" w:rsidR="0038716F" w:rsidRDefault="007E75C3">
            <w:r>
              <w:t xml:space="preserve">The </w:t>
            </w:r>
            <w:r>
              <w:rPr>
                <w:rFonts w:ascii="Courier New" w:eastAsia="Courier New" w:hAnsi="Courier New" w:cs="Courier New"/>
              </w:rPr>
              <w:t>Characteristics</w:t>
            </w:r>
            <w:r>
              <w:t xml:space="preserve"> property </w:t>
            </w:r>
            <w:r w:rsidR="00991E1E">
              <w:t xml:space="preserve">specifies </w:t>
            </w:r>
            <w:r>
              <w:t>the flags that indicate the file's characteristics.</w:t>
            </w:r>
          </w:p>
        </w:tc>
      </w:tr>
      <w:tr w:rsidR="0038716F" w14:paraId="240A0F6A" w14:textId="77777777" w:rsidTr="005F7E11">
        <w:trPr>
          <w:jc w:val="center"/>
        </w:trPr>
        <w:tc>
          <w:tcPr>
            <w:tcW w:w="2790" w:type="dxa"/>
            <w:shd w:val="clear" w:color="auto" w:fill="FFFFFF"/>
            <w:tcMar>
              <w:top w:w="100" w:type="dxa"/>
              <w:left w:w="100" w:type="dxa"/>
              <w:bottom w:w="100" w:type="dxa"/>
              <w:right w:w="100" w:type="dxa"/>
            </w:tcMar>
            <w:vAlign w:val="center"/>
          </w:tcPr>
          <w:p w14:paraId="2A044A85" w14:textId="77777777" w:rsidR="0038716F" w:rsidRDefault="007E75C3">
            <w:r>
              <w:rPr>
                <w:b/>
              </w:rPr>
              <w:t>Hashes</w:t>
            </w:r>
          </w:p>
        </w:tc>
        <w:tc>
          <w:tcPr>
            <w:tcW w:w="4590" w:type="dxa"/>
            <w:shd w:val="clear" w:color="auto" w:fill="FFFFFF"/>
            <w:tcMar>
              <w:top w:w="100" w:type="dxa"/>
              <w:left w:w="100" w:type="dxa"/>
              <w:bottom w:w="100" w:type="dxa"/>
              <w:right w:w="100" w:type="dxa"/>
            </w:tcMar>
            <w:vAlign w:val="center"/>
          </w:tcPr>
          <w:p w14:paraId="01AB8A64" w14:textId="77777777" w:rsidR="0038716F" w:rsidRDefault="007E75C3">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2CE8C90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9754CA3" w14:textId="1F01839C" w:rsidR="0038716F" w:rsidRDefault="007E75C3" w:rsidP="00991E1E">
            <w:r>
              <w:t xml:space="preserve">The </w:t>
            </w:r>
            <w:r>
              <w:rPr>
                <w:rFonts w:ascii="Courier New" w:eastAsia="Courier New" w:hAnsi="Courier New" w:cs="Courier New"/>
              </w:rPr>
              <w:t>Hashes</w:t>
            </w:r>
            <w:r>
              <w:t xml:space="preserve"> property </w:t>
            </w:r>
            <w:r w:rsidR="00991E1E">
              <w:t>specifies a</w:t>
            </w:r>
            <w:r>
              <w:t>ny hashes computed for the Optional Header.</w:t>
            </w:r>
          </w:p>
        </w:tc>
      </w:tr>
    </w:tbl>
    <w:p w14:paraId="30FE1546" w14:textId="77777777" w:rsidR="0038716F" w:rsidRDefault="0038716F"/>
    <w:p w14:paraId="1E82E803" w14:textId="5CF9B8F8" w:rsidR="0038716F" w:rsidRDefault="007E75C3">
      <w:pPr>
        <w:pStyle w:val="Heading2"/>
      </w:pPr>
      <w:bookmarkStart w:id="112" w:name="_Toc450227639"/>
      <w:r>
        <w:t xml:space="preserve">SubsystemType </w:t>
      </w:r>
      <w:r w:rsidR="00681295">
        <w:t>Data Type</w:t>
      </w:r>
      <w:bookmarkEnd w:id="112"/>
    </w:p>
    <w:p w14:paraId="3B78D605" w14:textId="13E8DBEB" w:rsidR="00461719" w:rsidRPr="00461719" w:rsidRDefault="00461719" w:rsidP="00461719">
      <w:r>
        <w:t xml:space="preserve">The </w:t>
      </w:r>
      <w:r w:rsidRPr="00041672">
        <w:rPr>
          <w:rFonts w:ascii="Courier New" w:hAnsi="Courier New" w:cs="Courier New"/>
        </w:rPr>
        <w:t>SubsystemType</w:t>
      </w:r>
      <w:r>
        <w:t xml:space="preserve"> </w:t>
      </w:r>
      <w:r w:rsidR="00681295">
        <w:t>data type</w:t>
      </w:r>
      <w:r>
        <w:t xml:space="preserve"> specifies the subsystem type. Its core value SHOULD be a literal from the </w:t>
      </w:r>
      <w:r w:rsidRPr="00041672">
        <w:rPr>
          <w:rFonts w:ascii="Courier New" w:hAnsi="Courier New" w:cs="Courier New"/>
        </w:rPr>
        <w:t>SubsystemTypeEnum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16BFA9C7" w14:textId="0758DC94" w:rsidR="0038716F" w:rsidRDefault="007E75C3">
      <w:pPr>
        <w:pStyle w:val="Heading2"/>
      </w:pPr>
      <w:bookmarkStart w:id="113" w:name="_Toc450227640"/>
      <w:r>
        <w:t xml:space="preserve">PEType </w:t>
      </w:r>
      <w:r w:rsidR="00681295">
        <w:t>Data Type</w:t>
      </w:r>
      <w:bookmarkEnd w:id="113"/>
    </w:p>
    <w:p w14:paraId="1F0B20F2" w14:textId="07A09F41" w:rsidR="00461719" w:rsidRDefault="00461719" w:rsidP="00461719">
      <w:r>
        <w:t xml:space="preserve">The </w:t>
      </w:r>
      <w:r w:rsidRPr="00041672">
        <w:rPr>
          <w:rFonts w:ascii="Courier New" w:hAnsi="Courier New" w:cs="Courier New"/>
        </w:rPr>
        <w:t>PEType</w:t>
      </w:r>
      <w:r>
        <w:t xml:space="preserve"> </w:t>
      </w:r>
      <w:r w:rsidR="00681295">
        <w:t>data type</w:t>
      </w:r>
      <w:r>
        <w:t xml:space="preserve"> specifies the PE file type. Its core value SHOULD be a literal from the </w:t>
      </w:r>
      <w:r w:rsidRPr="00041672">
        <w:rPr>
          <w:rFonts w:ascii="Courier New" w:hAnsi="Courier New" w:cs="Courier New"/>
        </w:rPr>
        <w:t>PETypeEnum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3FEE32F5" w14:textId="77777777" w:rsidR="0038716F" w:rsidRDefault="007E75C3">
      <w:pPr>
        <w:pStyle w:val="Heading2"/>
      </w:pPr>
      <w:bookmarkStart w:id="114" w:name="_Toc450227641"/>
      <w:r>
        <w:t>PEOptionalHeaderType Class</w:t>
      </w:r>
      <w:bookmarkEnd w:id="114"/>
    </w:p>
    <w:p w14:paraId="3025C230" w14:textId="7F76AF14" w:rsidR="0038716F" w:rsidRDefault="007E75C3">
      <w:pPr>
        <w:pStyle w:val="basicparagraph"/>
        <w:contextualSpacing w:val="0"/>
      </w:pPr>
      <w:r>
        <w:t xml:space="preserve">The </w:t>
      </w:r>
      <w:r w:rsidR="00464B7B">
        <w:rPr>
          <w:rFonts w:ascii="Courier New" w:eastAsia="Courier New" w:hAnsi="Courier New" w:cs="Courier New"/>
        </w:rPr>
        <w:t>PEOptionalHeaderType</w:t>
      </w:r>
      <w:r w:rsidR="00464B7B">
        <w:t xml:space="preserve"> </w:t>
      </w:r>
      <w:r>
        <w:t>class describes the PE Optional Header structure. Additional computed metadata, e.g., hashes of the header, are also included.</w:t>
      </w:r>
    </w:p>
    <w:p w14:paraId="33977578" w14:textId="381A2DE5" w:rsidR="0038716F" w:rsidRDefault="007E75C3">
      <w:pPr>
        <w:pStyle w:val="basicparagraph"/>
        <w:contextualSpacing w:val="0"/>
      </w:pPr>
      <w:r>
        <w:lastRenderedPageBreak/>
        <w:t xml:space="preserve">The property table of the </w:t>
      </w:r>
      <w:r>
        <w:rPr>
          <w:rFonts w:ascii="Courier New" w:eastAsia="Courier New" w:hAnsi="Courier New" w:cs="Courier New"/>
        </w:rPr>
        <w:t>PEOptionalHeaderType</w:t>
      </w:r>
      <w:r>
        <w:t xml:space="preserve"> class is given in </w:t>
      </w:r>
      <w:r w:rsidR="00BE026A" w:rsidRPr="00BE026A">
        <w:rPr>
          <w:b/>
          <w:color w:val="0000EE"/>
        </w:rPr>
        <w:fldChar w:fldCharType="begin"/>
      </w:r>
      <w:r w:rsidR="00BE026A" w:rsidRPr="00BE026A">
        <w:rPr>
          <w:b/>
          <w:color w:val="0000EE"/>
        </w:rPr>
        <w:instrText xml:space="preserve"> REF _Ref437003028 \h </w:instrText>
      </w:r>
      <w:r w:rsidR="00BE026A">
        <w:rPr>
          <w:b/>
          <w:color w:val="0000EE"/>
        </w:rPr>
        <w:instrText xml:space="preserve"> \* MERGEFORMAT </w:instrText>
      </w:r>
      <w:r w:rsidR="00BE026A" w:rsidRPr="00BE026A">
        <w:rPr>
          <w:b/>
          <w:color w:val="0000EE"/>
        </w:rPr>
      </w:r>
      <w:r w:rsidR="00BE026A" w:rsidRPr="00BE026A">
        <w:rPr>
          <w:b/>
          <w:color w:val="0000EE"/>
        </w:rPr>
        <w:fldChar w:fldCharType="separate"/>
      </w:r>
      <w:r w:rsidR="00BE026A" w:rsidRPr="00BE026A">
        <w:rPr>
          <w:b/>
          <w:color w:val="0000EE"/>
        </w:rPr>
        <w:t xml:space="preserve">Table </w:t>
      </w:r>
      <w:r w:rsidR="00BE026A" w:rsidRPr="00BE026A">
        <w:rPr>
          <w:b/>
          <w:noProof/>
          <w:color w:val="0000EE"/>
        </w:rPr>
        <w:t>3</w:t>
      </w:r>
      <w:r w:rsidR="00BE026A" w:rsidRPr="00BE026A">
        <w:rPr>
          <w:b/>
          <w:color w:val="0000EE"/>
        </w:rPr>
        <w:noBreakHyphen/>
      </w:r>
      <w:r w:rsidR="00BE026A" w:rsidRPr="00BE026A">
        <w:rPr>
          <w:b/>
          <w:noProof/>
          <w:color w:val="0000EE"/>
        </w:rPr>
        <w:t>21</w:t>
      </w:r>
      <w:r w:rsidR="00BE026A" w:rsidRPr="00BE026A">
        <w:rPr>
          <w:b/>
          <w:color w:val="0000EE"/>
        </w:rPr>
        <w:fldChar w:fldCharType="end"/>
      </w:r>
      <w:r>
        <w:t>.</w:t>
      </w:r>
    </w:p>
    <w:p w14:paraId="548241C0" w14:textId="59A79000" w:rsidR="0038716F" w:rsidRDefault="007E75C3">
      <w:pPr>
        <w:pStyle w:val="tablecaption"/>
        <w:jc w:val="center"/>
      </w:pPr>
      <w:bookmarkStart w:id="115" w:name="_Ref437003028"/>
      <w:r>
        <w:t xml:space="preserve">Table </w:t>
      </w:r>
      <w:fldSimple w:instr=" STYLEREF 1 \s ">
        <w:r w:rsidR="00F67A50">
          <w:rPr>
            <w:noProof/>
          </w:rPr>
          <w:t>3</w:t>
        </w:r>
      </w:fldSimple>
      <w:r>
        <w:noBreakHyphen/>
      </w:r>
      <w:fldSimple w:instr=" SEQ Table \* ARABIC \s 1 ">
        <w:r w:rsidR="00F67A50">
          <w:rPr>
            <w:noProof/>
          </w:rPr>
          <w:t>21</w:t>
        </w:r>
      </w:fldSimple>
      <w:bookmarkEnd w:id="115"/>
      <w:r w:rsidR="00BE026A">
        <w:t xml:space="preserve">. </w:t>
      </w:r>
      <w:r>
        <w:t xml:space="preserve">Properties of the </w:t>
      </w:r>
      <w:r>
        <w:rPr>
          <w:rFonts w:ascii="Courier New" w:eastAsia="Courier New" w:hAnsi="Courier New" w:cs="Courier New"/>
        </w:rPr>
        <w:t>PEOptionalHeaderType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510"/>
        <w:gridCol w:w="1260"/>
        <w:gridCol w:w="5310"/>
      </w:tblGrid>
      <w:tr w:rsidR="0038716F" w14:paraId="31B15B97" w14:textId="77777777" w:rsidTr="005F7E11">
        <w:trPr>
          <w:jc w:val="center"/>
        </w:trPr>
        <w:tc>
          <w:tcPr>
            <w:tcW w:w="2970" w:type="dxa"/>
            <w:shd w:val="clear" w:color="auto" w:fill="BFBFBF"/>
            <w:tcMar>
              <w:top w:w="100" w:type="dxa"/>
              <w:left w:w="100" w:type="dxa"/>
              <w:bottom w:w="100" w:type="dxa"/>
              <w:right w:w="100" w:type="dxa"/>
            </w:tcMar>
          </w:tcPr>
          <w:p w14:paraId="242155B1" w14:textId="77777777" w:rsidR="0038716F" w:rsidRDefault="007E75C3">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DE13334"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762BCE" w14:textId="77777777" w:rsidR="0038716F" w:rsidRDefault="007E75C3">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577B567A" w14:textId="77777777" w:rsidR="0038716F" w:rsidRDefault="007E75C3">
            <w:pPr>
              <w:rPr>
                <w:b/>
                <w:color w:val="000000"/>
              </w:rPr>
            </w:pPr>
            <w:r>
              <w:rPr>
                <w:b/>
                <w:color w:val="000000"/>
              </w:rPr>
              <w:t>Description</w:t>
            </w:r>
          </w:p>
        </w:tc>
      </w:tr>
      <w:tr w:rsidR="0038716F" w14:paraId="25B025AC" w14:textId="77777777" w:rsidTr="005F7E11">
        <w:trPr>
          <w:jc w:val="center"/>
        </w:trPr>
        <w:tc>
          <w:tcPr>
            <w:tcW w:w="2970" w:type="dxa"/>
            <w:shd w:val="clear" w:color="auto" w:fill="FFFFFF"/>
            <w:tcMar>
              <w:top w:w="100" w:type="dxa"/>
              <w:left w:w="100" w:type="dxa"/>
              <w:bottom w:w="100" w:type="dxa"/>
              <w:right w:w="100" w:type="dxa"/>
            </w:tcMar>
            <w:vAlign w:val="center"/>
          </w:tcPr>
          <w:p w14:paraId="7C137E74" w14:textId="77777777" w:rsidR="0038716F" w:rsidRDefault="007E75C3">
            <w:r>
              <w:rPr>
                <w:b/>
              </w:rPr>
              <w:t>Magic</w:t>
            </w:r>
          </w:p>
        </w:tc>
        <w:tc>
          <w:tcPr>
            <w:tcW w:w="3510" w:type="dxa"/>
            <w:shd w:val="clear" w:color="auto" w:fill="FFFFFF"/>
            <w:tcMar>
              <w:top w:w="100" w:type="dxa"/>
              <w:left w:w="100" w:type="dxa"/>
              <w:bottom w:w="100" w:type="dxa"/>
              <w:right w:w="100" w:type="dxa"/>
            </w:tcMar>
            <w:vAlign w:val="center"/>
          </w:tcPr>
          <w:p w14:paraId="50AC31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2E716BD" w14:textId="78F79B3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60080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20FDA9" w14:textId="09667F42" w:rsidR="0038716F" w:rsidRDefault="007E75C3">
            <w:r>
              <w:t xml:space="preserve">The </w:t>
            </w:r>
            <w:r>
              <w:rPr>
                <w:rFonts w:ascii="Courier New" w:eastAsia="Courier New" w:hAnsi="Courier New" w:cs="Courier New"/>
              </w:rPr>
              <w:t>Magic</w:t>
            </w:r>
            <w:r w:rsidR="00464B7B">
              <w:t xml:space="preserve"> property s</w:t>
            </w:r>
            <w:r>
              <w:t>pecifies the unsigned integer that indicates the type of executable file.</w:t>
            </w:r>
          </w:p>
        </w:tc>
      </w:tr>
      <w:tr w:rsidR="0038716F" w14:paraId="336A2885" w14:textId="77777777" w:rsidTr="005F7E11">
        <w:trPr>
          <w:jc w:val="center"/>
        </w:trPr>
        <w:tc>
          <w:tcPr>
            <w:tcW w:w="2970" w:type="dxa"/>
            <w:shd w:val="clear" w:color="auto" w:fill="FFFFFF"/>
            <w:tcMar>
              <w:top w:w="100" w:type="dxa"/>
              <w:left w:w="100" w:type="dxa"/>
              <w:bottom w:w="100" w:type="dxa"/>
              <w:right w:w="100" w:type="dxa"/>
            </w:tcMar>
            <w:vAlign w:val="center"/>
          </w:tcPr>
          <w:p w14:paraId="71A1F2E6" w14:textId="77777777" w:rsidR="0038716F" w:rsidRDefault="007E75C3">
            <w:r>
              <w:rPr>
                <w:b/>
              </w:rPr>
              <w:t>Major_Linker_Version</w:t>
            </w:r>
          </w:p>
        </w:tc>
        <w:tc>
          <w:tcPr>
            <w:tcW w:w="3510" w:type="dxa"/>
            <w:shd w:val="clear" w:color="auto" w:fill="FFFFFF"/>
            <w:tcMar>
              <w:top w:w="100" w:type="dxa"/>
              <w:left w:w="100" w:type="dxa"/>
              <w:bottom w:w="100" w:type="dxa"/>
              <w:right w:w="100" w:type="dxa"/>
            </w:tcMar>
            <w:vAlign w:val="center"/>
          </w:tcPr>
          <w:p w14:paraId="553B570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CF06354" w14:textId="6087B15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1F7E6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C4237FA" w14:textId="369AF219" w:rsidR="0038716F" w:rsidRDefault="007E75C3">
            <w:r>
              <w:t xml:space="preserve">The </w:t>
            </w:r>
            <w:r>
              <w:rPr>
                <w:rFonts w:ascii="Courier New" w:eastAsia="Courier New" w:hAnsi="Courier New" w:cs="Courier New"/>
              </w:rPr>
              <w:t>Major_Linker_Version</w:t>
            </w:r>
            <w:r>
              <w:t xml:space="preserve"> property </w:t>
            </w:r>
            <w:r w:rsidR="00464B7B">
              <w:t xml:space="preserve">specifies </w:t>
            </w:r>
            <w:r>
              <w:t>the linker major version number.</w:t>
            </w:r>
          </w:p>
        </w:tc>
      </w:tr>
      <w:tr w:rsidR="0038716F" w14:paraId="38D98957" w14:textId="77777777" w:rsidTr="005F7E11">
        <w:trPr>
          <w:jc w:val="center"/>
        </w:trPr>
        <w:tc>
          <w:tcPr>
            <w:tcW w:w="2970" w:type="dxa"/>
            <w:shd w:val="clear" w:color="auto" w:fill="FFFFFF"/>
            <w:tcMar>
              <w:top w:w="100" w:type="dxa"/>
              <w:left w:w="100" w:type="dxa"/>
              <w:bottom w:w="100" w:type="dxa"/>
              <w:right w:w="100" w:type="dxa"/>
            </w:tcMar>
            <w:vAlign w:val="center"/>
          </w:tcPr>
          <w:p w14:paraId="0AA140B9" w14:textId="77777777" w:rsidR="0038716F" w:rsidRDefault="007E75C3">
            <w:r>
              <w:rPr>
                <w:b/>
              </w:rPr>
              <w:t>Minor_Linker_Version</w:t>
            </w:r>
          </w:p>
        </w:tc>
        <w:tc>
          <w:tcPr>
            <w:tcW w:w="3510" w:type="dxa"/>
            <w:shd w:val="clear" w:color="auto" w:fill="FFFFFF"/>
            <w:tcMar>
              <w:top w:w="100" w:type="dxa"/>
              <w:left w:w="100" w:type="dxa"/>
              <w:bottom w:w="100" w:type="dxa"/>
              <w:right w:w="100" w:type="dxa"/>
            </w:tcMar>
            <w:vAlign w:val="center"/>
          </w:tcPr>
          <w:p w14:paraId="4E0B5923"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73CBAD8" w14:textId="246775CC"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D8CEC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B82829C" w14:textId="36EEA25E" w:rsidR="0038716F" w:rsidRDefault="007E75C3">
            <w:r>
              <w:t xml:space="preserve">The </w:t>
            </w:r>
            <w:r>
              <w:rPr>
                <w:rFonts w:ascii="Courier New" w:eastAsia="Courier New" w:hAnsi="Courier New" w:cs="Courier New"/>
              </w:rPr>
              <w:t>Minor_Linker_Version</w:t>
            </w:r>
            <w:r>
              <w:t xml:space="preserve"> property </w:t>
            </w:r>
            <w:r w:rsidR="00464B7B">
              <w:t xml:space="preserve">specifies </w:t>
            </w:r>
            <w:r>
              <w:t>the linker minor version number.</w:t>
            </w:r>
          </w:p>
        </w:tc>
      </w:tr>
      <w:tr w:rsidR="0038716F" w14:paraId="4353AE46" w14:textId="77777777" w:rsidTr="005F7E11">
        <w:trPr>
          <w:jc w:val="center"/>
        </w:trPr>
        <w:tc>
          <w:tcPr>
            <w:tcW w:w="2970" w:type="dxa"/>
            <w:shd w:val="clear" w:color="auto" w:fill="FFFFFF"/>
            <w:tcMar>
              <w:top w:w="100" w:type="dxa"/>
              <w:left w:w="100" w:type="dxa"/>
              <w:bottom w:w="100" w:type="dxa"/>
              <w:right w:w="100" w:type="dxa"/>
            </w:tcMar>
            <w:vAlign w:val="center"/>
          </w:tcPr>
          <w:p w14:paraId="0C76B350" w14:textId="77777777" w:rsidR="0038716F" w:rsidRDefault="007E75C3">
            <w:r>
              <w:rPr>
                <w:b/>
              </w:rPr>
              <w:t>Size_Of_Code</w:t>
            </w:r>
          </w:p>
        </w:tc>
        <w:tc>
          <w:tcPr>
            <w:tcW w:w="3510" w:type="dxa"/>
            <w:shd w:val="clear" w:color="auto" w:fill="FFFFFF"/>
            <w:tcMar>
              <w:top w:w="100" w:type="dxa"/>
              <w:left w:w="100" w:type="dxa"/>
              <w:bottom w:w="100" w:type="dxa"/>
              <w:right w:w="100" w:type="dxa"/>
            </w:tcMar>
            <w:vAlign w:val="center"/>
          </w:tcPr>
          <w:p w14:paraId="301EE40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0C9BC55" w14:textId="2C1EE757"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4AF28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447033A" w14:textId="795A15D4" w:rsidR="0038716F" w:rsidRDefault="007E75C3">
            <w:r>
              <w:t xml:space="preserve">The </w:t>
            </w:r>
            <w:r>
              <w:rPr>
                <w:rFonts w:ascii="Courier New" w:eastAsia="Courier New" w:hAnsi="Courier New" w:cs="Courier New"/>
              </w:rPr>
              <w:t>Size_Of_Code</w:t>
            </w:r>
            <w:r>
              <w:t xml:space="preserve"> property </w:t>
            </w:r>
            <w:r w:rsidR="00464B7B">
              <w:t xml:space="preserve">specifies </w:t>
            </w:r>
            <w:r>
              <w:t xml:space="preserve">the size of the code (text) section. If there are multiple sections, size is the sum of the sizes </w:t>
            </w:r>
            <w:r w:rsidR="001B4B7D">
              <w:t>o</w:t>
            </w:r>
            <w:r>
              <w:t>f each.</w:t>
            </w:r>
          </w:p>
        </w:tc>
      </w:tr>
      <w:tr w:rsidR="0038716F" w14:paraId="5883E934" w14:textId="77777777" w:rsidTr="005F7E11">
        <w:trPr>
          <w:jc w:val="center"/>
        </w:trPr>
        <w:tc>
          <w:tcPr>
            <w:tcW w:w="2970" w:type="dxa"/>
            <w:shd w:val="clear" w:color="auto" w:fill="FFFFFF"/>
            <w:tcMar>
              <w:top w:w="100" w:type="dxa"/>
              <w:left w:w="100" w:type="dxa"/>
              <w:bottom w:w="100" w:type="dxa"/>
              <w:right w:w="100" w:type="dxa"/>
            </w:tcMar>
            <w:vAlign w:val="center"/>
          </w:tcPr>
          <w:p w14:paraId="7C5183F9" w14:textId="24470FF1" w:rsidR="0038716F" w:rsidRDefault="007E75C3" w:rsidP="00464B7B">
            <w:r>
              <w:rPr>
                <w:b/>
              </w:rPr>
              <w:t>Size_Of_Initialized_Data</w:t>
            </w:r>
          </w:p>
        </w:tc>
        <w:tc>
          <w:tcPr>
            <w:tcW w:w="3510" w:type="dxa"/>
            <w:shd w:val="clear" w:color="auto" w:fill="FFFFFF"/>
            <w:tcMar>
              <w:top w:w="100" w:type="dxa"/>
              <w:left w:w="100" w:type="dxa"/>
              <w:bottom w:w="100" w:type="dxa"/>
              <w:right w:w="100" w:type="dxa"/>
            </w:tcMar>
            <w:vAlign w:val="center"/>
          </w:tcPr>
          <w:p w14:paraId="389DC5AE"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E40F1C6" w14:textId="17B56C3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881EC1"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D10CC8D" w14:textId="1004683F" w:rsidR="0038716F" w:rsidRDefault="007E75C3">
            <w:r>
              <w:t xml:space="preserve">The </w:t>
            </w:r>
            <w:r>
              <w:rPr>
                <w:rFonts w:ascii="Courier New" w:eastAsia="Courier New" w:hAnsi="Courier New" w:cs="Courier New"/>
              </w:rPr>
              <w:t>Size_Of_Initialized_Data</w:t>
            </w:r>
            <w:r>
              <w:t xml:space="preserve"> property </w:t>
            </w:r>
            <w:r w:rsidR="00464B7B">
              <w:t xml:space="preserve">specifies </w:t>
            </w:r>
            <w:r>
              <w:t xml:space="preserve">the size of the initialized data section. If there are multiple sections, size is the sum of the sizes </w:t>
            </w:r>
            <w:r w:rsidR="001B4B7D">
              <w:t>o</w:t>
            </w:r>
            <w:r>
              <w:t>f each.</w:t>
            </w:r>
          </w:p>
        </w:tc>
      </w:tr>
      <w:tr w:rsidR="0038716F" w14:paraId="78FD1C12" w14:textId="77777777" w:rsidTr="005F7E11">
        <w:trPr>
          <w:jc w:val="center"/>
        </w:trPr>
        <w:tc>
          <w:tcPr>
            <w:tcW w:w="2970" w:type="dxa"/>
            <w:shd w:val="clear" w:color="auto" w:fill="FFFFFF"/>
            <w:tcMar>
              <w:top w:w="100" w:type="dxa"/>
              <w:left w:w="100" w:type="dxa"/>
              <w:bottom w:w="100" w:type="dxa"/>
              <w:right w:w="100" w:type="dxa"/>
            </w:tcMar>
            <w:vAlign w:val="center"/>
          </w:tcPr>
          <w:p w14:paraId="579661A1" w14:textId="7232D70E" w:rsidR="0038716F" w:rsidRDefault="007E75C3" w:rsidP="005F7E11">
            <w:r>
              <w:rPr>
                <w:b/>
              </w:rPr>
              <w:t>Size_Of_Uninitialized_Data</w:t>
            </w:r>
          </w:p>
        </w:tc>
        <w:tc>
          <w:tcPr>
            <w:tcW w:w="3510" w:type="dxa"/>
            <w:shd w:val="clear" w:color="auto" w:fill="FFFFFF"/>
            <w:tcMar>
              <w:top w:w="100" w:type="dxa"/>
              <w:left w:w="100" w:type="dxa"/>
              <w:bottom w:w="100" w:type="dxa"/>
              <w:right w:w="100" w:type="dxa"/>
            </w:tcMar>
            <w:vAlign w:val="center"/>
          </w:tcPr>
          <w:p w14:paraId="2605692D"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F2C535A" w14:textId="38A0AC1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8672D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AEFB4F0" w14:textId="141FE0AD" w:rsidR="0038716F" w:rsidRDefault="007E75C3">
            <w:r>
              <w:t xml:space="preserve">The </w:t>
            </w:r>
            <w:r>
              <w:rPr>
                <w:rFonts w:ascii="Courier New" w:eastAsia="Courier New" w:hAnsi="Courier New" w:cs="Courier New"/>
              </w:rPr>
              <w:t>Size_Of_Uninitialized_Data</w:t>
            </w:r>
            <w:r>
              <w:t xml:space="preserve"> property </w:t>
            </w:r>
            <w:r w:rsidR="00464B7B">
              <w:t xml:space="preserve">specifies </w:t>
            </w:r>
            <w:r>
              <w:t xml:space="preserve">the size of the uninitialized (bss) data section. If there are multiple sections, size is the sum of the sizes </w:t>
            </w:r>
            <w:r w:rsidR="001B4B7D">
              <w:t>o</w:t>
            </w:r>
            <w:r>
              <w:t>f each.</w:t>
            </w:r>
          </w:p>
        </w:tc>
      </w:tr>
      <w:tr w:rsidR="0038716F" w14:paraId="7AC078D7" w14:textId="77777777" w:rsidTr="005F7E11">
        <w:trPr>
          <w:jc w:val="center"/>
        </w:trPr>
        <w:tc>
          <w:tcPr>
            <w:tcW w:w="2970" w:type="dxa"/>
            <w:shd w:val="clear" w:color="auto" w:fill="FFFFFF"/>
            <w:tcMar>
              <w:top w:w="100" w:type="dxa"/>
              <w:left w:w="100" w:type="dxa"/>
              <w:bottom w:w="100" w:type="dxa"/>
              <w:right w:w="100" w:type="dxa"/>
            </w:tcMar>
            <w:vAlign w:val="center"/>
          </w:tcPr>
          <w:p w14:paraId="212AEA48" w14:textId="75B10CDA" w:rsidR="0038716F" w:rsidRDefault="007E75C3" w:rsidP="00464B7B">
            <w:r>
              <w:rPr>
                <w:b/>
              </w:rPr>
              <w:t>Address_Of_Entry_Point</w:t>
            </w:r>
          </w:p>
        </w:tc>
        <w:tc>
          <w:tcPr>
            <w:tcW w:w="3510" w:type="dxa"/>
            <w:shd w:val="clear" w:color="auto" w:fill="FFFFFF"/>
            <w:tcMar>
              <w:top w:w="100" w:type="dxa"/>
              <w:left w:w="100" w:type="dxa"/>
              <w:bottom w:w="100" w:type="dxa"/>
              <w:right w:w="100" w:type="dxa"/>
            </w:tcMar>
            <w:vAlign w:val="center"/>
          </w:tcPr>
          <w:p w14:paraId="06F7499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66A9CDC" w14:textId="57CF387D"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310491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2D0AE6D" w14:textId="7AC6E713" w:rsidR="0038716F" w:rsidRDefault="007E75C3">
            <w:r>
              <w:t xml:space="preserve">The </w:t>
            </w:r>
            <w:r>
              <w:rPr>
                <w:rFonts w:ascii="Courier New" w:eastAsia="Courier New" w:hAnsi="Courier New" w:cs="Courier New"/>
              </w:rPr>
              <w:t>Address_Of_Entry_Point</w:t>
            </w:r>
            <w:r>
              <w:t xml:space="preserve"> property </w:t>
            </w:r>
            <w:r w:rsidR="00464B7B">
              <w:t xml:space="preserve">specifies </w:t>
            </w:r>
            <w:r>
              <w:t>the address of the entry point relative to the image base when the executable is loaded into memory. When there is no entry point (e.g., optional for DLLs), the value should be 0.</w:t>
            </w:r>
          </w:p>
        </w:tc>
      </w:tr>
      <w:tr w:rsidR="0038716F" w14:paraId="70DA1EA9" w14:textId="77777777" w:rsidTr="005F7E11">
        <w:trPr>
          <w:jc w:val="center"/>
        </w:trPr>
        <w:tc>
          <w:tcPr>
            <w:tcW w:w="2970" w:type="dxa"/>
            <w:shd w:val="clear" w:color="auto" w:fill="FFFFFF"/>
            <w:tcMar>
              <w:top w:w="100" w:type="dxa"/>
              <w:left w:w="100" w:type="dxa"/>
              <w:bottom w:w="100" w:type="dxa"/>
              <w:right w:w="100" w:type="dxa"/>
            </w:tcMar>
            <w:vAlign w:val="center"/>
          </w:tcPr>
          <w:p w14:paraId="44E8C9DD" w14:textId="77777777" w:rsidR="0038716F" w:rsidRDefault="007E75C3">
            <w:r>
              <w:rPr>
                <w:b/>
              </w:rPr>
              <w:t>Base_Of_Code</w:t>
            </w:r>
          </w:p>
        </w:tc>
        <w:tc>
          <w:tcPr>
            <w:tcW w:w="3510" w:type="dxa"/>
            <w:shd w:val="clear" w:color="auto" w:fill="FFFFFF"/>
            <w:tcMar>
              <w:top w:w="100" w:type="dxa"/>
              <w:left w:w="100" w:type="dxa"/>
              <w:bottom w:w="100" w:type="dxa"/>
              <w:right w:w="100" w:type="dxa"/>
            </w:tcMar>
            <w:vAlign w:val="center"/>
          </w:tcPr>
          <w:p w14:paraId="43B6FF4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1950392" w14:textId="5E6D42C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B6BB2D"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9377D98" w14:textId="631DC1C7" w:rsidR="0038716F" w:rsidRDefault="007E75C3">
            <w:r>
              <w:t xml:space="preserve">The </w:t>
            </w:r>
            <w:r>
              <w:rPr>
                <w:rFonts w:ascii="Courier New" w:eastAsia="Courier New" w:hAnsi="Courier New" w:cs="Courier New"/>
              </w:rPr>
              <w:t>Base_Of_Code</w:t>
            </w:r>
            <w:r>
              <w:t xml:space="preserve"> property </w:t>
            </w:r>
            <w:r w:rsidR="00464B7B">
              <w:t xml:space="preserve">specifies </w:t>
            </w:r>
            <w:r>
              <w:t>the address that is relative to the image base of the beginning-of-code section when it is loaded into memory.</w:t>
            </w:r>
          </w:p>
        </w:tc>
      </w:tr>
      <w:tr w:rsidR="0038716F" w14:paraId="5338E241" w14:textId="77777777" w:rsidTr="005F7E11">
        <w:trPr>
          <w:jc w:val="center"/>
        </w:trPr>
        <w:tc>
          <w:tcPr>
            <w:tcW w:w="2970" w:type="dxa"/>
            <w:shd w:val="clear" w:color="auto" w:fill="FFFFFF"/>
            <w:tcMar>
              <w:top w:w="100" w:type="dxa"/>
              <w:left w:w="100" w:type="dxa"/>
              <w:bottom w:w="100" w:type="dxa"/>
              <w:right w:w="100" w:type="dxa"/>
            </w:tcMar>
            <w:vAlign w:val="center"/>
          </w:tcPr>
          <w:p w14:paraId="7AD72F8E" w14:textId="77777777" w:rsidR="0038716F" w:rsidRDefault="007E75C3">
            <w:r>
              <w:rPr>
                <w:b/>
              </w:rPr>
              <w:t>Base_Of_Data</w:t>
            </w:r>
          </w:p>
        </w:tc>
        <w:tc>
          <w:tcPr>
            <w:tcW w:w="3510" w:type="dxa"/>
            <w:shd w:val="clear" w:color="auto" w:fill="FFFFFF"/>
            <w:tcMar>
              <w:top w:w="100" w:type="dxa"/>
              <w:left w:w="100" w:type="dxa"/>
              <w:bottom w:w="100" w:type="dxa"/>
              <w:right w:w="100" w:type="dxa"/>
            </w:tcMar>
            <w:vAlign w:val="center"/>
          </w:tcPr>
          <w:p w14:paraId="20A6C3C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C4845A9" w14:textId="38B15EB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A52D9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AD3322E" w14:textId="1852CAC2" w:rsidR="0038716F" w:rsidRDefault="007E75C3">
            <w:r>
              <w:t xml:space="preserve">The </w:t>
            </w:r>
            <w:r>
              <w:rPr>
                <w:rFonts w:ascii="Courier New" w:eastAsia="Courier New" w:hAnsi="Courier New" w:cs="Courier New"/>
              </w:rPr>
              <w:t>Base_Of_Data</w:t>
            </w:r>
            <w:r>
              <w:t xml:space="preserve"> property </w:t>
            </w:r>
            <w:r w:rsidR="00464B7B">
              <w:t xml:space="preserve">specifies </w:t>
            </w:r>
            <w:r>
              <w:t xml:space="preserve">the address that is relative to the image base of the beginning-of-data </w:t>
            </w:r>
            <w:r>
              <w:lastRenderedPageBreak/>
              <w:t>section when it is loaded into memory.</w:t>
            </w:r>
          </w:p>
        </w:tc>
      </w:tr>
      <w:tr w:rsidR="0038716F" w14:paraId="4F1AD766" w14:textId="77777777" w:rsidTr="005F7E11">
        <w:trPr>
          <w:jc w:val="center"/>
        </w:trPr>
        <w:tc>
          <w:tcPr>
            <w:tcW w:w="2970" w:type="dxa"/>
            <w:shd w:val="clear" w:color="auto" w:fill="FFFFFF"/>
            <w:tcMar>
              <w:top w:w="100" w:type="dxa"/>
              <w:left w:w="100" w:type="dxa"/>
              <w:bottom w:w="100" w:type="dxa"/>
              <w:right w:w="100" w:type="dxa"/>
            </w:tcMar>
            <w:vAlign w:val="center"/>
          </w:tcPr>
          <w:p w14:paraId="484CC5C2" w14:textId="77777777" w:rsidR="0038716F" w:rsidRDefault="007E75C3">
            <w:r>
              <w:rPr>
                <w:b/>
              </w:rPr>
              <w:lastRenderedPageBreak/>
              <w:t>Image_Base</w:t>
            </w:r>
          </w:p>
        </w:tc>
        <w:tc>
          <w:tcPr>
            <w:tcW w:w="3510" w:type="dxa"/>
            <w:shd w:val="clear" w:color="auto" w:fill="FFFFFF"/>
            <w:tcMar>
              <w:top w:w="100" w:type="dxa"/>
              <w:left w:w="100" w:type="dxa"/>
              <w:bottom w:w="100" w:type="dxa"/>
              <w:right w:w="100" w:type="dxa"/>
            </w:tcMar>
            <w:vAlign w:val="center"/>
          </w:tcPr>
          <w:p w14:paraId="078B7FE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44B7DC4" w14:textId="0DB595B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F249D5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AB439D0" w14:textId="1D4B0FF5" w:rsidR="0038716F" w:rsidRDefault="007E75C3">
            <w:r>
              <w:t xml:space="preserve">The </w:t>
            </w:r>
            <w:r>
              <w:rPr>
                <w:rFonts w:ascii="Courier New" w:eastAsia="Courier New" w:hAnsi="Courier New" w:cs="Courier New"/>
              </w:rPr>
              <w:t>Image_Base</w:t>
            </w:r>
            <w:r>
              <w:t xml:space="preserve"> property </w:t>
            </w:r>
            <w:r w:rsidR="00464B7B">
              <w:t xml:space="preserve">specifies </w:t>
            </w:r>
            <w:r>
              <w:t>the preferred address of the first byte of image when loaded into memory; must be a multiple of 64 K.</w:t>
            </w:r>
          </w:p>
        </w:tc>
      </w:tr>
      <w:tr w:rsidR="0038716F" w14:paraId="059A2F07" w14:textId="77777777" w:rsidTr="005F7E11">
        <w:trPr>
          <w:jc w:val="center"/>
        </w:trPr>
        <w:tc>
          <w:tcPr>
            <w:tcW w:w="2970" w:type="dxa"/>
            <w:shd w:val="clear" w:color="auto" w:fill="FFFFFF"/>
            <w:tcMar>
              <w:top w:w="100" w:type="dxa"/>
              <w:left w:w="100" w:type="dxa"/>
              <w:bottom w:w="100" w:type="dxa"/>
              <w:right w:w="100" w:type="dxa"/>
            </w:tcMar>
            <w:vAlign w:val="center"/>
          </w:tcPr>
          <w:p w14:paraId="53C6410A" w14:textId="77777777" w:rsidR="0038716F" w:rsidRDefault="007E75C3">
            <w:r>
              <w:rPr>
                <w:b/>
              </w:rPr>
              <w:t>Section_Alignment</w:t>
            </w:r>
          </w:p>
        </w:tc>
        <w:tc>
          <w:tcPr>
            <w:tcW w:w="3510" w:type="dxa"/>
            <w:shd w:val="clear" w:color="auto" w:fill="FFFFFF"/>
            <w:tcMar>
              <w:top w:w="100" w:type="dxa"/>
              <w:left w:w="100" w:type="dxa"/>
              <w:bottom w:w="100" w:type="dxa"/>
              <w:right w:w="100" w:type="dxa"/>
            </w:tcMar>
            <w:vAlign w:val="center"/>
          </w:tcPr>
          <w:p w14:paraId="0A3D18B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7BA066E" w14:textId="64EA2E1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959615"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3AB81AA" w14:textId="7048C164" w:rsidR="0038716F" w:rsidRDefault="007E75C3">
            <w:r>
              <w:t xml:space="preserve">The </w:t>
            </w:r>
            <w:r>
              <w:rPr>
                <w:rFonts w:ascii="Courier New" w:eastAsia="Courier New" w:hAnsi="Courier New" w:cs="Courier New"/>
              </w:rPr>
              <w:t>Section_Alignment</w:t>
            </w:r>
            <w:r>
              <w:t xml:space="preserve"> property </w:t>
            </w:r>
            <w:r w:rsidR="00464B7B">
              <w:t xml:space="preserve">specifies </w:t>
            </w:r>
            <w:r>
              <w:t>the alignment (in bytes) of sections when they are loaded into memory.</w:t>
            </w:r>
          </w:p>
        </w:tc>
      </w:tr>
      <w:tr w:rsidR="0038716F" w14:paraId="3965D19D" w14:textId="77777777" w:rsidTr="005F7E11">
        <w:trPr>
          <w:jc w:val="center"/>
        </w:trPr>
        <w:tc>
          <w:tcPr>
            <w:tcW w:w="2970" w:type="dxa"/>
            <w:shd w:val="clear" w:color="auto" w:fill="FFFFFF"/>
            <w:tcMar>
              <w:top w:w="100" w:type="dxa"/>
              <w:left w:w="100" w:type="dxa"/>
              <w:bottom w:w="100" w:type="dxa"/>
              <w:right w:w="100" w:type="dxa"/>
            </w:tcMar>
            <w:vAlign w:val="center"/>
          </w:tcPr>
          <w:p w14:paraId="070AD1F9" w14:textId="77777777" w:rsidR="0038716F" w:rsidRDefault="007E75C3">
            <w:r>
              <w:rPr>
                <w:b/>
              </w:rPr>
              <w:t>File_Alignment</w:t>
            </w:r>
          </w:p>
        </w:tc>
        <w:tc>
          <w:tcPr>
            <w:tcW w:w="3510" w:type="dxa"/>
            <w:shd w:val="clear" w:color="auto" w:fill="FFFFFF"/>
            <w:tcMar>
              <w:top w:w="100" w:type="dxa"/>
              <w:left w:w="100" w:type="dxa"/>
              <w:bottom w:w="100" w:type="dxa"/>
              <w:right w:w="100" w:type="dxa"/>
            </w:tcMar>
            <w:vAlign w:val="center"/>
          </w:tcPr>
          <w:p w14:paraId="06F84EF4"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525FA4C" w14:textId="7EF9AB7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00225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931DFDB" w14:textId="792275CE" w:rsidR="0038716F" w:rsidRDefault="007E75C3">
            <w:r>
              <w:t xml:space="preserve">The </w:t>
            </w:r>
            <w:r>
              <w:rPr>
                <w:rFonts w:ascii="Courier New" w:eastAsia="Courier New" w:hAnsi="Courier New" w:cs="Courier New"/>
              </w:rPr>
              <w:t>File_Alignment</w:t>
            </w:r>
            <w:r>
              <w:t xml:space="preserve"> property </w:t>
            </w:r>
            <w:r w:rsidR="00464B7B">
              <w:t xml:space="preserve">specifies </w:t>
            </w:r>
            <w:r>
              <w:t>the factor (in bytes) that is used to align the raw data of sections in the image file.</w:t>
            </w:r>
          </w:p>
        </w:tc>
      </w:tr>
      <w:tr w:rsidR="0038716F" w14:paraId="07A4278A" w14:textId="77777777" w:rsidTr="005F7E11">
        <w:trPr>
          <w:jc w:val="center"/>
        </w:trPr>
        <w:tc>
          <w:tcPr>
            <w:tcW w:w="2970" w:type="dxa"/>
            <w:shd w:val="clear" w:color="auto" w:fill="FFFFFF"/>
            <w:tcMar>
              <w:top w:w="100" w:type="dxa"/>
              <w:left w:w="100" w:type="dxa"/>
              <w:bottom w:w="100" w:type="dxa"/>
              <w:right w:w="100" w:type="dxa"/>
            </w:tcMar>
            <w:vAlign w:val="center"/>
          </w:tcPr>
          <w:p w14:paraId="122753F2" w14:textId="77777777" w:rsidR="0038716F" w:rsidRDefault="007E75C3">
            <w:r>
              <w:rPr>
                <w:b/>
              </w:rPr>
              <w:t>Major_OS_Version</w:t>
            </w:r>
          </w:p>
        </w:tc>
        <w:tc>
          <w:tcPr>
            <w:tcW w:w="3510" w:type="dxa"/>
            <w:shd w:val="clear" w:color="auto" w:fill="FFFFFF"/>
            <w:tcMar>
              <w:top w:w="100" w:type="dxa"/>
              <w:left w:w="100" w:type="dxa"/>
              <w:bottom w:w="100" w:type="dxa"/>
              <w:right w:w="100" w:type="dxa"/>
            </w:tcMar>
            <w:vAlign w:val="center"/>
          </w:tcPr>
          <w:p w14:paraId="4B35249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9CC3193" w14:textId="50C8AB3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9692E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208E2167" w14:textId="5267E9E5" w:rsidR="0038716F" w:rsidRDefault="007E75C3">
            <w:r>
              <w:t xml:space="preserve">The </w:t>
            </w:r>
            <w:r>
              <w:rPr>
                <w:rFonts w:ascii="Courier New" w:eastAsia="Courier New" w:hAnsi="Courier New" w:cs="Courier New"/>
              </w:rPr>
              <w:t>Major_OS_Version</w:t>
            </w:r>
            <w:r>
              <w:t xml:space="preserve"> property </w:t>
            </w:r>
            <w:r w:rsidR="00464B7B">
              <w:t xml:space="preserve">specifies </w:t>
            </w:r>
            <w:r>
              <w:t>the major version number of the required operating system.</w:t>
            </w:r>
          </w:p>
        </w:tc>
      </w:tr>
      <w:tr w:rsidR="0038716F" w14:paraId="231E5078" w14:textId="77777777" w:rsidTr="005F7E11">
        <w:trPr>
          <w:jc w:val="center"/>
        </w:trPr>
        <w:tc>
          <w:tcPr>
            <w:tcW w:w="2970" w:type="dxa"/>
            <w:shd w:val="clear" w:color="auto" w:fill="FFFFFF"/>
            <w:tcMar>
              <w:top w:w="100" w:type="dxa"/>
              <w:left w:w="100" w:type="dxa"/>
              <w:bottom w:w="100" w:type="dxa"/>
              <w:right w:w="100" w:type="dxa"/>
            </w:tcMar>
            <w:vAlign w:val="center"/>
          </w:tcPr>
          <w:p w14:paraId="3F8D98AC" w14:textId="77777777" w:rsidR="0038716F" w:rsidRDefault="007E75C3">
            <w:r>
              <w:rPr>
                <w:b/>
              </w:rPr>
              <w:t>Minor_OS_Version</w:t>
            </w:r>
          </w:p>
        </w:tc>
        <w:tc>
          <w:tcPr>
            <w:tcW w:w="3510" w:type="dxa"/>
            <w:shd w:val="clear" w:color="auto" w:fill="FFFFFF"/>
            <w:tcMar>
              <w:top w:w="100" w:type="dxa"/>
              <w:left w:w="100" w:type="dxa"/>
              <w:bottom w:w="100" w:type="dxa"/>
              <w:right w:w="100" w:type="dxa"/>
            </w:tcMar>
            <w:vAlign w:val="center"/>
          </w:tcPr>
          <w:p w14:paraId="3D5D1CF8"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3626D986" w14:textId="382D3494"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73B7C2"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5D4B4A" w14:textId="40F08941" w:rsidR="0038716F" w:rsidRDefault="007E75C3">
            <w:r>
              <w:t xml:space="preserve">The </w:t>
            </w:r>
            <w:r>
              <w:rPr>
                <w:rFonts w:ascii="Courier New" w:eastAsia="Courier New" w:hAnsi="Courier New" w:cs="Courier New"/>
              </w:rPr>
              <w:t>Minor_OS_Version</w:t>
            </w:r>
            <w:r>
              <w:t xml:space="preserve"> property </w:t>
            </w:r>
            <w:r w:rsidR="00464B7B">
              <w:t xml:space="preserve">specifies </w:t>
            </w:r>
            <w:r>
              <w:t>the minor version number of the required operating system.</w:t>
            </w:r>
          </w:p>
        </w:tc>
      </w:tr>
      <w:tr w:rsidR="0038716F" w14:paraId="0AA83564" w14:textId="77777777" w:rsidTr="005F7E11">
        <w:trPr>
          <w:jc w:val="center"/>
        </w:trPr>
        <w:tc>
          <w:tcPr>
            <w:tcW w:w="2970" w:type="dxa"/>
            <w:shd w:val="clear" w:color="auto" w:fill="FFFFFF"/>
            <w:tcMar>
              <w:top w:w="100" w:type="dxa"/>
              <w:left w:w="100" w:type="dxa"/>
              <w:bottom w:w="100" w:type="dxa"/>
              <w:right w:w="100" w:type="dxa"/>
            </w:tcMar>
            <w:vAlign w:val="center"/>
          </w:tcPr>
          <w:p w14:paraId="5D01C55D" w14:textId="77777777" w:rsidR="0038716F" w:rsidRDefault="007E75C3">
            <w:r>
              <w:rPr>
                <w:b/>
              </w:rPr>
              <w:t>Major_Image_Version</w:t>
            </w:r>
          </w:p>
        </w:tc>
        <w:tc>
          <w:tcPr>
            <w:tcW w:w="3510" w:type="dxa"/>
            <w:shd w:val="clear" w:color="auto" w:fill="FFFFFF"/>
            <w:tcMar>
              <w:top w:w="100" w:type="dxa"/>
              <w:left w:w="100" w:type="dxa"/>
              <w:bottom w:w="100" w:type="dxa"/>
              <w:right w:w="100" w:type="dxa"/>
            </w:tcMar>
            <w:vAlign w:val="center"/>
          </w:tcPr>
          <w:p w14:paraId="3946ED7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7FD5C59" w14:textId="711147B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DCC9AD3"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D5C57FB" w14:textId="15C35F8F" w:rsidR="0038716F" w:rsidRDefault="007E75C3">
            <w:r>
              <w:t xml:space="preserve">The </w:t>
            </w:r>
            <w:r>
              <w:rPr>
                <w:rFonts w:ascii="Courier New" w:eastAsia="Courier New" w:hAnsi="Courier New" w:cs="Courier New"/>
              </w:rPr>
              <w:t>Major_Image_Version</w:t>
            </w:r>
            <w:r>
              <w:t xml:space="preserve"> property </w:t>
            </w:r>
            <w:r w:rsidR="00464B7B">
              <w:t xml:space="preserve">specifies </w:t>
            </w:r>
            <w:r>
              <w:t>the major version number of the image.</w:t>
            </w:r>
          </w:p>
        </w:tc>
      </w:tr>
      <w:tr w:rsidR="0038716F" w14:paraId="4DFE13B3" w14:textId="77777777" w:rsidTr="005F7E11">
        <w:trPr>
          <w:jc w:val="center"/>
        </w:trPr>
        <w:tc>
          <w:tcPr>
            <w:tcW w:w="2970" w:type="dxa"/>
            <w:shd w:val="clear" w:color="auto" w:fill="FFFFFF"/>
            <w:tcMar>
              <w:top w:w="100" w:type="dxa"/>
              <w:left w:w="100" w:type="dxa"/>
              <w:bottom w:w="100" w:type="dxa"/>
              <w:right w:w="100" w:type="dxa"/>
            </w:tcMar>
            <w:vAlign w:val="center"/>
          </w:tcPr>
          <w:p w14:paraId="721504E2" w14:textId="77777777" w:rsidR="0038716F" w:rsidRDefault="007E75C3">
            <w:r>
              <w:rPr>
                <w:b/>
              </w:rPr>
              <w:t>Minor_Image_Version</w:t>
            </w:r>
          </w:p>
        </w:tc>
        <w:tc>
          <w:tcPr>
            <w:tcW w:w="3510" w:type="dxa"/>
            <w:shd w:val="clear" w:color="auto" w:fill="FFFFFF"/>
            <w:tcMar>
              <w:top w:w="100" w:type="dxa"/>
              <w:left w:w="100" w:type="dxa"/>
              <w:bottom w:w="100" w:type="dxa"/>
              <w:right w:w="100" w:type="dxa"/>
            </w:tcMar>
            <w:vAlign w:val="center"/>
          </w:tcPr>
          <w:p w14:paraId="3EFA4FD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B693DDA" w14:textId="23D5C2D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F768F7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26A95B6" w14:textId="3AA44A46" w:rsidR="0038716F" w:rsidRDefault="007E75C3">
            <w:r>
              <w:t xml:space="preserve">The </w:t>
            </w:r>
            <w:r>
              <w:rPr>
                <w:rFonts w:ascii="Courier New" w:eastAsia="Courier New" w:hAnsi="Courier New" w:cs="Courier New"/>
              </w:rPr>
              <w:t>Minor_Image_Version</w:t>
            </w:r>
            <w:r>
              <w:t xml:space="preserve"> property </w:t>
            </w:r>
            <w:r w:rsidR="00464B7B">
              <w:t xml:space="preserve">specifies </w:t>
            </w:r>
            <w:r>
              <w:t>the minor version number of the image.</w:t>
            </w:r>
          </w:p>
        </w:tc>
      </w:tr>
      <w:tr w:rsidR="0038716F" w14:paraId="48365694" w14:textId="77777777" w:rsidTr="005F7E11">
        <w:trPr>
          <w:jc w:val="center"/>
        </w:trPr>
        <w:tc>
          <w:tcPr>
            <w:tcW w:w="2970" w:type="dxa"/>
            <w:shd w:val="clear" w:color="auto" w:fill="FFFFFF"/>
            <w:tcMar>
              <w:top w:w="100" w:type="dxa"/>
              <w:left w:w="100" w:type="dxa"/>
              <w:bottom w:w="100" w:type="dxa"/>
              <w:right w:w="100" w:type="dxa"/>
            </w:tcMar>
            <w:vAlign w:val="center"/>
          </w:tcPr>
          <w:p w14:paraId="274696CB" w14:textId="77777777" w:rsidR="0038716F" w:rsidRDefault="007E75C3">
            <w:r>
              <w:rPr>
                <w:b/>
              </w:rPr>
              <w:t>Major_Subsystem_Version</w:t>
            </w:r>
          </w:p>
        </w:tc>
        <w:tc>
          <w:tcPr>
            <w:tcW w:w="3510" w:type="dxa"/>
            <w:shd w:val="clear" w:color="auto" w:fill="FFFFFF"/>
            <w:tcMar>
              <w:top w:w="100" w:type="dxa"/>
              <w:left w:w="100" w:type="dxa"/>
              <w:bottom w:w="100" w:type="dxa"/>
              <w:right w:w="100" w:type="dxa"/>
            </w:tcMar>
            <w:vAlign w:val="center"/>
          </w:tcPr>
          <w:p w14:paraId="5AA0CD3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5A13AF47" w14:textId="65ED43F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038263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51EC347" w14:textId="71F15935" w:rsidR="0038716F" w:rsidRDefault="007E75C3">
            <w:r>
              <w:t xml:space="preserve">The </w:t>
            </w:r>
            <w:r>
              <w:rPr>
                <w:rFonts w:ascii="Courier New" w:eastAsia="Courier New" w:hAnsi="Courier New" w:cs="Courier New"/>
              </w:rPr>
              <w:t>Major_Subsystem_Version</w:t>
            </w:r>
            <w:r>
              <w:t xml:space="preserve"> property </w:t>
            </w:r>
            <w:r w:rsidR="00464B7B">
              <w:t xml:space="preserve">specifies </w:t>
            </w:r>
            <w:r>
              <w:t>the major version number of the subsystem.</w:t>
            </w:r>
          </w:p>
        </w:tc>
      </w:tr>
      <w:tr w:rsidR="0038716F" w14:paraId="204E128D" w14:textId="77777777" w:rsidTr="005F7E11">
        <w:trPr>
          <w:jc w:val="center"/>
        </w:trPr>
        <w:tc>
          <w:tcPr>
            <w:tcW w:w="2970" w:type="dxa"/>
            <w:shd w:val="clear" w:color="auto" w:fill="FFFFFF"/>
            <w:tcMar>
              <w:top w:w="100" w:type="dxa"/>
              <w:left w:w="100" w:type="dxa"/>
              <w:bottom w:w="100" w:type="dxa"/>
              <w:right w:w="100" w:type="dxa"/>
            </w:tcMar>
            <w:vAlign w:val="center"/>
          </w:tcPr>
          <w:p w14:paraId="67A45929" w14:textId="77777777" w:rsidR="0038716F" w:rsidRDefault="007E75C3">
            <w:r>
              <w:rPr>
                <w:b/>
              </w:rPr>
              <w:t>Minor_Subsystem_Version</w:t>
            </w:r>
          </w:p>
        </w:tc>
        <w:tc>
          <w:tcPr>
            <w:tcW w:w="3510" w:type="dxa"/>
            <w:shd w:val="clear" w:color="auto" w:fill="FFFFFF"/>
            <w:tcMar>
              <w:top w:w="100" w:type="dxa"/>
              <w:left w:w="100" w:type="dxa"/>
              <w:bottom w:w="100" w:type="dxa"/>
              <w:right w:w="100" w:type="dxa"/>
            </w:tcMar>
            <w:vAlign w:val="center"/>
          </w:tcPr>
          <w:p w14:paraId="5A545EA6"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6FD5B3A" w14:textId="71BFE7E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0A19809"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252748D" w14:textId="19F5E55B" w:rsidR="0038716F" w:rsidRDefault="007E75C3">
            <w:r>
              <w:t xml:space="preserve">The </w:t>
            </w:r>
            <w:r>
              <w:rPr>
                <w:rFonts w:ascii="Courier New" w:eastAsia="Courier New" w:hAnsi="Courier New" w:cs="Courier New"/>
              </w:rPr>
              <w:t>Minor_Subsystem_Version</w:t>
            </w:r>
            <w:r>
              <w:t xml:space="preserve"> property </w:t>
            </w:r>
            <w:r w:rsidR="00464B7B">
              <w:t xml:space="preserve">specifies </w:t>
            </w:r>
            <w:r>
              <w:t>the minor version number of the subsystem.</w:t>
            </w:r>
          </w:p>
        </w:tc>
      </w:tr>
      <w:tr w:rsidR="0038716F" w14:paraId="73388517" w14:textId="77777777" w:rsidTr="005F7E11">
        <w:trPr>
          <w:jc w:val="center"/>
        </w:trPr>
        <w:tc>
          <w:tcPr>
            <w:tcW w:w="2970" w:type="dxa"/>
            <w:shd w:val="clear" w:color="auto" w:fill="FFFFFF"/>
            <w:tcMar>
              <w:top w:w="100" w:type="dxa"/>
              <w:left w:w="100" w:type="dxa"/>
              <w:bottom w:w="100" w:type="dxa"/>
              <w:right w:w="100" w:type="dxa"/>
            </w:tcMar>
            <w:vAlign w:val="center"/>
          </w:tcPr>
          <w:p w14:paraId="6E2A7014" w14:textId="77777777" w:rsidR="0038716F" w:rsidRDefault="007E75C3">
            <w:r>
              <w:rPr>
                <w:b/>
              </w:rPr>
              <w:t>Win32_Version_Value</w:t>
            </w:r>
          </w:p>
        </w:tc>
        <w:tc>
          <w:tcPr>
            <w:tcW w:w="3510" w:type="dxa"/>
            <w:shd w:val="clear" w:color="auto" w:fill="FFFFFF"/>
            <w:tcMar>
              <w:top w:w="100" w:type="dxa"/>
              <w:left w:w="100" w:type="dxa"/>
              <w:bottom w:w="100" w:type="dxa"/>
              <w:right w:w="100" w:type="dxa"/>
            </w:tcMar>
            <w:vAlign w:val="center"/>
          </w:tcPr>
          <w:p w14:paraId="6A31AFA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D1AACB1" w14:textId="0F2CDFB5"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3600534"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5B45BF5" w14:textId="618AE11C" w:rsidR="0038716F" w:rsidRDefault="007E75C3" w:rsidP="00464B7B">
            <w:r>
              <w:t xml:space="preserve">The </w:t>
            </w:r>
            <w:r>
              <w:rPr>
                <w:rFonts w:ascii="Courier New" w:eastAsia="Courier New" w:hAnsi="Courier New" w:cs="Courier New"/>
              </w:rPr>
              <w:t>Win32_Version_Value</w:t>
            </w:r>
            <w:r>
              <w:t xml:space="preserve"> property </w:t>
            </w:r>
            <w:r w:rsidR="00464B7B">
              <w:t>is r</w:t>
            </w:r>
            <w:r>
              <w:t>eserved; must be 0.</w:t>
            </w:r>
          </w:p>
        </w:tc>
      </w:tr>
      <w:tr w:rsidR="0038716F" w14:paraId="27AB9294" w14:textId="77777777" w:rsidTr="005F7E11">
        <w:trPr>
          <w:jc w:val="center"/>
        </w:trPr>
        <w:tc>
          <w:tcPr>
            <w:tcW w:w="2970" w:type="dxa"/>
            <w:shd w:val="clear" w:color="auto" w:fill="FFFFFF"/>
            <w:tcMar>
              <w:top w:w="100" w:type="dxa"/>
              <w:left w:w="100" w:type="dxa"/>
              <w:bottom w:w="100" w:type="dxa"/>
              <w:right w:w="100" w:type="dxa"/>
            </w:tcMar>
            <w:vAlign w:val="center"/>
          </w:tcPr>
          <w:p w14:paraId="5A56C14F" w14:textId="77777777" w:rsidR="0038716F" w:rsidRDefault="007E75C3">
            <w:r>
              <w:rPr>
                <w:b/>
              </w:rPr>
              <w:t>Size_Of_Image</w:t>
            </w:r>
          </w:p>
        </w:tc>
        <w:tc>
          <w:tcPr>
            <w:tcW w:w="3510" w:type="dxa"/>
            <w:shd w:val="clear" w:color="auto" w:fill="FFFFFF"/>
            <w:tcMar>
              <w:top w:w="100" w:type="dxa"/>
              <w:left w:w="100" w:type="dxa"/>
              <w:bottom w:w="100" w:type="dxa"/>
              <w:right w:w="100" w:type="dxa"/>
            </w:tcMar>
            <w:vAlign w:val="center"/>
          </w:tcPr>
          <w:p w14:paraId="478ED927"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D42DA93" w14:textId="4E2D821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C8224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0D8C933" w14:textId="75C3C309" w:rsidR="0038716F" w:rsidRDefault="007E75C3">
            <w:r>
              <w:t xml:space="preserve">The </w:t>
            </w:r>
            <w:r>
              <w:rPr>
                <w:rFonts w:ascii="Courier New" w:eastAsia="Courier New" w:hAnsi="Courier New" w:cs="Courier New"/>
              </w:rPr>
              <w:t>Size_Of_Image</w:t>
            </w:r>
            <w:r>
              <w:t xml:space="preserve"> property </w:t>
            </w:r>
            <w:r w:rsidR="00464B7B">
              <w:t xml:space="preserve">specifies </w:t>
            </w:r>
            <w:r>
              <w:t>the size (in bytes) of the image, including all headers, as the image is loaded in memory.</w:t>
            </w:r>
          </w:p>
        </w:tc>
      </w:tr>
      <w:tr w:rsidR="0038716F" w14:paraId="1C98A90A" w14:textId="77777777" w:rsidTr="005F7E11">
        <w:trPr>
          <w:jc w:val="center"/>
        </w:trPr>
        <w:tc>
          <w:tcPr>
            <w:tcW w:w="2970" w:type="dxa"/>
            <w:shd w:val="clear" w:color="auto" w:fill="FFFFFF"/>
            <w:tcMar>
              <w:top w:w="100" w:type="dxa"/>
              <w:left w:w="100" w:type="dxa"/>
              <w:bottom w:w="100" w:type="dxa"/>
              <w:right w:w="100" w:type="dxa"/>
            </w:tcMar>
            <w:vAlign w:val="center"/>
          </w:tcPr>
          <w:p w14:paraId="7C230490" w14:textId="77777777" w:rsidR="0038716F" w:rsidRDefault="007E75C3">
            <w:r>
              <w:rPr>
                <w:b/>
              </w:rPr>
              <w:lastRenderedPageBreak/>
              <w:t>Size_Of_Headers</w:t>
            </w:r>
          </w:p>
        </w:tc>
        <w:tc>
          <w:tcPr>
            <w:tcW w:w="3510" w:type="dxa"/>
            <w:shd w:val="clear" w:color="auto" w:fill="FFFFFF"/>
            <w:tcMar>
              <w:top w:w="100" w:type="dxa"/>
              <w:left w:w="100" w:type="dxa"/>
              <w:bottom w:w="100" w:type="dxa"/>
              <w:right w:w="100" w:type="dxa"/>
            </w:tcMar>
            <w:vAlign w:val="center"/>
          </w:tcPr>
          <w:p w14:paraId="42E371EF"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6730F7B" w14:textId="2A96BAA9"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725D598"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802859" w14:textId="07C6CB48" w:rsidR="0038716F" w:rsidRDefault="007E75C3">
            <w:r>
              <w:t xml:space="preserve">The </w:t>
            </w:r>
            <w:r>
              <w:rPr>
                <w:rFonts w:ascii="Courier New" w:eastAsia="Courier New" w:hAnsi="Courier New" w:cs="Courier New"/>
              </w:rPr>
              <w:t>Size_Of_Headers</w:t>
            </w:r>
            <w:r>
              <w:t xml:space="preserve"> property </w:t>
            </w:r>
            <w:r w:rsidR="00464B7B">
              <w:t xml:space="preserve">specifies </w:t>
            </w:r>
            <w:r>
              <w:t>the combined size of the MS DOS header, PE header, and section headers rounded up to a multiple of FileAlignment.</w:t>
            </w:r>
          </w:p>
        </w:tc>
      </w:tr>
      <w:tr w:rsidR="0038716F" w14:paraId="3735FAB7" w14:textId="77777777" w:rsidTr="005F7E11">
        <w:trPr>
          <w:jc w:val="center"/>
        </w:trPr>
        <w:tc>
          <w:tcPr>
            <w:tcW w:w="2970" w:type="dxa"/>
            <w:shd w:val="clear" w:color="auto" w:fill="FFFFFF"/>
            <w:tcMar>
              <w:top w:w="100" w:type="dxa"/>
              <w:left w:w="100" w:type="dxa"/>
              <w:bottom w:w="100" w:type="dxa"/>
              <w:right w:w="100" w:type="dxa"/>
            </w:tcMar>
            <w:vAlign w:val="center"/>
          </w:tcPr>
          <w:p w14:paraId="27999BC8" w14:textId="77777777" w:rsidR="0038716F" w:rsidRDefault="007E75C3">
            <w:r>
              <w:rPr>
                <w:b/>
              </w:rPr>
              <w:t>Checksum</w:t>
            </w:r>
          </w:p>
        </w:tc>
        <w:tc>
          <w:tcPr>
            <w:tcW w:w="3510" w:type="dxa"/>
            <w:shd w:val="clear" w:color="auto" w:fill="FFFFFF"/>
            <w:tcMar>
              <w:top w:w="100" w:type="dxa"/>
              <w:left w:w="100" w:type="dxa"/>
              <w:bottom w:w="100" w:type="dxa"/>
              <w:right w:w="100" w:type="dxa"/>
            </w:tcMar>
            <w:vAlign w:val="center"/>
          </w:tcPr>
          <w:p w14:paraId="7383C141"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4AFA1582" w14:textId="2099CEF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17EB7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BB26E15" w14:textId="436F21AE" w:rsidR="0038716F" w:rsidRDefault="007E75C3">
            <w:r>
              <w:t xml:space="preserve">The </w:t>
            </w:r>
            <w:r>
              <w:rPr>
                <w:rFonts w:ascii="Courier New" w:eastAsia="Courier New" w:hAnsi="Courier New" w:cs="Courier New"/>
              </w:rPr>
              <w:t>Checksum</w:t>
            </w:r>
            <w:r>
              <w:t xml:space="preserve"> property </w:t>
            </w:r>
            <w:r w:rsidR="00464B7B">
              <w:t xml:space="preserve">specifies </w:t>
            </w:r>
            <w:r>
              <w:t>the checksum of the PE file.</w:t>
            </w:r>
          </w:p>
        </w:tc>
      </w:tr>
      <w:tr w:rsidR="0038716F" w14:paraId="3CBB77EB" w14:textId="77777777" w:rsidTr="005F7E11">
        <w:trPr>
          <w:jc w:val="center"/>
        </w:trPr>
        <w:tc>
          <w:tcPr>
            <w:tcW w:w="2970" w:type="dxa"/>
            <w:shd w:val="clear" w:color="auto" w:fill="FFFFFF"/>
            <w:tcMar>
              <w:top w:w="100" w:type="dxa"/>
              <w:left w:w="100" w:type="dxa"/>
              <w:bottom w:w="100" w:type="dxa"/>
              <w:right w:w="100" w:type="dxa"/>
            </w:tcMar>
            <w:vAlign w:val="center"/>
          </w:tcPr>
          <w:p w14:paraId="2CE0054A" w14:textId="77777777" w:rsidR="0038716F" w:rsidRDefault="007E75C3">
            <w:r>
              <w:rPr>
                <w:b/>
              </w:rPr>
              <w:t>Subsystem</w:t>
            </w:r>
          </w:p>
        </w:tc>
        <w:tc>
          <w:tcPr>
            <w:tcW w:w="3510" w:type="dxa"/>
            <w:shd w:val="clear" w:color="auto" w:fill="FFFFFF"/>
            <w:tcMar>
              <w:top w:w="100" w:type="dxa"/>
              <w:left w:w="100" w:type="dxa"/>
              <w:bottom w:w="100" w:type="dxa"/>
              <w:right w:w="100" w:type="dxa"/>
            </w:tcMar>
            <w:vAlign w:val="center"/>
          </w:tcPr>
          <w:p w14:paraId="47A62A1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2937B450" w14:textId="4CAA2D1E"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0D1F0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76C31B2" w14:textId="59D6DF39" w:rsidR="0038716F" w:rsidRDefault="007E75C3">
            <w:r>
              <w:t xml:space="preserve">The </w:t>
            </w:r>
            <w:r>
              <w:rPr>
                <w:rFonts w:ascii="Courier New" w:eastAsia="Courier New" w:hAnsi="Courier New" w:cs="Courier New"/>
              </w:rPr>
              <w:t>Subsystem</w:t>
            </w:r>
            <w:r>
              <w:t xml:space="preserve"> property </w:t>
            </w:r>
            <w:r w:rsidR="00464B7B">
              <w:t xml:space="preserve">specifies </w:t>
            </w:r>
            <w:r>
              <w:t>the subsystem (e.g., GUI, device driver) that is required to run this image.</w:t>
            </w:r>
          </w:p>
        </w:tc>
      </w:tr>
      <w:tr w:rsidR="0038716F" w14:paraId="0B354DBA" w14:textId="77777777" w:rsidTr="005F7E11">
        <w:trPr>
          <w:jc w:val="center"/>
        </w:trPr>
        <w:tc>
          <w:tcPr>
            <w:tcW w:w="2970" w:type="dxa"/>
            <w:shd w:val="clear" w:color="auto" w:fill="FFFFFF"/>
            <w:tcMar>
              <w:top w:w="100" w:type="dxa"/>
              <w:left w:w="100" w:type="dxa"/>
              <w:bottom w:w="100" w:type="dxa"/>
              <w:right w:w="100" w:type="dxa"/>
            </w:tcMar>
            <w:vAlign w:val="center"/>
          </w:tcPr>
          <w:p w14:paraId="7EF44EAE" w14:textId="77777777" w:rsidR="0038716F" w:rsidRDefault="007E75C3">
            <w:r>
              <w:rPr>
                <w:b/>
              </w:rPr>
              <w:t>DLL_Characteristics</w:t>
            </w:r>
          </w:p>
        </w:tc>
        <w:tc>
          <w:tcPr>
            <w:tcW w:w="3510" w:type="dxa"/>
            <w:shd w:val="clear" w:color="auto" w:fill="FFFFFF"/>
            <w:tcMar>
              <w:top w:w="100" w:type="dxa"/>
              <w:left w:w="100" w:type="dxa"/>
              <w:bottom w:w="100" w:type="dxa"/>
              <w:right w:w="100" w:type="dxa"/>
            </w:tcMar>
            <w:vAlign w:val="center"/>
          </w:tcPr>
          <w:p w14:paraId="3791B389"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D7B6105" w14:textId="6BA16E3A"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145E7BE"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71D81F4A" w14:textId="2F9DCEED" w:rsidR="0038716F" w:rsidRDefault="007E75C3">
            <w:r>
              <w:t xml:space="preserve">The </w:t>
            </w:r>
            <w:r>
              <w:rPr>
                <w:rFonts w:ascii="Courier New" w:eastAsia="Courier New" w:hAnsi="Courier New" w:cs="Courier New"/>
              </w:rPr>
              <w:t>DLL_Characteristics</w:t>
            </w:r>
            <w:r>
              <w:t xml:space="preserve"> property </w:t>
            </w:r>
            <w:r w:rsidR="00464B7B">
              <w:t xml:space="preserve">specifies </w:t>
            </w:r>
            <w:r>
              <w:t>flags that characterize the PE file.</w:t>
            </w:r>
          </w:p>
        </w:tc>
      </w:tr>
      <w:tr w:rsidR="0038716F" w14:paraId="0FB4F2A3" w14:textId="77777777" w:rsidTr="005F7E11">
        <w:trPr>
          <w:jc w:val="center"/>
        </w:trPr>
        <w:tc>
          <w:tcPr>
            <w:tcW w:w="2970" w:type="dxa"/>
            <w:shd w:val="clear" w:color="auto" w:fill="FFFFFF"/>
            <w:tcMar>
              <w:top w:w="100" w:type="dxa"/>
              <w:left w:w="100" w:type="dxa"/>
              <w:bottom w:w="100" w:type="dxa"/>
              <w:right w:w="100" w:type="dxa"/>
            </w:tcMar>
            <w:vAlign w:val="center"/>
          </w:tcPr>
          <w:p w14:paraId="16F3908B" w14:textId="77777777" w:rsidR="0038716F" w:rsidRDefault="007E75C3">
            <w:r>
              <w:rPr>
                <w:b/>
              </w:rPr>
              <w:t>Size_Of_Stack_Reserve</w:t>
            </w:r>
          </w:p>
        </w:tc>
        <w:tc>
          <w:tcPr>
            <w:tcW w:w="3510" w:type="dxa"/>
            <w:shd w:val="clear" w:color="auto" w:fill="FFFFFF"/>
            <w:tcMar>
              <w:top w:w="100" w:type="dxa"/>
              <w:left w:w="100" w:type="dxa"/>
              <w:bottom w:w="100" w:type="dxa"/>
              <w:right w:w="100" w:type="dxa"/>
            </w:tcMar>
            <w:vAlign w:val="center"/>
          </w:tcPr>
          <w:p w14:paraId="2B0E90A5"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18FCF246" w14:textId="68CFE13B"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E72FBC"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521F2400" w14:textId="3B490101" w:rsidR="0038716F" w:rsidRDefault="007E75C3">
            <w:r>
              <w:t xml:space="preserve">The </w:t>
            </w:r>
            <w:r>
              <w:rPr>
                <w:rFonts w:ascii="Courier New" w:eastAsia="Courier New" w:hAnsi="Courier New" w:cs="Courier New"/>
              </w:rPr>
              <w:t>Size_Of_Stack_Reserve</w:t>
            </w:r>
            <w:r>
              <w:t xml:space="preserve"> property </w:t>
            </w:r>
            <w:r w:rsidR="00464B7B">
              <w:t xml:space="preserve">specifies </w:t>
            </w:r>
            <w:r>
              <w:t>the size of the stack to reserve.</w:t>
            </w:r>
          </w:p>
        </w:tc>
      </w:tr>
      <w:tr w:rsidR="0038716F" w14:paraId="1F38C323" w14:textId="77777777" w:rsidTr="005F7E11">
        <w:trPr>
          <w:jc w:val="center"/>
        </w:trPr>
        <w:tc>
          <w:tcPr>
            <w:tcW w:w="2970" w:type="dxa"/>
            <w:shd w:val="clear" w:color="auto" w:fill="FFFFFF"/>
            <w:tcMar>
              <w:top w:w="100" w:type="dxa"/>
              <w:left w:w="100" w:type="dxa"/>
              <w:bottom w:w="100" w:type="dxa"/>
              <w:right w:w="100" w:type="dxa"/>
            </w:tcMar>
            <w:vAlign w:val="center"/>
          </w:tcPr>
          <w:p w14:paraId="2BCD1A81" w14:textId="77777777" w:rsidR="0038716F" w:rsidRDefault="007E75C3">
            <w:r>
              <w:rPr>
                <w:b/>
              </w:rPr>
              <w:t>Size_Of_Stack_Commit</w:t>
            </w:r>
          </w:p>
        </w:tc>
        <w:tc>
          <w:tcPr>
            <w:tcW w:w="3510" w:type="dxa"/>
            <w:shd w:val="clear" w:color="auto" w:fill="FFFFFF"/>
            <w:tcMar>
              <w:top w:w="100" w:type="dxa"/>
              <w:left w:w="100" w:type="dxa"/>
              <w:bottom w:w="100" w:type="dxa"/>
              <w:right w:w="100" w:type="dxa"/>
            </w:tcMar>
            <w:vAlign w:val="center"/>
          </w:tcPr>
          <w:p w14:paraId="0A0085BB"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767E7EAF" w14:textId="5116FC9F"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DCEE5C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551D3D8" w14:textId="433CF9BF" w:rsidR="0038716F" w:rsidRDefault="007E75C3">
            <w:r>
              <w:t xml:space="preserve">The </w:t>
            </w:r>
            <w:r>
              <w:rPr>
                <w:rFonts w:ascii="Courier New" w:eastAsia="Courier New" w:hAnsi="Courier New" w:cs="Courier New"/>
              </w:rPr>
              <w:t>Size_Of_Stack_Commit</w:t>
            </w:r>
            <w:r>
              <w:t xml:space="preserve"> property </w:t>
            </w:r>
            <w:r w:rsidR="00464B7B">
              <w:t xml:space="preserve">specifies </w:t>
            </w:r>
            <w:r>
              <w:t>the size of the stack to commit.</w:t>
            </w:r>
          </w:p>
        </w:tc>
      </w:tr>
      <w:tr w:rsidR="0038716F" w14:paraId="09807053" w14:textId="77777777" w:rsidTr="005F7E11">
        <w:trPr>
          <w:jc w:val="center"/>
        </w:trPr>
        <w:tc>
          <w:tcPr>
            <w:tcW w:w="2970" w:type="dxa"/>
            <w:shd w:val="clear" w:color="auto" w:fill="FFFFFF"/>
            <w:tcMar>
              <w:top w:w="100" w:type="dxa"/>
              <w:left w:w="100" w:type="dxa"/>
              <w:bottom w:w="100" w:type="dxa"/>
              <w:right w:w="100" w:type="dxa"/>
            </w:tcMar>
            <w:vAlign w:val="center"/>
          </w:tcPr>
          <w:p w14:paraId="5FA2DBFF" w14:textId="77777777" w:rsidR="0038716F" w:rsidRDefault="007E75C3">
            <w:r>
              <w:rPr>
                <w:b/>
              </w:rPr>
              <w:t>Size_Of_Heap_Reserve</w:t>
            </w:r>
          </w:p>
        </w:tc>
        <w:tc>
          <w:tcPr>
            <w:tcW w:w="3510" w:type="dxa"/>
            <w:shd w:val="clear" w:color="auto" w:fill="FFFFFF"/>
            <w:tcMar>
              <w:top w:w="100" w:type="dxa"/>
              <w:left w:w="100" w:type="dxa"/>
              <w:bottom w:w="100" w:type="dxa"/>
              <w:right w:w="100" w:type="dxa"/>
            </w:tcMar>
            <w:vAlign w:val="center"/>
          </w:tcPr>
          <w:p w14:paraId="79E6479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DEAE04" w14:textId="12562270"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AC683E7"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CBF1474" w14:textId="25482CE7" w:rsidR="0038716F" w:rsidRDefault="007E75C3">
            <w:r>
              <w:t xml:space="preserve">The </w:t>
            </w:r>
            <w:r>
              <w:rPr>
                <w:rFonts w:ascii="Courier New" w:eastAsia="Courier New" w:hAnsi="Courier New" w:cs="Courier New"/>
              </w:rPr>
              <w:t>Size_Of_Heap_Reserve</w:t>
            </w:r>
            <w:r>
              <w:t xml:space="preserve"> property </w:t>
            </w:r>
            <w:r w:rsidR="00CE7703">
              <w:t xml:space="preserve">specifies </w:t>
            </w:r>
            <w:r>
              <w:t>the size of the local heap space to reserve.</w:t>
            </w:r>
          </w:p>
        </w:tc>
      </w:tr>
      <w:tr w:rsidR="0038716F" w14:paraId="236C2515" w14:textId="77777777" w:rsidTr="005F7E11">
        <w:trPr>
          <w:jc w:val="center"/>
        </w:trPr>
        <w:tc>
          <w:tcPr>
            <w:tcW w:w="2970" w:type="dxa"/>
            <w:shd w:val="clear" w:color="auto" w:fill="FFFFFF"/>
            <w:tcMar>
              <w:top w:w="100" w:type="dxa"/>
              <w:left w:w="100" w:type="dxa"/>
              <w:bottom w:w="100" w:type="dxa"/>
              <w:right w:w="100" w:type="dxa"/>
            </w:tcMar>
            <w:vAlign w:val="center"/>
          </w:tcPr>
          <w:p w14:paraId="1F61CCE3" w14:textId="77777777" w:rsidR="0038716F" w:rsidRDefault="007E75C3">
            <w:r>
              <w:rPr>
                <w:b/>
              </w:rPr>
              <w:t>Size_Of_Heap_Commit</w:t>
            </w:r>
          </w:p>
        </w:tc>
        <w:tc>
          <w:tcPr>
            <w:tcW w:w="3510" w:type="dxa"/>
            <w:shd w:val="clear" w:color="auto" w:fill="FFFFFF"/>
            <w:tcMar>
              <w:top w:w="100" w:type="dxa"/>
              <w:left w:w="100" w:type="dxa"/>
              <w:bottom w:w="100" w:type="dxa"/>
              <w:right w:w="100" w:type="dxa"/>
            </w:tcMar>
            <w:vAlign w:val="center"/>
          </w:tcPr>
          <w:p w14:paraId="0D73D26C"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5FDE4CE" w14:textId="2F5C2166"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3F591F"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314AF37F" w14:textId="6CE43417" w:rsidR="0038716F" w:rsidRDefault="007E75C3">
            <w:r>
              <w:t xml:space="preserve">The </w:t>
            </w:r>
            <w:r>
              <w:rPr>
                <w:rFonts w:ascii="Courier New" w:eastAsia="Courier New" w:hAnsi="Courier New" w:cs="Courier New"/>
              </w:rPr>
              <w:t>Size_Of_Heap_Commit</w:t>
            </w:r>
            <w:r>
              <w:t xml:space="preserve"> property </w:t>
            </w:r>
            <w:r w:rsidR="00CE7703">
              <w:t xml:space="preserve">specifies </w:t>
            </w:r>
            <w:r>
              <w:t>the size of the local heap space to commit.</w:t>
            </w:r>
          </w:p>
        </w:tc>
      </w:tr>
      <w:tr w:rsidR="0038716F" w14:paraId="35BBE551" w14:textId="77777777" w:rsidTr="005F7E11">
        <w:trPr>
          <w:jc w:val="center"/>
        </w:trPr>
        <w:tc>
          <w:tcPr>
            <w:tcW w:w="2970" w:type="dxa"/>
            <w:shd w:val="clear" w:color="auto" w:fill="FFFFFF"/>
            <w:tcMar>
              <w:top w:w="100" w:type="dxa"/>
              <w:left w:w="100" w:type="dxa"/>
              <w:bottom w:w="100" w:type="dxa"/>
              <w:right w:w="100" w:type="dxa"/>
            </w:tcMar>
            <w:vAlign w:val="center"/>
          </w:tcPr>
          <w:p w14:paraId="06D75739" w14:textId="77777777" w:rsidR="0038716F" w:rsidRDefault="007E75C3">
            <w:r>
              <w:rPr>
                <w:b/>
              </w:rPr>
              <w:t>Loader_Flags</w:t>
            </w:r>
          </w:p>
        </w:tc>
        <w:tc>
          <w:tcPr>
            <w:tcW w:w="3510" w:type="dxa"/>
            <w:shd w:val="clear" w:color="auto" w:fill="FFFFFF"/>
            <w:tcMar>
              <w:top w:w="100" w:type="dxa"/>
              <w:left w:w="100" w:type="dxa"/>
              <w:bottom w:w="100" w:type="dxa"/>
              <w:right w:w="100" w:type="dxa"/>
            </w:tcMar>
            <w:vAlign w:val="center"/>
          </w:tcPr>
          <w:p w14:paraId="7C7A075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0E39C8DA" w14:textId="70779048"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9DB0DF0"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43B2999D" w14:textId="68C2D073" w:rsidR="0038716F" w:rsidRDefault="007E75C3" w:rsidP="00CE7703">
            <w:r>
              <w:t xml:space="preserve">The </w:t>
            </w:r>
            <w:r>
              <w:rPr>
                <w:rFonts w:ascii="Courier New" w:eastAsia="Courier New" w:hAnsi="Courier New" w:cs="Courier New"/>
              </w:rPr>
              <w:t>Loader_Flags</w:t>
            </w:r>
            <w:r>
              <w:t xml:space="preserve"> property </w:t>
            </w:r>
            <w:r w:rsidR="00CE7703">
              <w:t>is r</w:t>
            </w:r>
            <w:r>
              <w:t>eserved; must be 0.</w:t>
            </w:r>
          </w:p>
        </w:tc>
      </w:tr>
      <w:tr w:rsidR="0038716F" w14:paraId="22E7530F" w14:textId="77777777" w:rsidTr="005F7E11">
        <w:trPr>
          <w:jc w:val="center"/>
        </w:trPr>
        <w:tc>
          <w:tcPr>
            <w:tcW w:w="2970" w:type="dxa"/>
            <w:shd w:val="clear" w:color="auto" w:fill="FFFFFF"/>
            <w:tcMar>
              <w:top w:w="100" w:type="dxa"/>
              <w:left w:w="100" w:type="dxa"/>
              <w:bottom w:w="100" w:type="dxa"/>
              <w:right w:w="100" w:type="dxa"/>
            </w:tcMar>
            <w:vAlign w:val="center"/>
          </w:tcPr>
          <w:p w14:paraId="045920A2" w14:textId="2371375D" w:rsidR="0038716F" w:rsidRDefault="007E75C3" w:rsidP="005F7E11">
            <w:r>
              <w:rPr>
                <w:b/>
              </w:rPr>
              <w:t>Number_Of_Rva_And_Sizes</w:t>
            </w:r>
          </w:p>
        </w:tc>
        <w:tc>
          <w:tcPr>
            <w:tcW w:w="3510" w:type="dxa"/>
            <w:shd w:val="clear" w:color="auto" w:fill="FFFFFF"/>
            <w:tcMar>
              <w:top w:w="100" w:type="dxa"/>
              <w:left w:w="100" w:type="dxa"/>
              <w:bottom w:w="100" w:type="dxa"/>
              <w:right w:w="100" w:type="dxa"/>
            </w:tcMar>
            <w:vAlign w:val="center"/>
          </w:tcPr>
          <w:p w14:paraId="35E6FCB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A458FE9" w14:textId="7978C061" w:rsidR="0038716F" w:rsidRDefault="007E75C3">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AECC2B"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11DB3E07" w14:textId="32F73614" w:rsidR="0038716F" w:rsidRDefault="007E75C3">
            <w:r>
              <w:t xml:space="preserve">The </w:t>
            </w:r>
            <w:r>
              <w:rPr>
                <w:rFonts w:ascii="Courier New" w:eastAsia="Courier New" w:hAnsi="Courier New" w:cs="Courier New"/>
              </w:rPr>
              <w:t>Number_Of_Rva_And_Sizes</w:t>
            </w:r>
            <w:r>
              <w:t xml:space="preserve"> property </w:t>
            </w:r>
            <w:r w:rsidR="00CE7703">
              <w:t xml:space="preserve">specifies </w:t>
            </w:r>
            <w:r>
              <w:t>the number of data-directory entries in the remainder of the optional header.</w:t>
            </w:r>
          </w:p>
        </w:tc>
      </w:tr>
      <w:tr w:rsidR="0038716F" w14:paraId="16CAED5B" w14:textId="77777777" w:rsidTr="005F7E11">
        <w:trPr>
          <w:jc w:val="center"/>
        </w:trPr>
        <w:tc>
          <w:tcPr>
            <w:tcW w:w="2970" w:type="dxa"/>
            <w:shd w:val="clear" w:color="auto" w:fill="FFFFFF"/>
            <w:tcMar>
              <w:top w:w="100" w:type="dxa"/>
              <w:left w:w="100" w:type="dxa"/>
              <w:bottom w:w="100" w:type="dxa"/>
              <w:right w:w="100" w:type="dxa"/>
            </w:tcMar>
            <w:vAlign w:val="center"/>
          </w:tcPr>
          <w:p w14:paraId="1F6A28FD" w14:textId="77777777" w:rsidR="0038716F" w:rsidRDefault="007E75C3">
            <w:r>
              <w:rPr>
                <w:b/>
              </w:rPr>
              <w:t>Data_Directory</w:t>
            </w:r>
          </w:p>
        </w:tc>
        <w:tc>
          <w:tcPr>
            <w:tcW w:w="3510" w:type="dxa"/>
            <w:shd w:val="clear" w:color="auto" w:fill="FFFFFF"/>
            <w:tcMar>
              <w:top w:w="100" w:type="dxa"/>
              <w:left w:w="100" w:type="dxa"/>
              <w:bottom w:w="100" w:type="dxa"/>
              <w:right w:w="100" w:type="dxa"/>
            </w:tcMar>
            <w:vAlign w:val="center"/>
          </w:tcPr>
          <w:p w14:paraId="46B330C6" w14:textId="4E56F924" w:rsidR="0038716F" w:rsidRDefault="007E75C3">
            <w:r>
              <w:rPr>
                <w:rFonts w:ascii="Courier New" w:eastAsia="Courier New" w:hAnsi="Courier New" w:cs="Courier New"/>
              </w:rPr>
              <w:t>DataDirectoryType</w:t>
            </w:r>
          </w:p>
        </w:tc>
        <w:tc>
          <w:tcPr>
            <w:tcW w:w="1260" w:type="dxa"/>
            <w:shd w:val="clear" w:color="auto" w:fill="FFFFFF"/>
            <w:tcMar>
              <w:top w:w="100" w:type="dxa"/>
              <w:left w:w="100" w:type="dxa"/>
              <w:bottom w:w="100" w:type="dxa"/>
              <w:right w:w="100" w:type="dxa"/>
            </w:tcMar>
            <w:vAlign w:val="center"/>
          </w:tcPr>
          <w:p w14:paraId="636304FA"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68C2DDFC" w14:textId="044A164D" w:rsidR="0038716F" w:rsidRDefault="00361798" w:rsidP="00361798">
            <w:r>
              <w:t xml:space="preserve">The </w:t>
            </w:r>
            <w:r w:rsidRPr="00361798">
              <w:rPr>
                <w:rFonts w:ascii="Courier New" w:hAnsi="Courier New" w:cs="Courier New"/>
              </w:rPr>
              <w:t>Data_Directory</w:t>
            </w:r>
            <w:r>
              <w:t xml:space="preserve"> property s</w:t>
            </w:r>
            <w:r w:rsidR="007E75C3">
              <w:t xml:space="preserve">pecifies the data directories in the remainder in the optional header. </w:t>
            </w:r>
          </w:p>
        </w:tc>
      </w:tr>
      <w:tr w:rsidR="0038716F" w14:paraId="0346B942" w14:textId="77777777" w:rsidTr="005F7E11">
        <w:trPr>
          <w:jc w:val="center"/>
        </w:trPr>
        <w:tc>
          <w:tcPr>
            <w:tcW w:w="2970" w:type="dxa"/>
            <w:shd w:val="clear" w:color="auto" w:fill="FFFFFF"/>
            <w:tcMar>
              <w:top w:w="100" w:type="dxa"/>
              <w:left w:w="100" w:type="dxa"/>
              <w:bottom w:w="100" w:type="dxa"/>
              <w:right w:w="100" w:type="dxa"/>
            </w:tcMar>
            <w:vAlign w:val="center"/>
          </w:tcPr>
          <w:p w14:paraId="0200899D" w14:textId="77777777" w:rsidR="0038716F" w:rsidRDefault="007E75C3">
            <w:r>
              <w:rPr>
                <w:b/>
              </w:rPr>
              <w:t>Hashes</w:t>
            </w:r>
          </w:p>
        </w:tc>
        <w:tc>
          <w:tcPr>
            <w:tcW w:w="3510" w:type="dxa"/>
            <w:shd w:val="clear" w:color="auto" w:fill="FFFFFF"/>
            <w:tcMar>
              <w:top w:w="100" w:type="dxa"/>
              <w:left w:w="100" w:type="dxa"/>
              <w:bottom w:w="100" w:type="dxa"/>
              <w:right w:w="100" w:type="dxa"/>
            </w:tcMar>
            <w:vAlign w:val="center"/>
          </w:tcPr>
          <w:p w14:paraId="79A0C1A0" w14:textId="77777777" w:rsidR="00464B7B" w:rsidRDefault="007E75C3">
            <w:pPr>
              <w:rPr>
                <w:rFonts w:ascii="Courier New" w:eastAsia="Courier New" w:hAnsi="Courier New" w:cs="Courier New"/>
              </w:rPr>
            </w:pPr>
            <w:r>
              <w:rPr>
                <w:rFonts w:ascii="Courier New" w:eastAsia="Courier New" w:hAnsi="Courier New" w:cs="Courier New"/>
              </w:rPr>
              <w:t>cyboxCommon:</w:t>
            </w:r>
          </w:p>
          <w:p w14:paraId="69ABFF6F" w14:textId="27311861" w:rsidR="0038716F" w:rsidRDefault="007E75C3">
            <w:r>
              <w:rPr>
                <w:rFonts w:ascii="Courier New" w:eastAsia="Courier New" w:hAnsi="Courier New" w:cs="Courier New"/>
              </w:rPr>
              <w:t>HashListType</w:t>
            </w:r>
          </w:p>
        </w:tc>
        <w:tc>
          <w:tcPr>
            <w:tcW w:w="1260" w:type="dxa"/>
            <w:shd w:val="clear" w:color="auto" w:fill="FFFFFF"/>
            <w:tcMar>
              <w:top w:w="100" w:type="dxa"/>
              <w:left w:w="100" w:type="dxa"/>
              <w:bottom w:w="100" w:type="dxa"/>
              <w:right w:w="100" w:type="dxa"/>
            </w:tcMar>
            <w:vAlign w:val="center"/>
          </w:tcPr>
          <w:p w14:paraId="06733666" w14:textId="77777777" w:rsidR="0038716F" w:rsidRDefault="007E75C3">
            <w:pPr>
              <w:jc w:val="center"/>
            </w:pPr>
            <w:r>
              <w:t>0..1</w:t>
            </w:r>
          </w:p>
        </w:tc>
        <w:tc>
          <w:tcPr>
            <w:tcW w:w="5310" w:type="dxa"/>
            <w:shd w:val="clear" w:color="auto" w:fill="FFFFFF"/>
            <w:tcMar>
              <w:top w:w="100" w:type="dxa"/>
              <w:left w:w="100" w:type="dxa"/>
              <w:bottom w:w="100" w:type="dxa"/>
              <w:right w:w="100" w:type="dxa"/>
            </w:tcMar>
          </w:tcPr>
          <w:p w14:paraId="0CFA8ED8" w14:textId="77777777" w:rsidR="0038716F" w:rsidRDefault="007E75C3">
            <w:r>
              <w:t xml:space="preserve">The </w:t>
            </w:r>
            <w:r w:rsidRPr="00F46490">
              <w:rPr>
                <w:rFonts w:ascii="Courier New" w:hAnsi="Courier New" w:cs="Courier New"/>
              </w:rPr>
              <w:t>Hashes</w:t>
            </w:r>
            <w:r>
              <w:t xml:space="preserve"> property is used to include any hash values computed using the specified PE binary optional header as input.</w:t>
            </w:r>
          </w:p>
        </w:tc>
      </w:tr>
    </w:tbl>
    <w:p w14:paraId="4B3DC2B6" w14:textId="77777777" w:rsidR="0038716F" w:rsidRDefault="0038716F"/>
    <w:p w14:paraId="1B63A0A1" w14:textId="77777777" w:rsidR="0038716F" w:rsidRDefault="007E75C3">
      <w:pPr>
        <w:pStyle w:val="Heading2"/>
      </w:pPr>
      <w:bookmarkStart w:id="116" w:name="_Toc450227642"/>
      <w:r>
        <w:lastRenderedPageBreak/>
        <w:t>DataDirectoryType Class</w:t>
      </w:r>
      <w:bookmarkEnd w:id="116"/>
    </w:p>
    <w:p w14:paraId="5816092B" w14:textId="7185E208" w:rsidR="0038716F" w:rsidRDefault="007E75C3">
      <w:pPr>
        <w:pStyle w:val="basicparagraph"/>
        <w:contextualSpacing w:val="0"/>
      </w:pPr>
      <w:r>
        <w:t xml:space="preserve">The </w:t>
      </w:r>
      <w:r w:rsidR="00216B57">
        <w:rPr>
          <w:rFonts w:ascii="Courier New" w:eastAsia="Courier New" w:hAnsi="Courier New" w:cs="Courier New"/>
        </w:rPr>
        <w:t>DataDirectoryType</w:t>
      </w:r>
      <w:r w:rsidR="00216B57">
        <w:t xml:space="preserve"> </w:t>
      </w:r>
      <w:r w:rsidR="003E1ABC">
        <w:t>class</w:t>
      </w:r>
      <w:r>
        <w:t xml:space="preserve"> specifies the data directories that can appear in the PE file's optional header. The data directories, except the Certificate Table, are loaded into memory so they can be used at runtime.</w:t>
      </w:r>
    </w:p>
    <w:p w14:paraId="606A97CD" w14:textId="176F1EB1" w:rsidR="0038716F" w:rsidRDefault="007E75C3">
      <w:pPr>
        <w:pStyle w:val="basicparagraph"/>
        <w:contextualSpacing w:val="0"/>
      </w:pPr>
      <w:r>
        <w:t xml:space="preserve">The property table of the </w:t>
      </w:r>
      <w:r>
        <w:rPr>
          <w:rFonts w:ascii="Courier New" w:eastAsia="Courier New" w:hAnsi="Courier New" w:cs="Courier New"/>
        </w:rPr>
        <w:t>DataDirectoryType</w:t>
      </w:r>
      <w:r>
        <w:t xml:space="preserve"> class is given in </w:t>
      </w:r>
      <w:r w:rsidR="00916C9F" w:rsidRPr="00916C9F">
        <w:rPr>
          <w:b/>
          <w:color w:val="0000EE"/>
        </w:rPr>
        <w:fldChar w:fldCharType="begin"/>
      </w:r>
      <w:r w:rsidR="00916C9F" w:rsidRPr="00916C9F">
        <w:rPr>
          <w:b/>
          <w:color w:val="0000EE"/>
        </w:rPr>
        <w:instrText xml:space="preserve"> REF _Ref437003063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22</w:t>
      </w:r>
      <w:r w:rsidR="00916C9F" w:rsidRPr="00916C9F">
        <w:rPr>
          <w:b/>
          <w:color w:val="0000EE"/>
        </w:rPr>
        <w:fldChar w:fldCharType="end"/>
      </w:r>
      <w:r>
        <w:t>.</w:t>
      </w:r>
    </w:p>
    <w:p w14:paraId="744E83DD" w14:textId="62DD349F" w:rsidR="0038716F" w:rsidRDefault="007E75C3">
      <w:pPr>
        <w:pStyle w:val="tablecaption"/>
        <w:jc w:val="center"/>
      </w:pPr>
      <w:bookmarkStart w:id="117" w:name="_Ref437003063"/>
      <w:r>
        <w:t xml:space="preserve">Table </w:t>
      </w:r>
      <w:fldSimple w:instr=" STYLEREF 1 \s ">
        <w:r w:rsidR="00F67A50">
          <w:rPr>
            <w:noProof/>
          </w:rPr>
          <w:t>3</w:t>
        </w:r>
      </w:fldSimple>
      <w:r>
        <w:noBreakHyphen/>
      </w:r>
      <w:fldSimple w:instr=" SEQ Table \* ARABIC \s 1 ">
        <w:r w:rsidR="00F67A50">
          <w:rPr>
            <w:noProof/>
          </w:rPr>
          <w:t>22</w:t>
        </w:r>
      </w:fldSimple>
      <w:bookmarkEnd w:id="117"/>
      <w:r w:rsidR="00916C9F">
        <w:t xml:space="preserve">. </w:t>
      </w:r>
      <w:r>
        <w:t xml:space="preserve">Properties of the </w:t>
      </w:r>
      <w:r>
        <w:rPr>
          <w:rFonts w:ascii="Courier New" w:eastAsia="Courier New" w:hAnsi="Courier New" w:cs="Courier New"/>
        </w:rPr>
        <w:t>DataDirectoryType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38716F" w14:paraId="65995B67" w14:textId="77777777" w:rsidTr="00754E01">
        <w:trPr>
          <w:jc w:val="center"/>
        </w:trPr>
        <w:tc>
          <w:tcPr>
            <w:tcW w:w="2610" w:type="dxa"/>
            <w:shd w:val="clear" w:color="auto" w:fill="BFBFBF"/>
            <w:tcMar>
              <w:top w:w="100" w:type="dxa"/>
              <w:left w:w="100" w:type="dxa"/>
              <w:bottom w:w="100" w:type="dxa"/>
              <w:right w:w="100" w:type="dxa"/>
            </w:tcMar>
          </w:tcPr>
          <w:p w14:paraId="0325A0D0"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596F1DA" w14:textId="77777777" w:rsidR="0038716F" w:rsidRDefault="007E75C3">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C90B12" w14:textId="77777777" w:rsidR="0038716F" w:rsidRDefault="007E75C3">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2DBA77F9" w14:textId="77777777" w:rsidR="0038716F" w:rsidRDefault="007E75C3">
            <w:pPr>
              <w:rPr>
                <w:b/>
                <w:color w:val="000000"/>
              </w:rPr>
            </w:pPr>
            <w:r>
              <w:rPr>
                <w:b/>
                <w:color w:val="000000"/>
              </w:rPr>
              <w:t>Description</w:t>
            </w:r>
          </w:p>
        </w:tc>
      </w:tr>
      <w:tr w:rsidR="0038716F" w14:paraId="63B00CB6" w14:textId="77777777" w:rsidTr="00754E01">
        <w:trPr>
          <w:jc w:val="center"/>
        </w:trPr>
        <w:tc>
          <w:tcPr>
            <w:tcW w:w="2610" w:type="dxa"/>
            <w:shd w:val="clear" w:color="auto" w:fill="FFFFFF"/>
            <w:tcMar>
              <w:top w:w="100" w:type="dxa"/>
              <w:left w:w="100" w:type="dxa"/>
              <w:bottom w:w="100" w:type="dxa"/>
              <w:right w:w="100" w:type="dxa"/>
            </w:tcMar>
            <w:vAlign w:val="center"/>
          </w:tcPr>
          <w:p w14:paraId="4754775A" w14:textId="77777777" w:rsidR="0038716F" w:rsidRDefault="007E75C3">
            <w:r>
              <w:rPr>
                <w:b/>
              </w:rPr>
              <w:t>Export_Table</w:t>
            </w:r>
          </w:p>
        </w:tc>
        <w:tc>
          <w:tcPr>
            <w:tcW w:w="3240" w:type="dxa"/>
            <w:shd w:val="clear" w:color="auto" w:fill="FFFFFF"/>
            <w:tcMar>
              <w:top w:w="100" w:type="dxa"/>
              <w:left w:w="100" w:type="dxa"/>
              <w:bottom w:w="100" w:type="dxa"/>
              <w:right w:w="100" w:type="dxa"/>
            </w:tcMar>
            <w:vAlign w:val="center"/>
          </w:tcPr>
          <w:p w14:paraId="0E7397FB" w14:textId="517B1AB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39A3B5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4EE28909" w14:textId="3FA8D7E4" w:rsidR="0038716F" w:rsidRDefault="007E75C3">
            <w:r>
              <w:t xml:space="preserve">The </w:t>
            </w:r>
            <w:r>
              <w:rPr>
                <w:rFonts w:ascii="Courier New" w:eastAsia="Courier New" w:hAnsi="Courier New" w:cs="Courier New"/>
              </w:rPr>
              <w:t>Export_Table</w:t>
            </w:r>
            <w:r>
              <w:t xml:space="preserve"> property </w:t>
            </w:r>
            <w:r w:rsidR="00F46490">
              <w:t xml:space="preserve">specifies </w:t>
            </w:r>
            <w:r>
              <w:t>the export table data directory.</w:t>
            </w:r>
          </w:p>
        </w:tc>
      </w:tr>
      <w:tr w:rsidR="0038716F" w14:paraId="665B1632" w14:textId="77777777" w:rsidTr="00754E01">
        <w:trPr>
          <w:jc w:val="center"/>
        </w:trPr>
        <w:tc>
          <w:tcPr>
            <w:tcW w:w="2610" w:type="dxa"/>
            <w:shd w:val="clear" w:color="auto" w:fill="FFFFFF"/>
            <w:tcMar>
              <w:top w:w="100" w:type="dxa"/>
              <w:left w:w="100" w:type="dxa"/>
              <w:bottom w:w="100" w:type="dxa"/>
              <w:right w:w="100" w:type="dxa"/>
            </w:tcMar>
            <w:vAlign w:val="center"/>
          </w:tcPr>
          <w:p w14:paraId="73E49847" w14:textId="77777777" w:rsidR="0038716F" w:rsidRDefault="007E75C3">
            <w:r>
              <w:rPr>
                <w:b/>
              </w:rPr>
              <w:t>Import_Table</w:t>
            </w:r>
          </w:p>
        </w:tc>
        <w:tc>
          <w:tcPr>
            <w:tcW w:w="3240" w:type="dxa"/>
            <w:shd w:val="clear" w:color="auto" w:fill="FFFFFF"/>
            <w:tcMar>
              <w:top w:w="100" w:type="dxa"/>
              <w:left w:w="100" w:type="dxa"/>
              <w:bottom w:w="100" w:type="dxa"/>
              <w:right w:w="100" w:type="dxa"/>
            </w:tcMar>
            <w:vAlign w:val="center"/>
          </w:tcPr>
          <w:p w14:paraId="23B2C6CB" w14:textId="4F77C240"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C811BE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0187C09" w14:textId="02244907" w:rsidR="0038716F" w:rsidRDefault="007E75C3">
            <w:r>
              <w:t xml:space="preserve">The </w:t>
            </w:r>
            <w:r>
              <w:rPr>
                <w:rFonts w:ascii="Courier New" w:eastAsia="Courier New" w:hAnsi="Courier New" w:cs="Courier New"/>
              </w:rPr>
              <w:t>Import_Table</w:t>
            </w:r>
            <w:r>
              <w:t xml:space="preserve"> property </w:t>
            </w:r>
            <w:r w:rsidR="00F46490">
              <w:t xml:space="preserve">specifies </w:t>
            </w:r>
            <w:r>
              <w:t>the import table data directory.</w:t>
            </w:r>
          </w:p>
        </w:tc>
      </w:tr>
      <w:tr w:rsidR="0038716F" w14:paraId="391B4A7A" w14:textId="77777777" w:rsidTr="00754E01">
        <w:trPr>
          <w:jc w:val="center"/>
        </w:trPr>
        <w:tc>
          <w:tcPr>
            <w:tcW w:w="2610" w:type="dxa"/>
            <w:shd w:val="clear" w:color="auto" w:fill="FFFFFF"/>
            <w:tcMar>
              <w:top w:w="100" w:type="dxa"/>
              <w:left w:w="100" w:type="dxa"/>
              <w:bottom w:w="100" w:type="dxa"/>
              <w:right w:w="100" w:type="dxa"/>
            </w:tcMar>
            <w:vAlign w:val="center"/>
          </w:tcPr>
          <w:p w14:paraId="4F6F6D74" w14:textId="77777777" w:rsidR="0038716F" w:rsidRDefault="007E75C3">
            <w:r>
              <w:rPr>
                <w:b/>
              </w:rPr>
              <w:t>Resource_Table</w:t>
            </w:r>
          </w:p>
        </w:tc>
        <w:tc>
          <w:tcPr>
            <w:tcW w:w="3240" w:type="dxa"/>
            <w:shd w:val="clear" w:color="auto" w:fill="FFFFFF"/>
            <w:tcMar>
              <w:top w:w="100" w:type="dxa"/>
              <w:left w:w="100" w:type="dxa"/>
              <w:bottom w:w="100" w:type="dxa"/>
              <w:right w:w="100" w:type="dxa"/>
            </w:tcMar>
            <w:vAlign w:val="center"/>
          </w:tcPr>
          <w:p w14:paraId="00C6ED8F" w14:textId="638321E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A94486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5ABC116" w14:textId="043015CD" w:rsidR="0038716F" w:rsidRDefault="007E75C3">
            <w:r>
              <w:t xml:space="preserve">The </w:t>
            </w:r>
            <w:r>
              <w:rPr>
                <w:rFonts w:ascii="Courier New" w:eastAsia="Courier New" w:hAnsi="Courier New" w:cs="Courier New"/>
              </w:rPr>
              <w:t>Resource_Table</w:t>
            </w:r>
            <w:r w:rsidR="00361798">
              <w:t xml:space="preserve"> property s</w:t>
            </w:r>
            <w:r>
              <w:t>pecifies the resource table data directory.</w:t>
            </w:r>
          </w:p>
        </w:tc>
      </w:tr>
      <w:tr w:rsidR="0038716F" w14:paraId="1B31E8A8" w14:textId="77777777" w:rsidTr="00754E01">
        <w:trPr>
          <w:jc w:val="center"/>
        </w:trPr>
        <w:tc>
          <w:tcPr>
            <w:tcW w:w="2610" w:type="dxa"/>
            <w:shd w:val="clear" w:color="auto" w:fill="FFFFFF"/>
            <w:tcMar>
              <w:top w:w="100" w:type="dxa"/>
              <w:left w:w="100" w:type="dxa"/>
              <w:bottom w:w="100" w:type="dxa"/>
              <w:right w:w="100" w:type="dxa"/>
            </w:tcMar>
            <w:vAlign w:val="center"/>
          </w:tcPr>
          <w:p w14:paraId="6704E9DC" w14:textId="77777777" w:rsidR="0038716F" w:rsidRDefault="007E75C3">
            <w:r>
              <w:rPr>
                <w:b/>
              </w:rPr>
              <w:t>Exception_Table</w:t>
            </w:r>
          </w:p>
        </w:tc>
        <w:tc>
          <w:tcPr>
            <w:tcW w:w="3240" w:type="dxa"/>
            <w:shd w:val="clear" w:color="auto" w:fill="FFFFFF"/>
            <w:tcMar>
              <w:top w:w="100" w:type="dxa"/>
              <w:left w:w="100" w:type="dxa"/>
              <w:bottom w:w="100" w:type="dxa"/>
              <w:right w:w="100" w:type="dxa"/>
            </w:tcMar>
            <w:vAlign w:val="center"/>
          </w:tcPr>
          <w:p w14:paraId="428C77F6" w14:textId="4E2D0AF3"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1E2E672"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8AF613C" w14:textId="6059D51A" w:rsidR="0038716F" w:rsidRDefault="007E75C3">
            <w:r>
              <w:t xml:space="preserve">The </w:t>
            </w:r>
            <w:r>
              <w:rPr>
                <w:rFonts w:ascii="Courier New" w:eastAsia="Courier New" w:hAnsi="Courier New" w:cs="Courier New"/>
              </w:rPr>
              <w:t>Exception_Table</w:t>
            </w:r>
            <w:r w:rsidR="00361798">
              <w:t xml:space="preserve"> property s</w:t>
            </w:r>
            <w:r>
              <w:t>pecifies the exception table data directory.</w:t>
            </w:r>
          </w:p>
        </w:tc>
      </w:tr>
      <w:tr w:rsidR="0038716F" w14:paraId="392F59D4" w14:textId="77777777" w:rsidTr="00754E01">
        <w:trPr>
          <w:jc w:val="center"/>
        </w:trPr>
        <w:tc>
          <w:tcPr>
            <w:tcW w:w="2610" w:type="dxa"/>
            <w:shd w:val="clear" w:color="auto" w:fill="FFFFFF"/>
            <w:tcMar>
              <w:top w:w="100" w:type="dxa"/>
              <w:left w:w="100" w:type="dxa"/>
              <w:bottom w:w="100" w:type="dxa"/>
              <w:right w:w="100" w:type="dxa"/>
            </w:tcMar>
            <w:vAlign w:val="center"/>
          </w:tcPr>
          <w:p w14:paraId="64B72ECD" w14:textId="77777777" w:rsidR="0038716F" w:rsidRDefault="007E75C3">
            <w:r>
              <w:rPr>
                <w:b/>
              </w:rPr>
              <w:t>Certificate_Table</w:t>
            </w:r>
          </w:p>
        </w:tc>
        <w:tc>
          <w:tcPr>
            <w:tcW w:w="3240" w:type="dxa"/>
            <w:shd w:val="clear" w:color="auto" w:fill="FFFFFF"/>
            <w:tcMar>
              <w:top w:w="100" w:type="dxa"/>
              <w:left w:w="100" w:type="dxa"/>
              <w:bottom w:w="100" w:type="dxa"/>
              <w:right w:w="100" w:type="dxa"/>
            </w:tcMar>
            <w:vAlign w:val="center"/>
          </w:tcPr>
          <w:p w14:paraId="628B4A09" w14:textId="5325638F"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14A413C3"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596E72B" w14:textId="53E838CE" w:rsidR="0038716F" w:rsidRDefault="007E75C3">
            <w:r>
              <w:t xml:space="preserve">The </w:t>
            </w:r>
            <w:r>
              <w:rPr>
                <w:rFonts w:ascii="Courier New" w:eastAsia="Courier New" w:hAnsi="Courier New" w:cs="Courier New"/>
              </w:rPr>
              <w:t>Certificate_Table</w:t>
            </w:r>
            <w:r w:rsidR="00361798">
              <w:t xml:space="preserve"> property s</w:t>
            </w:r>
            <w:r>
              <w:t>pecifies the certificate table data directory. The table of certificates is in a file which the data directory points to.</w:t>
            </w:r>
          </w:p>
        </w:tc>
      </w:tr>
      <w:tr w:rsidR="0038716F" w14:paraId="77703B74" w14:textId="77777777" w:rsidTr="00754E01">
        <w:trPr>
          <w:jc w:val="center"/>
        </w:trPr>
        <w:tc>
          <w:tcPr>
            <w:tcW w:w="2610" w:type="dxa"/>
            <w:shd w:val="clear" w:color="auto" w:fill="FFFFFF"/>
            <w:tcMar>
              <w:top w:w="100" w:type="dxa"/>
              <w:left w:w="100" w:type="dxa"/>
              <w:bottom w:w="100" w:type="dxa"/>
              <w:right w:w="100" w:type="dxa"/>
            </w:tcMar>
            <w:vAlign w:val="center"/>
          </w:tcPr>
          <w:p w14:paraId="6895E192" w14:textId="77777777" w:rsidR="0038716F" w:rsidRDefault="007E75C3">
            <w:r>
              <w:rPr>
                <w:b/>
              </w:rPr>
              <w:t>Base_Relocation_Table</w:t>
            </w:r>
          </w:p>
        </w:tc>
        <w:tc>
          <w:tcPr>
            <w:tcW w:w="3240" w:type="dxa"/>
            <w:shd w:val="clear" w:color="auto" w:fill="FFFFFF"/>
            <w:tcMar>
              <w:top w:w="100" w:type="dxa"/>
              <w:left w:w="100" w:type="dxa"/>
              <w:bottom w:w="100" w:type="dxa"/>
              <w:right w:w="100" w:type="dxa"/>
            </w:tcMar>
            <w:vAlign w:val="center"/>
          </w:tcPr>
          <w:p w14:paraId="58FB89C9" w14:textId="329CCFF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4E1C58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462A568" w14:textId="1590E5A8" w:rsidR="0038716F" w:rsidRDefault="007E75C3">
            <w:r>
              <w:t xml:space="preserve">The </w:t>
            </w:r>
            <w:r>
              <w:rPr>
                <w:rFonts w:ascii="Courier New" w:eastAsia="Courier New" w:hAnsi="Courier New" w:cs="Courier New"/>
              </w:rPr>
              <w:t>Base_Relocation_Table</w:t>
            </w:r>
            <w:r w:rsidR="00361798">
              <w:t xml:space="preserve"> property s</w:t>
            </w:r>
            <w:r>
              <w:t>pecifies the base relocation table data directory.</w:t>
            </w:r>
          </w:p>
        </w:tc>
      </w:tr>
      <w:tr w:rsidR="0038716F" w14:paraId="42E32B04" w14:textId="77777777" w:rsidTr="00754E01">
        <w:trPr>
          <w:jc w:val="center"/>
        </w:trPr>
        <w:tc>
          <w:tcPr>
            <w:tcW w:w="2610" w:type="dxa"/>
            <w:shd w:val="clear" w:color="auto" w:fill="FFFFFF"/>
            <w:tcMar>
              <w:top w:w="100" w:type="dxa"/>
              <w:left w:w="100" w:type="dxa"/>
              <w:bottom w:w="100" w:type="dxa"/>
              <w:right w:w="100" w:type="dxa"/>
            </w:tcMar>
            <w:vAlign w:val="center"/>
          </w:tcPr>
          <w:p w14:paraId="27A5C595" w14:textId="77777777" w:rsidR="0038716F" w:rsidRDefault="007E75C3">
            <w:r>
              <w:rPr>
                <w:b/>
              </w:rPr>
              <w:t>Debug</w:t>
            </w:r>
          </w:p>
        </w:tc>
        <w:tc>
          <w:tcPr>
            <w:tcW w:w="3240" w:type="dxa"/>
            <w:shd w:val="clear" w:color="auto" w:fill="FFFFFF"/>
            <w:tcMar>
              <w:top w:w="100" w:type="dxa"/>
              <w:left w:w="100" w:type="dxa"/>
              <w:bottom w:w="100" w:type="dxa"/>
              <w:right w:w="100" w:type="dxa"/>
            </w:tcMar>
            <w:vAlign w:val="center"/>
          </w:tcPr>
          <w:p w14:paraId="1D99A319" w14:textId="442004EA"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2A12B1E0"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A3EB644" w14:textId="5A36B70D" w:rsidR="0038716F" w:rsidRDefault="007E75C3">
            <w:r>
              <w:t xml:space="preserve">The </w:t>
            </w:r>
            <w:r>
              <w:rPr>
                <w:rFonts w:ascii="Courier New" w:eastAsia="Courier New" w:hAnsi="Courier New" w:cs="Courier New"/>
              </w:rPr>
              <w:t>Debug</w:t>
            </w:r>
            <w:r w:rsidR="00361798">
              <w:t xml:space="preserve"> property s</w:t>
            </w:r>
            <w:r>
              <w:t>pecifies the debug data directory.</w:t>
            </w:r>
          </w:p>
        </w:tc>
      </w:tr>
      <w:tr w:rsidR="0038716F" w14:paraId="4A17319A" w14:textId="77777777" w:rsidTr="00754E01">
        <w:trPr>
          <w:jc w:val="center"/>
        </w:trPr>
        <w:tc>
          <w:tcPr>
            <w:tcW w:w="2610" w:type="dxa"/>
            <w:shd w:val="clear" w:color="auto" w:fill="FFFFFF"/>
            <w:tcMar>
              <w:top w:w="100" w:type="dxa"/>
              <w:left w:w="100" w:type="dxa"/>
              <w:bottom w:w="100" w:type="dxa"/>
              <w:right w:w="100" w:type="dxa"/>
            </w:tcMar>
            <w:vAlign w:val="center"/>
          </w:tcPr>
          <w:p w14:paraId="1FF609E7" w14:textId="77777777" w:rsidR="0038716F" w:rsidRDefault="007E75C3">
            <w:r>
              <w:rPr>
                <w:b/>
              </w:rPr>
              <w:t>Architecture</w:t>
            </w:r>
          </w:p>
        </w:tc>
        <w:tc>
          <w:tcPr>
            <w:tcW w:w="3240" w:type="dxa"/>
            <w:shd w:val="clear" w:color="auto" w:fill="FFFFFF"/>
            <w:tcMar>
              <w:top w:w="100" w:type="dxa"/>
              <w:left w:w="100" w:type="dxa"/>
              <w:bottom w:w="100" w:type="dxa"/>
              <w:right w:w="100" w:type="dxa"/>
            </w:tcMar>
            <w:vAlign w:val="center"/>
          </w:tcPr>
          <w:p w14:paraId="3CE6A767" w14:textId="34853B36"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7B0F50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AB4185B" w14:textId="68730799" w:rsidR="0038716F" w:rsidRDefault="007E75C3">
            <w:r>
              <w:t xml:space="preserve">The </w:t>
            </w:r>
            <w:r>
              <w:rPr>
                <w:rFonts w:ascii="Courier New" w:eastAsia="Courier New" w:hAnsi="Courier New" w:cs="Courier New"/>
              </w:rPr>
              <w:t>Architecture</w:t>
            </w:r>
            <w:r w:rsidR="00361798">
              <w:t xml:space="preserve"> property is r</w:t>
            </w:r>
            <w:r>
              <w:t>eserved, must be 0.</w:t>
            </w:r>
          </w:p>
        </w:tc>
      </w:tr>
      <w:tr w:rsidR="0038716F" w14:paraId="56B7BFF1" w14:textId="77777777" w:rsidTr="00754E01">
        <w:trPr>
          <w:jc w:val="center"/>
        </w:trPr>
        <w:tc>
          <w:tcPr>
            <w:tcW w:w="2610" w:type="dxa"/>
            <w:shd w:val="clear" w:color="auto" w:fill="FFFFFF"/>
            <w:tcMar>
              <w:top w:w="100" w:type="dxa"/>
              <w:left w:w="100" w:type="dxa"/>
              <w:bottom w:w="100" w:type="dxa"/>
              <w:right w:w="100" w:type="dxa"/>
            </w:tcMar>
            <w:vAlign w:val="center"/>
          </w:tcPr>
          <w:p w14:paraId="76D6B2EA" w14:textId="77777777" w:rsidR="0038716F" w:rsidRDefault="007E75C3">
            <w:r>
              <w:rPr>
                <w:b/>
              </w:rPr>
              <w:t>Global_Ptr</w:t>
            </w:r>
          </w:p>
        </w:tc>
        <w:tc>
          <w:tcPr>
            <w:tcW w:w="3240" w:type="dxa"/>
            <w:shd w:val="clear" w:color="auto" w:fill="FFFFFF"/>
            <w:tcMar>
              <w:top w:w="100" w:type="dxa"/>
              <w:left w:w="100" w:type="dxa"/>
              <w:bottom w:w="100" w:type="dxa"/>
              <w:right w:w="100" w:type="dxa"/>
            </w:tcMar>
            <w:vAlign w:val="center"/>
          </w:tcPr>
          <w:p w14:paraId="259AB046" w14:textId="2B2BBFDE"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A692B3F"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6FACE41B" w14:textId="71A86FEF" w:rsidR="0038716F" w:rsidRDefault="007E75C3">
            <w:r>
              <w:t xml:space="preserve">The </w:t>
            </w:r>
            <w:r>
              <w:rPr>
                <w:rFonts w:ascii="Courier New" w:eastAsia="Courier New" w:hAnsi="Courier New" w:cs="Courier New"/>
              </w:rPr>
              <w:t>Global_Ptr</w:t>
            </w:r>
            <w:r w:rsidR="00361798">
              <w:t xml:space="preserve"> property s</w:t>
            </w:r>
            <w:r>
              <w:t>pecifies the RVA of the value to be stored in the global pointer register.</w:t>
            </w:r>
          </w:p>
        </w:tc>
      </w:tr>
      <w:tr w:rsidR="0038716F" w14:paraId="2ECB9595" w14:textId="77777777" w:rsidTr="00754E01">
        <w:trPr>
          <w:jc w:val="center"/>
        </w:trPr>
        <w:tc>
          <w:tcPr>
            <w:tcW w:w="2610" w:type="dxa"/>
            <w:shd w:val="clear" w:color="auto" w:fill="FFFFFF"/>
            <w:tcMar>
              <w:top w:w="100" w:type="dxa"/>
              <w:left w:w="100" w:type="dxa"/>
              <w:bottom w:w="100" w:type="dxa"/>
              <w:right w:w="100" w:type="dxa"/>
            </w:tcMar>
            <w:vAlign w:val="center"/>
          </w:tcPr>
          <w:p w14:paraId="624B5C30" w14:textId="77777777" w:rsidR="0038716F" w:rsidRDefault="007E75C3">
            <w:r>
              <w:rPr>
                <w:b/>
              </w:rPr>
              <w:t>TLS_Table</w:t>
            </w:r>
          </w:p>
        </w:tc>
        <w:tc>
          <w:tcPr>
            <w:tcW w:w="3240" w:type="dxa"/>
            <w:shd w:val="clear" w:color="auto" w:fill="FFFFFF"/>
            <w:tcMar>
              <w:top w:w="100" w:type="dxa"/>
              <w:left w:w="100" w:type="dxa"/>
              <w:bottom w:w="100" w:type="dxa"/>
              <w:right w:w="100" w:type="dxa"/>
            </w:tcMar>
            <w:vAlign w:val="center"/>
          </w:tcPr>
          <w:p w14:paraId="001C7CE6" w14:textId="04127CB5"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5FF046C4"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FD7A46C" w14:textId="1F13DF8E" w:rsidR="0038716F" w:rsidRDefault="007E75C3" w:rsidP="00361798">
            <w:r>
              <w:t xml:space="preserve">The </w:t>
            </w:r>
            <w:r>
              <w:rPr>
                <w:rFonts w:ascii="Courier New" w:eastAsia="Courier New" w:hAnsi="Courier New" w:cs="Courier New"/>
              </w:rPr>
              <w:t>TLS_Table</w:t>
            </w:r>
            <w:r>
              <w:t xml:space="preserve"> property </w:t>
            </w:r>
            <w:r w:rsidR="00361798">
              <w:t>s</w:t>
            </w:r>
            <w:r>
              <w:t>pecifies the thread local storage (TLS) table data directory.</w:t>
            </w:r>
          </w:p>
        </w:tc>
      </w:tr>
      <w:tr w:rsidR="0038716F" w14:paraId="052E30F4" w14:textId="77777777" w:rsidTr="00754E01">
        <w:trPr>
          <w:jc w:val="center"/>
        </w:trPr>
        <w:tc>
          <w:tcPr>
            <w:tcW w:w="2610" w:type="dxa"/>
            <w:shd w:val="clear" w:color="auto" w:fill="FFFFFF"/>
            <w:tcMar>
              <w:top w:w="100" w:type="dxa"/>
              <w:left w:w="100" w:type="dxa"/>
              <w:bottom w:w="100" w:type="dxa"/>
              <w:right w:w="100" w:type="dxa"/>
            </w:tcMar>
            <w:vAlign w:val="center"/>
          </w:tcPr>
          <w:p w14:paraId="53364082" w14:textId="77777777" w:rsidR="0038716F" w:rsidRDefault="007E75C3">
            <w:r>
              <w:rPr>
                <w:b/>
              </w:rPr>
              <w:lastRenderedPageBreak/>
              <w:t>Load_Config_Table</w:t>
            </w:r>
          </w:p>
        </w:tc>
        <w:tc>
          <w:tcPr>
            <w:tcW w:w="3240" w:type="dxa"/>
            <w:shd w:val="clear" w:color="auto" w:fill="FFFFFF"/>
            <w:tcMar>
              <w:top w:w="100" w:type="dxa"/>
              <w:left w:w="100" w:type="dxa"/>
              <w:bottom w:w="100" w:type="dxa"/>
              <w:right w:w="100" w:type="dxa"/>
            </w:tcMar>
            <w:vAlign w:val="center"/>
          </w:tcPr>
          <w:p w14:paraId="63558AB9" w14:textId="408F4DD8"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63B7D0B1"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DCE0F50" w14:textId="79502AA8" w:rsidR="0038716F" w:rsidRDefault="007E75C3">
            <w:r>
              <w:t xml:space="preserve">The </w:t>
            </w:r>
            <w:r>
              <w:rPr>
                <w:rFonts w:ascii="Courier New" w:eastAsia="Courier New" w:hAnsi="Courier New" w:cs="Courier New"/>
              </w:rPr>
              <w:t>Load_Config_Table</w:t>
            </w:r>
            <w:r w:rsidR="00361798">
              <w:t xml:space="preserve"> property s</w:t>
            </w:r>
            <w:r>
              <w:t>pecifies the load configuration table data directory.</w:t>
            </w:r>
          </w:p>
        </w:tc>
      </w:tr>
      <w:tr w:rsidR="0038716F" w14:paraId="5C78FC04" w14:textId="77777777" w:rsidTr="00754E01">
        <w:trPr>
          <w:jc w:val="center"/>
        </w:trPr>
        <w:tc>
          <w:tcPr>
            <w:tcW w:w="2610" w:type="dxa"/>
            <w:shd w:val="clear" w:color="auto" w:fill="FFFFFF"/>
            <w:tcMar>
              <w:top w:w="100" w:type="dxa"/>
              <w:left w:w="100" w:type="dxa"/>
              <w:bottom w:w="100" w:type="dxa"/>
              <w:right w:w="100" w:type="dxa"/>
            </w:tcMar>
            <w:vAlign w:val="center"/>
          </w:tcPr>
          <w:p w14:paraId="5818BFA7" w14:textId="77777777" w:rsidR="0038716F" w:rsidRDefault="007E75C3">
            <w:r>
              <w:rPr>
                <w:b/>
              </w:rPr>
              <w:t>Bound_Import</w:t>
            </w:r>
          </w:p>
        </w:tc>
        <w:tc>
          <w:tcPr>
            <w:tcW w:w="3240" w:type="dxa"/>
            <w:shd w:val="clear" w:color="auto" w:fill="FFFFFF"/>
            <w:tcMar>
              <w:top w:w="100" w:type="dxa"/>
              <w:left w:w="100" w:type="dxa"/>
              <w:bottom w:w="100" w:type="dxa"/>
              <w:right w:w="100" w:type="dxa"/>
            </w:tcMar>
            <w:vAlign w:val="center"/>
          </w:tcPr>
          <w:p w14:paraId="487D60A7" w14:textId="1F57FF34"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0CF1D19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34026F6A" w14:textId="6644D1BF" w:rsidR="0038716F" w:rsidRDefault="007E75C3">
            <w:r>
              <w:t xml:space="preserve">The </w:t>
            </w:r>
            <w:r>
              <w:rPr>
                <w:rFonts w:ascii="Courier New" w:eastAsia="Courier New" w:hAnsi="Courier New" w:cs="Courier New"/>
              </w:rPr>
              <w:t>Bound_Import</w:t>
            </w:r>
            <w:r w:rsidR="00361798">
              <w:t xml:space="preserve"> property s</w:t>
            </w:r>
            <w:r>
              <w:t>pecifies the bound import table data directory.</w:t>
            </w:r>
          </w:p>
        </w:tc>
      </w:tr>
      <w:tr w:rsidR="0038716F" w14:paraId="71231889" w14:textId="77777777" w:rsidTr="00754E01">
        <w:trPr>
          <w:jc w:val="center"/>
        </w:trPr>
        <w:tc>
          <w:tcPr>
            <w:tcW w:w="2610" w:type="dxa"/>
            <w:shd w:val="clear" w:color="auto" w:fill="FFFFFF"/>
            <w:tcMar>
              <w:top w:w="100" w:type="dxa"/>
              <w:left w:w="100" w:type="dxa"/>
              <w:bottom w:w="100" w:type="dxa"/>
              <w:right w:w="100" w:type="dxa"/>
            </w:tcMar>
            <w:vAlign w:val="center"/>
          </w:tcPr>
          <w:p w14:paraId="2868FC5F" w14:textId="77777777" w:rsidR="0038716F" w:rsidRDefault="007E75C3">
            <w:r>
              <w:rPr>
                <w:b/>
              </w:rPr>
              <w:t>Import_Address_Table</w:t>
            </w:r>
          </w:p>
        </w:tc>
        <w:tc>
          <w:tcPr>
            <w:tcW w:w="3240" w:type="dxa"/>
            <w:shd w:val="clear" w:color="auto" w:fill="FFFFFF"/>
            <w:tcMar>
              <w:top w:w="100" w:type="dxa"/>
              <w:left w:w="100" w:type="dxa"/>
              <w:bottom w:w="100" w:type="dxa"/>
              <w:right w:w="100" w:type="dxa"/>
            </w:tcMar>
            <w:vAlign w:val="center"/>
          </w:tcPr>
          <w:p w14:paraId="5EA696F6" w14:textId="7C9B427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FA3C07"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15DD9829" w14:textId="2FBB73D5" w:rsidR="0038716F" w:rsidRDefault="007E75C3">
            <w:r>
              <w:t xml:space="preserve">The </w:t>
            </w:r>
            <w:r>
              <w:rPr>
                <w:rFonts w:ascii="Courier New" w:eastAsia="Courier New" w:hAnsi="Courier New" w:cs="Courier New"/>
              </w:rPr>
              <w:t>Import_Address_Table</w:t>
            </w:r>
            <w:r w:rsidR="00361798">
              <w:t xml:space="preserve"> property s</w:t>
            </w:r>
            <w:r>
              <w:t>pecifies the import address table (IAT) data directory.</w:t>
            </w:r>
          </w:p>
        </w:tc>
      </w:tr>
      <w:tr w:rsidR="0038716F" w14:paraId="7140ADF5" w14:textId="77777777" w:rsidTr="00754E01">
        <w:trPr>
          <w:jc w:val="center"/>
        </w:trPr>
        <w:tc>
          <w:tcPr>
            <w:tcW w:w="2610" w:type="dxa"/>
            <w:shd w:val="clear" w:color="auto" w:fill="FFFFFF"/>
            <w:tcMar>
              <w:top w:w="100" w:type="dxa"/>
              <w:left w:w="100" w:type="dxa"/>
              <w:bottom w:w="100" w:type="dxa"/>
              <w:right w:w="100" w:type="dxa"/>
            </w:tcMar>
            <w:vAlign w:val="center"/>
          </w:tcPr>
          <w:p w14:paraId="6A713016" w14:textId="77777777" w:rsidR="0038716F" w:rsidRDefault="007E75C3">
            <w:r>
              <w:rPr>
                <w:b/>
              </w:rPr>
              <w:t>Delay_Import_Descriptor</w:t>
            </w:r>
          </w:p>
        </w:tc>
        <w:tc>
          <w:tcPr>
            <w:tcW w:w="3240" w:type="dxa"/>
            <w:shd w:val="clear" w:color="auto" w:fill="FFFFFF"/>
            <w:tcMar>
              <w:top w:w="100" w:type="dxa"/>
              <w:left w:w="100" w:type="dxa"/>
              <w:bottom w:w="100" w:type="dxa"/>
              <w:right w:w="100" w:type="dxa"/>
            </w:tcMar>
            <w:vAlign w:val="center"/>
          </w:tcPr>
          <w:p w14:paraId="134EA0A0" w14:textId="247C3C87"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4A74CB6D"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7DAD025D" w14:textId="472FFA1B" w:rsidR="0038716F" w:rsidRDefault="007E75C3">
            <w:r>
              <w:t xml:space="preserve">The </w:t>
            </w:r>
            <w:r>
              <w:rPr>
                <w:rFonts w:ascii="Courier New" w:eastAsia="Courier New" w:hAnsi="Courier New" w:cs="Courier New"/>
              </w:rPr>
              <w:t>Delay_Import_Descriptor</w:t>
            </w:r>
            <w:r>
              <w:t xml:space="preserve"> </w:t>
            </w:r>
            <w:r w:rsidR="00361798">
              <w:t>property s</w:t>
            </w:r>
            <w:r>
              <w:t>pecifies the delay import descriptor data directory.</w:t>
            </w:r>
          </w:p>
        </w:tc>
      </w:tr>
      <w:tr w:rsidR="0038716F" w14:paraId="7A7D4A78" w14:textId="77777777" w:rsidTr="00754E01">
        <w:trPr>
          <w:jc w:val="center"/>
        </w:trPr>
        <w:tc>
          <w:tcPr>
            <w:tcW w:w="2610" w:type="dxa"/>
            <w:shd w:val="clear" w:color="auto" w:fill="FFFFFF"/>
            <w:tcMar>
              <w:top w:w="100" w:type="dxa"/>
              <w:left w:w="100" w:type="dxa"/>
              <w:bottom w:w="100" w:type="dxa"/>
              <w:right w:w="100" w:type="dxa"/>
            </w:tcMar>
            <w:vAlign w:val="center"/>
          </w:tcPr>
          <w:p w14:paraId="595E79BA" w14:textId="77777777" w:rsidR="0038716F" w:rsidRDefault="007E75C3">
            <w:r>
              <w:rPr>
                <w:b/>
              </w:rPr>
              <w:t>CLR_Runtime_Header</w:t>
            </w:r>
          </w:p>
        </w:tc>
        <w:tc>
          <w:tcPr>
            <w:tcW w:w="3240" w:type="dxa"/>
            <w:shd w:val="clear" w:color="auto" w:fill="FFFFFF"/>
            <w:tcMar>
              <w:top w:w="100" w:type="dxa"/>
              <w:left w:w="100" w:type="dxa"/>
              <w:bottom w:w="100" w:type="dxa"/>
              <w:right w:w="100" w:type="dxa"/>
            </w:tcMar>
            <w:vAlign w:val="center"/>
          </w:tcPr>
          <w:p w14:paraId="1870B9CD" w14:textId="3D1F609B"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3794B029"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5E36E1B2" w14:textId="4A2D99D6" w:rsidR="0038716F" w:rsidRDefault="007E75C3">
            <w:r>
              <w:t xml:space="preserve">The </w:t>
            </w:r>
            <w:r>
              <w:rPr>
                <w:rFonts w:ascii="Courier New" w:eastAsia="Courier New" w:hAnsi="Courier New" w:cs="Courier New"/>
              </w:rPr>
              <w:t>CLR_Runtime_Header</w:t>
            </w:r>
            <w:r w:rsidR="00361798">
              <w:t xml:space="preserve"> property s</w:t>
            </w:r>
            <w:r>
              <w:t>pecifies the Common Language Runtime (CLR) header data directory.</w:t>
            </w:r>
          </w:p>
        </w:tc>
      </w:tr>
      <w:tr w:rsidR="0038716F" w14:paraId="340C8DC0" w14:textId="77777777" w:rsidTr="00754E01">
        <w:trPr>
          <w:jc w:val="center"/>
        </w:trPr>
        <w:tc>
          <w:tcPr>
            <w:tcW w:w="2610" w:type="dxa"/>
            <w:shd w:val="clear" w:color="auto" w:fill="FFFFFF"/>
            <w:tcMar>
              <w:top w:w="100" w:type="dxa"/>
              <w:left w:w="100" w:type="dxa"/>
              <w:bottom w:w="100" w:type="dxa"/>
              <w:right w:w="100" w:type="dxa"/>
            </w:tcMar>
            <w:vAlign w:val="center"/>
          </w:tcPr>
          <w:p w14:paraId="339ED182" w14:textId="77777777" w:rsidR="0038716F" w:rsidRDefault="007E75C3">
            <w:r>
              <w:rPr>
                <w:b/>
              </w:rPr>
              <w:t>Reserved</w:t>
            </w:r>
          </w:p>
        </w:tc>
        <w:tc>
          <w:tcPr>
            <w:tcW w:w="3240" w:type="dxa"/>
            <w:shd w:val="clear" w:color="auto" w:fill="FFFFFF"/>
            <w:tcMar>
              <w:top w:w="100" w:type="dxa"/>
              <w:left w:w="100" w:type="dxa"/>
              <w:bottom w:w="100" w:type="dxa"/>
              <w:right w:w="100" w:type="dxa"/>
            </w:tcMar>
            <w:vAlign w:val="center"/>
          </w:tcPr>
          <w:p w14:paraId="6ED84210" w14:textId="1882F4AC" w:rsidR="0038716F" w:rsidRDefault="007E75C3">
            <w:r>
              <w:rPr>
                <w:rFonts w:ascii="Courier New" w:eastAsia="Courier New" w:hAnsi="Courier New" w:cs="Courier New"/>
              </w:rPr>
              <w:t>PEDataDirectoryStructType</w:t>
            </w:r>
          </w:p>
        </w:tc>
        <w:tc>
          <w:tcPr>
            <w:tcW w:w="1260" w:type="dxa"/>
            <w:shd w:val="clear" w:color="auto" w:fill="FFFFFF"/>
            <w:tcMar>
              <w:top w:w="100" w:type="dxa"/>
              <w:left w:w="100" w:type="dxa"/>
              <w:bottom w:w="100" w:type="dxa"/>
              <w:right w:w="100" w:type="dxa"/>
            </w:tcMar>
            <w:vAlign w:val="center"/>
          </w:tcPr>
          <w:p w14:paraId="796B57D8" w14:textId="77777777" w:rsidR="0038716F" w:rsidRDefault="007E75C3">
            <w:pPr>
              <w:jc w:val="center"/>
            </w:pPr>
            <w:r>
              <w:t>0..1</w:t>
            </w:r>
          </w:p>
        </w:tc>
        <w:tc>
          <w:tcPr>
            <w:tcW w:w="5850" w:type="dxa"/>
            <w:shd w:val="clear" w:color="auto" w:fill="FFFFFF"/>
            <w:tcMar>
              <w:top w:w="100" w:type="dxa"/>
              <w:left w:w="100" w:type="dxa"/>
              <w:bottom w:w="100" w:type="dxa"/>
              <w:right w:w="100" w:type="dxa"/>
            </w:tcMar>
          </w:tcPr>
          <w:p w14:paraId="2615F960" w14:textId="349CDFDA" w:rsidR="0038716F" w:rsidRDefault="007E75C3">
            <w:r>
              <w:t xml:space="preserve">The </w:t>
            </w:r>
            <w:r>
              <w:rPr>
                <w:rFonts w:ascii="Courier New" w:eastAsia="Courier New" w:hAnsi="Courier New" w:cs="Courier New"/>
              </w:rPr>
              <w:t>Reserved</w:t>
            </w:r>
            <w:r w:rsidR="00361798">
              <w:t xml:space="preserve"> property is r</w:t>
            </w:r>
            <w:r>
              <w:t>eserved; must be 0.</w:t>
            </w:r>
          </w:p>
        </w:tc>
      </w:tr>
    </w:tbl>
    <w:p w14:paraId="60A6C93A" w14:textId="77777777" w:rsidR="0038716F" w:rsidRDefault="0038716F"/>
    <w:p w14:paraId="7982A509" w14:textId="77777777" w:rsidR="0038716F" w:rsidRDefault="007E75C3">
      <w:pPr>
        <w:pStyle w:val="Heading2"/>
      </w:pPr>
      <w:bookmarkStart w:id="118" w:name="_Toc450227643"/>
      <w:r>
        <w:t>PEBuildInformationType Class</w:t>
      </w:r>
      <w:bookmarkEnd w:id="118"/>
    </w:p>
    <w:p w14:paraId="24024AD9" w14:textId="155F3BE2" w:rsidR="0038716F" w:rsidRDefault="007E75C3">
      <w:pPr>
        <w:pStyle w:val="basicparagraph"/>
        <w:contextualSpacing w:val="0"/>
      </w:pPr>
      <w:r>
        <w:t xml:space="preserve">The </w:t>
      </w:r>
      <w:r w:rsidR="009321CA">
        <w:rPr>
          <w:rFonts w:ascii="Courier New" w:eastAsia="Courier New" w:hAnsi="Courier New" w:cs="Courier New"/>
        </w:rPr>
        <w:t>PEBuildInformationType</w:t>
      </w:r>
      <w:r w:rsidR="009321CA">
        <w:t xml:space="preserve"> </w:t>
      </w:r>
      <w:r w:rsidR="0085519C">
        <w:t>class</w:t>
      </w:r>
      <w:r>
        <w:t xml:space="preserve"> captures information about the tools used to build the PE binary, including the compiler and linker.</w:t>
      </w:r>
    </w:p>
    <w:p w14:paraId="06FE34FC" w14:textId="1F91B87D" w:rsidR="0038716F" w:rsidRDefault="007E75C3">
      <w:pPr>
        <w:pStyle w:val="basicparagraph"/>
        <w:contextualSpacing w:val="0"/>
      </w:pPr>
      <w:r>
        <w:t xml:space="preserve">The property table of the </w:t>
      </w:r>
      <w:r>
        <w:rPr>
          <w:rFonts w:ascii="Courier New" w:eastAsia="Courier New" w:hAnsi="Courier New" w:cs="Courier New"/>
        </w:rPr>
        <w:t>PEBuildInformationType</w:t>
      </w:r>
      <w:r>
        <w:t xml:space="preserve"> class is given in</w:t>
      </w:r>
      <w:r w:rsidR="00916C9F">
        <w:t xml:space="preserve"> </w:t>
      </w:r>
      <w:r w:rsidR="00916C9F" w:rsidRPr="00916C9F">
        <w:rPr>
          <w:b/>
          <w:color w:val="0000EE"/>
        </w:rPr>
        <w:fldChar w:fldCharType="begin"/>
      </w:r>
      <w:r w:rsidR="00916C9F" w:rsidRPr="00916C9F">
        <w:rPr>
          <w:b/>
          <w:color w:val="0000EE"/>
        </w:rPr>
        <w:instrText xml:space="preserve"> REF _Ref437003083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23</w:t>
      </w:r>
      <w:r w:rsidR="00916C9F" w:rsidRPr="00916C9F">
        <w:rPr>
          <w:b/>
          <w:color w:val="0000EE"/>
        </w:rPr>
        <w:fldChar w:fldCharType="end"/>
      </w:r>
      <w:r>
        <w:t>.</w:t>
      </w:r>
    </w:p>
    <w:p w14:paraId="61436C54" w14:textId="1CF93BE1" w:rsidR="0038716F" w:rsidRDefault="007E75C3">
      <w:pPr>
        <w:pStyle w:val="tablecaption"/>
        <w:jc w:val="center"/>
      </w:pPr>
      <w:bookmarkStart w:id="119" w:name="_Ref437003083"/>
      <w:r>
        <w:t xml:space="preserve">Table </w:t>
      </w:r>
      <w:fldSimple w:instr=" STYLEREF 1 \s ">
        <w:r w:rsidR="00F67A50">
          <w:rPr>
            <w:noProof/>
          </w:rPr>
          <w:t>3</w:t>
        </w:r>
      </w:fldSimple>
      <w:r>
        <w:noBreakHyphen/>
      </w:r>
      <w:fldSimple w:instr=" SEQ Table \* ARABIC \s 1 ">
        <w:r w:rsidR="00F67A50">
          <w:rPr>
            <w:noProof/>
          </w:rPr>
          <w:t>23</w:t>
        </w:r>
      </w:fldSimple>
      <w:bookmarkEnd w:id="119"/>
      <w:r w:rsidR="00916C9F">
        <w:t xml:space="preserve">. </w:t>
      </w:r>
      <w:r>
        <w:t xml:space="preserve">Properties of the </w:t>
      </w:r>
      <w:r>
        <w:rPr>
          <w:rFonts w:ascii="Courier New" w:eastAsia="Courier New" w:hAnsi="Courier New" w:cs="Courier New"/>
        </w:rPr>
        <w:t>PEBuildInformationType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350"/>
        <w:gridCol w:w="6390"/>
      </w:tblGrid>
      <w:tr w:rsidR="0038716F" w14:paraId="17ECE0D2" w14:textId="77777777" w:rsidTr="009321CA">
        <w:trPr>
          <w:jc w:val="center"/>
        </w:trPr>
        <w:tc>
          <w:tcPr>
            <w:tcW w:w="1980" w:type="dxa"/>
            <w:shd w:val="clear" w:color="auto" w:fill="BFBFBF"/>
            <w:tcMar>
              <w:top w:w="100" w:type="dxa"/>
              <w:left w:w="100" w:type="dxa"/>
              <w:bottom w:w="100" w:type="dxa"/>
              <w:right w:w="100" w:type="dxa"/>
            </w:tcMar>
          </w:tcPr>
          <w:p w14:paraId="729FC8F9" w14:textId="77777777" w:rsidR="0038716F" w:rsidRDefault="007E75C3">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6EDFF53" w14:textId="77777777" w:rsidR="0038716F" w:rsidRDefault="007E75C3">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369118F" w14:textId="77777777" w:rsidR="0038716F" w:rsidRDefault="007E75C3">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10D35EEA" w14:textId="77777777" w:rsidR="0038716F" w:rsidRDefault="007E75C3">
            <w:pPr>
              <w:rPr>
                <w:b/>
                <w:color w:val="000000"/>
              </w:rPr>
            </w:pPr>
            <w:r>
              <w:rPr>
                <w:b/>
                <w:color w:val="000000"/>
              </w:rPr>
              <w:t>Description</w:t>
            </w:r>
          </w:p>
        </w:tc>
      </w:tr>
      <w:tr w:rsidR="0038716F" w14:paraId="60A462DE" w14:textId="77777777" w:rsidTr="009321CA">
        <w:trPr>
          <w:jc w:val="center"/>
        </w:trPr>
        <w:tc>
          <w:tcPr>
            <w:tcW w:w="1980" w:type="dxa"/>
            <w:shd w:val="clear" w:color="auto" w:fill="FFFFFF"/>
            <w:tcMar>
              <w:top w:w="100" w:type="dxa"/>
              <w:left w:w="100" w:type="dxa"/>
              <w:bottom w:w="100" w:type="dxa"/>
              <w:right w:w="100" w:type="dxa"/>
            </w:tcMar>
            <w:vAlign w:val="center"/>
          </w:tcPr>
          <w:p w14:paraId="75799966" w14:textId="77777777" w:rsidR="0038716F" w:rsidRDefault="007E75C3">
            <w:r>
              <w:rPr>
                <w:b/>
              </w:rPr>
              <w:t>Linker_Name</w:t>
            </w:r>
          </w:p>
        </w:tc>
        <w:tc>
          <w:tcPr>
            <w:tcW w:w="3240" w:type="dxa"/>
            <w:shd w:val="clear" w:color="auto" w:fill="FFFFFF"/>
            <w:tcMar>
              <w:top w:w="100" w:type="dxa"/>
              <w:left w:w="100" w:type="dxa"/>
              <w:bottom w:w="100" w:type="dxa"/>
              <w:right w:w="100" w:type="dxa"/>
            </w:tcMar>
            <w:vAlign w:val="center"/>
          </w:tcPr>
          <w:p w14:paraId="2F795BFC"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54FED856" w14:textId="5DCAACA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FBE45DD"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518B1B55" w14:textId="77777777" w:rsidR="0038716F" w:rsidRDefault="007E75C3">
            <w:r>
              <w:t xml:space="preserve">The </w:t>
            </w:r>
            <w:r w:rsidRPr="009321CA">
              <w:rPr>
                <w:rFonts w:ascii="Courier New" w:hAnsi="Courier New" w:cs="Courier New"/>
              </w:rPr>
              <w:t>Linker_Name</w:t>
            </w:r>
            <w:r>
              <w:t xml:space="preserve"> property specifies the name of the linker used to link the PE binary.</w:t>
            </w:r>
          </w:p>
        </w:tc>
      </w:tr>
      <w:tr w:rsidR="0038716F" w14:paraId="2C2351E8" w14:textId="77777777" w:rsidTr="009321CA">
        <w:trPr>
          <w:jc w:val="center"/>
        </w:trPr>
        <w:tc>
          <w:tcPr>
            <w:tcW w:w="1980" w:type="dxa"/>
            <w:shd w:val="clear" w:color="auto" w:fill="FFFFFF"/>
            <w:tcMar>
              <w:top w:w="100" w:type="dxa"/>
              <w:left w:w="100" w:type="dxa"/>
              <w:bottom w:w="100" w:type="dxa"/>
              <w:right w:w="100" w:type="dxa"/>
            </w:tcMar>
            <w:vAlign w:val="center"/>
          </w:tcPr>
          <w:p w14:paraId="1D71DA6F" w14:textId="77777777" w:rsidR="0038716F" w:rsidRDefault="007E75C3">
            <w:r>
              <w:rPr>
                <w:b/>
              </w:rPr>
              <w:t>Linker_Version</w:t>
            </w:r>
          </w:p>
        </w:tc>
        <w:tc>
          <w:tcPr>
            <w:tcW w:w="3240" w:type="dxa"/>
            <w:shd w:val="clear" w:color="auto" w:fill="FFFFFF"/>
            <w:tcMar>
              <w:top w:w="100" w:type="dxa"/>
              <w:left w:w="100" w:type="dxa"/>
              <w:bottom w:w="100" w:type="dxa"/>
              <w:right w:w="100" w:type="dxa"/>
            </w:tcMar>
            <w:vAlign w:val="center"/>
          </w:tcPr>
          <w:p w14:paraId="281D0336"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3D58A80" w14:textId="7C10E6F6"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222F107E"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29869E6" w14:textId="77777777" w:rsidR="0038716F" w:rsidRDefault="007E75C3">
            <w:r>
              <w:t xml:space="preserve">The </w:t>
            </w:r>
            <w:r w:rsidRPr="009321CA">
              <w:rPr>
                <w:rFonts w:ascii="Courier New" w:hAnsi="Courier New" w:cs="Courier New"/>
              </w:rPr>
              <w:t>Linker_Version</w:t>
            </w:r>
            <w:r>
              <w:t xml:space="preserve"> property specifies the version of the linker used to link the PE binary.</w:t>
            </w:r>
          </w:p>
        </w:tc>
      </w:tr>
      <w:tr w:rsidR="0038716F" w14:paraId="1CC3A366" w14:textId="77777777" w:rsidTr="009321CA">
        <w:trPr>
          <w:jc w:val="center"/>
        </w:trPr>
        <w:tc>
          <w:tcPr>
            <w:tcW w:w="1980" w:type="dxa"/>
            <w:shd w:val="clear" w:color="auto" w:fill="FFFFFF"/>
            <w:tcMar>
              <w:top w:w="100" w:type="dxa"/>
              <w:left w:w="100" w:type="dxa"/>
              <w:bottom w:w="100" w:type="dxa"/>
              <w:right w:w="100" w:type="dxa"/>
            </w:tcMar>
            <w:vAlign w:val="center"/>
          </w:tcPr>
          <w:p w14:paraId="6209F158" w14:textId="77777777" w:rsidR="0038716F" w:rsidRDefault="007E75C3">
            <w:r>
              <w:rPr>
                <w:b/>
              </w:rPr>
              <w:t>Compiler_Name</w:t>
            </w:r>
          </w:p>
        </w:tc>
        <w:tc>
          <w:tcPr>
            <w:tcW w:w="3240" w:type="dxa"/>
            <w:shd w:val="clear" w:color="auto" w:fill="FFFFFF"/>
            <w:tcMar>
              <w:top w:w="100" w:type="dxa"/>
              <w:left w:w="100" w:type="dxa"/>
              <w:bottom w:w="100" w:type="dxa"/>
              <w:right w:w="100" w:type="dxa"/>
            </w:tcMar>
            <w:vAlign w:val="center"/>
          </w:tcPr>
          <w:p w14:paraId="434FA31F"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27CB96D" w14:textId="6131A52A"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75E2591F"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0781E1E4" w14:textId="77777777" w:rsidR="0038716F" w:rsidRDefault="007E75C3">
            <w:r>
              <w:t xml:space="preserve">The </w:t>
            </w:r>
            <w:r w:rsidRPr="009321CA">
              <w:rPr>
                <w:rFonts w:ascii="Courier New" w:hAnsi="Courier New" w:cs="Courier New"/>
              </w:rPr>
              <w:t>Compiler_Name</w:t>
            </w:r>
            <w:r>
              <w:t xml:space="preserve"> property specifies the name of the compiler used to compile the binary.</w:t>
            </w:r>
          </w:p>
        </w:tc>
      </w:tr>
      <w:tr w:rsidR="0038716F" w14:paraId="0CA83E1D" w14:textId="77777777" w:rsidTr="009321CA">
        <w:trPr>
          <w:jc w:val="center"/>
        </w:trPr>
        <w:tc>
          <w:tcPr>
            <w:tcW w:w="1980" w:type="dxa"/>
            <w:shd w:val="clear" w:color="auto" w:fill="FFFFFF"/>
            <w:tcMar>
              <w:top w:w="100" w:type="dxa"/>
              <w:left w:w="100" w:type="dxa"/>
              <w:bottom w:w="100" w:type="dxa"/>
              <w:right w:w="100" w:type="dxa"/>
            </w:tcMar>
            <w:vAlign w:val="center"/>
          </w:tcPr>
          <w:p w14:paraId="1860430B" w14:textId="77777777" w:rsidR="0038716F" w:rsidRDefault="007E75C3">
            <w:r>
              <w:rPr>
                <w:b/>
              </w:rPr>
              <w:t>Compiler_Version</w:t>
            </w:r>
          </w:p>
        </w:tc>
        <w:tc>
          <w:tcPr>
            <w:tcW w:w="3240" w:type="dxa"/>
            <w:shd w:val="clear" w:color="auto" w:fill="FFFFFF"/>
            <w:tcMar>
              <w:top w:w="100" w:type="dxa"/>
              <w:left w:w="100" w:type="dxa"/>
              <w:bottom w:w="100" w:type="dxa"/>
              <w:right w:w="100" w:type="dxa"/>
            </w:tcMar>
            <w:vAlign w:val="center"/>
          </w:tcPr>
          <w:p w14:paraId="489A3258" w14:textId="77777777" w:rsidR="009321CA" w:rsidRDefault="007E75C3">
            <w:pPr>
              <w:rPr>
                <w:rFonts w:ascii="Courier New" w:eastAsia="Courier New" w:hAnsi="Courier New" w:cs="Courier New"/>
              </w:rPr>
            </w:pPr>
            <w:r>
              <w:rPr>
                <w:rFonts w:ascii="Courier New" w:eastAsia="Courier New" w:hAnsi="Courier New" w:cs="Courier New"/>
              </w:rPr>
              <w:t>cyboxCommon:</w:t>
            </w:r>
          </w:p>
          <w:p w14:paraId="3FF8BF4F" w14:textId="5E8A3DFF" w:rsidR="0038716F" w:rsidRDefault="007E75C3">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44D00A06" w14:textId="77777777" w:rsidR="0038716F" w:rsidRDefault="007E75C3">
            <w:pPr>
              <w:jc w:val="center"/>
            </w:pPr>
            <w:r>
              <w:t>0..1</w:t>
            </w:r>
          </w:p>
        </w:tc>
        <w:tc>
          <w:tcPr>
            <w:tcW w:w="6390" w:type="dxa"/>
            <w:shd w:val="clear" w:color="auto" w:fill="FFFFFF"/>
            <w:tcMar>
              <w:top w:w="100" w:type="dxa"/>
              <w:left w:w="100" w:type="dxa"/>
              <w:bottom w:w="100" w:type="dxa"/>
              <w:right w:w="100" w:type="dxa"/>
            </w:tcMar>
          </w:tcPr>
          <w:p w14:paraId="7C1D573A" w14:textId="77777777" w:rsidR="0038716F" w:rsidRDefault="007E75C3">
            <w:r>
              <w:t xml:space="preserve">The </w:t>
            </w:r>
            <w:r w:rsidRPr="009321CA">
              <w:rPr>
                <w:rFonts w:ascii="Courier New" w:hAnsi="Courier New" w:cs="Courier New"/>
              </w:rPr>
              <w:t>Compiler_Version</w:t>
            </w:r>
            <w:r>
              <w:t xml:space="preserve"> property specifies the version of the </w:t>
            </w:r>
            <w:r>
              <w:lastRenderedPageBreak/>
              <w:t>compiler used to compile the binary.</w:t>
            </w:r>
          </w:p>
        </w:tc>
      </w:tr>
    </w:tbl>
    <w:p w14:paraId="2D63A3B2" w14:textId="77777777" w:rsidR="0038716F" w:rsidRDefault="0038716F"/>
    <w:p w14:paraId="628BB03D" w14:textId="78FBF95B" w:rsidR="0038716F" w:rsidRDefault="007E75C3">
      <w:pPr>
        <w:pStyle w:val="Heading2"/>
      </w:pPr>
      <w:bookmarkStart w:id="120" w:name="_Toc450227644"/>
      <w:r>
        <w:t xml:space="preserve">PEResourceContentType </w:t>
      </w:r>
      <w:r w:rsidR="00681295">
        <w:t>Data Type</w:t>
      </w:r>
      <w:bookmarkEnd w:id="120"/>
    </w:p>
    <w:p w14:paraId="41F0C933" w14:textId="0473569A" w:rsidR="00461719" w:rsidRPr="00461719" w:rsidRDefault="00461719" w:rsidP="00461719">
      <w:r>
        <w:t xml:space="preserve">The </w:t>
      </w:r>
      <w:r w:rsidRPr="00894FC4">
        <w:rPr>
          <w:rFonts w:ascii="Courier New" w:hAnsi="Courier New" w:cs="Courier New"/>
        </w:rPr>
        <w:t>PEResourceContentType</w:t>
      </w:r>
      <w:r>
        <w:t xml:space="preserve"> </w:t>
      </w:r>
      <w:r w:rsidR="00681295">
        <w:t>data type</w:t>
      </w:r>
      <w:r>
        <w:t xml:space="preserve"> specifies the PE resource type. Its core value SHOULD be a literal from the </w:t>
      </w:r>
      <w:r w:rsidRPr="00894FC4">
        <w:rPr>
          <w:rFonts w:ascii="Courier New" w:hAnsi="Courier New" w:cs="Courier New"/>
        </w:rPr>
        <w:t>PEResourceTypeEnum</w:t>
      </w:r>
      <w:r>
        <w:t xml:space="preserve"> enumeration. It extends the </w:t>
      </w:r>
      <w:r w:rsidRPr="000F76F8">
        <w:rPr>
          <w:rFonts w:ascii="Courier New" w:hAnsi="Courier New" w:cs="Courier New"/>
        </w:rPr>
        <w:t>BaseObjectPropertyType</w:t>
      </w:r>
      <w:r>
        <w:t xml:space="preserve"> </w:t>
      </w:r>
      <w:r w:rsidR="00681295">
        <w:t>data type</w:t>
      </w:r>
      <w:r>
        <w:t>, in order to permit complex (i.e. regular-expression based) specifications.</w:t>
      </w:r>
    </w:p>
    <w:p w14:paraId="0A045D84" w14:textId="77777777" w:rsidR="0038716F" w:rsidRDefault="007E75C3">
      <w:pPr>
        <w:pStyle w:val="Heading2"/>
      </w:pPr>
      <w:bookmarkStart w:id="121" w:name="_Toc450227645"/>
      <w:r>
        <w:t>SubsystemTypeEnum Enumeration</w:t>
      </w:r>
      <w:bookmarkEnd w:id="121"/>
    </w:p>
    <w:p w14:paraId="6484433A" w14:textId="61D80637" w:rsidR="0038716F" w:rsidRDefault="007E75C3">
      <w:pPr>
        <w:pStyle w:val="basicparagraph"/>
        <w:contextualSpacing w:val="0"/>
      </w:pPr>
      <w:r>
        <w:t xml:space="preserve">The literals of the </w:t>
      </w:r>
      <w:r>
        <w:rPr>
          <w:rFonts w:ascii="Courier New" w:eastAsia="Courier New" w:hAnsi="Courier New" w:cs="Courier New"/>
        </w:rPr>
        <w:t>SubsystemTypeEnum</w:t>
      </w:r>
      <w:r>
        <w:t xml:space="preserve"> enumeration are given in </w:t>
      </w:r>
      <w:r w:rsidR="00916C9F" w:rsidRPr="00916C9F">
        <w:rPr>
          <w:b/>
          <w:color w:val="0000EE"/>
        </w:rPr>
        <w:fldChar w:fldCharType="begin"/>
      </w:r>
      <w:r w:rsidR="00916C9F" w:rsidRPr="00916C9F">
        <w:rPr>
          <w:b/>
          <w:color w:val="0000EE"/>
        </w:rPr>
        <w:instrText xml:space="preserve"> REF _Ref437003097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24</w:t>
      </w:r>
      <w:r w:rsidR="00916C9F" w:rsidRPr="00916C9F">
        <w:rPr>
          <w:b/>
          <w:color w:val="0000EE"/>
        </w:rPr>
        <w:fldChar w:fldCharType="end"/>
      </w:r>
      <w:r>
        <w:t>.</w:t>
      </w:r>
    </w:p>
    <w:p w14:paraId="411403B4" w14:textId="345F580C" w:rsidR="0038716F" w:rsidRDefault="007E75C3">
      <w:pPr>
        <w:pStyle w:val="tablecaption"/>
        <w:jc w:val="center"/>
      </w:pPr>
      <w:bookmarkStart w:id="122" w:name="_Ref437003097"/>
      <w:r>
        <w:t xml:space="preserve">Table </w:t>
      </w:r>
      <w:fldSimple w:instr=" STYLEREF 1 \s ">
        <w:r w:rsidR="00F67A50">
          <w:rPr>
            <w:noProof/>
          </w:rPr>
          <w:t>3</w:t>
        </w:r>
      </w:fldSimple>
      <w:r>
        <w:noBreakHyphen/>
      </w:r>
      <w:fldSimple w:instr=" SEQ Table \* ARABIC \s 1 ">
        <w:r w:rsidR="00F67A50">
          <w:rPr>
            <w:noProof/>
          </w:rPr>
          <w:t>24</w:t>
        </w:r>
      </w:fldSimple>
      <w:bookmarkEnd w:id="122"/>
      <w:r w:rsidR="00916C9F">
        <w:t xml:space="preserve">. </w:t>
      </w:r>
      <w:r>
        <w:t xml:space="preserve">Literals of the </w:t>
      </w:r>
      <w:r>
        <w:rPr>
          <w:rFonts w:ascii="Courier New" w:eastAsia="Courier New" w:hAnsi="Courier New" w:cs="Courier New"/>
        </w:rPr>
        <w:t>SubsystemTypeEnum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38716F" w14:paraId="128AF89A" w14:textId="77777777" w:rsidTr="00894FC4">
        <w:trPr>
          <w:jc w:val="center"/>
        </w:trPr>
        <w:tc>
          <w:tcPr>
            <w:tcW w:w="3330" w:type="dxa"/>
            <w:shd w:val="clear" w:color="auto" w:fill="BFBFBF"/>
            <w:tcMar>
              <w:top w:w="100" w:type="dxa"/>
              <w:left w:w="100" w:type="dxa"/>
              <w:bottom w:w="100" w:type="dxa"/>
              <w:right w:w="100" w:type="dxa"/>
            </w:tcMar>
          </w:tcPr>
          <w:p w14:paraId="37DEDEFE" w14:textId="77777777" w:rsidR="0038716F" w:rsidRDefault="007E75C3">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C1D7E80" w14:textId="77777777" w:rsidR="0038716F" w:rsidRDefault="007E75C3">
            <w:pPr>
              <w:rPr>
                <w:b/>
                <w:color w:val="000000"/>
              </w:rPr>
            </w:pPr>
            <w:r>
              <w:rPr>
                <w:b/>
                <w:color w:val="000000"/>
              </w:rPr>
              <w:t>Description</w:t>
            </w:r>
          </w:p>
        </w:tc>
      </w:tr>
      <w:tr w:rsidR="0038716F" w14:paraId="7C3357B2" w14:textId="77777777" w:rsidTr="00894FC4">
        <w:trPr>
          <w:jc w:val="center"/>
        </w:trPr>
        <w:tc>
          <w:tcPr>
            <w:tcW w:w="3330" w:type="dxa"/>
            <w:shd w:val="clear" w:color="auto" w:fill="FFFFFF"/>
            <w:tcMar>
              <w:top w:w="100" w:type="dxa"/>
              <w:left w:w="100" w:type="dxa"/>
              <w:bottom w:w="100" w:type="dxa"/>
              <w:right w:w="100" w:type="dxa"/>
            </w:tcMar>
          </w:tcPr>
          <w:p w14:paraId="786FE869" w14:textId="77777777" w:rsidR="0038716F" w:rsidRDefault="007E75C3">
            <w:pPr>
              <w:rPr>
                <w:b/>
              </w:rPr>
            </w:pPr>
            <w:r>
              <w:rPr>
                <w:b/>
              </w:rPr>
              <w:t>Unknown</w:t>
            </w:r>
          </w:p>
        </w:tc>
        <w:tc>
          <w:tcPr>
            <w:tcW w:w="6030" w:type="dxa"/>
            <w:shd w:val="clear" w:color="auto" w:fill="FFFFFF"/>
            <w:tcMar>
              <w:top w:w="100" w:type="dxa"/>
              <w:left w:w="100" w:type="dxa"/>
              <w:bottom w:w="100" w:type="dxa"/>
              <w:right w:w="100" w:type="dxa"/>
            </w:tcMar>
          </w:tcPr>
          <w:p w14:paraId="7833F462" w14:textId="77777777" w:rsidR="0038716F" w:rsidRDefault="007E75C3">
            <w:r>
              <w:t>Specifies an unknown subsystem.</w:t>
            </w:r>
          </w:p>
        </w:tc>
      </w:tr>
      <w:tr w:rsidR="0038716F" w14:paraId="313A62EE" w14:textId="77777777" w:rsidTr="00894FC4">
        <w:trPr>
          <w:jc w:val="center"/>
        </w:trPr>
        <w:tc>
          <w:tcPr>
            <w:tcW w:w="3330" w:type="dxa"/>
            <w:shd w:val="clear" w:color="auto" w:fill="FFFFFF"/>
            <w:tcMar>
              <w:top w:w="100" w:type="dxa"/>
              <w:left w:w="100" w:type="dxa"/>
              <w:bottom w:w="100" w:type="dxa"/>
              <w:right w:w="100" w:type="dxa"/>
            </w:tcMar>
          </w:tcPr>
          <w:p w14:paraId="58B850DB" w14:textId="77777777" w:rsidR="0038716F" w:rsidRDefault="007E75C3">
            <w:pPr>
              <w:rPr>
                <w:b/>
              </w:rPr>
            </w:pPr>
            <w:r>
              <w:rPr>
                <w:b/>
              </w:rPr>
              <w:t>Native</w:t>
            </w:r>
          </w:p>
        </w:tc>
        <w:tc>
          <w:tcPr>
            <w:tcW w:w="6030" w:type="dxa"/>
            <w:shd w:val="clear" w:color="auto" w:fill="FFFFFF"/>
            <w:tcMar>
              <w:top w:w="100" w:type="dxa"/>
              <w:left w:w="100" w:type="dxa"/>
              <w:bottom w:w="100" w:type="dxa"/>
              <w:right w:w="100" w:type="dxa"/>
            </w:tcMar>
          </w:tcPr>
          <w:p w14:paraId="3202D1E1" w14:textId="77777777" w:rsidR="0038716F" w:rsidRDefault="007E75C3">
            <w:r>
              <w:t>Specifies that no subsystem is required to run the image (i.e. only device drivers and native system processes are needed).</w:t>
            </w:r>
          </w:p>
        </w:tc>
      </w:tr>
      <w:tr w:rsidR="0038716F" w14:paraId="0231B9AD" w14:textId="77777777" w:rsidTr="00894FC4">
        <w:trPr>
          <w:jc w:val="center"/>
        </w:trPr>
        <w:tc>
          <w:tcPr>
            <w:tcW w:w="3330" w:type="dxa"/>
            <w:shd w:val="clear" w:color="auto" w:fill="FFFFFF"/>
            <w:tcMar>
              <w:top w:w="100" w:type="dxa"/>
              <w:left w:w="100" w:type="dxa"/>
              <w:bottom w:w="100" w:type="dxa"/>
              <w:right w:w="100" w:type="dxa"/>
            </w:tcMar>
          </w:tcPr>
          <w:p w14:paraId="27F21529" w14:textId="77777777" w:rsidR="0038716F" w:rsidRDefault="007E75C3">
            <w:pPr>
              <w:rPr>
                <w:b/>
              </w:rPr>
            </w:pPr>
            <w:r>
              <w:rPr>
                <w:b/>
              </w:rPr>
              <w:t>Windows_GUI</w:t>
            </w:r>
          </w:p>
        </w:tc>
        <w:tc>
          <w:tcPr>
            <w:tcW w:w="6030" w:type="dxa"/>
            <w:shd w:val="clear" w:color="auto" w:fill="FFFFFF"/>
            <w:tcMar>
              <w:top w:w="100" w:type="dxa"/>
              <w:left w:w="100" w:type="dxa"/>
              <w:bottom w:w="100" w:type="dxa"/>
              <w:right w:w="100" w:type="dxa"/>
            </w:tcMar>
          </w:tcPr>
          <w:p w14:paraId="0D22916D" w14:textId="77777777" w:rsidR="0038716F" w:rsidRDefault="007E75C3">
            <w:r>
              <w:t>Specifies the Windows Graphical user interface (GUI) subsystem.</w:t>
            </w:r>
          </w:p>
        </w:tc>
      </w:tr>
      <w:tr w:rsidR="0038716F" w14:paraId="4B5CC2B5" w14:textId="77777777" w:rsidTr="00894FC4">
        <w:trPr>
          <w:jc w:val="center"/>
        </w:trPr>
        <w:tc>
          <w:tcPr>
            <w:tcW w:w="3330" w:type="dxa"/>
            <w:shd w:val="clear" w:color="auto" w:fill="FFFFFF"/>
            <w:tcMar>
              <w:top w:w="100" w:type="dxa"/>
              <w:left w:w="100" w:type="dxa"/>
              <w:bottom w:w="100" w:type="dxa"/>
              <w:right w:w="100" w:type="dxa"/>
            </w:tcMar>
          </w:tcPr>
          <w:p w14:paraId="48ACC25E" w14:textId="77777777" w:rsidR="0038716F" w:rsidRDefault="007E75C3">
            <w:pPr>
              <w:rPr>
                <w:b/>
              </w:rPr>
            </w:pPr>
            <w:r>
              <w:rPr>
                <w:b/>
              </w:rPr>
              <w:t>Windows_CUI</w:t>
            </w:r>
          </w:p>
        </w:tc>
        <w:tc>
          <w:tcPr>
            <w:tcW w:w="6030" w:type="dxa"/>
            <w:shd w:val="clear" w:color="auto" w:fill="FFFFFF"/>
            <w:tcMar>
              <w:top w:w="100" w:type="dxa"/>
              <w:left w:w="100" w:type="dxa"/>
              <w:bottom w:w="100" w:type="dxa"/>
              <w:right w:w="100" w:type="dxa"/>
            </w:tcMar>
          </w:tcPr>
          <w:p w14:paraId="26A9638C" w14:textId="77777777" w:rsidR="0038716F" w:rsidRDefault="007E75C3">
            <w:r>
              <w:t>Specifies the Windows character-mode user interface (CUI) subsystem.</w:t>
            </w:r>
          </w:p>
        </w:tc>
      </w:tr>
      <w:tr w:rsidR="0038716F" w14:paraId="0AE475C5" w14:textId="77777777" w:rsidTr="00894FC4">
        <w:trPr>
          <w:jc w:val="center"/>
        </w:trPr>
        <w:tc>
          <w:tcPr>
            <w:tcW w:w="3330" w:type="dxa"/>
            <w:shd w:val="clear" w:color="auto" w:fill="FFFFFF"/>
            <w:tcMar>
              <w:top w:w="100" w:type="dxa"/>
              <w:left w:w="100" w:type="dxa"/>
              <w:bottom w:w="100" w:type="dxa"/>
              <w:right w:w="100" w:type="dxa"/>
            </w:tcMar>
          </w:tcPr>
          <w:p w14:paraId="40A67338" w14:textId="77777777" w:rsidR="0038716F" w:rsidRDefault="007E75C3">
            <w:pPr>
              <w:rPr>
                <w:b/>
              </w:rPr>
            </w:pPr>
            <w:r>
              <w:rPr>
                <w:b/>
              </w:rPr>
              <w:t>OS2_CUI</w:t>
            </w:r>
          </w:p>
        </w:tc>
        <w:tc>
          <w:tcPr>
            <w:tcW w:w="6030" w:type="dxa"/>
            <w:shd w:val="clear" w:color="auto" w:fill="FFFFFF"/>
            <w:tcMar>
              <w:top w:w="100" w:type="dxa"/>
              <w:left w:w="100" w:type="dxa"/>
              <w:bottom w:w="100" w:type="dxa"/>
              <w:right w:w="100" w:type="dxa"/>
            </w:tcMar>
          </w:tcPr>
          <w:p w14:paraId="4C9F0089" w14:textId="77777777" w:rsidR="0038716F" w:rsidRDefault="007E75C3">
            <w:r>
              <w:t>Specifies the OS/2 CUI subsystem.</w:t>
            </w:r>
          </w:p>
        </w:tc>
      </w:tr>
      <w:tr w:rsidR="0038716F" w14:paraId="33A94A58" w14:textId="77777777" w:rsidTr="00894FC4">
        <w:trPr>
          <w:jc w:val="center"/>
        </w:trPr>
        <w:tc>
          <w:tcPr>
            <w:tcW w:w="3330" w:type="dxa"/>
            <w:shd w:val="clear" w:color="auto" w:fill="FFFFFF"/>
            <w:tcMar>
              <w:top w:w="100" w:type="dxa"/>
              <w:left w:w="100" w:type="dxa"/>
              <w:bottom w:w="100" w:type="dxa"/>
              <w:right w:w="100" w:type="dxa"/>
            </w:tcMar>
          </w:tcPr>
          <w:p w14:paraId="7986AC8D" w14:textId="77777777" w:rsidR="0038716F" w:rsidRDefault="007E75C3">
            <w:pPr>
              <w:rPr>
                <w:b/>
              </w:rPr>
            </w:pPr>
            <w:r>
              <w:rPr>
                <w:b/>
              </w:rPr>
              <w:t>POSIX_CUI</w:t>
            </w:r>
          </w:p>
        </w:tc>
        <w:tc>
          <w:tcPr>
            <w:tcW w:w="6030" w:type="dxa"/>
            <w:shd w:val="clear" w:color="auto" w:fill="FFFFFF"/>
            <w:tcMar>
              <w:top w:w="100" w:type="dxa"/>
              <w:left w:w="100" w:type="dxa"/>
              <w:bottom w:w="100" w:type="dxa"/>
              <w:right w:w="100" w:type="dxa"/>
            </w:tcMar>
          </w:tcPr>
          <w:p w14:paraId="3E96A0F2" w14:textId="77777777" w:rsidR="0038716F" w:rsidRDefault="007E75C3">
            <w:r>
              <w:t>Specifies the POSIX CUI subsystem.</w:t>
            </w:r>
          </w:p>
        </w:tc>
      </w:tr>
      <w:tr w:rsidR="0038716F" w14:paraId="2CE1DA70" w14:textId="77777777" w:rsidTr="00894FC4">
        <w:trPr>
          <w:jc w:val="center"/>
        </w:trPr>
        <w:tc>
          <w:tcPr>
            <w:tcW w:w="3330" w:type="dxa"/>
            <w:shd w:val="clear" w:color="auto" w:fill="FFFFFF"/>
            <w:tcMar>
              <w:top w:w="100" w:type="dxa"/>
              <w:left w:w="100" w:type="dxa"/>
              <w:bottom w:w="100" w:type="dxa"/>
              <w:right w:w="100" w:type="dxa"/>
            </w:tcMar>
          </w:tcPr>
          <w:p w14:paraId="0095D110" w14:textId="77777777" w:rsidR="0038716F" w:rsidRDefault="007E75C3">
            <w:pPr>
              <w:rPr>
                <w:b/>
              </w:rPr>
            </w:pPr>
            <w:r>
              <w:rPr>
                <w:b/>
              </w:rPr>
              <w:t>Native_Win9x_Driver</w:t>
            </w:r>
          </w:p>
        </w:tc>
        <w:tc>
          <w:tcPr>
            <w:tcW w:w="6030" w:type="dxa"/>
            <w:shd w:val="clear" w:color="auto" w:fill="FFFFFF"/>
            <w:tcMar>
              <w:top w:w="100" w:type="dxa"/>
              <w:left w:w="100" w:type="dxa"/>
              <w:bottom w:w="100" w:type="dxa"/>
              <w:right w:w="100" w:type="dxa"/>
            </w:tcMar>
          </w:tcPr>
          <w:p w14:paraId="0E82040B" w14:textId="77777777" w:rsidR="0038716F" w:rsidRDefault="007E75C3">
            <w:r>
              <w:t>Specifies the Native Windows 9x drivers. This is denoted by the value IMAGE_SUBSYSTEM_NATIVE_WINDOWS or 0x8.</w:t>
            </w:r>
          </w:p>
        </w:tc>
      </w:tr>
      <w:tr w:rsidR="0038716F" w14:paraId="7FA2784B" w14:textId="77777777" w:rsidTr="00894FC4">
        <w:trPr>
          <w:jc w:val="center"/>
        </w:trPr>
        <w:tc>
          <w:tcPr>
            <w:tcW w:w="3330" w:type="dxa"/>
            <w:shd w:val="clear" w:color="auto" w:fill="FFFFFF"/>
            <w:tcMar>
              <w:top w:w="100" w:type="dxa"/>
              <w:left w:w="100" w:type="dxa"/>
              <w:bottom w:w="100" w:type="dxa"/>
              <w:right w:w="100" w:type="dxa"/>
            </w:tcMar>
          </w:tcPr>
          <w:p w14:paraId="6F85C1C1" w14:textId="77777777" w:rsidR="0038716F" w:rsidRDefault="007E75C3">
            <w:pPr>
              <w:rPr>
                <w:b/>
              </w:rPr>
            </w:pPr>
            <w:r>
              <w:rPr>
                <w:b/>
              </w:rPr>
              <w:t>Windows_CE_GUI</w:t>
            </w:r>
          </w:p>
        </w:tc>
        <w:tc>
          <w:tcPr>
            <w:tcW w:w="6030" w:type="dxa"/>
            <w:shd w:val="clear" w:color="auto" w:fill="FFFFFF"/>
            <w:tcMar>
              <w:top w:w="100" w:type="dxa"/>
              <w:left w:w="100" w:type="dxa"/>
              <w:bottom w:w="100" w:type="dxa"/>
              <w:right w:w="100" w:type="dxa"/>
            </w:tcMar>
          </w:tcPr>
          <w:p w14:paraId="7967011C" w14:textId="77777777" w:rsidR="0038716F" w:rsidRDefault="007E75C3">
            <w:r>
              <w:t>Specifies the Windows CE system with a GUI.</w:t>
            </w:r>
          </w:p>
        </w:tc>
      </w:tr>
      <w:tr w:rsidR="0038716F" w14:paraId="76F5D3C8" w14:textId="77777777" w:rsidTr="00894FC4">
        <w:trPr>
          <w:jc w:val="center"/>
        </w:trPr>
        <w:tc>
          <w:tcPr>
            <w:tcW w:w="3330" w:type="dxa"/>
            <w:shd w:val="clear" w:color="auto" w:fill="FFFFFF"/>
            <w:tcMar>
              <w:top w:w="100" w:type="dxa"/>
              <w:left w:w="100" w:type="dxa"/>
              <w:bottom w:w="100" w:type="dxa"/>
              <w:right w:w="100" w:type="dxa"/>
            </w:tcMar>
          </w:tcPr>
          <w:p w14:paraId="16EDCF75" w14:textId="77777777" w:rsidR="0038716F" w:rsidRDefault="007E75C3">
            <w:pPr>
              <w:rPr>
                <w:b/>
              </w:rPr>
            </w:pPr>
            <w:r>
              <w:rPr>
                <w:b/>
              </w:rPr>
              <w:t>EFI_Application</w:t>
            </w:r>
          </w:p>
        </w:tc>
        <w:tc>
          <w:tcPr>
            <w:tcW w:w="6030" w:type="dxa"/>
            <w:shd w:val="clear" w:color="auto" w:fill="FFFFFF"/>
            <w:tcMar>
              <w:top w:w="100" w:type="dxa"/>
              <w:left w:w="100" w:type="dxa"/>
              <w:bottom w:w="100" w:type="dxa"/>
              <w:right w:w="100" w:type="dxa"/>
            </w:tcMar>
          </w:tcPr>
          <w:p w14:paraId="3C3C78DF" w14:textId="77777777" w:rsidR="0038716F" w:rsidRDefault="007E75C3">
            <w:r>
              <w:t>Specifies the Extensible Firmware Interface (EFI) application.</w:t>
            </w:r>
          </w:p>
        </w:tc>
      </w:tr>
      <w:tr w:rsidR="0038716F" w14:paraId="6E23D331" w14:textId="77777777" w:rsidTr="00894FC4">
        <w:trPr>
          <w:jc w:val="center"/>
        </w:trPr>
        <w:tc>
          <w:tcPr>
            <w:tcW w:w="3330" w:type="dxa"/>
            <w:shd w:val="clear" w:color="auto" w:fill="FFFFFF"/>
            <w:tcMar>
              <w:top w:w="100" w:type="dxa"/>
              <w:left w:w="100" w:type="dxa"/>
              <w:bottom w:w="100" w:type="dxa"/>
              <w:right w:w="100" w:type="dxa"/>
            </w:tcMar>
          </w:tcPr>
          <w:p w14:paraId="4FCA9884" w14:textId="77777777" w:rsidR="0038716F" w:rsidRDefault="007E75C3">
            <w:pPr>
              <w:rPr>
                <w:b/>
              </w:rPr>
            </w:pPr>
            <w:r>
              <w:rPr>
                <w:b/>
              </w:rPr>
              <w:t>EFI_Boot_Service_Driver</w:t>
            </w:r>
          </w:p>
        </w:tc>
        <w:tc>
          <w:tcPr>
            <w:tcW w:w="6030" w:type="dxa"/>
            <w:shd w:val="clear" w:color="auto" w:fill="FFFFFF"/>
            <w:tcMar>
              <w:top w:w="100" w:type="dxa"/>
              <w:left w:w="100" w:type="dxa"/>
              <w:bottom w:w="100" w:type="dxa"/>
              <w:right w:w="100" w:type="dxa"/>
            </w:tcMar>
          </w:tcPr>
          <w:p w14:paraId="2A49D958" w14:textId="77777777" w:rsidR="0038716F" w:rsidRDefault="007E75C3">
            <w:r>
              <w:t>Specifies the Extensible Firmware Interface (EFI) driver with boot services.</w:t>
            </w:r>
          </w:p>
        </w:tc>
      </w:tr>
      <w:tr w:rsidR="0038716F" w14:paraId="5C5D9E29" w14:textId="77777777" w:rsidTr="00894FC4">
        <w:trPr>
          <w:jc w:val="center"/>
        </w:trPr>
        <w:tc>
          <w:tcPr>
            <w:tcW w:w="3330" w:type="dxa"/>
            <w:shd w:val="clear" w:color="auto" w:fill="FFFFFF"/>
            <w:tcMar>
              <w:top w:w="100" w:type="dxa"/>
              <w:left w:w="100" w:type="dxa"/>
              <w:bottom w:w="100" w:type="dxa"/>
              <w:right w:w="100" w:type="dxa"/>
            </w:tcMar>
          </w:tcPr>
          <w:p w14:paraId="6F69F0EA" w14:textId="77777777" w:rsidR="0038716F" w:rsidRDefault="007E75C3">
            <w:pPr>
              <w:rPr>
                <w:b/>
              </w:rPr>
            </w:pPr>
            <w:r>
              <w:rPr>
                <w:b/>
              </w:rPr>
              <w:lastRenderedPageBreak/>
              <w:t>EFI_Runtime_Driver</w:t>
            </w:r>
          </w:p>
        </w:tc>
        <w:tc>
          <w:tcPr>
            <w:tcW w:w="6030" w:type="dxa"/>
            <w:shd w:val="clear" w:color="auto" w:fill="FFFFFF"/>
            <w:tcMar>
              <w:top w:w="100" w:type="dxa"/>
              <w:left w:w="100" w:type="dxa"/>
              <w:bottom w:w="100" w:type="dxa"/>
              <w:right w:w="100" w:type="dxa"/>
            </w:tcMar>
          </w:tcPr>
          <w:p w14:paraId="4E4C336C" w14:textId="77777777" w:rsidR="0038716F" w:rsidRDefault="007E75C3">
            <w:r>
              <w:t>Specifies the Extensible Firmware Interface (EFI) driver with run-time services.</w:t>
            </w:r>
          </w:p>
        </w:tc>
      </w:tr>
      <w:tr w:rsidR="0038716F" w14:paraId="4C43CA17" w14:textId="77777777" w:rsidTr="00894FC4">
        <w:trPr>
          <w:jc w:val="center"/>
        </w:trPr>
        <w:tc>
          <w:tcPr>
            <w:tcW w:w="3330" w:type="dxa"/>
            <w:shd w:val="clear" w:color="auto" w:fill="FFFFFF"/>
            <w:tcMar>
              <w:top w:w="100" w:type="dxa"/>
              <w:left w:w="100" w:type="dxa"/>
              <w:bottom w:w="100" w:type="dxa"/>
              <w:right w:w="100" w:type="dxa"/>
            </w:tcMar>
          </w:tcPr>
          <w:p w14:paraId="0E896244" w14:textId="77777777" w:rsidR="0038716F" w:rsidRDefault="007E75C3">
            <w:pPr>
              <w:rPr>
                <w:b/>
              </w:rPr>
            </w:pPr>
            <w:r>
              <w:rPr>
                <w:b/>
              </w:rPr>
              <w:t>EFI_ROM</w:t>
            </w:r>
          </w:p>
        </w:tc>
        <w:tc>
          <w:tcPr>
            <w:tcW w:w="6030" w:type="dxa"/>
            <w:shd w:val="clear" w:color="auto" w:fill="FFFFFF"/>
            <w:tcMar>
              <w:top w:w="100" w:type="dxa"/>
              <w:left w:w="100" w:type="dxa"/>
              <w:bottom w:w="100" w:type="dxa"/>
              <w:right w:w="100" w:type="dxa"/>
            </w:tcMar>
          </w:tcPr>
          <w:p w14:paraId="478B763D" w14:textId="77777777" w:rsidR="0038716F" w:rsidRDefault="007E75C3">
            <w:r>
              <w:t>Specifies the Extensible Firmware Interface (EFI) image.</w:t>
            </w:r>
          </w:p>
        </w:tc>
      </w:tr>
      <w:tr w:rsidR="0038716F" w14:paraId="1721A724" w14:textId="77777777" w:rsidTr="00894FC4">
        <w:trPr>
          <w:jc w:val="center"/>
        </w:trPr>
        <w:tc>
          <w:tcPr>
            <w:tcW w:w="3330" w:type="dxa"/>
            <w:shd w:val="clear" w:color="auto" w:fill="FFFFFF"/>
            <w:tcMar>
              <w:top w:w="100" w:type="dxa"/>
              <w:left w:w="100" w:type="dxa"/>
              <w:bottom w:w="100" w:type="dxa"/>
              <w:right w:w="100" w:type="dxa"/>
            </w:tcMar>
          </w:tcPr>
          <w:p w14:paraId="5FACBC94" w14:textId="77777777" w:rsidR="0038716F" w:rsidRDefault="007E75C3">
            <w:pPr>
              <w:rPr>
                <w:b/>
              </w:rPr>
            </w:pPr>
            <w:r>
              <w:rPr>
                <w:b/>
              </w:rPr>
              <w:t>XBOX</w:t>
            </w:r>
          </w:p>
        </w:tc>
        <w:tc>
          <w:tcPr>
            <w:tcW w:w="6030" w:type="dxa"/>
            <w:shd w:val="clear" w:color="auto" w:fill="FFFFFF"/>
            <w:tcMar>
              <w:top w:w="100" w:type="dxa"/>
              <w:left w:w="100" w:type="dxa"/>
              <w:bottom w:w="100" w:type="dxa"/>
              <w:right w:w="100" w:type="dxa"/>
            </w:tcMar>
          </w:tcPr>
          <w:p w14:paraId="00CB6D02" w14:textId="77777777" w:rsidR="0038716F" w:rsidRDefault="007E75C3">
            <w:r>
              <w:t>Specifies the XBOX system.</w:t>
            </w:r>
          </w:p>
        </w:tc>
      </w:tr>
      <w:tr w:rsidR="0038716F" w14:paraId="268D5B7B" w14:textId="77777777" w:rsidTr="00894FC4">
        <w:trPr>
          <w:jc w:val="center"/>
        </w:trPr>
        <w:tc>
          <w:tcPr>
            <w:tcW w:w="3330" w:type="dxa"/>
            <w:shd w:val="clear" w:color="auto" w:fill="FFFFFF"/>
            <w:tcMar>
              <w:top w:w="100" w:type="dxa"/>
              <w:left w:w="100" w:type="dxa"/>
              <w:bottom w:w="100" w:type="dxa"/>
              <w:right w:w="100" w:type="dxa"/>
            </w:tcMar>
          </w:tcPr>
          <w:p w14:paraId="0115D983" w14:textId="77777777" w:rsidR="0038716F" w:rsidRDefault="007E75C3">
            <w:pPr>
              <w:rPr>
                <w:b/>
              </w:rPr>
            </w:pPr>
            <w:r>
              <w:rPr>
                <w:b/>
              </w:rPr>
              <w:t>Windows_Boot_Application</w:t>
            </w:r>
          </w:p>
        </w:tc>
        <w:tc>
          <w:tcPr>
            <w:tcW w:w="6030" w:type="dxa"/>
            <w:shd w:val="clear" w:color="auto" w:fill="FFFFFF"/>
            <w:tcMar>
              <w:top w:w="100" w:type="dxa"/>
              <w:left w:w="100" w:type="dxa"/>
              <w:bottom w:w="100" w:type="dxa"/>
              <w:right w:w="100" w:type="dxa"/>
            </w:tcMar>
          </w:tcPr>
          <w:p w14:paraId="3E4635DE" w14:textId="77777777" w:rsidR="0038716F" w:rsidRDefault="007E75C3">
            <w:r>
              <w:t>Specifies the Windows Boot application.</w:t>
            </w:r>
          </w:p>
        </w:tc>
      </w:tr>
    </w:tbl>
    <w:p w14:paraId="17FB5281" w14:textId="77777777" w:rsidR="0038716F" w:rsidRDefault="0038716F"/>
    <w:p w14:paraId="1F98EA05" w14:textId="77777777" w:rsidR="0038716F" w:rsidRDefault="007E75C3">
      <w:pPr>
        <w:pStyle w:val="Heading2"/>
      </w:pPr>
      <w:bookmarkStart w:id="123" w:name="_Toc450227646"/>
      <w:r>
        <w:t>PETypeEnum Enumeration</w:t>
      </w:r>
      <w:bookmarkEnd w:id="123"/>
    </w:p>
    <w:p w14:paraId="48567C69" w14:textId="49E386EF" w:rsidR="0038716F" w:rsidRDefault="007E75C3">
      <w:pPr>
        <w:pStyle w:val="basicparagraph"/>
        <w:contextualSpacing w:val="0"/>
      </w:pPr>
      <w:r>
        <w:t xml:space="preserve">The literals of the </w:t>
      </w:r>
      <w:r>
        <w:rPr>
          <w:rFonts w:ascii="Courier New" w:eastAsia="Courier New" w:hAnsi="Courier New" w:cs="Courier New"/>
        </w:rPr>
        <w:t>PETypeEnum</w:t>
      </w:r>
      <w:r>
        <w:t xml:space="preserve"> enu</w:t>
      </w:r>
      <w:r w:rsidR="00916C9F">
        <w:t xml:space="preserve">meration are given in </w:t>
      </w:r>
      <w:r w:rsidR="00916C9F" w:rsidRPr="00916C9F">
        <w:rPr>
          <w:b/>
          <w:color w:val="0000EE"/>
        </w:rPr>
        <w:fldChar w:fldCharType="begin"/>
      </w:r>
      <w:r w:rsidR="00916C9F" w:rsidRPr="00916C9F">
        <w:rPr>
          <w:b/>
          <w:color w:val="0000EE"/>
        </w:rPr>
        <w:instrText xml:space="preserve"> REF _Ref437003114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25</w:t>
      </w:r>
      <w:r w:rsidR="00916C9F" w:rsidRPr="00916C9F">
        <w:rPr>
          <w:b/>
          <w:color w:val="0000EE"/>
        </w:rPr>
        <w:fldChar w:fldCharType="end"/>
      </w:r>
      <w:r>
        <w:t>.</w:t>
      </w:r>
    </w:p>
    <w:p w14:paraId="38EFA3A2" w14:textId="37735734" w:rsidR="0038716F" w:rsidRDefault="007E75C3">
      <w:pPr>
        <w:pStyle w:val="tablecaption"/>
        <w:jc w:val="center"/>
      </w:pPr>
      <w:bookmarkStart w:id="124" w:name="_Ref437003114"/>
      <w:r>
        <w:t xml:space="preserve">Table </w:t>
      </w:r>
      <w:fldSimple w:instr=" STYLEREF 1 \s ">
        <w:r w:rsidR="00F67A50">
          <w:rPr>
            <w:noProof/>
          </w:rPr>
          <w:t>3</w:t>
        </w:r>
      </w:fldSimple>
      <w:r>
        <w:noBreakHyphen/>
      </w:r>
      <w:fldSimple w:instr=" SEQ Table \* ARABIC \s 1 ">
        <w:r w:rsidR="00F67A50">
          <w:rPr>
            <w:noProof/>
          </w:rPr>
          <w:t>25</w:t>
        </w:r>
      </w:fldSimple>
      <w:bookmarkEnd w:id="124"/>
      <w:r w:rsidR="00916C9F">
        <w:t xml:space="preserve">. </w:t>
      </w:r>
      <w:r>
        <w:t xml:space="preserve">Literals of the </w:t>
      </w:r>
      <w:r>
        <w:rPr>
          <w:rFonts w:ascii="Courier New" w:eastAsia="Courier New" w:hAnsi="Courier New" w:cs="Courier New"/>
        </w:rPr>
        <w:t>PETypeEnum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060"/>
        <w:gridCol w:w="6300"/>
      </w:tblGrid>
      <w:tr w:rsidR="0038716F" w14:paraId="44AB29FC" w14:textId="77777777" w:rsidTr="00894FC4">
        <w:trPr>
          <w:jc w:val="center"/>
        </w:trPr>
        <w:tc>
          <w:tcPr>
            <w:tcW w:w="3060" w:type="dxa"/>
            <w:shd w:val="clear" w:color="auto" w:fill="BFBFBF"/>
            <w:tcMar>
              <w:top w:w="100" w:type="dxa"/>
              <w:left w:w="100" w:type="dxa"/>
              <w:bottom w:w="100" w:type="dxa"/>
              <w:right w:w="100" w:type="dxa"/>
            </w:tcMar>
          </w:tcPr>
          <w:p w14:paraId="5C654F5F" w14:textId="77777777" w:rsidR="0038716F" w:rsidRDefault="007E75C3">
            <w:pPr>
              <w:rPr>
                <w:b/>
                <w:color w:val="000000"/>
              </w:rPr>
            </w:pPr>
            <w:r>
              <w:rPr>
                <w:b/>
                <w:color w:val="000000"/>
              </w:rPr>
              <w:t>Enumeration Literal</w:t>
            </w:r>
          </w:p>
        </w:tc>
        <w:tc>
          <w:tcPr>
            <w:tcW w:w="6300" w:type="dxa"/>
            <w:shd w:val="clear" w:color="auto" w:fill="BFBFBF"/>
            <w:tcMar>
              <w:top w:w="100" w:type="dxa"/>
              <w:left w:w="100" w:type="dxa"/>
              <w:bottom w:w="100" w:type="dxa"/>
              <w:right w:w="100" w:type="dxa"/>
            </w:tcMar>
          </w:tcPr>
          <w:p w14:paraId="35A2E154" w14:textId="77777777" w:rsidR="0038716F" w:rsidRDefault="007E75C3">
            <w:pPr>
              <w:rPr>
                <w:b/>
                <w:color w:val="000000"/>
              </w:rPr>
            </w:pPr>
            <w:r>
              <w:rPr>
                <w:b/>
                <w:color w:val="000000"/>
              </w:rPr>
              <w:t>Description</w:t>
            </w:r>
          </w:p>
        </w:tc>
      </w:tr>
      <w:tr w:rsidR="0038716F" w14:paraId="7A8B1D40" w14:textId="77777777" w:rsidTr="00894FC4">
        <w:trPr>
          <w:jc w:val="center"/>
        </w:trPr>
        <w:tc>
          <w:tcPr>
            <w:tcW w:w="3060" w:type="dxa"/>
            <w:shd w:val="clear" w:color="auto" w:fill="FFFFFF"/>
            <w:tcMar>
              <w:top w:w="100" w:type="dxa"/>
              <w:left w:w="100" w:type="dxa"/>
              <w:bottom w:w="100" w:type="dxa"/>
              <w:right w:w="100" w:type="dxa"/>
            </w:tcMar>
          </w:tcPr>
          <w:p w14:paraId="7576738C" w14:textId="77777777" w:rsidR="0038716F" w:rsidRDefault="007E75C3">
            <w:pPr>
              <w:rPr>
                <w:b/>
              </w:rPr>
            </w:pPr>
            <w:r>
              <w:rPr>
                <w:b/>
              </w:rPr>
              <w:t>Executable</w:t>
            </w:r>
          </w:p>
        </w:tc>
        <w:tc>
          <w:tcPr>
            <w:tcW w:w="6300" w:type="dxa"/>
            <w:shd w:val="clear" w:color="auto" w:fill="FFFFFF"/>
            <w:tcMar>
              <w:top w:w="100" w:type="dxa"/>
              <w:left w:w="100" w:type="dxa"/>
              <w:bottom w:w="100" w:type="dxa"/>
              <w:right w:w="100" w:type="dxa"/>
            </w:tcMar>
          </w:tcPr>
          <w:p w14:paraId="5C3BBB3E" w14:textId="77777777" w:rsidR="0038716F" w:rsidRDefault="007E75C3">
            <w:r>
              <w:t>Specifies an executable image (not an OBJ or LIB).</w:t>
            </w:r>
          </w:p>
        </w:tc>
      </w:tr>
      <w:tr w:rsidR="0038716F" w14:paraId="670B5EEC" w14:textId="77777777" w:rsidTr="00894FC4">
        <w:trPr>
          <w:jc w:val="center"/>
        </w:trPr>
        <w:tc>
          <w:tcPr>
            <w:tcW w:w="3060" w:type="dxa"/>
            <w:shd w:val="clear" w:color="auto" w:fill="FFFFFF"/>
            <w:tcMar>
              <w:top w:w="100" w:type="dxa"/>
              <w:left w:w="100" w:type="dxa"/>
              <w:bottom w:w="100" w:type="dxa"/>
              <w:right w:w="100" w:type="dxa"/>
            </w:tcMar>
          </w:tcPr>
          <w:p w14:paraId="45EE1763" w14:textId="77777777" w:rsidR="0038716F" w:rsidRDefault="007E75C3">
            <w:pPr>
              <w:rPr>
                <w:b/>
              </w:rPr>
            </w:pPr>
            <w:r>
              <w:rPr>
                <w:b/>
              </w:rPr>
              <w:t>Dll</w:t>
            </w:r>
          </w:p>
        </w:tc>
        <w:tc>
          <w:tcPr>
            <w:tcW w:w="6300" w:type="dxa"/>
            <w:shd w:val="clear" w:color="auto" w:fill="FFFFFF"/>
            <w:tcMar>
              <w:top w:w="100" w:type="dxa"/>
              <w:left w:w="100" w:type="dxa"/>
              <w:bottom w:w="100" w:type="dxa"/>
              <w:right w:w="100" w:type="dxa"/>
            </w:tcMar>
          </w:tcPr>
          <w:p w14:paraId="5A04039C" w14:textId="77777777" w:rsidR="0038716F" w:rsidRDefault="007E75C3">
            <w:r>
              <w:t>Specifies a dynamic link library, not a program.</w:t>
            </w:r>
          </w:p>
        </w:tc>
      </w:tr>
      <w:tr w:rsidR="0038716F" w14:paraId="52693F74" w14:textId="77777777" w:rsidTr="00894FC4">
        <w:trPr>
          <w:jc w:val="center"/>
        </w:trPr>
        <w:tc>
          <w:tcPr>
            <w:tcW w:w="3060" w:type="dxa"/>
            <w:shd w:val="clear" w:color="auto" w:fill="FFFFFF"/>
            <w:tcMar>
              <w:top w:w="100" w:type="dxa"/>
              <w:left w:w="100" w:type="dxa"/>
              <w:bottom w:w="100" w:type="dxa"/>
              <w:right w:w="100" w:type="dxa"/>
            </w:tcMar>
          </w:tcPr>
          <w:p w14:paraId="3A45691D" w14:textId="77777777" w:rsidR="0038716F" w:rsidRDefault="007E75C3">
            <w:pPr>
              <w:rPr>
                <w:b/>
              </w:rPr>
            </w:pPr>
            <w:r>
              <w:rPr>
                <w:b/>
              </w:rPr>
              <w:t>Invalid</w:t>
            </w:r>
          </w:p>
        </w:tc>
        <w:tc>
          <w:tcPr>
            <w:tcW w:w="6300" w:type="dxa"/>
            <w:shd w:val="clear" w:color="auto" w:fill="FFFFFF"/>
            <w:tcMar>
              <w:top w:w="100" w:type="dxa"/>
              <w:left w:w="100" w:type="dxa"/>
              <w:bottom w:w="100" w:type="dxa"/>
              <w:right w:w="100" w:type="dxa"/>
            </w:tcMar>
          </w:tcPr>
          <w:p w14:paraId="13DE4E29" w14:textId="77777777" w:rsidR="0038716F" w:rsidRDefault="007E75C3">
            <w:r>
              <w:t>Specifies an invalid executable file (i.e. not one of the listed types).</w:t>
            </w:r>
          </w:p>
        </w:tc>
      </w:tr>
    </w:tbl>
    <w:p w14:paraId="2AB426B3" w14:textId="77777777" w:rsidR="0038716F" w:rsidRDefault="0038716F"/>
    <w:p w14:paraId="5C3D6789" w14:textId="77777777" w:rsidR="0038716F" w:rsidRDefault="007E75C3">
      <w:pPr>
        <w:pStyle w:val="Heading2"/>
      </w:pPr>
      <w:bookmarkStart w:id="125" w:name="_Toc450227647"/>
      <w:r>
        <w:t>PEResourceTypeEnum Enumeration</w:t>
      </w:r>
      <w:bookmarkEnd w:id="125"/>
    </w:p>
    <w:p w14:paraId="3AB9C9B0" w14:textId="0EBAB9F7" w:rsidR="0038716F" w:rsidRDefault="007E75C3">
      <w:pPr>
        <w:pStyle w:val="basicparagraph"/>
        <w:contextualSpacing w:val="0"/>
      </w:pPr>
      <w:r>
        <w:t xml:space="preserve">The literals of the </w:t>
      </w:r>
      <w:r>
        <w:rPr>
          <w:rFonts w:ascii="Courier New" w:eastAsia="Courier New" w:hAnsi="Courier New" w:cs="Courier New"/>
        </w:rPr>
        <w:t>PEResourceTypeEnum</w:t>
      </w:r>
      <w:r w:rsidR="00916C9F">
        <w:t xml:space="preserve"> enumeration are given in </w:t>
      </w:r>
      <w:r w:rsidR="00916C9F" w:rsidRPr="00916C9F">
        <w:rPr>
          <w:b/>
          <w:color w:val="0000EE"/>
        </w:rPr>
        <w:fldChar w:fldCharType="begin"/>
      </w:r>
      <w:r w:rsidR="00916C9F" w:rsidRPr="00916C9F">
        <w:rPr>
          <w:b/>
          <w:color w:val="0000EE"/>
        </w:rPr>
        <w:instrText xml:space="preserve"> REF _Ref437003122 \h </w:instrText>
      </w:r>
      <w:r w:rsidR="00916C9F">
        <w:rPr>
          <w:b/>
          <w:color w:val="0000EE"/>
        </w:rPr>
        <w:instrText xml:space="preserve"> \* MERGEFORMAT </w:instrText>
      </w:r>
      <w:r w:rsidR="00916C9F" w:rsidRPr="00916C9F">
        <w:rPr>
          <w:b/>
          <w:color w:val="0000EE"/>
        </w:rPr>
      </w:r>
      <w:r w:rsidR="00916C9F" w:rsidRPr="00916C9F">
        <w:rPr>
          <w:b/>
          <w:color w:val="0000EE"/>
        </w:rPr>
        <w:fldChar w:fldCharType="separate"/>
      </w:r>
      <w:r w:rsidR="00916C9F" w:rsidRPr="00916C9F">
        <w:rPr>
          <w:b/>
          <w:color w:val="0000EE"/>
        </w:rPr>
        <w:t xml:space="preserve">Table </w:t>
      </w:r>
      <w:r w:rsidR="00916C9F" w:rsidRPr="00916C9F">
        <w:rPr>
          <w:b/>
          <w:noProof/>
          <w:color w:val="0000EE"/>
        </w:rPr>
        <w:t>3</w:t>
      </w:r>
      <w:r w:rsidR="00916C9F" w:rsidRPr="00916C9F">
        <w:rPr>
          <w:b/>
          <w:color w:val="0000EE"/>
        </w:rPr>
        <w:noBreakHyphen/>
      </w:r>
      <w:r w:rsidR="00916C9F" w:rsidRPr="00916C9F">
        <w:rPr>
          <w:b/>
          <w:noProof/>
          <w:color w:val="0000EE"/>
        </w:rPr>
        <w:t>26</w:t>
      </w:r>
      <w:r w:rsidR="00916C9F" w:rsidRPr="00916C9F">
        <w:rPr>
          <w:b/>
          <w:color w:val="0000EE"/>
        </w:rPr>
        <w:fldChar w:fldCharType="end"/>
      </w:r>
      <w:r>
        <w:t>.</w:t>
      </w:r>
    </w:p>
    <w:p w14:paraId="047B3364" w14:textId="5EE53CF5" w:rsidR="0038716F" w:rsidRDefault="007E75C3">
      <w:pPr>
        <w:pStyle w:val="tablecaption"/>
        <w:jc w:val="center"/>
      </w:pPr>
      <w:bookmarkStart w:id="126" w:name="_Ref437003122"/>
      <w:r>
        <w:t xml:space="preserve">Table </w:t>
      </w:r>
      <w:fldSimple w:instr=" STYLEREF 1 \s ">
        <w:r w:rsidR="00F67A50">
          <w:rPr>
            <w:noProof/>
          </w:rPr>
          <w:t>3</w:t>
        </w:r>
      </w:fldSimple>
      <w:r>
        <w:noBreakHyphen/>
      </w:r>
      <w:fldSimple w:instr=" SEQ Table \* ARABIC \s 1 ">
        <w:r w:rsidR="00F67A50">
          <w:rPr>
            <w:noProof/>
          </w:rPr>
          <w:t>26</w:t>
        </w:r>
      </w:fldSimple>
      <w:bookmarkEnd w:id="126"/>
      <w:r w:rsidR="00916C9F">
        <w:t xml:space="preserve">. </w:t>
      </w:r>
      <w:r>
        <w:t xml:space="preserve">Literals of the </w:t>
      </w:r>
      <w:r>
        <w:rPr>
          <w:rFonts w:ascii="Courier New" w:eastAsia="Courier New" w:hAnsi="Courier New" w:cs="Courier New"/>
        </w:rPr>
        <w:t>PEResourceTypeEnum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38716F" w14:paraId="52564EAA" w14:textId="77777777" w:rsidTr="001706DB">
        <w:trPr>
          <w:jc w:val="center"/>
        </w:trPr>
        <w:tc>
          <w:tcPr>
            <w:tcW w:w="2430" w:type="dxa"/>
            <w:shd w:val="clear" w:color="auto" w:fill="BFBFBF"/>
            <w:tcMar>
              <w:top w:w="100" w:type="dxa"/>
              <w:left w:w="100" w:type="dxa"/>
              <w:bottom w:w="100" w:type="dxa"/>
              <w:right w:w="100" w:type="dxa"/>
            </w:tcMar>
          </w:tcPr>
          <w:p w14:paraId="056F3DA0" w14:textId="77777777" w:rsidR="0038716F" w:rsidRDefault="007E75C3">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179BE2BE" w14:textId="77777777" w:rsidR="0038716F" w:rsidRDefault="007E75C3">
            <w:pPr>
              <w:rPr>
                <w:b/>
                <w:color w:val="000000"/>
              </w:rPr>
            </w:pPr>
            <w:r>
              <w:rPr>
                <w:b/>
                <w:color w:val="000000"/>
              </w:rPr>
              <w:t>Description</w:t>
            </w:r>
          </w:p>
        </w:tc>
      </w:tr>
      <w:tr w:rsidR="0038716F" w14:paraId="5BEEC233" w14:textId="77777777" w:rsidTr="001706DB">
        <w:trPr>
          <w:jc w:val="center"/>
        </w:trPr>
        <w:tc>
          <w:tcPr>
            <w:tcW w:w="2430" w:type="dxa"/>
            <w:shd w:val="clear" w:color="auto" w:fill="FFFFFF"/>
            <w:tcMar>
              <w:top w:w="100" w:type="dxa"/>
              <w:left w:w="100" w:type="dxa"/>
              <w:bottom w:w="100" w:type="dxa"/>
              <w:right w:w="100" w:type="dxa"/>
            </w:tcMar>
          </w:tcPr>
          <w:p w14:paraId="5414C013" w14:textId="77777777" w:rsidR="0038716F" w:rsidRDefault="007E75C3">
            <w:pPr>
              <w:rPr>
                <w:b/>
              </w:rPr>
            </w:pPr>
            <w:r>
              <w:rPr>
                <w:b/>
              </w:rPr>
              <w:t>Cursor</w:t>
            </w:r>
          </w:p>
        </w:tc>
        <w:tc>
          <w:tcPr>
            <w:tcW w:w="6930" w:type="dxa"/>
            <w:shd w:val="clear" w:color="auto" w:fill="FFFFFF"/>
            <w:tcMar>
              <w:top w:w="100" w:type="dxa"/>
              <w:left w:w="100" w:type="dxa"/>
              <w:bottom w:w="100" w:type="dxa"/>
              <w:right w:w="100" w:type="dxa"/>
            </w:tcMar>
          </w:tcPr>
          <w:p w14:paraId="3B197D75" w14:textId="77777777" w:rsidR="0038716F" w:rsidRDefault="007E75C3">
            <w:r>
              <w:t>Specifies a resource that is a cursor or animated cursor defined by naming it and specifying the name of the file that contains it. (To use a particular cursor, the application requests it by name.).</w:t>
            </w:r>
          </w:p>
        </w:tc>
      </w:tr>
      <w:tr w:rsidR="0038716F" w14:paraId="57DDBBA8" w14:textId="77777777" w:rsidTr="001706DB">
        <w:trPr>
          <w:jc w:val="center"/>
        </w:trPr>
        <w:tc>
          <w:tcPr>
            <w:tcW w:w="2430" w:type="dxa"/>
            <w:shd w:val="clear" w:color="auto" w:fill="FFFFFF"/>
            <w:tcMar>
              <w:top w:w="100" w:type="dxa"/>
              <w:left w:w="100" w:type="dxa"/>
              <w:bottom w:w="100" w:type="dxa"/>
              <w:right w:w="100" w:type="dxa"/>
            </w:tcMar>
          </w:tcPr>
          <w:p w14:paraId="719D106A" w14:textId="77777777" w:rsidR="0038716F" w:rsidRDefault="007E75C3">
            <w:pPr>
              <w:rPr>
                <w:b/>
              </w:rPr>
            </w:pPr>
            <w:r>
              <w:rPr>
                <w:b/>
              </w:rPr>
              <w:t>Bitmap</w:t>
            </w:r>
          </w:p>
        </w:tc>
        <w:tc>
          <w:tcPr>
            <w:tcW w:w="6930" w:type="dxa"/>
            <w:shd w:val="clear" w:color="auto" w:fill="FFFFFF"/>
            <w:tcMar>
              <w:top w:w="100" w:type="dxa"/>
              <w:left w:w="100" w:type="dxa"/>
              <w:bottom w:w="100" w:type="dxa"/>
              <w:right w:w="100" w:type="dxa"/>
            </w:tcMar>
          </w:tcPr>
          <w:p w14:paraId="318BB64F" w14:textId="77777777" w:rsidR="0038716F" w:rsidRDefault="007E75C3">
            <w:r>
              <w:t xml:space="preserve">Specifies a resource that is a bitmap defined by naming it and specifying the name of the file that contains it. (To use a particular cursor, the </w:t>
            </w:r>
            <w:r>
              <w:lastRenderedPageBreak/>
              <w:t>application requests it by name.).</w:t>
            </w:r>
          </w:p>
        </w:tc>
      </w:tr>
      <w:tr w:rsidR="0038716F" w14:paraId="4B7D2146" w14:textId="77777777" w:rsidTr="001706DB">
        <w:trPr>
          <w:jc w:val="center"/>
        </w:trPr>
        <w:tc>
          <w:tcPr>
            <w:tcW w:w="2430" w:type="dxa"/>
            <w:shd w:val="clear" w:color="auto" w:fill="FFFFFF"/>
            <w:tcMar>
              <w:top w:w="100" w:type="dxa"/>
              <w:left w:w="100" w:type="dxa"/>
              <w:bottom w:w="100" w:type="dxa"/>
              <w:right w:w="100" w:type="dxa"/>
            </w:tcMar>
          </w:tcPr>
          <w:p w14:paraId="7074F664" w14:textId="77777777" w:rsidR="0038716F" w:rsidRDefault="007E75C3">
            <w:pPr>
              <w:rPr>
                <w:b/>
              </w:rPr>
            </w:pPr>
            <w:r>
              <w:rPr>
                <w:b/>
              </w:rPr>
              <w:lastRenderedPageBreak/>
              <w:t>Icon</w:t>
            </w:r>
          </w:p>
        </w:tc>
        <w:tc>
          <w:tcPr>
            <w:tcW w:w="6930" w:type="dxa"/>
            <w:shd w:val="clear" w:color="auto" w:fill="FFFFFF"/>
            <w:tcMar>
              <w:top w:w="100" w:type="dxa"/>
              <w:left w:w="100" w:type="dxa"/>
              <w:bottom w:w="100" w:type="dxa"/>
              <w:right w:w="100" w:type="dxa"/>
            </w:tcMar>
          </w:tcPr>
          <w:p w14:paraId="521D5CC7" w14:textId="77777777" w:rsidR="0038716F" w:rsidRDefault="007E75C3">
            <w:r>
              <w:t>Specifies a resource that is an icon or animated icon by naming it and specifying the name of the file that contains it. (To use a particular icon, the application requests it by name.).</w:t>
            </w:r>
          </w:p>
        </w:tc>
      </w:tr>
      <w:tr w:rsidR="0038716F" w14:paraId="18DD7D01" w14:textId="77777777" w:rsidTr="001706DB">
        <w:trPr>
          <w:jc w:val="center"/>
        </w:trPr>
        <w:tc>
          <w:tcPr>
            <w:tcW w:w="2430" w:type="dxa"/>
            <w:shd w:val="clear" w:color="auto" w:fill="FFFFFF"/>
            <w:tcMar>
              <w:top w:w="100" w:type="dxa"/>
              <w:left w:w="100" w:type="dxa"/>
              <w:bottom w:w="100" w:type="dxa"/>
              <w:right w:w="100" w:type="dxa"/>
            </w:tcMar>
          </w:tcPr>
          <w:p w14:paraId="1A725240" w14:textId="77777777" w:rsidR="0038716F" w:rsidRDefault="007E75C3">
            <w:pPr>
              <w:rPr>
                <w:b/>
              </w:rPr>
            </w:pPr>
            <w:r>
              <w:rPr>
                <w:b/>
              </w:rPr>
              <w:t>Menu</w:t>
            </w:r>
          </w:p>
        </w:tc>
        <w:tc>
          <w:tcPr>
            <w:tcW w:w="6930" w:type="dxa"/>
            <w:shd w:val="clear" w:color="auto" w:fill="FFFFFF"/>
            <w:tcMar>
              <w:top w:w="100" w:type="dxa"/>
              <w:left w:w="100" w:type="dxa"/>
              <w:bottom w:w="100" w:type="dxa"/>
              <w:right w:w="100" w:type="dxa"/>
            </w:tcMar>
          </w:tcPr>
          <w:p w14:paraId="2ECA103B" w14:textId="77777777" w:rsidR="0038716F" w:rsidRDefault="007E75C3">
            <w:r>
              <w:t>Specifies a resource that captures the appearance and function of a menu. Does not define help or regular identifiers, nor uses the MFT_* type and MFS_* state flags.</w:t>
            </w:r>
          </w:p>
        </w:tc>
      </w:tr>
      <w:tr w:rsidR="0038716F" w14:paraId="78339668" w14:textId="77777777" w:rsidTr="001706DB">
        <w:trPr>
          <w:jc w:val="center"/>
        </w:trPr>
        <w:tc>
          <w:tcPr>
            <w:tcW w:w="2430" w:type="dxa"/>
            <w:shd w:val="clear" w:color="auto" w:fill="FFFFFF"/>
            <w:tcMar>
              <w:top w:w="100" w:type="dxa"/>
              <w:left w:w="100" w:type="dxa"/>
              <w:bottom w:w="100" w:type="dxa"/>
              <w:right w:w="100" w:type="dxa"/>
            </w:tcMar>
          </w:tcPr>
          <w:p w14:paraId="0411537A" w14:textId="77777777" w:rsidR="0038716F" w:rsidRDefault="007E75C3">
            <w:pPr>
              <w:rPr>
                <w:b/>
              </w:rPr>
            </w:pPr>
            <w:r>
              <w:rPr>
                <w:b/>
              </w:rPr>
              <w:t>MenuEX</w:t>
            </w:r>
          </w:p>
        </w:tc>
        <w:tc>
          <w:tcPr>
            <w:tcW w:w="6930" w:type="dxa"/>
            <w:shd w:val="clear" w:color="auto" w:fill="FFFFFF"/>
            <w:tcMar>
              <w:top w:w="100" w:type="dxa"/>
              <w:left w:w="100" w:type="dxa"/>
              <w:bottom w:w="100" w:type="dxa"/>
              <w:right w:w="100" w:type="dxa"/>
            </w:tcMar>
          </w:tcPr>
          <w:p w14:paraId="27BC2712" w14:textId="77777777" w:rsidR="0038716F" w:rsidRDefault="007E75C3">
            <w:r>
              <w:t>Specifies a resource that captures the appearance and function of a menu, which can also utilize help or regular identifiers, as well as the MFT_* type and MFS_* state flags.</w:t>
            </w:r>
          </w:p>
        </w:tc>
      </w:tr>
      <w:tr w:rsidR="0038716F" w14:paraId="1C427F19" w14:textId="77777777" w:rsidTr="001706DB">
        <w:trPr>
          <w:jc w:val="center"/>
        </w:trPr>
        <w:tc>
          <w:tcPr>
            <w:tcW w:w="2430" w:type="dxa"/>
            <w:shd w:val="clear" w:color="auto" w:fill="FFFFFF"/>
            <w:tcMar>
              <w:top w:w="100" w:type="dxa"/>
              <w:left w:w="100" w:type="dxa"/>
              <w:bottom w:w="100" w:type="dxa"/>
              <w:right w:w="100" w:type="dxa"/>
            </w:tcMar>
          </w:tcPr>
          <w:p w14:paraId="6E1E0ED0" w14:textId="77777777" w:rsidR="0038716F" w:rsidRDefault="007E75C3">
            <w:pPr>
              <w:rPr>
                <w:b/>
              </w:rPr>
            </w:pPr>
            <w:r>
              <w:rPr>
                <w:b/>
              </w:rPr>
              <w:t>Popup</w:t>
            </w:r>
          </w:p>
        </w:tc>
        <w:tc>
          <w:tcPr>
            <w:tcW w:w="6930" w:type="dxa"/>
            <w:shd w:val="clear" w:color="auto" w:fill="FFFFFF"/>
            <w:tcMar>
              <w:top w:w="100" w:type="dxa"/>
              <w:left w:w="100" w:type="dxa"/>
              <w:bottom w:w="100" w:type="dxa"/>
              <w:right w:w="100" w:type="dxa"/>
            </w:tcMar>
          </w:tcPr>
          <w:p w14:paraId="122B254C" w14:textId="77777777" w:rsidR="0038716F" w:rsidRDefault="007E75C3">
            <w:r>
              <w:t>Specifies a resource that captures a menu item that can contain menu items and submenus.</w:t>
            </w:r>
          </w:p>
        </w:tc>
      </w:tr>
      <w:tr w:rsidR="0038716F" w14:paraId="04277BB4" w14:textId="77777777" w:rsidTr="001706DB">
        <w:trPr>
          <w:jc w:val="center"/>
        </w:trPr>
        <w:tc>
          <w:tcPr>
            <w:tcW w:w="2430" w:type="dxa"/>
            <w:shd w:val="clear" w:color="auto" w:fill="FFFFFF"/>
            <w:tcMar>
              <w:top w:w="100" w:type="dxa"/>
              <w:left w:w="100" w:type="dxa"/>
              <w:bottom w:w="100" w:type="dxa"/>
              <w:right w:w="100" w:type="dxa"/>
            </w:tcMar>
          </w:tcPr>
          <w:p w14:paraId="3E12952F" w14:textId="77777777" w:rsidR="0038716F" w:rsidRDefault="007E75C3">
            <w:pPr>
              <w:rPr>
                <w:b/>
              </w:rPr>
            </w:pPr>
            <w:r>
              <w:rPr>
                <w:b/>
              </w:rPr>
              <w:t>Dialog</w:t>
            </w:r>
          </w:p>
        </w:tc>
        <w:tc>
          <w:tcPr>
            <w:tcW w:w="6930" w:type="dxa"/>
            <w:shd w:val="clear" w:color="auto" w:fill="FFFFFF"/>
            <w:tcMar>
              <w:top w:w="100" w:type="dxa"/>
              <w:left w:w="100" w:type="dxa"/>
              <w:bottom w:w="100" w:type="dxa"/>
              <w:right w:w="100" w:type="dxa"/>
            </w:tcMar>
          </w:tcPr>
          <w:p w14:paraId="69F20144" w14:textId="77777777" w:rsidR="0038716F" w:rsidRDefault="007E75C3">
            <w:r>
              <w:t>Specifies a resource that captures a template that an application can use to create dialog boxes. This type is considered obsolete in Windows and newer applications use the DIALOGEX resource.</w:t>
            </w:r>
          </w:p>
        </w:tc>
      </w:tr>
      <w:tr w:rsidR="0038716F" w14:paraId="06982003" w14:textId="77777777" w:rsidTr="001706DB">
        <w:trPr>
          <w:jc w:val="center"/>
        </w:trPr>
        <w:tc>
          <w:tcPr>
            <w:tcW w:w="2430" w:type="dxa"/>
            <w:shd w:val="clear" w:color="auto" w:fill="FFFFFF"/>
            <w:tcMar>
              <w:top w:w="100" w:type="dxa"/>
              <w:left w:w="100" w:type="dxa"/>
              <w:bottom w:w="100" w:type="dxa"/>
              <w:right w:w="100" w:type="dxa"/>
            </w:tcMar>
          </w:tcPr>
          <w:p w14:paraId="79C14E60" w14:textId="77777777" w:rsidR="0038716F" w:rsidRDefault="007E75C3">
            <w:pPr>
              <w:rPr>
                <w:b/>
              </w:rPr>
            </w:pPr>
            <w:r>
              <w:rPr>
                <w:b/>
              </w:rPr>
              <w:t>DialogEX</w:t>
            </w:r>
          </w:p>
        </w:tc>
        <w:tc>
          <w:tcPr>
            <w:tcW w:w="6930" w:type="dxa"/>
            <w:shd w:val="clear" w:color="auto" w:fill="FFFFFF"/>
            <w:tcMar>
              <w:top w:w="100" w:type="dxa"/>
              <w:left w:w="100" w:type="dxa"/>
              <w:bottom w:w="100" w:type="dxa"/>
              <w:right w:w="100" w:type="dxa"/>
            </w:tcMar>
          </w:tcPr>
          <w:p w14:paraId="07E8BC9A" w14:textId="77777777" w:rsidR="0038716F" w:rsidRDefault="007E75C3">
            <w:r>
              <w:t>Specifies a resource that captures a template that newer applications can use to create dialog boxes.</w:t>
            </w:r>
          </w:p>
        </w:tc>
      </w:tr>
      <w:tr w:rsidR="0038716F" w14:paraId="026A9EC7" w14:textId="77777777" w:rsidTr="001706DB">
        <w:trPr>
          <w:jc w:val="center"/>
        </w:trPr>
        <w:tc>
          <w:tcPr>
            <w:tcW w:w="2430" w:type="dxa"/>
            <w:shd w:val="clear" w:color="auto" w:fill="FFFFFF"/>
            <w:tcMar>
              <w:top w:w="100" w:type="dxa"/>
              <w:left w:w="100" w:type="dxa"/>
              <w:bottom w:w="100" w:type="dxa"/>
              <w:right w:w="100" w:type="dxa"/>
            </w:tcMar>
          </w:tcPr>
          <w:p w14:paraId="1510D22F" w14:textId="77777777" w:rsidR="0038716F" w:rsidRDefault="007E75C3">
            <w:pPr>
              <w:rPr>
                <w:b/>
              </w:rPr>
            </w:pPr>
            <w:r>
              <w:rPr>
                <w:b/>
              </w:rPr>
              <w:t>String</w:t>
            </w:r>
          </w:p>
        </w:tc>
        <w:tc>
          <w:tcPr>
            <w:tcW w:w="6930" w:type="dxa"/>
            <w:shd w:val="clear" w:color="auto" w:fill="FFFFFF"/>
            <w:tcMar>
              <w:top w:w="100" w:type="dxa"/>
              <w:left w:w="100" w:type="dxa"/>
              <w:bottom w:w="100" w:type="dxa"/>
              <w:right w:w="100" w:type="dxa"/>
            </w:tcMar>
          </w:tcPr>
          <w:p w14:paraId="415C064D" w14:textId="77777777" w:rsidR="0038716F" w:rsidRDefault="007E75C3">
            <w:r>
              <w:t>Specifies a resource that is a string.</w:t>
            </w:r>
          </w:p>
        </w:tc>
      </w:tr>
      <w:tr w:rsidR="0038716F" w14:paraId="4D2EDEBE" w14:textId="77777777" w:rsidTr="001706DB">
        <w:trPr>
          <w:jc w:val="center"/>
        </w:trPr>
        <w:tc>
          <w:tcPr>
            <w:tcW w:w="2430" w:type="dxa"/>
            <w:shd w:val="clear" w:color="auto" w:fill="FFFFFF"/>
            <w:tcMar>
              <w:top w:w="100" w:type="dxa"/>
              <w:left w:w="100" w:type="dxa"/>
              <w:bottom w:w="100" w:type="dxa"/>
              <w:right w:w="100" w:type="dxa"/>
            </w:tcMar>
          </w:tcPr>
          <w:p w14:paraId="4F59F3DC" w14:textId="77777777" w:rsidR="0038716F" w:rsidRDefault="007E75C3">
            <w:pPr>
              <w:rPr>
                <w:b/>
              </w:rPr>
            </w:pPr>
            <w:r>
              <w:rPr>
                <w:b/>
              </w:rPr>
              <w:t>StringTable</w:t>
            </w:r>
          </w:p>
        </w:tc>
        <w:tc>
          <w:tcPr>
            <w:tcW w:w="6930" w:type="dxa"/>
            <w:shd w:val="clear" w:color="auto" w:fill="FFFFFF"/>
            <w:tcMar>
              <w:top w:w="100" w:type="dxa"/>
              <w:left w:w="100" w:type="dxa"/>
              <w:bottom w:w="100" w:type="dxa"/>
              <w:right w:w="100" w:type="dxa"/>
            </w:tcMar>
          </w:tcPr>
          <w:p w14:paraId="48ED2846" w14:textId="77777777" w:rsidR="0038716F" w:rsidRDefault="007E75C3">
            <w:r>
              <w:t>Specifies a resource that captures string tables. String resources are Unicode or ASCII strings that can be loaded from the executable file.</w:t>
            </w:r>
          </w:p>
        </w:tc>
      </w:tr>
      <w:tr w:rsidR="0038716F" w14:paraId="214E4E88" w14:textId="77777777" w:rsidTr="001706DB">
        <w:trPr>
          <w:jc w:val="center"/>
        </w:trPr>
        <w:tc>
          <w:tcPr>
            <w:tcW w:w="2430" w:type="dxa"/>
            <w:shd w:val="clear" w:color="auto" w:fill="FFFFFF"/>
            <w:tcMar>
              <w:top w:w="100" w:type="dxa"/>
              <w:left w:w="100" w:type="dxa"/>
              <w:bottom w:w="100" w:type="dxa"/>
              <w:right w:w="100" w:type="dxa"/>
            </w:tcMar>
          </w:tcPr>
          <w:p w14:paraId="1A240CA5" w14:textId="77777777" w:rsidR="0038716F" w:rsidRDefault="007E75C3">
            <w:pPr>
              <w:rPr>
                <w:b/>
              </w:rPr>
            </w:pPr>
            <w:r>
              <w:rPr>
                <w:b/>
              </w:rPr>
              <w:t>Fontdir</w:t>
            </w:r>
          </w:p>
        </w:tc>
        <w:tc>
          <w:tcPr>
            <w:tcW w:w="6930" w:type="dxa"/>
            <w:shd w:val="clear" w:color="auto" w:fill="FFFFFF"/>
            <w:tcMar>
              <w:top w:w="100" w:type="dxa"/>
              <w:left w:w="100" w:type="dxa"/>
              <w:bottom w:w="100" w:type="dxa"/>
              <w:right w:w="100" w:type="dxa"/>
            </w:tcMar>
          </w:tcPr>
          <w:p w14:paraId="7405E5D0" w14:textId="77777777" w:rsidR="0038716F" w:rsidRDefault="007E75C3">
            <w:r>
              <w:t>Specifies a resource that is a font directory.</w:t>
            </w:r>
          </w:p>
        </w:tc>
      </w:tr>
      <w:tr w:rsidR="0038716F" w14:paraId="565D0ECB" w14:textId="77777777" w:rsidTr="001706DB">
        <w:trPr>
          <w:jc w:val="center"/>
        </w:trPr>
        <w:tc>
          <w:tcPr>
            <w:tcW w:w="2430" w:type="dxa"/>
            <w:shd w:val="clear" w:color="auto" w:fill="FFFFFF"/>
            <w:tcMar>
              <w:top w:w="100" w:type="dxa"/>
              <w:left w:w="100" w:type="dxa"/>
              <w:bottom w:w="100" w:type="dxa"/>
              <w:right w:w="100" w:type="dxa"/>
            </w:tcMar>
          </w:tcPr>
          <w:p w14:paraId="54277585" w14:textId="77777777" w:rsidR="0038716F" w:rsidRDefault="007E75C3">
            <w:pPr>
              <w:rPr>
                <w:b/>
              </w:rPr>
            </w:pPr>
            <w:r>
              <w:rPr>
                <w:b/>
              </w:rPr>
              <w:t>Font</w:t>
            </w:r>
          </w:p>
        </w:tc>
        <w:tc>
          <w:tcPr>
            <w:tcW w:w="6930" w:type="dxa"/>
            <w:shd w:val="clear" w:color="auto" w:fill="FFFFFF"/>
            <w:tcMar>
              <w:top w:w="100" w:type="dxa"/>
              <w:left w:w="100" w:type="dxa"/>
              <w:bottom w:w="100" w:type="dxa"/>
              <w:right w:w="100" w:type="dxa"/>
            </w:tcMar>
          </w:tcPr>
          <w:p w14:paraId="08D45F6A" w14:textId="77777777" w:rsidR="0038716F" w:rsidRDefault="007E75C3">
            <w:r>
              <w:t>Specifies a resource that captures the name of a file that contains a font.</w:t>
            </w:r>
          </w:p>
        </w:tc>
      </w:tr>
      <w:tr w:rsidR="0038716F" w14:paraId="68ACFCF2" w14:textId="77777777" w:rsidTr="001706DB">
        <w:trPr>
          <w:jc w:val="center"/>
        </w:trPr>
        <w:tc>
          <w:tcPr>
            <w:tcW w:w="2430" w:type="dxa"/>
            <w:shd w:val="clear" w:color="auto" w:fill="FFFFFF"/>
            <w:tcMar>
              <w:top w:w="100" w:type="dxa"/>
              <w:left w:w="100" w:type="dxa"/>
              <w:bottom w:w="100" w:type="dxa"/>
              <w:right w:w="100" w:type="dxa"/>
            </w:tcMar>
          </w:tcPr>
          <w:p w14:paraId="4B0D5ECF" w14:textId="77777777" w:rsidR="0038716F" w:rsidRDefault="007E75C3">
            <w:pPr>
              <w:rPr>
                <w:b/>
              </w:rPr>
            </w:pPr>
            <w:r>
              <w:rPr>
                <w:b/>
              </w:rPr>
              <w:t>Accelerators</w:t>
            </w:r>
          </w:p>
        </w:tc>
        <w:tc>
          <w:tcPr>
            <w:tcW w:w="6930" w:type="dxa"/>
            <w:shd w:val="clear" w:color="auto" w:fill="FFFFFF"/>
            <w:tcMar>
              <w:top w:w="100" w:type="dxa"/>
              <w:left w:w="100" w:type="dxa"/>
              <w:bottom w:w="100" w:type="dxa"/>
              <w:right w:w="100" w:type="dxa"/>
            </w:tcMar>
          </w:tcPr>
          <w:p w14:paraId="5AFAF59A" w14:textId="77777777" w:rsidR="0038716F" w:rsidRDefault="007E75C3">
            <w:r>
              <w:t>Specifies a resource that captures menu accelerator keys.</w:t>
            </w:r>
          </w:p>
        </w:tc>
      </w:tr>
      <w:tr w:rsidR="0038716F" w14:paraId="271D23DA" w14:textId="77777777" w:rsidTr="001706DB">
        <w:trPr>
          <w:jc w:val="center"/>
        </w:trPr>
        <w:tc>
          <w:tcPr>
            <w:tcW w:w="2430" w:type="dxa"/>
            <w:shd w:val="clear" w:color="auto" w:fill="FFFFFF"/>
            <w:tcMar>
              <w:top w:w="100" w:type="dxa"/>
              <w:left w:w="100" w:type="dxa"/>
              <w:bottom w:w="100" w:type="dxa"/>
              <w:right w:w="100" w:type="dxa"/>
            </w:tcMar>
          </w:tcPr>
          <w:p w14:paraId="4F70AE40" w14:textId="77777777" w:rsidR="0038716F" w:rsidRDefault="007E75C3">
            <w:pPr>
              <w:rPr>
                <w:b/>
              </w:rPr>
            </w:pPr>
            <w:r>
              <w:rPr>
                <w:b/>
              </w:rPr>
              <w:t>RCData</w:t>
            </w:r>
          </w:p>
        </w:tc>
        <w:tc>
          <w:tcPr>
            <w:tcW w:w="6930" w:type="dxa"/>
            <w:shd w:val="clear" w:color="auto" w:fill="FFFFFF"/>
            <w:tcMar>
              <w:top w:w="100" w:type="dxa"/>
              <w:left w:w="100" w:type="dxa"/>
              <w:bottom w:w="100" w:type="dxa"/>
              <w:right w:w="100" w:type="dxa"/>
            </w:tcMar>
          </w:tcPr>
          <w:p w14:paraId="30D99B07" w14:textId="77777777" w:rsidR="0038716F" w:rsidRDefault="007E75C3">
            <w:r>
              <w:t>Specifies a resource that captures data resources. Data resources let you include binary data in the executable file.</w:t>
            </w:r>
          </w:p>
        </w:tc>
      </w:tr>
      <w:tr w:rsidR="0038716F" w14:paraId="7F788710" w14:textId="77777777" w:rsidTr="001706DB">
        <w:trPr>
          <w:jc w:val="center"/>
        </w:trPr>
        <w:tc>
          <w:tcPr>
            <w:tcW w:w="2430" w:type="dxa"/>
            <w:shd w:val="clear" w:color="auto" w:fill="FFFFFF"/>
            <w:tcMar>
              <w:top w:w="100" w:type="dxa"/>
              <w:left w:w="100" w:type="dxa"/>
              <w:bottom w:w="100" w:type="dxa"/>
              <w:right w:w="100" w:type="dxa"/>
            </w:tcMar>
          </w:tcPr>
          <w:p w14:paraId="23F5208A" w14:textId="77777777" w:rsidR="0038716F" w:rsidRDefault="007E75C3">
            <w:pPr>
              <w:rPr>
                <w:b/>
              </w:rPr>
            </w:pPr>
            <w:r>
              <w:rPr>
                <w:b/>
              </w:rPr>
              <w:t>MessageTable</w:t>
            </w:r>
          </w:p>
        </w:tc>
        <w:tc>
          <w:tcPr>
            <w:tcW w:w="6930" w:type="dxa"/>
            <w:shd w:val="clear" w:color="auto" w:fill="FFFFFF"/>
            <w:tcMar>
              <w:top w:w="100" w:type="dxa"/>
              <w:left w:w="100" w:type="dxa"/>
              <w:bottom w:w="100" w:type="dxa"/>
              <w:right w:w="100" w:type="dxa"/>
            </w:tcMar>
          </w:tcPr>
          <w:p w14:paraId="0DEE0668" w14:textId="77777777" w:rsidR="0038716F" w:rsidRDefault="007E75C3">
            <w:r>
              <w:t xml:space="preserve">Specifies a resource that captures a message table by naming it and specifying the name of the file that contains it. The file is a binary resource </w:t>
            </w:r>
            <w:r>
              <w:lastRenderedPageBreak/>
              <w:t>file generated by the message compiler.</w:t>
            </w:r>
          </w:p>
        </w:tc>
      </w:tr>
      <w:tr w:rsidR="0038716F" w14:paraId="0C021A8C" w14:textId="77777777" w:rsidTr="001706DB">
        <w:trPr>
          <w:jc w:val="center"/>
        </w:trPr>
        <w:tc>
          <w:tcPr>
            <w:tcW w:w="2430" w:type="dxa"/>
            <w:shd w:val="clear" w:color="auto" w:fill="FFFFFF"/>
            <w:tcMar>
              <w:top w:w="100" w:type="dxa"/>
              <w:left w:w="100" w:type="dxa"/>
              <w:bottom w:w="100" w:type="dxa"/>
              <w:right w:w="100" w:type="dxa"/>
            </w:tcMar>
          </w:tcPr>
          <w:p w14:paraId="4DE2755C" w14:textId="77777777" w:rsidR="0038716F" w:rsidRDefault="007E75C3">
            <w:pPr>
              <w:rPr>
                <w:b/>
              </w:rPr>
            </w:pPr>
            <w:r>
              <w:rPr>
                <w:b/>
              </w:rPr>
              <w:lastRenderedPageBreak/>
              <w:t>GroupCursor</w:t>
            </w:r>
          </w:p>
        </w:tc>
        <w:tc>
          <w:tcPr>
            <w:tcW w:w="6930" w:type="dxa"/>
            <w:shd w:val="clear" w:color="auto" w:fill="FFFFFF"/>
            <w:tcMar>
              <w:top w:w="100" w:type="dxa"/>
              <w:left w:w="100" w:type="dxa"/>
              <w:bottom w:w="100" w:type="dxa"/>
              <w:right w:w="100" w:type="dxa"/>
            </w:tcMar>
          </w:tcPr>
          <w:p w14:paraId="03BD30B4" w14:textId="77777777" w:rsidR="0038716F" w:rsidRDefault="007E75C3">
            <w:r>
              <w:t>Specifies a resource that is a group cursor.</w:t>
            </w:r>
          </w:p>
        </w:tc>
      </w:tr>
      <w:tr w:rsidR="0038716F" w14:paraId="058185A7" w14:textId="77777777" w:rsidTr="001706DB">
        <w:trPr>
          <w:jc w:val="center"/>
        </w:trPr>
        <w:tc>
          <w:tcPr>
            <w:tcW w:w="2430" w:type="dxa"/>
            <w:shd w:val="clear" w:color="auto" w:fill="FFFFFF"/>
            <w:tcMar>
              <w:top w:w="100" w:type="dxa"/>
              <w:left w:w="100" w:type="dxa"/>
              <w:bottom w:w="100" w:type="dxa"/>
              <w:right w:w="100" w:type="dxa"/>
            </w:tcMar>
          </w:tcPr>
          <w:p w14:paraId="47C12654" w14:textId="77777777" w:rsidR="0038716F" w:rsidRDefault="007E75C3">
            <w:pPr>
              <w:rPr>
                <w:b/>
              </w:rPr>
            </w:pPr>
            <w:r>
              <w:rPr>
                <w:b/>
              </w:rPr>
              <w:t>GroupIcon</w:t>
            </w:r>
          </w:p>
        </w:tc>
        <w:tc>
          <w:tcPr>
            <w:tcW w:w="6930" w:type="dxa"/>
            <w:shd w:val="clear" w:color="auto" w:fill="FFFFFF"/>
            <w:tcMar>
              <w:top w:w="100" w:type="dxa"/>
              <w:left w:w="100" w:type="dxa"/>
              <w:bottom w:w="100" w:type="dxa"/>
              <w:right w:w="100" w:type="dxa"/>
            </w:tcMar>
          </w:tcPr>
          <w:p w14:paraId="57E84A91" w14:textId="77777777" w:rsidR="0038716F" w:rsidRDefault="007E75C3">
            <w:r>
              <w:t>Specifies a resource that is a group icon.</w:t>
            </w:r>
          </w:p>
        </w:tc>
      </w:tr>
      <w:tr w:rsidR="0038716F" w14:paraId="0F4EF524" w14:textId="77777777" w:rsidTr="001706DB">
        <w:trPr>
          <w:jc w:val="center"/>
        </w:trPr>
        <w:tc>
          <w:tcPr>
            <w:tcW w:w="2430" w:type="dxa"/>
            <w:shd w:val="clear" w:color="auto" w:fill="FFFFFF"/>
            <w:tcMar>
              <w:top w:w="100" w:type="dxa"/>
              <w:left w:w="100" w:type="dxa"/>
              <w:bottom w:w="100" w:type="dxa"/>
              <w:right w:w="100" w:type="dxa"/>
            </w:tcMar>
          </w:tcPr>
          <w:p w14:paraId="54F11D80" w14:textId="77777777" w:rsidR="0038716F" w:rsidRDefault="007E75C3">
            <w:pPr>
              <w:rPr>
                <w:b/>
              </w:rPr>
            </w:pPr>
            <w:r>
              <w:rPr>
                <w:b/>
              </w:rPr>
              <w:t>VersionInfo</w:t>
            </w:r>
          </w:p>
        </w:tc>
        <w:tc>
          <w:tcPr>
            <w:tcW w:w="6930" w:type="dxa"/>
            <w:shd w:val="clear" w:color="auto" w:fill="FFFFFF"/>
            <w:tcMar>
              <w:top w:w="100" w:type="dxa"/>
              <w:left w:w="100" w:type="dxa"/>
              <w:bottom w:w="100" w:type="dxa"/>
              <w:right w:w="100" w:type="dxa"/>
            </w:tcMar>
          </w:tcPr>
          <w:p w14:paraId="41059C6E" w14:textId="77777777" w:rsidR="0038716F" w:rsidRDefault="007E75C3">
            <w:r>
              <w:t>Specifies a resource that captures version-information. Contains information such as the version number, intended operating system, and so on.</w:t>
            </w:r>
          </w:p>
        </w:tc>
      </w:tr>
      <w:tr w:rsidR="0038716F" w14:paraId="46B67A56" w14:textId="77777777" w:rsidTr="001706DB">
        <w:trPr>
          <w:jc w:val="center"/>
        </w:trPr>
        <w:tc>
          <w:tcPr>
            <w:tcW w:w="2430" w:type="dxa"/>
            <w:shd w:val="clear" w:color="auto" w:fill="FFFFFF"/>
            <w:tcMar>
              <w:top w:w="100" w:type="dxa"/>
              <w:left w:w="100" w:type="dxa"/>
              <w:bottom w:w="100" w:type="dxa"/>
              <w:right w:w="100" w:type="dxa"/>
            </w:tcMar>
          </w:tcPr>
          <w:p w14:paraId="631F1D00" w14:textId="77777777" w:rsidR="0038716F" w:rsidRDefault="007E75C3">
            <w:pPr>
              <w:rPr>
                <w:b/>
              </w:rPr>
            </w:pPr>
            <w:r>
              <w:rPr>
                <w:b/>
              </w:rPr>
              <w:t>DLGInclude</w:t>
            </w:r>
          </w:p>
        </w:tc>
        <w:tc>
          <w:tcPr>
            <w:tcW w:w="6930" w:type="dxa"/>
            <w:shd w:val="clear" w:color="auto" w:fill="FFFFFF"/>
            <w:tcMar>
              <w:top w:w="100" w:type="dxa"/>
              <w:left w:w="100" w:type="dxa"/>
              <w:bottom w:w="100" w:type="dxa"/>
              <w:right w:w="100" w:type="dxa"/>
            </w:tcMar>
          </w:tcPr>
          <w:p w14:paraId="3BA8684F" w14:textId="77777777" w:rsidR="0038716F" w:rsidRDefault="007E75C3">
            <w:r>
              <w:t>Specifies a resource that is a dialog include.</w:t>
            </w:r>
          </w:p>
        </w:tc>
      </w:tr>
      <w:tr w:rsidR="0038716F" w14:paraId="66CEEB29" w14:textId="77777777" w:rsidTr="001706DB">
        <w:trPr>
          <w:jc w:val="center"/>
        </w:trPr>
        <w:tc>
          <w:tcPr>
            <w:tcW w:w="2430" w:type="dxa"/>
            <w:shd w:val="clear" w:color="auto" w:fill="FFFFFF"/>
            <w:tcMar>
              <w:top w:w="100" w:type="dxa"/>
              <w:left w:w="100" w:type="dxa"/>
              <w:bottom w:w="100" w:type="dxa"/>
              <w:right w:w="100" w:type="dxa"/>
            </w:tcMar>
          </w:tcPr>
          <w:p w14:paraId="618014B3" w14:textId="77777777" w:rsidR="0038716F" w:rsidRDefault="007E75C3">
            <w:pPr>
              <w:rPr>
                <w:b/>
              </w:rPr>
            </w:pPr>
            <w:r>
              <w:rPr>
                <w:b/>
              </w:rPr>
              <w:t>PlugPlay</w:t>
            </w:r>
          </w:p>
        </w:tc>
        <w:tc>
          <w:tcPr>
            <w:tcW w:w="6930" w:type="dxa"/>
            <w:shd w:val="clear" w:color="auto" w:fill="FFFFFF"/>
            <w:tcMar>
              <w:top w:w="100" w:type="dxa"/>
              <w:left w:w="100" w:type="dxa"/>
              <w:bottom w:w="100" w:type="dxa"/>
              <w:right w:w="100" w:type="dxa"/>
            </w:tcMar>
          </w:tcPr>
          <w:p w14:paraId="09A7009B" w14:textId="77777777" w:rsidR="0038716F" w:rsidRDefault="007E75C3">
            <w:r>
              <w:t>This resource is obsolete and included for completeness.</w:t>
            </w:r>
          </w:p>
        </w:tc>
      </w:tr>
      <w:tr w:rsidR="0038716F" w14:paraId="7738F16D" w14:textId="77777777" w:rsidTr="001706DB">
        <w:trPr>
          <w:jc w:val="center"/>
        </w:trPr>
        <w:tc>
          <w:tcPr>
            <w:tcW w:w="2430" w:type="dxa"/>
            <w:shd w:val="clear" w:color="auto" w:fill="FFFFFF"/>
            <w:tcMar>
              <w:top w:w="100" w:type="dxa"/>
              <w:left w:w="100" w:type="dxa"/>
              <w:bottom w:w="100" w:type="dxa"/>
              <w:right w:w="100" w:type="dxa"/>
            </w:tcMar>
          </w:tcPr>
          <w:p w14:paraId="2B206E38" w14:textId="77777777" w:rsidR="0038716F" w:rsidRDefault="007E75C3">
            <w:pPr>
              <w:rPr>
                <w:b/>
              </w:rPr>
            </w:pPr>
            <w:r>
              <w:rPr>
                <w:b/>
              </w:rPr>
              <w:t>TextInclude</w:t>
            </w:r>
          </w:p>
        </w:tc>
        <w:tc>
          <w:tcPr>
            <w:tcW w:w="6930" w:type="dxa"/>
            <w:shd w:val="clear" w:color="auto" w:fill="FFFFFF"/>
            <w:tcMar>
              <w:top w:w="100" w:type="dxa"/>
              <w:left w:w="100" w:type="dxa"/>
              <w:bottom w:w="100" w:type="dxa"/>
              <w:right w:w="100" w:type="dxa"/>
            </w:tcMar>
          </w:tcPr>
          <w:p w14:paraId="16312A85" w14:textId="509BC42F" w:rsidR="0038716F" w:rsidRDefault="007E75C3">
            <w:r>
              <w:t xml:space="preserve">This is a special resource that is interpreted by Visual C++. For more information see </w:t>
            </w:r>
            <w:hyperlink r:id="rId49" w:history="1">
              <w:r w:rsidRPr="00810CD5">
                <w:rPr>
                  <w:rStyle w:val="Hyperlink"/>
                </w:rPr>
                <w:t>http://go.microsoft.com/FWLink/?LinkId=83951</w:t>
              </w:r>
            </w:hyperlink>
            <w:r>
              <w:t>.</w:t>
            </w:r>
          </w:p>
        </w:tc>
      </w:tr>
      <w:tr w:rsidR="0038716F" w14:paraId="38D24B78" w14:textId="77777777" w:rsidTr="001706DB">
        <w:trPr>
          <w:jc w:val="center"/>
        </w:trPr>
        <w:tc>
          <w:tcPr>
            <w:tcW w:w="2430" w:type="dxa"/>
            <w:shd w:val="clear" w:color="auto" w:fill="FFFFFF"/>
            <w:tcMar>
              <w:top w:w="100" w:type="dxa"/>
              <w:left w:w="100" w:type="dxa"/>
              <w:bottom w:w="100" w:type="dxa"/>
              <w:right w:w="100" w:type="dxa"/>
            </w:tcMar>
          </w:tcPr>
          <w:p w14:paraId="5E92DCE1" w14:textId="77777777" w:rsidR="0038716F" w:rsidRDefault="007E75C3">
            <w:pPr>
              <w:rPr>
                <w:b/>
              </w:rPr>
            </w:pPr>
            <w:r>
              <w:rPr>
                <w:b/>
              </w:rPr>
              <w:t>TypeLib</w:t>
            </w:r>
          </w:p>
        </w:tc>
        <w:tc>
          <w:tcPr>
            <w:tcW w:w="6930" w:type="dxa"/>
            <w:shd w:val="clear" w:color="auto" w:fill="FFFFFF"/>
            <w:tcMar>
              <w:top w:w="100" w:type="dxa"/>
              <w:left w:w="100" w:type="dxa"/>
              <w:bottom w:w="100" w:type="dxa"/>
              <w:right w:w="100" w:type="dxa"/>
            </w:tcMar>
          </w:tcPr>
          <w:p w14:paraId="43308E5D" w14:textId="2247F0EE" w:rsidR="0038716F" w:rsidRDefault="007E75C3">
            <w:r>
              <w:t xml:space="preserve">This is a special resource that is used with /TLBID and /TLBOUT linker options. For more information see </w:t>
            </w:r>
            <w:hyperlink r:id="rId50" w:history="1">
              <w:r w:rsidRPr="00361798">
                <w:rPr>
                  <w:rStyle w:val="Hyperlink"/>
                </w:rPr>
                <w:t>http://go.microsoft.com/FWLink/?LinkId=83960</w:t>
              </w:r>
            </w:hyperlink>
            <w:r>
              <w:t xml:space="preserve"> (for /TLBID) and </w:t>
            </w:r>
            <w:hyperlink r:id="rId51" w:history="1">
              <w:r w:rsidRPr="00361798">
                <w:rPr>
                  <w:rStyle w:val="Hyperlink"/>
                </w:rPr>
                <w:t>http://go.microsoft.com/FWLink/?LinkId=83947</w:t>
              </w:r>
            </w:hyperlink>
            <w:r>
              <w:t xml:space="preserve"> (for /TLBOUT).</w:t>
            </w:r>
          </w:p>
        </w:tc>
      </w:tr>
      <w:tr w:rsidR="0038716F" w14:paraId="26ADD32F" w14:textId="77777777" w:rsidTr="001706DB">
        <w:trPr>
          <w:jc w:val="center"/>
        </w:trPr>
        <w:tc>
          <w:tcPr>
            <w:tcW w:w="2430" w:type="dxa"/>
            <w:shd w:val="clear" w:color="auto" w:fill="FFFFFF"/>
            <w:tcMar>
              <w:top w:w="100" w:type="dxa"/>
              <w:left w:w="100" w:type="dxa"/>
              <w:bottom w:w="100" w:type="dxa"/>
              <w:right w:w="100" w:type="dxa"/>
            </w:tcMar>
          </w:tcPr>
          <w:p w14:paraId="76A61195" w14:textId="77777777" w:rsidR="0038716F" w:rsidRDefault="007E75C3">
            <w:pPr>
              <w:rPr>
                <w:b/>
              </w:rPr>
            </w:pPr>
            <w:r>
              <w:rPr>
                <w:b/>
              </w:rPr>
              <w:t>Vxd</w:t>
            </w:r>
          </w:p>
        </w:tc>
        <w:tc>
          <w:tcPr>
            <w:tcW w:w="6930" w:type="dxa"/>
            <w:shd w:val="clear" w:color="auto" w:fill="FFFFFF"/>
            <w:tcMar>
              <w:top w:w="100" w:type="dxa"/>
              <w:left w:w="100" w:type="dxa"/>
              <w:bottom w:w="100" w:type="dxa"/>
              <w:right w:w="100" w:type="dxa"/>
            </w:tcMar>
          </w:tcPr>
          <w:p w14:paraId="5BFD7CE9" w14:textId="77777777" w:rsidR="0038716F" w:rsidRDefault="007E75C3">
            <w:r>
              <w:t>This resource is obsolete and included for completeness.</w:t>
            </w:r>
          </w:p>
        </w:tc>
      </w:tr>
      <w:tr w:rsidR="0038716F" w14:paraId="7F627565" w14:textId="77777777" w:rsidTr="001706DB">
        <w:trPr>
          <w:jc w:val="center"/>
        </w:trPr>
        <w:tc>
          <w:tcPr>
            <w:tcW w:w="2430" w:type="dxa"/>
            <w:shd w:val="clear" w:color="auto" w:fill="FFFFFF"/>
            <w:tcMar>
              <w:top w:w="100" w:type="dxa"/>
              <w:left w:w="100" w:type="dxa"/>
              <w:bottom w:w="100" w:type="dxa"/>
              <w:right w:w="100" w:type="dxa"/>
            </w:tcMar>
          </w:tcPr>
          <w:p w14:paraId="758B720F" w14:textId="77777777" w:rsidR="0038716F" w:rsidRDefault="007E75C3">
            <w:pPr>
              <w:rPr>
                <w:b/>
              </w:rPr>
            </w:pPr>
            <w:r>
              <w:rPr>
                <w:b/>
              </w:rPr>
              <w:t>AniCursor</w:t>
            </w:r>
          </w:p>
        </w:tc>
        <w:tc>
          <w:tcPr>
            <w:tcW w:w="6930" w:type="dxa"/>
            <w:shd w:val="clear" w:color="auto" w:fill="FFFFFF"/>
            <w:tcMar>
              <w:top w:w="100" w:type="dxa"/>
              <w:left w:w="100" w:type="dxa"/>
              <w:bottom w:w="100" w:type="dxa"/>
              <w:right w:w="100" w:type="dxa"/>
            </w:tcMar>
          </w:tcPr>
          <w:p w14:paraId="01A3AE4D" w14:textId="77777777" w:rsidR="0038716F" w:rsidRDefault="007E75C3">
            <w:r>
              <w:t>Specifies a resource that is an animated cursor.</w:t>
            </w:r>
          </w:p>
        </w:tc>
      </w:tr>
      <w:tr w:rsidR="0038716F" w14:paraId="208F2647" w14:textId="77777777" w:rsidTr="001706DB">
        <w:trPr>
          <w:jc w:val="center"/>
        </w:trPr>
        <w:tc>
          <w:tcPr>
            <w:tcW w:w="2430" w:type="dxa"/>
            <w:shd w:val="clear" w:color="auto" w:fill="FFFFFF"/>
            <w:tcMar>
              <w:top w:w="100" w:type="dxa"/>
              <w:left w:w="100" w:type="dxa"/>
              <w:bottom w:w="100" w:type="dxa"/>
              <w:right w:w="100" w:type="dxa"/>
            </w:tcMar>
          </w:tcPr>
          <w:p w14:paraId="7F3E9116" w14:textId="77777777" w:rsidR="0038716F" w:rsidRDefault="007E75C3">
            <w:pPr>
              <w:rPr>
                <w:b/>
              </w:rPr>
            </w:pPr>
            <w:r>
              <w:rPr>
                <w:b/>
              </w:rPr>
              <w:t>AniIcon</w:t>
            </w:r>
          </w:p>
        </w:tc>
        <w:tc>
          <w:tcPr>
            <w:tcW w:w="6930" w:type="dxa"/>
            <w:shd w:val="clear" w:color="auto" w:fill="FFFFFF"/>
            <w:tcMar>
              <w:top w:w="100" w:type="dxa"/>
              <w:left w:w="100" w:type="dxa"/>
              <w:bottom w:w="100" w:type="dxa"/>
              <w:right w:w="100" w:type="dxa"/>
            </w:tcMar>
          </w:tcPr>
          <w:p w14:paraId="1E50E5DE" w14:textId="77777777" w:rsidR="0038716F" w:rsidRDefault="007E75C3">
            <w:r>
              <w:t>Specifies a resource that is an animated icon.</w:t>
            </w:r>
          </w:p>
        </w:tc>
      </w:tr>
      <w:tr w:rsidR="0038716F" w14:paraId="39262185" w14:textId="77777777" w:rsidTr="001706DB">
        <w:trPr>
          <w:jc w:val="center"/>
        </w:trPr>
        <w:tc>
          <w:tcPr>
            <w:tcW w:w="2430" w:type="dxa"/>
            <w:shd w:val="clear" w:color="auto" w:fill="FFFFFF"/>
            <w:tcMar>
              <w:top w:w="100" w:type="dxa"/>
              <w:left w:w="100" w:type="dxa"/>
              <w:bottom w:w="100" w:type="dxa"/>
              <w:right w:w="100" w:type="dxa"/>
            </w:tcMar>
          </w:tcPr>
          <w:p w14:paraId="2EBC4736" w14:textId="77777777" w:rsidR="0038716F" w:rsidRDefault="007E75C3">
            <w:pPr>
              <w:rPr>
                <w:b/>
              </w:rPr>
            </w:pPr>
            <w:r>
              <w:rPr>
                <w:b/>
              </w:rPr>
              <w:t>HTML</w:t>
            </w:r>
          </w:p>
        </w:tc>
        <w:tc>
          <w:tcPr>
            <w:tcW w:w="6930" w:type="dxa"/>
            <w:shd w:val="clear" w:color="auto" w:fill="FFFFFF"/>
            <w:tcMar>
              <w:top w:w="100" w:type="dxa"/>
              <w:left w:w="100" w:type="dxa"/>
              <w:bottom w:w="100" w:type="dxa"/>
              <w:right w:w="100" w:type="dxa"/>
            </w:tcMar>
          </w:tcPr>
          <w:p w14:paraId="0804BF28" w14:textId="77777777" w:rsidR="0038716F" w:rsidRDefault="007E75C3">
            <w:r>
              <w:t>Specifies a resource that captures an HTML file.</w:t>
            </w:r>
          </w:p>
        </w:tc>
      </w:tr>
      <w:tr w:rsidR="0038716F" w14:paraId="43C38680" w14:textId="77777777" w:rsidTr="001706DB">
        <w:trPr>
          <w:jc w:val="center"/>
        </w:trPr>
        <w:tc>
          <w:tcPr>
            <w:tcW w:w="2430" w:type="dxa"/>
            <w:shd w:val="clear" w:color="auto" w:fill="FFFFFF"/>
            <w:tcMar>
              <w:top w:w="100" w:type="dxa"/>
              <w:left w:w="100" w:type="dxa"/>
              <w:bottom w:w="100" w:type="dxa"/>
              <w:right w:w="100" w:type="dxa"/>
            </w:tcMar>
          </w:tcPr>
          <w:p w14:paraId="06E0C9CE" w14:textId="77777777" w:rsidR="0038716F" w:rsidRDefault="007E75C3">
            <w:pPr>
              <w:rPr>
                <w:b/>
              </w:rPr>
            </w:pPr>
            <w:r>
              <w:rPr>
                <w:b/>
              </w:rPr>
              <w:t>Manifest</w:t>
            </w:r>
          </w:p>
        </w:tc>
        <w:tc>
          <w:tcPr>
            <w:tcW w:w="6930" w:type="dxa"/>
            <w:shd w:val="clear" w:color="auto" w:fill="FFFFFF"/>
            <w:tcMar>
              <w:top w:w="100" w:type="dxa"/>
              <w:left w:w="100" w:type="dxa"/>
              <w:bottom w:w="100" w:type="dxa"/>
              <w:right w:w="100" w:type="dxa"/>
            </w:tcMar>
          </w:tcPr>
          <w:p w14:paraId="78AA992F" w14:textId="77777777" w:rsidR="0038716F" w:rsidRDefault="007E75C3">
            <w:r>
              <w:t>Specifies a resource that captures a manifest file.</w:t>
            </w:r>
          </w:p>
        </w:tc>
      </w:tr>
      <w:tr w:rsidR="0038716F" w14:paraId="6C767920" w14:textId="77777777" w:rsidTr="001706DB">
        <w:trPr>
          <w:jc w:val="center"/>
        </w:trPr>
        <w:tc>
          <w:tcPr>
            <w:tcW w:w="2430" w:type="dxa"/>
            <w:shd w:val="clear" w:color="auto" w:fill="FFFFFF"/>
            <w:tcMar>
              <w:top w:w="100" w:type="dxa"/>
              <w:left w:w="100" w:type="dxa"/>
              <w:bottom w:w="100" w:type="dxa"/>
              <w:right w:w="100" w:type="dxa"/>
            </w:tcMar>
          </w:tcPr>
          <w:p w14:paraId="3F0BC207" w14:textId="77777777" w:rsidR="0038716F" w:rsidRDefault="007E75C3">
            <w:pPr>
              <w:rPr>
                <w:b/>
              </w:rPr>
            </w:pPr>
            <w:r>
              <w:rPr>
                <w:b/>
              </w:rPr>
              <w:t>MessageTableEntry</w:t>
            </w:r>
          </w:p>
        </w:tc>
        <w:tc>
          <w:tcPr>
            <w:tcW w:w="6930" w:type="dxa"/>
            <w:shd w:val="clear" w:color="auto" w:fill="FFFFFF"/>
            <w:tcMar>
              <w:top w:w="100" w:type="dxa"/>
              <w:left w:w="100" w:type="dxa"/>
              <w:bottom w:w="100" w:type="dxa"/>
              <w:right w:w="100" w:type="dxa"/>
            </w:tcMar>
          </w:tcPr>
          <w:p w14:paraId="411F651A" w14:textId="77777777" w:rsidR="0038716F" w:rsidRDefault="007E75C3">
            <w:r>
              <w:t>Specifies a resource that captures a message table entry.</w:t>
            </w:r>
          </w:p>
        </w:tc>
      </w:tr>
    </w:tbl>
    <w:p w14:paraId="1811A2EF" w14:textId="77777777" w:rsidR="0038716F" w:rsidRDefault="0038716F"/>
    <w:p w14:paraId="77A46A49" w14:textId="77777777" w:rsidR="0038716F" w:rsidRDefault="0038716F">
      <w:pPr>
        <w:sectPr w:rsidR="0038716F">
          <w:footerReference w:type="default" r:id="rId52"/>
          <w:pgSz w:w="15840" w:h="12240"/>
          <w:pgMar w:top="1440" w:right="1440" w:bottom="1440" w:left="1440" w:header="720" w:footer="720" w:gutter="0"/>
          <w:cols w:space="720"/>
        </w:sectPr>
      </w:pPr>
    </w:p>
    <w:p w14:paraId="798E6CF3" w14:textId="77777777" w:rsidR="00DA49B3" w:rsidRDefault="007E75C3" w:rsidP="00DA49B3">
      <w:pPr>
        <w:pStyle w:val="Heading1"/>
      </w:pPr>
      <w:bookmarkStart w:id="127" w:name="_Ref428537416"/>
      <w:bookmarkStart w:id="128" w:name="_Toc450227648"/>
      <w:r w:rsidRPr="00FD22AC">
        <w:lastRenderedPageBreak/>
        <w:t>Conformance</w:t>
      </w:r>
      <w:bookmarkEnd w:id="57"/>
      <w:bookmarkEnd w:id="58"/>
      <w:bookmarkEnd w:id="127"/>
      <w:bookmarkEnd w:id="128"/>
    </w:p>
    <w:p w14:paraId="67F69EFC" w14:textId="77777777" w:rsidR="00DA49B3" w:rsidRDefault="007E75C3" w:rsidP="00DA49B3">
      <w:r>
        <w:t>Implementations have discretion over which parts (components, properties, extensions, controlled vocabularies, etc.) of CybOX they implement (e.g., Observable/Object).</w:t>
      </w:r>
    </w:p>
    <w:p w14:paraId="7B3E1B5C" w14:textId="77777777" w:rsidR="00DA49B3" w:rsidRDefault="007E75C3" w:rsidP="00DA49B3">
      <w:r>
        <w:t xml:space="preserve"> </w:t>
      </w:r>
    </w:p>
    <w:p w14:paraId="18AC9541" w14:textId="77777777" w:rsidR="00DA49B3" w:rsidRDefault="007E75C3" w:rsidP="00DA49B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FE6A9C5" w14:textId="77777777" w:rsidR="00DA49B3" w:rsidRDefault="007E75C3" w:rsidP="00DA49B3">
      <w:r>
        <w:t xml:space="preserve"> </w:t>
      </w:r>
    </w:p>
    <w:p w14:paraId="3F0BA529" w14:textId="77777777" w:rsidR="00DA49B3" w:rsidRDefault="007E75C3" w:rsidP="00DA49B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CCBF162" w14:textId="77777777" w:rsidR="00DA49B3" w:rsidRDefault="007E75C3" w:rsidP="00DA49B3">
      <w:r>
        <w:t xml:space="preserve"> </w:t>
      </w:r>
    </w:p>
    <w:p w14:paraId="76F80E1F" w14:textId="77777777" w:rsidR="00DA49B3" w:rsidRPr="00E304F9" w:rsidRDefault="007E75C3" w:rsidP="00DA49B3">
      <w:r>
        <w:t>The conformance section of this document is intentionally broad and attempts to reiterate what already exists in this document.</w:t>
      </w:r>
    </w:p>
    <w:p w14:paraId="6E650C65" w14:textId="77777777" w:rsidR="00EB75F9" w:rsidRDefault="00EB75F9" w:rsidP="00EB75F9">
      <w:pPr>
        <w:pStyle w:val="AppendixHeading1"/>
        <w:numPr>
          <w:ilvl w:val="0"/>
          <w:numId w:val="11"/>
        </w:numPr>
      </w:pPr>
      <w:bookmarkStart w:id="129" w:name="_Toc449961966"/>
      <w:bookmarkStart w:id="130" w:name="_Toc450227649"/>
      <w:r>
        <w:lastRenderedPageBreak/>
        <w:t>Acknowledgments</w:t>
      </w:r>
      <w:bookmarkEnd w:id="129"/>
      <w:bookmarkEnd w:id="130"/>
    </w:p>
    <w:p w14:paraId="09F6AED0" w14:textId="77777777" w:rsidR="00DA49B3" w:rsidRDefault="007E75C3" w:rsidP="00E04C4F">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D72403" w:rsidRPr="0019172A" w14:paraId="720BC504" w14:textId="77777777" w:rsidTr="00C81B33">
        <w:tc>
          <w:tcPr>
            <w:tcW w:w="5035" w:type="dxa"/>
          </w:tcPr>
          <w:p w14:paraId="337DA1CB" w14:textId="77777777" w:rsidR="00D72403" w:rsidRPr="0019172A" w:rsidRDefault="00D72403" w:rsidP="00C81B33">
            <w:pPr>
              <w:rPr>
                <w:b/>
              </w:rPr>
            </w:pPr>
            <w:r w:rsidRPr="0019172A">
              <w:rPr>
                <w:b/>
              </w:rPr>
              <w:t>Aetna</w:t>
            </w:r>
          </w:p>
          <w:p w14:paraId="75B4AB81" w14:textId="77777777" w:rsidR="00D72403" w:rsidRPr="0019172A" w:rsidRDefault="00D72403" w:rsidP="00C81B33">
            <w:r w:rsidRPr="0019172A">
              <w:t xml:space="preserve">    David Crawford</w:t>
            </w:r>
          </w:p>
          <w:p w14:paraId="2F246DFF" w14:textId="77777777" w:rsidR="00D72403" w:rsidRPr="0019172A" w:rsidRDefault="00D72403" w:rsidP="00C81B33">
            <w:pPr>
              <w:rPr>
                <w:b/>
                <w:color w:val="000000"/>
              </w:rPr>
            </w:pPr>
            <w:r w:rsidRPr="0019172A">
              <w:rPr>
                <w:b/>
                <w:color w:val="000000"/>
              </w:rPr>
              <w:t>AIT Austrian Institute of Technology</w:t>
            </w:r>
          </w:p>
          <w:p w14:paraId="239CAC7A" w14:textId="77777777" w:rsidR="00D72403" w:rsidRPr="0019172A" w:rsidRDefault="00D72403" w:rsidP="00C81B33">
            <w:r w:rsidRPr="0019172A">
              <w:t xml:space="preserve">    Roman Fiedler</w:t>
            </w:r>
          </w:p>
          <w:p w14:paraId="4C9179D2" w14:textId="77777777" w:rsidR="00D72403" w:rsidRPr="0019172A" w:rsidRDefault="00D72403" w:rsidP="00C81B33">
            <w:r w:rsidRPr="0019172A">
              <w:t xml:space="preserve">    Florian Skopik</w:t>
            </w:r>
          </w:p>
          <w:p w14:paraId="03FB3B4B" w14:textId="77777777" w:rsidR="00D72403" w:rsidRPr="0019172A" w:rsidRDefault="00D72403" w:rsidP="00C81B33">
            <w:pPr>
              <w:rPr>
                <w:b/>
                <w:color w:val="000000"/>
              </w:rPr>
            </w:pPr>
            <w:r w:rsidRPr="0019172A">
              <w:rPr>
                <w:b/>
                <w:color w:val="000000"/>
              </w:rPr>
              <w:t>Australia and New Zealand Banking Group (ANZ Bank)</w:t>
            </w:r>
          </w:p>
          <w:p w14:paraId="581E6318" w14:textId="77777777" w:rsidR="00D72403" w:rsidRPr="0019172A" w:rsidRDefault="00D72403" w:rsidP="00C81B33">
            <w:r w:rsidRPr="0019172A">
              <w:t xml:space="preserve">    Dean Thompson</w:t>
            </w:r>
          </w:p>
          <w:p w14:paraId="20CC6810" w14:textId="77777777" w:rsidR="00D72403" w:rsidRPr="0019172A" w:rsidRDefault="00D72403" w:rsidP="00C81B33">
            <w:pPr>
              <w:rPr>
                <w:b/>
              </w:rPr>
            </w:pPr>
            <w:r w:rsidRPr="0019172A">
              <w:rPr>
                <w:b/>
              </w:rPr>
              <w:t>Blue Coat Systems, Inc.</w:t>
            </w:r>
          </w:p>
          <w:p w14:paraId="5CC0E735" w14:textId="77777777" w:rsidR="00D72403" w:rsidRPr="0019172A" w:rsidRDefault="00D72403" w:rsidP="00C81B33">
            <w:r w:rsidRPr="0019172A">
              <w:t xml:space="preserve">    Owen Johnson</w:t>
            </w:r>
          </w:p>
          <w:p w14:paraId="6F72BB56" w14:textId="77777777" w:rsidR="00D72403" w:rsidRPr="0019172A" w:rsidRDefault="00D72403" w:rsidP="00C81B33">
            <w:r w:rsidRPr="0019172A">
              <w:t xml:space="preserve">    Bret Jordan</w:t>
            </w:r>
          </w:p>
          <w:p w14:paraId="1F89BF57" w14:textId="77777777" w:rsidR="00D72403" w:rsidRPr="0019172A" w:rsidRDefault="00D72403" w:rsidP="00C81B33">
            <w:pPr>
              <w:rPr>
                <w:b/>
              </w:rPr>
            </w:pPr>
            <w:r w:rsidRPr="0019172A">
              <w:rPr>
                <w:b/>
              </w:rPr>
              <w:t>Century Link</w:t>
            </w:r>
          </w:p>
          <w:p w14:paraId="027E3211" w14:textId="77777777" w:rsidR="00D72403" w:rsidRPr="0019172A" w:rsidRDefault="00D72403" w:rsidP="00C81B33">
            <w:r w:rsidRPr="0019172A">
              <w:t xml:space="preserve">    Cory Kennedy</w:t>
            </w:r>
          </w:p>
          <w:p w14:paraId="3E537843" w14:textId="77777777" w:rsidR="00D72403" w:rsidRPr="0019172A" w:rsidRDefault="00D72403" w:rsidP="00C81B33">
            <w:pPr>
              <w:rPr>
                <w:b/>
              </w:rPr>
            </w:pPr>
            <w:r w:rsidRPr="0019172A">
              <w:rPr>
                <w:b/>
              </w:rPr>
              <w:t>CIRCL</w:t>
            </w:r>
          </w:p>
          <w:p w14:paraId="23398420" w14:textId="77777777" w:rsidR="00D72403" w:rsidRPr="0019172A" w:rsidRDefault="00D72403" w:rsidP="00C81B33">
            <w:r w:rsidRPr="0019172A">
              <w:rPr>
                <w:b/>
              </w:rPr>
              <w:t xml:space="preserve">    </w:t>
            </w:r>
            <w:r w:rsidRPr="0019172A">
              <w:t>Alexandre Dulaunoy</w:t>
            </w:r>
          </w:p>
          <w:p w14:paraId="708E8BAD" w14:textId="77777777" w:rsidR="00D72403" w:rsidRPr="0019172A" w:rsidRDefault="00D72403" w:rsidP="00C81B33">
            <w:r w:rsidRPr="0019172A">
              <w:t xml:space="preserve">    Andras Iklody    </w:t>
            </w:r>
          </w:p>
          <w:p w14:paraId="279153B3" w14:textId="77777777" w:rsidR="00D72403" w:rsidRPr="0019172A" w:rsidRDefault="00D72403" w:rsidP="00C81B33">
            <w:pPr>
              <w:rPr>
                <w:color w:val="000000"/>
              </w:rPr>
            </w:pPr>
            <w:r w:rsidRPr="0019172A">
              <w:rPr>
                <w:color w:val="000000"/>
              </w:rPr>
              <w:t xml:space="preserve">    Raphaël Vinot</w:t>
            </w:r>
          </w:p>
          <w:p w14:paraId="0D44CA94" w14:textId="77777777" w:rsidR="00D72403" w:rsidRPr="0019172A" w:rsidRDefault="00D72403" w:rsidP="00C81B33">
            <w:pPr>
              <w:rPr>
                <w:b/>
              </w:rPr>
            </w:pPr>
            <w:r w:rsidRPr="0019172A">
              <w:rPr>
                <w:b/>
              </w:rPr>
              <w:t>Citrix Systems</w:t>
            </w:r>
          </w:p>
          <w:p w14:paraId="231C4D5C" w14:textId="77777777" w:rsidR="00D72403" w:rsidRPr="0019172A" w:rsidRDefault="00D72403" w:rsidP="00C81B33">
            <w:r w:rsidRPr="0019172A">
              <w:t xml:space="preserve">    Joey Peloquin</w:t>
            </w:r>
          </w:p>
          <w:p w14:paraId="0FD081BD" w14:textId="77777777" w:rsidR="00D72403" w:rsidRPr="0019172A" w:rsidRDefault="00D72403" w:rsidP="00C81B33">
            <w:pPr>
              <w:rPr>
                <w:b/>
              </w:rPr>
            </w:pPr>
            <w:r w:rsidRPr="0019172A">
              <w:rPr>
                <w:b/>
              </w:rPr>
              <w:t>Dell</w:t>
            </w:r>
          </w:p>
          <w:p w14:paraId="4D0DF5CB" w14:textId="77777777" w:rsidR="00D72403" w:rsidRPr="0019172A" w:rsidRDefault="00D72403" w:rsidP="00C81B33">
            <w:r w:rsidRPr="0019172A">
              <w:t xml:space="preserve">    Will Urbanski</w:t>
            </w:r>
          </w:p>
          <w:p w14:paraId="2B9B4730" w14:textId="77777777" w:rsidR="00D72403" w:rsidRPr="0019172A" w:rsidRDefault="00D72403" w:rsidP="00C81B33">
            <w:r w:rsidRPr="0019172A">
              <w:t xml:space="preserve">    Jeff Williams</w:t>
            </w:r>
          </w:p>
          <w:p w14:paraId="7F06B920" w14:textId="77777777" w:rsidR="00D72403" w:rsidRPr="0019172A" w:rsidRDefault="00D72403" w:rsidP="00C81B33">
            <w:pPr>
              <w:rPr>
                <w:b/>
              </w:rPr>
            </w:pPr>
            <w:r w:rsidRPr="0019172A">
              <w:rPr>
                <w:b/>
              </w:rPr>
              <w:t>DTCC</w:t>
            </w:r>
          </w:p>
          <w:p w14:paraId="3FF905C6" w14:textId="77777777" w:rsidR="00D72403" w:rsidRPr="0019172A" w:rsidRDefault="00D72403" w:rsidP="00C81B33">
            <w:r w:rsidRPr="0019172A">
              <w:t xml:space="preserve">    Dan Brown</w:t>
            </w:r>
          </w:p>
          <w:p w14:paraId="4F5F4E3A" w14:textId="77777777" w:rsidR="00D72403" w:rsidRPr="0019172A" w:rsidRDefault="00D72403" w:rsidP="00C81B33">
            <w:r w:rsidRPr="0019172A">
              <w:t xml:space="preserve">    Gordon Hundley</w:t>
            </w:r>
          </w:p>
          <w:p w14:paraId="1648E3FC" w14:textId="77777777" w:rsidR="00D72403" w:rsidRPr="0019172A" w:rsidRDefault="00D72403" w:rsidP="00C81B33">
            <w:r w:rsidRPr="0019172A">
              <w:t xml:space="preserve">    Chris Koutras</w:t>
            </w:r>
          </w:p>
          <w:p w14:paraId="055EF705" w14:textId="77777777" w:rsidR="00D72403" w:rsidRPr="0019172A" w:rsidRDefault="00D72403" w:rsidP="00C81B33">
            <w:pPr>
              <w:rPr>
                <w:b/>
              </w:rPr>
            </w:pPr>
            <w:r w:rsidRPr="0019172A">
              <w:rPr>
                <w:b/>
              </w:rPr>
              <w:t>EMC</w:t>
            </w:r>
          </w:p>
          <w:p w14:paraId="27371E56" w14:textId="77777777" w:rsidR="00D72403" w:rsidRPr="0019172A" w:rsidRDefault="00D72403" w:rsidP="00C81B33">
            <w:r w:rsidRPr="0019172A">
              <w:t xml:space="preserve">    Robert Griffin</w:t>
            </w:r>
          </w:p>
          <w:p w14:paraId="08938078" w14:textId="77777777" w:rsidR="00D72403" w:rsidRPr="0019172A" w:rsidRDefault="00D72403" w:rsidP="00C81B33">
            <w:r w:rsidRPr="0019172A">
              <w:t xml:space="preserve">    Jeff Odom</w:t>
            </w:r>
          </w:p>
          <w:p w14:paraId="1DB42A0D" w14:textId="77777777" w:rsidR="00D72403" w:rsidRPr="0019172A" w:rsidRDefault="00D72403" w:rsidP="00C81B33">
            <w:r w:rsidRPr="0019172A">
              <w:t xml:space="preserve">    Ravi Sharda</w:t>
            </w:r>
          </w:p>
          <w:p w14:paraId="23BDFFE1" w14:textId="77777777" w:rsidR="00D72403" w:rsidRPr="0019172A" w:rsidRDefault="00D72403" w:rsidP="00C81B33">
            <w:pPr>
              <w:rPr>
                <w:b/>
                <w:color w:val="000000"/>
              </w:rPr>
            </w:pPr>
            <w:r w:rsidRPr="0019172A">
              <w:rPr>
                <w:b/>
                <w:color w:val="000000"/>
              </w:rPr>
              <w:t>Financial Services Information Sharing and Analysis Center (FS-ISAC)</w:t>
            </w:r>
          </w:p>
          <w:p w14:paraId="4B0E1555" w14:textId="77777777" w:rsidR="00D72403" w:rsidRPr="0019172A" w:rsidRDefault="00D72403" w:rsidP="00C81B33">
            <w:pPr>
              <w:rPr>
                <w:color w:val="000000"/>
              </w:rPr>
            </w:pPr>
            <w:r w:rsidRPr="0019172A">
              <w:rPr>
                <w:b/>
                <w:color w:val="000000"/>
              </w:rPr>
              <w:t xml:space="preserve">    </w:t>
            </w:r>
            <w:r w:rsidRPr="0019172A">
              <w:rPr>
                <w:color w:val="000000"/>
              </w:rPr>
              <w:t>David Eilken</w:t>
            </w:r>
          </w:p>
          <w:p w14:paraId="7655395D" w14:textId="77777777" w:rsidR="00D72403" w:rsidRPr="0019172A" w:rsidRDefault="00D72403" w:rsidP="00C81B33">
            <w:pPr>
              <w:rPr>
                <w:color w:val="000000"/>
              </w:rPr>
            </w:pPr>
            <w:r w:rsidRPr="0019172A">
              <w:rPr>
                <w:color w:val="000000"/>
              </w:rPr>
              <w:t xml:space="preserve">    Chris Ricard</w:t>
            </w:r>
          </w:p>
          <w:p w14:paraId="3E869CAC" w14:textId="77777777" w:rsidR="00D72403" w:rsidRPr="0019172A" w:rsidRDefault="00D72403" w:rsidP="00C81B33">
            <w:pPr>
              <w:rPr>
                <w:b/>
                <w:color w:val="000000"/>
              </w:rPr>
            </w:pPr>
            <w:r w:rsidRPr="0019172A">
              <w:rPr>
                <w:b/>
                <w:color w:val="000000"/>
              </w:rPr>
              <w:t>Fortinet Inc.</w:t>
            </w:r>
          </w:p>
          <w:p w14:paraId="4D353DF0" w14:textId="77777777" w:rsidR="00D72403" w:rsidRPr="0019172A" w:rsidRDefault="00D72403" w:rsidP="00C81B33">
            <w:pPr>
              <w:rPr>
                <w:color w:val="000000"/>
              </w:rPr>
            </w:pPr>
            <w:r w:rsidRPr="0019172A">
              <w:rPr>
                <w:color w:val="000000"/>
              </w:rPr>
              <w:t xml:space="preserve">    Gavin Chow</w:t>
            </w:r>
          </w:p>
          <w:p w14:paraId="0E95F6A8" w14:textId="77777777" w:rsidR="00D72403" w:rsidRPr="0019172A" w:rsidRDefault="00D72403" w:rsidP="00C81B33">
            <w:pPr>
              <w:rPr>
                <w:color w:val="000000"/>
              </w:rPr>
            </w:pPr>
            <w:r w:rsidRPr="0019172A">
              <w:rPr>
                <w:color w:val="000000"/>
              </w:rPr>
              <w:lastRenderedPageBreak/>
              <w:t xml:space="preserve">    Kenichi Terashita</w:t>
            </w:r>
          </w:p>
          <w:p w14:paraId="2A245609" w14:textId="77777777" w:rsidR="00D72403" w:rsidRPr="0019172A" w:rsidRDefault="00D72403" w:rsidP="00C81B33">
            <w:pPr>
              <w:rPr>
                <w:b/>
                <w:color w:val="000000"/>
              </w:rPr>
            </w:pPr>
            <w:r w:rsidRPr="0019172A">
              <w:rPr>
                <w:b/>
                <w:color w:val="000000"/>
              </w:rPr>
              <w:t>Fujitsu Limited</w:t>
            </w:r>
          </w:p>
          <w:p w14:paraId="4F056A4A" w14:textId="77777777" w:rsidR="00D72403" w:rsidRPr="0019172A" w:rsidRDefault="00D72403" w:rsidP="00C81B33">
            <w:pPr>
              <w:rPr>
                <w:color w:val="000000"/>
              </w:rPr>
            </w:pPr>
            <w:r w:rsidRPr="0019172A">
              <w:rPr>
                <w:color w:val="000000"/>
              </w:rPr>
              <w:t xml:space="preserve">    Neil Edwards</w:t>
            </w:r>
          </w:p>
          <w:p w14:paraId="1DCB7C9D" w14:textId="77777777" w:rsidR="00D72403" w:rsidRPr="0019172A" w:rsidRDefault="00D72403" w:rsidP="00C81B33">
            <w:pPr>
              <w:rPr>
                <w:color w:val="000000"/>
              </w:rPr>
            </w:pPr>
            <w:r w:rsidRPr="0019172A">
              <w:rPr>
                <w:color w:val="000000"/>
              </w:rPr>
              <w:t xml:space="preserve">    Frederick Hirsch</w:t>
            </w:r>
          </w:p>
          <w:p w14:paraId="227863CF" w14:textId="77777777" w:rsidR="00D72403" w:rsidRPr="0019172A" w:rsidRDefault="00D72403" w:rsidP="00C81B33">
            <w:pPr>
              <w:rPr>
                <w:color w:val="000000"/>
              </w:rPr>
            </w:pPr>
            <w:r w:rsidRPr="0019172A">
              <w:rPr>
                <w:color w:val="000000"/>
              </w:rPr>
              <w:t xml:space="preserve">    Ryusuke Masuoka</w:t>
            </w:r>
          </w:p>
          <w:p w14:paraId="7F99CEB1" w14:textId="77777777" w:rsidR="00D72403" w:rsidRPr="0019172A" w:rsidRDefault="00D72403" w:rsidP="00C81B33">
            <w:pPr>
              <w:rPr>
                <w:color w:val="000000"/>
              </w:rPr>
            </w:pPr>
            <w:r w:rsidRPr="0019172A">
              <w:rPr>
                <w:color w:val="000000"/>
              </w:rPr>
              <w:t xml:space="preserve">    Daisuke Murabayashi</w:t>
            </w:r>
          </w:p>
          <w:p w14:paraId="4A9B5BFA" w14:textId="77777777" w:rsidR="00D72403" w:rsidRPr="0019172A" w:rsidRDefault="00D72403" w:rsidP="00C81B33">
            <w:pPr>
              <w:rPr>
                <w:b/>
                <w:color w:val="000000"/>
              </w:rPr>
            </w:pPr>
            <w:r w:rsidRPr="0019172A">
              <w:rPr>
                <w:b/>
                <w:color w:val="000000"/>
              </w:rPr>
              <w:t>Google Inc.</w:t>
            </w:r>
          </w:p>
          <w:p w14:paraId="45247371" w14:textId="77777777" w:rsidR="00D72403" w:rsidRPr="0019172A" w:rsidRDefault="00D72403" w:rsidP="00C81B33">
            <w:pPr>
              <w:rPr>
                <w:color w:val="000000"/>
              </w:rPr>
            </w:pPr>
            <w:r w:rsidRPr="0019172A">
              <w:rPr>
                <w:color w:val="000000"/>
              </w:rPr>
              <w:t xml:space="preserve">    Mark Risher</w:t>
            </w:r>
          </w:p>
          <w:p w14:paraId="226D85ED" w14:textId="77777777" w:rsidR="00D72403" w:rsidRPr="0019172A" w:rsidRDefault="00D72403" w:rsidP="00C81B33">
            <w:pPr>
              <w:rPr>
                <w:b/>
                <w:color w:val="000000"/>
              </w:rPr>
            </w:pPr>
            <w:r w:rsidRPr="0019172A">
              <w:rPr>
                <w:b/>
                <w:color w:val="000000"/>
              </w:rPr>
              <w:t>Hitachi, Ltd.</w:t>
            </w:r>
          </w:p>
          <w:p w14:paraId="5EB7A0B3" w14:textId="77777777" w:rsidR="00D72403" w:rsidRPr="0019172A" w:rsidRDefault="00D72403" w:rsidP="00C81B33">
            <w:pPr>
              <w:rPr>
                <w:color w:val="000000"/>
              </w:rPr>
            </w:pPr>
            <w:r w:rsidRPr="0019172A">
              <w:rPr>
                <w:color w:val="000000"/>
              </w:rPr>
              <w:t xml:space="preserve">    Kazuo Noguchi</w:t>
            </w:r>
          </w:p>
          <w:p w14:paraId="459CD76E" w14:textId="77777777" w:rsidR="00D72403" w:rsidRPr="0019172A" w:rsidRDefault="00D72403" w:rsidP="00C81B33">
            <w:pPr>
              <w:rPr>
                <w:color w:val="000000"/>
              </w:rPr>
            </w:pPr>
            <w:r w:rsidRPr="0019172A">
              <w:rPr>
                <w:color w:val="000000"/>
              </w:rPr>
              <w:t xml:space="preserve">    Akihito Sawada</w:t>
            </w:r>
          </w:p>
          <w:p w14:paraId="2D018016" w14:textId="77777777" w:rsidR="00D72403" w:rsidRPr="0019172A" w:rsidRDefault="00D72403" w:rsidP="00C81B33">
            <w:pPr>
              <w:rPr>
                <w:color w:val="000000"/>
              </w:rPr>
            </w:pPr>
            <w:r w:rsidRPr="0019172A">
              <w:rPr>
                <w:color w:val="000000"/>
              </w:rPr>
              <w:t xml:space="preserve">    Masato Terada</w:t>
            </w:r>
          </w:p>
          <w:p w14:paraId="2D9B9FC3" w14:textId="77777777" w:rsidR="00D72403" w:rsidRPr="0019172A" w:rsidRDefault="00D72403" w:rsidP="00C81B33">
            <w:pPr>
              <w:rPr>
                <w:color w:val="000000"/>
              </w:rPr>
            </w:pPr>
            <w:r w:rsidRPr="0019172A">
              <w:rPr>
                <w:b/>
                <w:color w:val="000000"/>
              </w:rPr>
              <w:t>iboss, Inc</w:t>
            </w:r>
            <w:r w:rsidRPr="0019172A">
              <w:rPr>
                <w:color w:val="000000"/>
              </w:rPr>
              <w:t>.</w:t>
            </w:r>
          </w:p>
          <w:p w14:paraId="464CD887" w14:textId="77777777" w:rsidR="00D72403" w:rsidRPr="0019172A" w:rsidRDefault="00D72403" w:rsidP="00C81B33">
            <w:pPr>
              <w:rPr>
                <w:color w:val="000000"/>
              </w:rPr>
            </w:pPr>
            <w:r w:rsidRPr="0019172A">
              <w:rPr>
                <w:color w:val="000000"/>
              </w:rPr>
              <w:t xml:space="preserve">    Paul Martini</w:t>
            </w:r>
          </w:p>
          <w:p w14:paraId="0D1B80F9" w14:textId="77777777" w:rsidR="00D72403" w:rsidRPr="0019172A" w:rsidRDefault="00D72403" w:rsidP="00C81B33">
            <w:pPr>
              <w:rPr>
                <w:b/>
                <w:color w:val="000000"/>
              </w:rPr>
            </w:pPr>
            <w:r w:rsidRPr="0019172A">
              <w:rPr>
                <w:b/>
                <w:color w:val="000000"/>
              </w:rPr>
              <w:t>Individual</w:t>
            </w:r>
          </w:p>
          <w:p w14:paraId="732F8055" w14:textId="77777777" w:rsidR="00D72403" w:rsidRPr="0019172A" w:rsidRDefault="00D72403" w:rsidP="00C81B33">
            <w:pPr>
              <w:rPr>
                <w:color w:val="000000"/>
              </w:rPr>
            </w:pPr>
            <w:r w:rsidRPr="0019172A">
              <w:rPr>
                <w:color w:val="000000"/>
              </w:rPr>
              <w:t xml:space="preserve">    Jerome Athias</w:t>
            </w:r>
          </w:p>
          <w:p w14:paraId="005B3FB5" w14:textId="77777777" w:rsidR="00D72403" w:rsidRPr="0019172A" w:rsidRDefault="00D72403" w:rsidP="00C81B33">
            <w:pPr>
              <w:rPr>
                <w:color w:val="000000"/>
              </w:rPr>
            </w:pPr>
            <w:r w:rsidRPr="0019172A">
              <w:rPr>
                <w:color w:val="000000"/>
              </w:rPr>
              <w:t xml:space="preserve">    Peter Brown</w:t>
            </w:r>
          </w:p>
          <w:p w14:paraId="47A7BBED" w14:textId="77777777" w:rsidR="00D72403" w:rsidRPr="0019172A" w:rsidRDefault="00D72403" w:rsidP="00C81B33">
            <w:pPr>
              <w:rPr>
                <w:color w:val="000000"/>
              </w:rPr>
            </w:pPr>
            <w:r w:rsidRPr="0019172A">
              <w:rPr>
                <w:color w:val="000000"/>
              </w:rPr>
              <w:t xml:space="preserve">    Elysa Jones</w:t>
            </w:r>
          </w:p>
          <w:p w14:paraId="08E13D48" w14:textId="77777777" w:rsidR="00D72403" w:rsidRPr="0019172A" w:rsidRDefault="00D72403" w:rsidP="00C81B33">
            <w:pPr>
              <w:rPr>
                <w:color w:val="000000"/>
              </w:rPr>
            </w:pPr>
            <w:r w:rsidRPr="0019172A">
              <w:rPr>
                <w:color w:val="000000"/>
              </w:rPr>
              <w:t xml:space="preserve">    Sanjiv Kalkar</w:t>
            </w:r>
          </w:p>
          <w:p w14:paraId="43F8AE46" w14:textId="77777777" w:rsidR="00D72403" w:rsidRPr="0019172A" w:rsidRDefault="00D72403" w:rsidP="00C81B33">
            <w:pPr>
              <w:rPr>
                <w:color w:val="000000"/>
              </w:rPr>
            </w:pPr>
            <w:r w:rsidRPr="0019172A">
              <w:rPr>
                <w:color w:val="000000"/>
              </w:rPr>
              <w:t xml:space="preserve">    Bar Lockwood</w:t>
            </w:r>
          </w:p>
          <w:p w14:paraId="36429955" w14:textId="77777777" w:rsidR="00D72403" w:rsidRPr="0019172A" w:rsidRDefault="00D72403" w:rsidP="00C81B33">
            <w:pPr>
              <w:rPr>
                <w:color w:val="000000"/>
              </w:rPr>
            </w:pPr>
            <w:r w:rsidRPr="0019172A">
              <w:rPr>
                <w:color w:val="000000"/>
              </w:rPr>
              <w:t xml:space="preserve">    Terry MacDonald</w:t>
            </w:r>
          </w:p>
          <w:p w14:paraId="34012CEB" w14:textId="77777777" w:rsidR="00D72403" w:rsidRPr="0019172A" w:rsidRDefault="00D72403" w:rsidP="00C81B33">
            <w:pPr>
              <w:rPr>
                <w:color w:val="000000"/>
              </w:rPr>
            </w:pPr>
            <w:r w:rsidRPr="0019172A">
              <w:rPr>
                <w:color w:val="000000"/>
              </w:rPr>
              <w:t xml:space="preserve">    Alex Pinto</w:t>
            </w:r>
          </w:p>
          <w:p w14:paraId="2C250173" w14:textId="77777777" w:rsidR="00D72403" w:rsidRPr="0019172A" w:rsidRDefault="00D72403" w:rsidP="00C81B33">
            <w:pPr>
              <w:rPr>
                <w:b/>
                <w:color w:val="000000"/>
              </w:rPr>
            </w:pPr>
            <w:r w:rsidRPr="0019172A">
              <w:rPr>
                <w:b/>
                <w:color w:val="000000"/>
              </w:rPr>
              <w:t>Intel Corporation</w:t>
            </w:r>
          </w:p>
          <w:p w14:paraId="22B55698" w14:textId="77777777" w:rsidR="00D72403" w:rsidRPr="0019172A" w:rsidRDefault="00D72403" w:rsidP="00C81B33">
            <w:pPr>
              <w:rPr>
                <w:color w:val="000000"/>
              </w:rPr>
            </w:pPr>
            <w:r w:rsidRPr="0019172A">
              <w:rPr>
                <w:color w:val="000000"/>
              </w:rPr>
              <w:t xml:space="preserve">    Tim Casey</w:t>
            </w:r>
          </w:p>
          <w:p w14:paraId="21C7D971" w14:textId="77777777" w:rsidR="00D72403" w:rsidRPr="0019172A" w:rsidRDefault="00D72403" w:rsidP="00C81B33">
            <w:pPr>
              <w:rPr>
                <w:color w:val="000000"/>
              </w:rPr>
            </w:pPr>
            <w:r w:rsidRPr="0019172A">
              <w:rPr>
                <w:color w:val="000000"/>
              </w:rPr>
              <w:t xml:space="preserve">    Kent Landfield</w:t>
            </w:r>
          </w:p>
          <w:p w14:paraId="0AED7DD3" w14:textId="77777777" w:rsidR="00D72403" w:rsidRPr="0019172A" w:rsidRDefault="00D72403" w:rsidP="00C81B33">
            <w:pPr>
              <w:rPr>
                <w:b/>
                <w:color w:val="000000"/>
              </w:rPr>
            </w:pPr>
            <w:r w:rsidRPr="0019172A">
              <w:rPr>
                <w:b/>
                <w:color w:val="000000"/>
              </w:rPr>
              <w:t>JPMorgan Chase Bank, N.A.</w:t>
            </w:r>
          </w:p>
          <w:p w14:paraId="5400BCDA" w14:textId="77777777" w:rsidR="00D72403" w:rsidRPr="0019172A" w:rsidRDefault="00D72403" w:rsidP="00C81B33">
            <w:pPr>
              <w:rPr>
                <w:color w:val="000000"/>
              </w:rPr>
            </w:pPr>
            <w:r w:rsidRPr="0019172A">
              <w:rPr>
                <w:b/>
                <w:color w:val="000000"/>
              </w:rPr>
              <w:t xml:space="preserve">    </w:t>
            </w:r>
            <w:r w:rsidRPr="0019172A">
              <w:rPr>
                <w:color w:val="000000"/>
              </w:rPr>
              <w:t>Terrence Driscoll</w:t>
            </w:r>
          </w:p>
          <w:p w14:paraId="3B59CFB0" w14:textId="77777777" w:rsidR="00D72403" w:rsidRPr="0019172A" w:rsidRDefault="00D72403" w:rsidP="00C81B33">
            <w:pPr>
              <w:rPr>
                <w:color w:val="000000"/>
              </w:rPr>
            </w:pPr>
            <w:r w:rsidRPr="0019172A">
              <w:rPr>
                <w:color w:val="000000"/>
              </w:rPr>
              <w:t xml:space="preserve">    David Laurance</w:t>
            </w:r>
          </w:p>
          <w:p w14:paraId="7F815A44" w14:textId="77777777" w:rsidR="00D72403" w:rsidRPr="0019172A" w:rsidRDefault="00D72403" w:rsidP="00C81B33">
            <w:pPr>
              <w:rPr>
                <w:b/>
                <w:color w:val="000000"/>
              </w:rPr>
            </w:pPr>
            <w:r w:rsidRPr="0019172A">
              <w:rPr>
                <w:b/>
                <w:color w:val="000000"/>
              </w:rPr>
              <w:t>LookingGlass</w:t>
            </w:r>
          </w:p>
          <w:p w14:paraId="2070DFE9" w14:textId="77777777" w:rsidR="00D72403" w:rsidRPr="0019172A" w:rsidRDefault="00D72403" w:rsidP="00C81B33">
            <w:pPr>
              <w:rPr>
                <w:color w:val="000000"/>
              </w:rPr>
            </w:pPr>
            <w:r w:rsidRPr="0019172A">
              <w:rPr>
                <w:color w:val="000000"/>
              </w:rPr>
              <w:t xml:space="preserve">    Allan Thomson</w:t>
            </w:r>
          </w:p>
          <w:p w14:paraId="254AB534" w14:textId="77777777" w:rsidR="00D72403" w:rsidRPr="0019172A" w:rsidRDefault="00D72403" w:rsidP="00C81B33">
            <w:pPr>
              <w:rPr>
                <w:color w:val="000000"/>
              </w:rPr>
            </w:pPr>
            <w:r w:rsidRPr="0019172A">
              <w:rPr>
                <w:color w:val="000000"/>
              </w:rPr>
              <w:t xml:space="preserve">    Lee Vorthman</w:t>
            </w:r>
          </w:p>
          <w:p w14:paraId="3E165146" w14:textId="77777777" w:rsidR="00D72403" w:rsidRPr="0019172A" w:rsidRDefault="00D72403" w:rsidP="00C81B33">
            <w:pPr>
              <w:rPr>
                <w:b/>
                <w:color w:val="000000"/>
              </w:rPr>
            </w:pPr>
            <w:r w:rsidRPr="0019172A">
              <w:rPr>
                <w:b/>
                <w:color w:val="000000"/>
              </w:rPr>
              <w:t>Mitre Corporation</w:t>
            </w:r>
          </w:p>
          <w:p w14:paraId="7938CBE9" w14:textId="77777777" w:rsidR="00D72403" w:rsidRPr="0019172A" w:rsidRDefault="00D72403" w:rsidP="00C81B33">
            <w:pPr>
              <w:rPr>
                <w:color w:val="000000"/>
              </w:rPr>
            </w:pPr>
            <w:r w:rsidRPr="0019172A">
              <w:rPr>
                <w:color w:val="000000"/>
              </w:rPr>
              <w:t xml:space="preserve">    Greg Back</w:t>
            </w:r>
          </w:p>
          <w:p w14:paraId="12F38F8D" w14:textId="77777777" w:rsidR="00D72403" w:rsidRPr="0019172A" w:rsidRDefault="00D72403" w:rsidP="00C81B33">
            <w:pPr>
              <w:rPr>
                <w:color w:val="000000"/>
              </w:rPr>
            </w:pPr>
            <w:r w:rsidRPr="0019172A">
              <w:rPr>
                <w:color w:val="000000"/>
              </w:rPr>
              <w:t xml:space="preserve">    Jonathan Baker</w:t>
            </w:r>
          </w:p>
          <w:p w14:paraId="24D6C8E6" w14:textId="77777777" w:rsidR="00D72403" w:rsidRPr="0019172A" w:rsidRDefault="00D72403" w:rsidP="00C81B33">
            <w:pPr>
              <w:rPr>
                <w:color w:val="000000"/>
              </w:rPr>
            </w:pPr>
            <w:r w:rsidRPr="0019172A">
              <w:rPr>
                <w:color w:val="000000"/>
              </w:rPr>
              <w:t xml:space="preserve">    Sean Barnum</w:t>
            </w:r>
          </w:p>
          <w:p w14:paraId="5EE5EDA1" w14:textId="77777777" w:rsidR="00D72403" w:rsidRPr="0019172A" w:rsidRDefault="00D72403" w:rsidP="00C81B33">
            <w:pPr>
              <w:rPr>
                <w:color w:val="000000"/>
              </w:rPr>
            </w:pPr>
            <w:r w:rsidRPr="0019172A">
              <w:rPr>
                <w:color w:val="000000"/>
              </w:rPr>
              <w:t xml:space="preserve">    Desiree Beck</w:t>
            </w:r>
          </w:p>
          <w:p w14:paraId="35DA1DAB" w14:textId="77777777" w:rsidR="00D72403" w:rsidRPr="0019172A" w:rsidRDefault="00D72403" w:rsidP="00C81B33">
            <w:pPr>
              <w:rPr>
                <w:color w:val="000000"/>
              </w:rPr>
            </w:pPr>
            <w:r w:rsidRPr="0019172A">
              <w:rPr>
                <w:color w:val="000000"/>
              </w:rPr>
              <w:t xml:space="preserve">    Nicole Gong</w:t>
            </w:r>
          </w:p>
          <w:p w14:paraId="0BB0FD58" w14:textId="77777777" w:rsidR="00D72403" w:rsidRPr="0019172A" w:rsidRDefault="00D72403" w:rsidP="00C81B33">
            <w:pPr>
              <w:rPr>
                <w:color w:val="000000"/>
              </w:rPr>
            </w:pPr>
            <w:r w:rsidRPr="0019172A">
              <w:rPr>
                <w:color w:val="000000"/>
              </w:rPr>
              <w:t xml:space="preserve">    Jasen Jacobsen</w:t>
            </w:r>
          </w:p>
          <w:p w14:paraId="1FF3D2BE" w14:textId="77777777" w:rsidR="00D72403" w:rsidRPr="0019172A" w:rsidRDefault="00D72403" w:rsidP="00C81B33">
            <w:pPr>
              <w:rPr>
                <w:color w:val="000000"/>
              </w:rPr>
            </w:pPr>
            <w:r w:rsidRPr="0019172A">
              <w:rPr>
                <w:color w:val="000000"/>
              </w:rPr>
              <w:t xml:space="preserve">    Ivan Kirillov</w:t>
            </w:r>
          </w:p>
          <w:p w14:paraId="67E87838" w14:textId="77777777" w:rsidR="00D72403" w:rsidRPr="0019172A" w:rsidRDefault="00D72403" w:rsidP="00C81B33">
            <w:pPr>
              <w:rPr>
                <w:color w:val="000000"/>
              </w:rPr>
            </w:pPr>
            <w:r w:rsidRPr="0019172A">
              <w:rPr>
                <w:color w:val="000000"/>
              </w:rPr>
              <w:t xml:space="preserve">    Richard Piazza</w:t>
            </w:r>
          </w:p>
          <w:p w14:paraId="5C58FB32" w14:textId="77777777" w:rsidR="00D72403" w:rsidRPr="0019172A" w:rsidRDefault="00D72403" w:rsidP="00C81B33">
            <w:pPr>
              <w:rPr>
                <w:color w:val="000000"/>
              </w:rPr>
            </w:pPr>
            <w:r w:rsidRPr="0019172A">
              <w:rPr>
                <w:color w:val="000000"/>
              </w:rPr>
              <w:t xml:space="preserve">    Jon Salwen</w:t>
            </w:r>
          </w:p>
          <w:p w14:paraId="5CA99ADC" w14:textId="77777777" w:rsidR="00D72403" w:rsidRPr="0019172A" w:rsidRDefault="00D72403" w:rsidP="00C81B33">
            <w:pPr>
              <w:rPr>
                <w:color w:val="000000"/>
              </w:rPr>
            </w:pPr>
            <w:r w:rsidRPr="0019172A">
              <w:rPr>
                <w:color w:val="000000"/>
              </w:rPr>
              <w:lastRenderedPageBreak/>
              <w:t xml:space="preserve">    Charles Schmidt</w:t>
            </w:r>
          </w:p>
          <w:p w14:paraId="71A6C0C3" w14:textId="77777777" w:rsidR="00D72403" w:rsidRPr="0019172A" w:rsidRDefault="00D72403" w:rsidP="00C81B33">
            <w:pPr>
              <w:rPr>
                <w:color w:val="000000"/>
              </w:rPr>
            </w:pPr>
            <w:r w:rsidRPr="0019172A">
              <w:rPr>
                <w:color w:val="000000"/>
              </w:rPr>
              <w:t xml:space="preserve">    Emmanuelle Vargas-Gonzalez</w:t>
            </w:r>
          </w:p>
          <w:p w14:paraId="253DE6B0" w14:textId="77777777" w:rsidR="00D72403" w:rsidRPr="0019172A" w:rsidRDefault="00D72403" w:rsidP="00C81B33">
            <w:pPr>
              <w:rPr>
                <w:color w:val="000000"/>
              </w:rPr>
            </w:pPr>
            <w:r w:rsidRPr="0019172A">
              <w:rPr>
                <w:color w:val="000000"/>
              </w:rPr>
              <w:t xml:space="preserve">    John Wunder</w:t>
            </w:r>
          </w:p>
          <w:p w14:paraId="52C7AC80" w14:textId="77777777" w:rsidR="00D72403" w:rsidRPr="0019172A" w:rsidRDefault="00D72403" w:rsidP="00C81B33">
            <w:pPr>
              <w:rPr>
                <w:b/>
                <w:color w:val="000000"/>
              </w:rPr>
            </w:pPr>
            <w:r w:rsidRPr="0019172A">
              <w:rPr>
                <w:b/>
                <w:color w:val="000000"/>
              </w:rPr>
              <w:t>National Council of ISACs (NCI)</w:t>
            </w:r>
          </w:p>
          <w:p w14:paraId="51319E0A" w14:textId="77777777" w:rsidR="00D72403" w:rsidRPr="0019172A" w:rsidRDefault="00D72403" w:rsidP="00C81B33">
            <w:pPr>
              <w:rPr>
                <w:color w:val="000000"/>
              </w:rPr>
            </w:pPr>
            <w:r w:rsidRPr="0019172A">
              <w:rPr>
                <w:color w:val="000000"/>
              </w:rPr>
              <w:t xml:space="preserve">    Scott Algeier</w:t>
            </w:r>
          </w:p>
          <w:p w14:paraId="7788C2EA" w14:textId="77777777" w:rsidR="00D72403" w:rsidRPr="0019172A" w:rsidRDefault="00D72403" w:rsidP="00C81B33">
            <w:pPr>
              <w:rPr>
                <w:color w:val="000000"/>
              </w:rPr>
            </w:pPr>
            <w:r w:rsidRPr="0019172A">
              <w:rPr>
                <w:color w:val="000000"/>
              </w:rPr>
              <w:t xml:space="preserve">    Denise Anderson</w:t>
            </w:r>
          </w:p>
          <w:p w14:paraId="54AA90AE" w14:textId="77777777" w:rsidR="00D72403" w:rsidRPr="0019172A" w:rsidRDefault="00D72403" w:rsidP="00C81B33">
            <w:pPr>
              <w:rPr>
                <w:color w:val="000000"/>
              </w:rPr>
            </w:pPr>
            <w:r w:rsidRPr="0019172A">
              <w:rPr>
                <w:color w:val="000000"/>
              </w:rPr>
              <w:t xml:space="preserve">    Josh Poster</w:t>
            </w:r>
          </w:p>
          <w:p w14:paraId="2E7D3EDA" w14:textId="77777777" w:rsidR="00D72403" w:rsidRPr="0019172A" w:rsidRDefault="00D72403" w:rsidP="00C81B33">
            <w:pPr>
              <w:rPr>
                <w:b/>
                <w:color w:val="000000"/>
              </w:rPr>
            </w:pPr>
            <w:r w:rsidRPr="0019172A">
              <w:rPr>
                <w:b/>
                <w:color w:val="000000"/>
              </w:rPr>
              <w:t>NEC Corporation</w:t>
            </w:r>
          </w:p>
          <w:p w14:paraId="15E0EA4B" w14:textId="77777777" w:rsidR="00D72403" w:rsidRPr="0019172A" w:rsidRDefault="00D72403" w:rsidP="00C81B33">
            <w:pPr>
              <w:rPr>
                <w:color w:val="000000"/>
              </w:rPr>
            </w:pPr>
            <w:r w:rsidRPr="0019172A">
              <w:rPr>
                <w:color w:val="000000"/>
              </w:rPr>
              <w:t xml:space="preserve">    Takahiro Kakumaru</w:t>
            </w:r>
          </w:p>
          <w:p w14:paraId="70890274" w14:textId="77777777" w:rsidR="00D72403" w:rsidRPr="0019172A" w:rsidRDefault="00D72403" w:rsidP="00C81B33">
            <w:pPr>
              <w:rPr>
                <w:b/>
                <w:color w:val="000000"/>
              </w:rPr>
            </w:pPr>
            <w:r w:rsidRPr="0019172A">
              <w:rPr>
                <w:b/>
                <w:color w:val="000000"/>
              </w:rPr>
              <w:t>North American Energy Standards Board</w:t>
            </w:r>
          </w:p>
          <w:p w14:paraId="533019B8" w14:textId="77777777" w:rsidR="00D72403" w:rsidRPr="0019172A" w:rsidRDefault="00D72403" w:rsidP="00C81B33">
            <w:pPr>
              <w:rPr>
                <w:color w:val="000000"/>
              </w:rPr>
            </w:pPr>
            <w:r w:rsidRPr="0019172A">
              <w:rPr>
                <w:color w:val="000000"/>
              </w:rPr>
              <w:t xml:space="preserve">    David Darnell</w:t>
            </w:r>
          </w:p>
          <w:p w14:paraId="7757922A" w14:textId="77777777" w:rsidR="00D72403" w:rsidRPr="0019172A" w:rsidRDefault="00D72403" w:rsidP="00C81B33">
            <w:pPr>
              <w:rPr>
                <w:b/>
                <w:color w:val="000000"/>
              </w:rPr>
            </w:pPr>
            <w:r w:rsidRPr="0019172A">
              <w:rPr>
                <w:b/>
                <w:color w:val="000000"/>
              </w:rPr>
              <w:t>Object Management Group</w:t>
            </w:r>
          </w:p>
          <w:p w14:paraId="758F4BCB" w14:textId="77777777" w:rsidR="00D72403" w:rsidRPr="0019172A" w:rsidRDefault="00D72403" w:rsidP="00C81B33">
            <w:pPr>
              <w:rPr>
                <w:color w:val="000000"/>
              </w:rPr>
            </w:pPr>
            <w:r w:rsidRPr="0019172A">
              <w:rPr>
                <w:color w:val="000000"/>
              </w:rPr>
              <w:t xml:space="preserve">    Cory Casanave</w:t>
            </w:r>
          </w:p>
          <w:p w14:paraId="155B9260" w14:textId="77777777" w:rsidR="00D72403" w:rsidRPr="0019172A" w:rsidRDefault="00D72403" w:rsidP="00C81B33">
            <w:pPr>
              <w:rPr>
                <w:b/>
                <w:color w:val="000000"/>
              </w:rPr>
            </w:pPr>
            <w:r w:rsidRPr="0019172A">
              <w:rPr>
                <w:b/>
                <w:color w:val="000000"/>
              </w:rPr>
              <w:t>Palo Alto Networks</w:t>
            </w:r>
          </w:p>
          <w:p w14:paraId="750B2871" w14:textId="77777777" w:rsidR="00D72403" w:rsidRPr="0019172A" w:rsidRDefault="00D72403" w:rsidP="00C81B33">
            <w:pPr>
              <w:rPr>
                <w:color w:val="000000"/>
              </w:rPr>
            </w:pPr>
            <w:r w:rsidRPr="0019172A">
              <w:rPr>
                <w:color w:val="000000"/>
              </w:rPr>
              <w:t xml:space="preserve">    Vishaal Hariprasad</w:t>
            </w:r>
          </w:p>
          <w:p w14:paraId="481B6066" w14:textId="77777777" w:rsidR="00D72403" w:rsidRPr="0019172A" w:rsidRDefault="00D72403" w:rsidP="00C81B33">
            <w:pPr>
              <w:rPr>
                <w:color w:val="000000"/>
              </w:rPr>
            </w:pPr>
            <w:r w:rsidRPr="0019172A">
              <w:rPr>
                <w:b/>
                <w:color w:val="000000"/>
              </w:rPr>
              <w:t>Queralt, Inc</w:t>
            </w:r>
            <w:r w:rsidRPr="0019172A">
              <w:rPr>
                <w:color w:val="000000"/>
              </w:rPr>
              <w:t>.</w:t>
            </w:r>
          </w:p>
          <w:p w14:paraId="5D4E11E1" w14:textId="77777777" w:rsidR="00D72403" w:rsidRPr="0019172A" w:rsidRDefault="00D72403" w:rsidP="00C81B33">
            <w:pPr>
              <w:rPr>
                <w:color w:val="000000"/>
              </w:rPr>
            </w:pPr>
            <w:r w:rsidRPr="0019172A">
              <w:rPr>
                <w:color w:val="000000"/>
              </w:rPr>
              <w:t xml:space="preserve">    John Tolbert</w:t>
            </w:r>
          </w:p>
          <w:p w14:paraId="1710C300" w14:textId="77777777" w:rsidR="00D72403" w:rsidRPr="0019172A" w:rsidRDefault="00D72403" w:rsidP="00C81B33">
            <w:pPr>
              <w:rPr>
                <w:b/>
                <w:color w:val="000000"/>
              </w:rPr>
            </w:pPr>
            <w:r w:rsidRPr="0019172A">
              <w:rPr>
                <w:b/>
                <w:color w:val="000000"/>
              </w:rPr>
              <w:t>Resilient Systems, Inc.</w:t>
            </w:r>
          </w:p>
          <w:p w14:paraId="79159DCE" w14:textId="77777777" w:rsidR="00D72403" w:rsidRPr="0019172A" w:rsidRDefault="00D72403" w:rsidP="00C81B33">
            <w:pPr>
              <w:rPr>
                <w:color w:val="000000"/>
              </w:rPr>
            </w:pPr>
            <w:r w:rsidRPr="0019172A">
              <w:rPr>
                <w:color w:val="000000"/>
              </w:rPr>
              <w:t xml:space="preserve">    Ted Julian</w:t>
            </w:r>
          </w:p>
          <w:p w14:paraId="4D53DAA0" w14:textId="77777777" w:rsidR="00D72403" w:rsidRPr="0019172A" w:rsidRDefault="00D72403" w:rsidP="00C81B33">
            <w:pPr>
              <w:rPr>
                <w:b/>
                <w:color w:val="000000"/>
              </w:rPr>
            </w:pPr>
            <w:r w:rsidRPr="0019172A">
              <w:rPr>
                <w:b/>
                <w:color w:val="000000"/>
              </w:rPr>
              <w:t>Securonix</w:t>
            </w:r>
          </w:p>
          <w:p w14:paraId="24F71075" w14:textId="77777777" w:rsidR="00D72403" w:rsidRPr="0019172A" w:rsidRDefault="00D72403" w:rsidP="00C81B33">
            <w:pPr>
              <w:rPr>
                <w:color w:val="000000"/>
              </w:rPr>
            </w:pPr>
            <w:r w:rsidRPr="0019172A">
              <w:rPr>
                <w:color w:val="000000"/>
              </w:rPr>
              <w:t xml:space="preserve">    Igor Baikalov</w:t>
            </w:r>
          </w:p>
          <w:p w14:paraId="353F144C" w14:textId="77777777" w:rsidR="00D72403" w:rsidRPr="0019172A" w:rsidRDefault="00D72403" w:rsidP="00C81B33">
            <w:pPr>
              <w:rPr>
                <w:b/>
                <w:color w:val="000000"/>
              </w:rPr>
            </w:pPr>
            <w:r w:rsidRPr="0019172A">
              <w:rPr>
                <w:b/>
                <w:color w:val="000000"/>
              </w:rPr>
              <w:t>Siemens AG</w:t>
            </w:r>
          </w:p>
          <w:p w14:paraId="4FFA7F80" w14:textId="77777777" w:rsidR="00D72403" w:rsidRPr="0019172A" w:rsidRDefault="00D72403" w:rsidP="00C81B33">
            <w:pPr>
              <w:rPr>
                <w:color w:val="000000"/>
              </w:rPr>
            </w:pPr>
            <w:r w:rsidRPr="0019172A">
              <w:rPr>
                <w:color w:val="000000"/>
              </w:rPr>
              <w:t xml:space="preserve">    Bernd Grobauer</w:t>
            </w:r>
          </w:p>
          <w:p w14:paraId="57FA2DCF" w14:textId="77777777" w:rsidR="00D72403" w:rsidRPr="0019172A" w:rsidRDefault="00D72403" w:rsidP="00C81B33">
            <w:pPr>
              <w:rPr>
                <w:b/>
                <w:color w:val="000000"/>
              </w:rPr>
            </w:pPr>
            <w:r w:rsidRPr="0019172A">
              <w:rPr>
                <w:b/>
                <w:color w:val="000000"/>
              </w:rPr>
              <w:t>Soltra</w:t>
            </w:r>
          </w:p>
          <w:p w14:paraId="33BC5603" w14:textId="77777777" w:rsidR="00D72403" w:rsidRPr="0019172A" w:rsidRDefault="00D72403" w:rsidP="00C81B33">
            <w:pPr>
              <w:rPr>
                <w:color w:val="000000"/>
              </w:rPr>
            </w:pPr>
            <w:r w:rsidRPr="0019172A">
              <w:rPr>
                <w:color w:val="000000"/>
              </w:rPr>
              <w:t xml:space="preserve">    John Anderson</w:t>
            </w:r>
          </w:p>
          <w:p w14:paraId="5B3C7593" w14:textId="77777777" w:rsidR="00D72403" w:rsidRPr="0019172A" w:rsidRDefault="00D72403" w:rsidP="00C81B33">
            <w:pPr>
              <w:rPr>
                <w:color w:val="000000"/>
              </w:rPr>
            </w:pPr>
            <w:r w:rsidRPr="0019172A">
              <w:rPr>
                <w:color w:val="000000"/>
              </w:rPr>
              <w:t xml:space="preserve">    Aishwarya Asok Kumar</w:t>
            </w:r>
          </w:p>
          <w:p w14:paraId="397762FE" w14:textId="77777777" w:rsidR="00D72403" w:rsidRPr="0019172A" w:rsidRDefault="00D72403" w:rsidP="00C81B33">
            <w:pPr>
              <w:rPr>
                <w:color w:val="000000"/>
              </w:rPr>
            </w:pPr>
            <w:r w:rsidRPr="0019172A">
              <w:rPr>
                <w:color w:val="000000"/>
              </w:rPr>
              <w:t xml:space="preserve">    Peter Ayasse</w:t>
            </w:r>
          </w:p>
          <w:p w14:paraId="341D74E7" w14:textId="77777777" w:rsidR="00D72403" w:rsidRPr="0019172A" w:rsidRDefault="00D72403" w:rsidP="00C81B33">
            <w:pPr>
              <w:rPr>
                <w:color w:val="000000"/>
              </w:rPr>
            </w:pPr>
            <w:r w:rsidRPr="0019172A">
              <w:rPr>
                <w:color w:val="000000"/>
              </w:rPr>
              <w:t xml:space="preserve">    Jeff Beekman</w:t>
            </w:r>
          </w:p>
          <w:p w14:paraId="691A9875" w14:textId="77777777" w:rsidR="00D72403" w:rsidRPr="0019172A" w:rsidRDefault="00D72403" w:rsidP="00C81B33">
            <w:pPr>
              <w:rPr>
                <w:color w:val="000000"/>
              </w:rPr>
            </w:pPr>
            <w:r w:rsidRPr="0019172A">
              <w:rPr>
                <w:color w:val="000000"/>
              </w:rPr>
              <w:t xml:space="preserve">    Michael Butt</w:t>
            </w:r>
          </w:p>
          <w:p w14:paraId="3C57B8D7" w14:textId="77777777" w:rsidR="00D72403" w:rsidRPr="0019172A" w:rsidRDefault="00D72403" w:rsidP="00C81B33">
            <w:pPr>
              <w:rPr>
                <w:color w:val="000000"/>
              </w:rPr>
            </w:pPr>
            <w:r w:rsidRPr="0019172A">
              <w:rPr>
                <w:color w:val="000000"/>
              </w:rPr>
              <w:t xml:space="preserve">    Cynthia Camacho</w:t>
            </w:r>
          </w:p>
          <w:p w14:paraId="0C5ADF02" w14:textId="77777777" w:rsidR="00D72403" w:rsidRPr="0019172A" w:rsidRDefault="00D72403" w:rsidP="00C81B33">
            <w:pPr>
              <w:rPr>
                <w:color w:val="000000"/>
              </w:rPr>
            </w:pPr>
            <w:r w:rsidRPr="0019172A">
              <w:rPr>
                <w:color w:val="000000"/>
              </w:rPr>
              <w:t xml:space="preserve">    Aharon Chernin</w:t>
            </w:r>
          </w:p>
          <w:p w14:paraId="152A0D78" w14:textId="77777777" w:rsidR="00D72403" w:rsidRPr="0019172A" w:rsidRDefault="00D72403" w:rsidP="00C81B33">
            <w:pPr>
              <w:rPr>
                <w:color w:val="000000"/>
              </w:rPr>
            </w:pPr>
            <w:r w:rsidRPr="0019172A">
              <w:rPr>
                <w:color w:val="000000"/>
              </w:rPr>
              <w:t xml:space="preserve">    Mark Clancy</w:t>
            </w:r>
          </w:p>
          <w:p w14:paraId="095381D9" w14:textId="77777777" w:rsidR="00D72403" w:rsidRPr="0019172A" w:rsidRDefault="00D72403" w:rsidP="00C81B33">
            <w:pPr>
              <w:rPr>
                <w:color w:val="000000"/>
              </w:rPr>
            </w:pPr>
            <w:r w:rsidRPr="0019172A">
              <w:rPr>
                <w:color w:val="000000"/>
              </w:rPr>
              <w:t xml:space="preserve">    Brady Cotton</w:t>
            </w:r>
          </w:p>
          <w:p w14:paraId="63A91FB9" w14:textId="77777777" w:rsidR="00D72403" w:rsidRPr="0019172A" w:rsidRDefault="00D72403" w:rsidP="00C81B33">
            <w:pPr>
              <w:rPr>
                <w:color w:val="000000"/>
              </w:rPr>
            </w:pPr>
            <w:r w:rsidRPr="0019172A">
              <w:rPr>
                <w:color w:val="000000"/>
              </w:rPr>
              <w:t xml:space="preserve">    Trey Darley</w:t>
            </w:r>
          </w:p>
          <w:p w14:paraId="6A32D764" w14:textId="77777777" w:rsidR="00D72403" w:rsidRPr="0019172A" w:rsidRDefault="00D72403" w:rsidP="00C81B33">
            <w:pPr>
              <w:rPr>
                <w:color w:val="000000"/>
              </w:rPr>
            </w:pPr>
            <w:r w:rsidRPr="0019172A">
              <w:rPr>
                <w:color w:val="000000"/>
              </w:rPr>
              <w:t xml:space="preserve">    Mark Davidson</w:t>
            </w:r>
          </w:p>
          <w:p w14:paraId="3B7E19B4" w14:textId="77777777" w:rsidR="00D72403" w:rsidRPr="0019172A" w:rsidRDefault="00D72403" w:rsidP="00C81B33">
            <w:pPr>
              <w:rPr>
                <w:color w:val="000000"/>
              </w:rPr>
            </w:pPr>
            <w:r w:rsidRPr="0019172A">
              <w:rPr>
                <w:color w:val="000000"/>
              </w:rPr>
              <w:t xml:space="preserve">    Paul Dion</w:t>
            </w:r>
          </w:p>
          <w:p w14:paraId="6FACEA53" w14:textId="77777777" w:rsidR="00D72403" w:rsidRPr="0019172A" w:rsidRDefault="00D72403" w:rsidP="00C81B33">
            <w:pPr>
              <w:rPr>
                <w:color w:val="000000"/>
              </w:rPr>
            </w:pPr>
            <w:r w:rsidRPr="0019172A">
              <w:rPr>
                <w:color w:val="000000"/>
              </w:rPr>
              <w:t xml:space="preserve">    Daniel Dye</w:t>
            </w:r>
          </w:p>
          <w:p w14:paraId="57A66D7C" w14:textId="77777777" w:rsidR="00D72403" w:rsidRPr="0019172A" w:rsidRDefault="00D72403" w:rsidP="00C81B33">
            <w:pPr>
              <w:rPr>
                <w:color w:val="000000"/>
              </w:rPr>
            </w:pPr>
            <w:r w:rsidRPr="0019172A">
              <w:rPr>
                <w:color w:val="000000"/>
              </w:rPr>
              <w:t xml:space="preserve">    Robert Hutto</w:t>
            </w:r>
          </w:p>
          <w:p w14:paraId="26C3074A" w14:textId="77777777" w:rsidR="00D72403" w:rsidRPr="0019172A" w:rsidRDefault="00D72403" w:rsidP="00C81B33">
            <w:pPr>
              <w:rPr>
                <w:color w:val="000000"/>
              </w:rPr>
            </w:pPr>
            <w:r w:rsidRPr="0019172A">
              <w:rPr>
                <w:color w:val="000000"/>
              </w:rPr>
              <w:t xml:space="preserve">    Raymond Keckler</w:t>
            </w:r>
          </w:p>
          <w:p w14:paraId="22FB622C" w14:textId="77777777" w:rsidR="00D72403" w:rsidRPr="0019172A" w:rsidRDefault="00D72403" w:rsidP="00C81B33">
            <w:pPr>
              <w:rPr>
                <w:color w:val="000000"/>
              </w:rPr>
            </w:pPr>
            <w:r w:rsidRPr="0019172A">
              <w:rPr>
                <w:color w:val="000000"/>
              </w:rPr>
              <w:t xml:space="preserve">    Ali Khan</w:t>
            </w:r>
          </w:p>
          <w:p w14:paraId="20F205FB" w14:textId="77777777" w:rsidR="00D72403" w:rsidRPr="0019172A" w:rsidRDefault="00D72403" w:rsidP="00C81B33">
            <w:pPr>
              <w:rPr>
                <w:color w:val="000000"/>
              </w:rPr>
            </w:pPr>
            <w:r w:rsidRPr="0019172A">
              <w:rPr>
                <w:color w:val="000000"/>
              </w:rPr>
              <w:t xml:space="preserve">    Chris Kiehl</w:t>
            </w:r>
          </w:p>
          <w:p w14:paraId="7FDC3968" w14:textId="77777777" w:rsidR="00D72403" w:rsidRPr="0019172A" w:rsidRDefault="00D72403" w:rsidP="00C81B33">
            <w:pPr>
              <w:rPr>
                <w:color w:val="000000"/>
              </w:rPr>
            </w:pPr>
            <w:r w:rsidRPr="0019172A">
              <w:rPr>
                <w:color w:val="000000"/>
              </w:rPr>
              <w:lastRenderedPageBreak/>
              <w:t xml:space="preserve">    Clayton Long</w:t>
            </w:r>
          </w:p>
          <w:p w14:paraId="3E935912" w14:textId="77777777" w:rsidR="00D72403" w:rsidRPr="0019172A" w:rsidRDefault="00D72403" w:rsidP="00C81B33">
            <w:pPr>
              <w:rPr>
                <w:color w:val="000000"/>
              </w:rPr>
            </w:pPr>
            <w:r w:rsidRPr="0019172A">
              <w:rPr>
                <w:color w:val="000000"/>
              </w:rPr>
              <w:t xml:space="preserve">    Michael Pepin</w:t>
            </w:r>
          </w:p>
          <w:p w14:paraId="35CCDEFB" w14:textId="77777777" w:rsidR="00D72403" w:rsidRPr="0019172A" w:rsidRDefault="00D72403" w:rsidP="00C81B33">
            <w:pPr>
              <w:rPr>
                <w:color w:val="000000"/>
              </w:rPr>
            </w:pPr>
            <w:r w:rsidRPr="0019172A">
              <w:rPr>
                <w:color w:val="000000"/>
              </w:rPr>
              <w:t xml:space="preserve">    Natalie Suarez</w:t>
            </w:r>
          </w:p>
          <w:p w14:paraId="0F931C0D" w14:textId="77777777" w:rsidR="00D72403" w:rsidRPr="0019172A" w:rsidRDefault="00D72403" w:rsidP="00C81B33">
            <w:pPr>
              <w:rPr>
                <w:color w:val="000000"/>
              </w:rPr>
            </w:pPr>
            <w:r w:rsidRPr="0019172A">
              <w:rPr>
                <w:color w:val="000000"/>
              </w:rPr>
              <w:t xml:space="preserve">    David Waters</w:t>
            </w:r>
          </w:p>
          <w:p w14:paraId="19A7E289" w14:textId="77777777" w:rsidR="00D72403" w:rsidRPr="0019172A" w:rsidRDefault="00D72403" w:rsidP="00C81B33">
            <w:pPr>
              <w:rPr>
                <w:color w:val="000000"/>
              </w:rPr>
            </w:pPr>
            <w:r w:rsidRPr="0019172A">
              <w:rPr>
                <w:color w:val="000000"/>
              </w:rPr>
              <w:t xml:space="preserve">    Benjamin Yates</w:t>
            </w:r>
          </w:p>
          <w:p w14:paraId="58AA6401" w14:textId="77777777" w:rsidR="00D72403" w:rsidRPr="0019172A" w:rsidRDefault="00D72403" w:rsidP="00C81B33">
            <w:pPr>
              <w:rPr>
                <w:b/>
                <w:color w:val="000000"/>
              </w:rPr>
            </w:pPr>
            <w:r w:rsidRPr="0019172A">
              <w:rPr>
                <w:b/>
                <w:color w:val="000000"/>
              </w:rPr>
              <w:t>Symantec Corp.</w:t>
            </w:r>
          </w:p>
          <w:p w14:paraId="1BCB6A15" w14:textId="77777777" w:rsidR="00D72403" w:rsidRPr="0019172A" w:rsidRDefault="00D72403" w:rsidP="00C81B33">
            <w:pPr>
              <w:rPr>
                <w:color w:val="000000"/>
              </w:rPr>
            </w:pPr>
            <w:r w:rsidRPr="0019172A">
              <w:rPr>
                <w:color w:val="000000"/>
              </w:rPr>
              <w:t xml:space="preserve">    Curtis Kostrosky</w:t>
            </w:r>
          </w:p>
          <w:p w14:paraId="65B17ACC" w14:textId="77777777" w:rsidR="00D72403" w:rsidRPr="0019172A" w:rsidRDefault="00D72403" w:rsidP="00C81B33">
            <w:pPr>
              <w:rPr>
                <w:b/>
                <w:color w:val="000000"/>
              </w:rPr>
            </w:pPr>
            <w:r w:rsidRPr="0019172A">
              <w:rPr>
                <w:b/>
                <w:color w:val="000000"/>
              </w:rPr>
              <w:t>The Boeing Company</w:t>
            </w:r>
          </w:p>
          <w:p w14:paraId="64C0D5C6" w14:textId="77777777" w:rsidR="00D72403" w:rsidRPr="0019172A" w:rsidRDefault="00D72403" w:rsidP="00C81B33">
            <w:pPr>
              <w:rPr>
                <w:color w:val="000000"/>
              </w:rPr>
            </w:pPr>
            <w:r w:rsidRPr="0019172A">
              <w:rPr>
                <w:color w:val="000000"/>
              </w:rPr>
              <w:t xml:space="preserve">    Crystal Hayes</w:t>
            </w:r>
          </w:p>
          <w:p w14:paraId="54D5FBD3" w14:textId="77777777" w:rsidR="00D72403" w:rsidRPr="0019172A" w:rsidRDefault="00D72403" w:rsidP="00C81B33">
            <w:pPr>
              <w:rPr>
                <w:b/>
                <w:color w:val="000000"/>
              </w:rPr>
            </w:pPr>
            <w:r w:rsidRPr="0019172A">
              <w:rPr>
                <w:b/>
                <w:color w:val="000000"/>
              </w:rPr>
              <w:t>ThreatQuotient, Inc.</w:t>
            </w:r>
          </w:p>
          <w:p w14:paraId="302AA0E6" w14:textId="77777777" w:rsidR="00D72403" w:rsidRPr="0019172A" w:rsidRDefault="00D72403" w:rsidP="00C81B33">
            <w:pPr>
              <w:rPr>
                <w:color w:val="000000"/>
              </w:rPr>
            </w:pPr>
            <w:r w:rsidRPr="0019172A">
              <w:rPr>
                <w:color w:val="000000"/>
              </w:rPr>
              <w:t xml:space="preserve">    Ryan Trost</w:t>
            </w:r>
          </w:p>
          <w:p w14:paraId="6E6B69D3" w14:textId="77777777" w:rsidR="00D72403" w:rsidRPr="0019172A" w:rsidRDefault="00D72403" w:rsidP="00C81B33">
            <w:pPr>
              <w:rPr>
                <w:b/>
                <w:color w:val="000000"/>
              </w:rPr>
            </w:pPr>
            <w:r w:rsidRPr="0019172A">
              <w:rPr>
                <w:b/>
                <w:color w:val="000000"/>
              </w:rPr>
              <w:t>U.S. Bank</w:t>
            </w:r>
          </w:p>
          <w:p w14:paraId="29C7AE6D" w14:textId="77777777" w:rsidR="00D72403" w:rsidRPr="0019172A" w:rsidRDefault="00D72403" w:rsidP="00C81B33">
            <w:pPr>
              <w:rPr>
                <w:color w:val="000000"/>
              </w:rPr>
            </w:pPr>
            <w:r w:rsidRPr="0019172A">
              <w:rPr>
                <w:color w:val="000000"/>
              </w:rPr>
              <w:t xml:space="preserve">    Mark Angel</w:t>
            </w:r>
          </w:p>
          <w:p w14:paraId="6C7B5F4A" w14:textId="77777777" w:rsidR="00D72403" w:rsidRPr="0019172A" w:rsidRDefault="00D72403" w:rsidP="00C81B33">
            <w:pPr>
              <w:rPr>
                <w:color w:val="000000"/>
              </w:rPr>
            </w:pPr>
            <w:r w:rsidRPr="0019172A">
              <w:rPr>
                <w:color w:val="000000"/>
              </w:rPr>
              <w:t xml:space="preserve">    Brad Butts</w:t>
            </w:r>
          </w:p>
          <w:p w14:paraId="540395F7" w14:textId="77777777" w:rsidR="00D72403" w:rsidRPr="0019172A" w:rsidRDefault="00D72403" w:rsidP="00C81B33">
            <w:pPr>
              <w:rPr>
                <w:color w:val="000000"/>
              </w:rPr>
            </w:pPr>
            <w:r w:rsidRPr="0019172A">
              <w:rPr>
                <w:color w:val="000000"/>
              </w:rPr>
              <w:t xml:space="preserve">    Brian Fay</w:t>
            </w:r>
          </w:p>
          <w:p w14:paraId="289CF6C7" w14:textId="77777777" w:rsidR="00D72403" w:rsidRPr="0019172A" w:rsidRDefault="00D72403" w:rsidP="00C81B33">
            <w:pPr>
              <w:rPr>
                <w:color w:val="000000"/>
              </w:rPr>
            </w:pPr>
            <w:r w:rsidRPr="0019172A">
              <w:rPr>
                <w:color w:val="000000"/>
              </w:rPr>
              <w:t xml:space="preserve">    Mona Magathan</w:t>
            </w:r>
          </w:p>
          <w:p w14:paraId="28B4062A" w14:textId="77777777" w:rsidR="00D72403" w:rsidRPr="0019172A" w:rsidRDefault="00D72403" w:rsidP="00C81B33">
            <w:pPr>
              <w:rPr>
                <w:color w:val="000000"/>
              </w:rPr>
            </w:pPr>
            <w:r w:rsidRPr="0019172A">
              <w:rPr>
                <w:color w:val="000000"/>
              </w:rPr>
              <w:t xml:space="preserve">    Yevgen Sautin</w:t>
            </w:r>
          </w:p>
          <w:p w14:paraId="1D5D32E1" w14:textId="77777777" w:rsidR="00D72403" w:rsidRPr="0019172A" w:rsidRDefault="00D72403" w:rsidP="00C81B33">
            <w:pPr>
              <w:rPr>
                <w:b/>
                <w:color w:val="000000"/>
              </w:rPr>
            </w:pPr>
            <w:r w:rsidRPr="0019172A">
              <w:rPr>
                <w:b/>
                <w:color w:val="000000"/>
              </w:rPr>
              <w:t>US Department of Defense (DoD)</w:t>
            </w:r>
          </w:p>
          <w:p w14:paraId="1B75AF5E" w14:textId="77777777" w:rsidR="00D72403" w:rsidRPr="0019172A" w:rsidRDefault="00D72403" w:rsidP="00C81B33">
            <w:pPr>
              <w:rPr>
                <w:color w:val="000000"/>
              </w:rPr>
            </w:pPr>
            <w:r w:rsidRPr="0019172A">
              <w:rPr>
                <w:color w:val="000000"/>
              </w:rPr>
              <w:t xml:space="preserve">    James Bohling</w:t>
            </w:r>
          </w:p>
          <w:p w14:paraId="0CD56385" w14:textId="77777777" w:rsidR="00D72403" w:rsidRPr="0019172A" w:rsidRDefault="00D72403" w:rsidP="00C81B33">
            <w:pPr>
              <w:rPr>
                <w:color w:val="000000"/>
              </w:rPr>
            </w:pPr>
            <w:r w:rsidRPr="0019172A">
              <w:rPr>
                <w:color w:val="000000"/>
              </w:rPr>
              <w:t xml:space="preserve">    Eoghan Casey</w:t>
            </w:r>
          </w:p>
          <w:p w14:paraId="7157ABE5" w14:textId="77777777" w:rsidR="00D72403" w:rsidRPr="0019172A" w:rsidRDefault="00D72403" w:rsidP="00C81B33">
            <w:pPr>
              <w:rPr>
                <w:color w:val="000000"/>
              </w:rPr>
            </w:pPr>
            <w:r w:rsidRPr="0019172A">
              <w:rPr>
                <w:color w:val="000000"/>
              </w:rPr>
              <w:t xml:space="preserve">    Gary Katz</w:t>
            </w:r>
          </w:p>
          <w:p w14:paraId="4B6A7471" w14:textId="77777777" w:rsidR="00D72403" w:rsidRPr="0019172A" w:rsidRDefault="00D72403" w:rsidP="00C81B33">
            <w:pPr>
              <w:rPr>
                <w:color w:val="000000"/>
              </w:rPr>
            </w:pPr>
            <w:r w:rsidRPr="0019172A">
              <w:rPr>
                <w:color w:val="000000"/>
              </w:rPr>
              <w:t xml:space="preserve">    Jeffrey Mates</w:t>
            </w:r>
          </w:p>
          <w:p w14:paraId="4E01DD74" w14:textId="77777777" w:rsidR="00D72403" w:rsidRPr="0019172A" w:rsidRDefault="00D72403" w:rsidP="00C81B33">
            <w:pPr>
              <w:rPr>
                <w:b/>
                <w:color w:val="000000"/>
              </w:rPr>
            </w:pPr>
            <w:r w:rsidRPr="0019172A">
              <w:rPr>
                <w:b/>
                <w:color w:val="000000"/>
              </w:rPr>
              <w:t>VeriSign</w:t>
            </w:r>
          </w:p>
          <w:p w14:paraId="38999324" w14:textId="77777777" w:rsidR="00D72403" w:rsidRPr="0019172A" w:rsidRDefault="00D72403" w:rsidP="00C81B33">
            <w:pPr>
              <w:rPr>
                <w:color w:val="000000"/>
              </w:rPr>
            </w:pPr>
            <w:r w:rsidRPr="0019172A">
              <w:rPr>
                <w:color w:val="000000"/>
              </w:rPr>
              <w:t xml:space="preserve">    Robert Coderre</w:t>
            </w:r>
          </w:p>
          <w:p w14:paraId="76AEAA69" w14:textId="77777777" w:rsidR="00D72403" w:rsidRPr="0019172A" w:rsidRDefault="00D72403" w:rsidP="00C81B33">
            <w:pPr>
              <w:rPr>
                <w:color w:val="000000"/>
              </w:rPr>
            </w:pPr>
            <w:r w:rsidRPr="0019172A">
              <w:rPr>
                <w:color w:val="000000"/>
              </w:rPr>
              <w:t xml:space="preserve">    Kyle Maxwell</w:t>
            </w:r>
          </w:p>
          <w:p w14:paraId="25CC7249" w14:textId="77777777" w:rsidR="00D72403" w:rsidRPr="0019172A" w:rsidRDefault="00D72403"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F4922FA" w14:textId="77777777" w:rsidR="00D72403" w:rsidRPr="0019172A" w:rsidRDefault="00D72403" w:rsidP="00C81B33">
            <w:pPr>
              <w:rPr>
                <w:b/>
                <w:color w:val="000000"/>
              </w:rPr>
            </w:pPr>
            <w:r w:rsidRPr="0019172A">
              <w:rPr>
                <w:b/>
                <w:color w:val="000000"/>
              </w:rPr>
              <w:lastRenderedPageBreak/>
              <w:t>Airbus Group SAS</w:t>
            </w:r>
          </w:p>
          <w:p w14:paraId="23CF9D19" w14:textId="77777777" w:rsidR="00D72403" w:rsidRPr="0019172A" w:rsidRDefault="00D72403" w:rsidP="00C81B33">
            <w:r w:rsidRPr="0019172A">
              <w:t xml:space="preserve">    Joerg Eschweiler</w:t>
            </w:r>
          </w:p>
          <w:p w14:paraId="6ECA9E79" w14:textId="77777777" w:rsidR="00D72403" w:rsidRPr="0019172A" w:rsidRDefault="00D72403" w:rsidP="00C81B33">
            <w:r w:rsidRPr="0019172A">
              <w:t xml:space="preserve">    Marcos Orallo</w:t>
            </w:r>
          </w:p>
          <w:p w14:paraId="6E2E725A" w14:textId="77777777" w:rsidR="00D72403" w:rsidRPr="0019172A" w:rsidRDefault="00D72403" w:rsidP="00C81B33">
            <w:pPr>
              <w:rPr>
                <w:b/>
                <w:color w:val="000000"/>
              </w:rPr>
            </w:pPr>
            <w:r w:rsidRPr="0019172A">
              <w:rPr>
                <w:b/>
                <w:color w:val="000000"/>
              </w:rPr>
              <w:t>Anomali</w:t>
            </w:r>
          </w:p>
          <w:p w14:paraId="06E5E434" w14:textId="77777777" w:rsidR="00D72403" w:rsidRPr="0019172A" w:rsidRDefault="00D72403" w:rsidP="00C81B33">
            <w:r w:rsidRPr="0019172A">
              <w:t xml:space="preserve">    Ryan Clough</w:t>
            </w:r>
          </w:p>
          <w:p w14:paraId="3C705BF5" w14:textId="77777777" w:rsidR="00D72403" w:rsidRPr="0019172A" w:rsidRDefault="00D72403" w:rsidP="00C81B33">
            <w:r w:rsidRPr="0019172A">
              <w:t xml:space="preserve">    Wei Huang</w:t>
            </w:r>
          </w:p>
          <w:p w14:paraId="3D84A144" w14:textId="77777777" w:rsidR="00D72403" w:rsidRPr="0019172A" w:rsidRDefault="00D72403" w:rsidP="00C81B33">
            <w:r w:rsidRPr="0019172A">
              <w:t xml:space="preserve">    Hugh Njemanze</w:t>
            </w:r>
          </w:p>
          <w:p w14:paraId="242B90AF" w14:textId="77777777" w:rsidR="00D72403" w:rsidRPr="0019172A" w:rsidRDefault="00D72403" w:rsidP="00C81B33">
            <w:r w:rsidRPr="0019172A">
              <w:t xml:space="preserve">    Katie Pelusi</w:t>
            </w:r>
          </w:p>
          <w:p w14:paraId="365A6164" w14:textId="77777777" w:rsidR="00D72403" w:rsidRPr="0019172A" w:rsidRDefault="00D72403" w:rsidP="00C81B33">
            <w:r w:rsidRPr="0019172A">
              <w:t xml:space="preserve">    Aaron Shelmire</w:t>
            </w:r>
          </w:p>
          <w:p w14:paraId="44570EAC" w14:textId="77777777" w:rsidR="00D72403" w:rsidRPr="0019172A" w:rsidRDefault="00D72403" w:rsidP="00C81B33">
            <w:r w:rsidRPr="0019172A">
              <w:t xml:space="preserve">    Jason Trost</w:t>
            </w:r>
          </w:p>
          <w:p w14:paraId="5ADAB20D" w14:textId="77777777" w:rsidR="00D72403" w:rsidRPr="0019172A" w:rsidRDefault="00D72403" w:rsidP="00C81B33">
            <w:pPr>
              <w:rPr>
                <w:b/>
              </w:rPr>
            </w:pPr>
            <w:r w:rsidRPr="0019172A">
              <w:rPr>
                <w:b/>
              </w:rPr>
              <w:t>Bank of America</w:t>
            </w:r>
          </w:p>
          <w:p w14:paraId="12ED8733" w14:textId="77777777" w:rsidR="00D72403" w:rsidRPr="0019172A" w:rsidRDefault="00D72403" w:rsidP="00C81B33">
            <w:r w:rsidRPr="0019172A">
              <w:t xml:space="preserve">    Alexander Foley</w:t>
            </w:r>
          </w:p>
          <w:p w14:paraId="3D686746" w14:textId="77777777" w:rsidR="00D72403" w:rsidRPr="0019172A" w:rsidRDefault="00D72403" w:rsidP="00C81B33">
            <w:pPr>
              <w:rPr>
                <w:b/>
                <w:color w:val="000000"/>
              </w:rPr>
            </w:pPr>
            <w:r w:rsidRPr="0019172A">
              <w:rPr>
                <w:b/>
                <w:color w:val="000000"/>
              </w:rPr>
              <w:t>Center for Internet Security (CIS)</w:t>
            </w:r>
          </w:p>
          <w:p w14:paraId="694EC7A9" w14:textId="77777777" w:rsidR="00D72403" w:rsidRPr="0019172A" w:rsidRDefault="00D72403" w:rsidP="00C81B33">
            <w:r w:rsidRPr="0019172A">
              <w:t xml:space="preserve">    Sarah Kelley</w:t>
            </w:r>
          </w:p>
          <w:p w14:paraId="0E4E996E" w14:textId="77777777" w:rsidR="00D72403" w:rsidRPr="0019172A" w:rsidRDefault="00D72403" w:rsidP="00C81B33">
            <w:pPr>
              <w:rPr>
                <w:b/>
                <w:color w:val="000000"/>
              </w:rPr>
            </w:pPr>
            <w:r w:rsidRPr="0019172A">
              <w:rPr>
                <w:b/>
                <w:color w:val="000000"/>
              </w:rPr>
              <w:t>Check Point Software Technologies</w:t>
            </w:r>
          </w:p>
          <w:p w14:paraId="7860CE2D" w14:textId="77777777" w:rsidR="00D72403" w:rsidRPr="0019172A" w:rsidRDefault="00D72403" w:rsidP="00C81B33">
            <w:pPr>
              <w:rPr>
                <w:color w:val="000000"/>
              </w:rPr>
            </w:pPr>
            <w:r w:rsidRPr="0019172A">
              <w:rPr>
                <w:b/>
                <w:color w:val="000000"/>
              </w:rPr>
              <w:t xml:space="preserve">    </w:t>
            </w:r>
            <w:r w:rsidRPr="0019172A">
              <w:rPr>
                <w:color w:val="000000"/>
              </w:rPr>
              <w:t>Ron Davidson</w:t>
            </w:r>
          </w:p>
          <w:p w14:paraId="34D27D8C" w14:textId="77777777" w:rsidR="00D72403" w:rsidRPr="0019172A" w:rsidRDefault="00D72403" w:rsidP="00C81B33">
            <w:pPr>
              <w:rPr>
                <w:b/>
                <w:color w:val="000000"/>
              </w:rPr>
            </w:pPr>
            <w:r w:rsidRPr="0019172A">
              <w:rPr>
                <w:b/>
                <w:color w:val="000000"/>
              </w:rPr>
              <w:t>Cisco Systems</w:t>
            </w:r>
          </w:p>
          <w:p w14:paraId="0A273E9A" w14:textId="77777777" w:rsidR="00D72403" w:rsidRPr="0019172A" w:rsidRDefault="00D72403" w:rsidP="00C81B33">
            <w:pPr>
              <w:rPr>
                <w:color w:val="000000"/>
              </w:rPr>
            </w:pPr>
            <w:r w:rsidRPr="0019172A">
              <w:rPr>
                <w:color w:val="000000"/>
              </w:rPr>
              <w:t xml:space="preserve">    Syam Appala</w:t>
            </w:r>
          </w:p>
          <w:p w14:paraId="1E994C26" w14:textId="77777777" w:rsidR="00D72403" w:rsidRPr="0019172A" w:rsidRDefault="00D72403" w:rsidP="00C81B33">
            <w:pPr>
              <w:rPr>
                <w:color w:val="000000"/>
              </w:rPr>
            </w:pPr>
            <w:r w:rsidRPr="0019172A">
              <w:rPr>
                <w:color w:val="000000"/>
              </w:rPr>
              <w:t xml:space="preserve">    Ted Bedwell</w:t>
            </w:r>
          </w:p>
          <w:p w14:paraId="7A0B1C1A" w14:textId="77777777" w:rsidR="00D72403" w:rsidRPr="0019172A" w:rsidRDefault="00D72403" w:rsidP="00C81B33">
            <w:pPr>
              <w:rPr>
                <w:color w:val="000000"/>
              </w:rPr>
            </w:pPr>
            <w:r w:rsidRPr="0019172A">
              <w:rPr>
                <w:color w:val="000000"/>
              </w:rPr>
              <w:t xml:space="preserve">    David McGrew</w:t>
            </w:r>
          </w:p>
          <w:p w14:paraId="17420A88" w14:textId="77777777" w:rsidR="00D72403" w:rsidRPr="0019172A" w:rsidRDefault="00D72403" w:rsidP="00C81B33">
            <w:pPr>
              <w:rPr>
                <w:color w:val="000000"/>
              </w:rPr>
            </w:pPr>
            <w:r w:rsidRPr="0019172A">
              <w:rPr>
                <w:color w:val="000000"/>
              </w:rPr>
              <w:t xml:space="preserve">    Pavan Reddy</w:t>
            </w:r>
          </w:p>
          <w:p w14:paraId="5B9ACB43" w14:textId="77777777" w:rsidR="00D72403" w:rsidRPr="0019172A" w:rsidRDefault="00D72403" w:rsidP="00C81B33">
            <w:pPr>
              <w:rPr>
                <w:color w:val="000000"/>
              </w:rPr>
            </w:pPr>
            <w:r w:rsidRPr="0019172A">
              <w:rPr>
                <w:color w:val="000000"/>
              </w:rPr>
              <w:t xml:space="preserve">    Omar Santos</w:t>
            </w:r>
          </w:p>
          <w:p w14:paraId="5C74AA98" w14:textId="77777777" w:rsidR="00D72403" w:rsidRPr="0019172A" w:rsidRDefault="00D72403" w:rsidP="00C81B33">
            <w:pPr>
              <w:rPr>
                <w:color w:val="000000"/>
              </w:rPr>
            </w:pPr>
            <w:r w:rsidRPr="0019172A">
              <w:rPr>
                <w:color w:val="000000"/>
              </w:rPr>
              <w:t xml:space="preserve">    Jyoti Verma</w:t>
            </w:r>
          </w:p>
          <w:p w14:paraId="02C18095" w14:textId="77777777" w:rsidR="00D72403" w:rsidRPr="0019172A" w:rsidRDefault="00D72403" w:rsidP="00C81B33">
            <w:pPr>
              <w:rPr>
                <w:b/>
                <w:color w:val="000000"/>
              </w:rPr>
            </w:pPr>
            <w:r w:rsidRPr="0019172A">
              <w:rPr>
                <w:b/>
                <w:color w:val="000000"/>
              </w:rPr>
              <w:t>Cyber Threat Intelligence Network, Inc. (CTIN)</w:t>
            </w:r>
          </w:p>
          <w:p w14:paraId="546E952A" w14:textId="77777777" w:rsidR="00D72403" w:rsidRPr="0019172A" w:rsidRDefault="00D72403" w:rsidP="00C81B33">
            <w:pPr>
              <w:rPr>
                <w:color w:val="000000"/>
              </w:rPr>
            </w:pPr>
            <w:r w:rsidRPr="0019172A">
              <w:rPr>
                <w:b/>
                <w:color w:val="000000"/>
              </w:rPr>
              <w:t xml:space="preserve">    </w:t>
            </w:r>
            <w:r w:rsidRPr="0019172A">
              <w:rPr>
                <w:color w:val="000000"/>
              </w:rPr>
              <w:t>Doug DePeppe</w:t>
            </w:r>
          </w:p>
          <w:p w14:paraId="315D5F93" w14:textId="77777777" w:rsidR="00D72403" w:rsidRPr="0019172A" w:rsidRDefault="00D72403" w:rsidP="00C81B33">
            <w:pPr>
              <w:rPr>
                <w:color w:val="000000"/>
              </w:rPr>
            </w:pPr>
            <w:r w:rsidRPr="0019172A">
              <w:rPr>
                <w:color w:val="000000"/>
              </w:rPr>
              <w:t xml:space="preserve">    Jane Ginn</w:t>
            </w:r>
          </w:p>
          <w:p w14:paraId="662869C9" w14:textId="77777777" w:rsidR="00D72403" w:rsidRPr="0019172A" w:rsidRDefault="00D72403" w:rsidP="00C81B33">
            <w:pPr>
              <w:rPr>
                <w:color w:val="000000"/>
              </w:rPr>
            </w:pPr>
            <w:r w:rsidRPr="0019172A">
              <w:rPr>
                <w:color w:val="000000"/>
              </w:rPr>
              <w:t xml:space="preserve">    Ben Othman</w:t>
            </w:r>
          </w:p>
          <w:p w14:paraId="376F26A0" w14:textId="77777777" w:rsidR="00D72403" w:rsidRPr="0019172A" w:rsidRDefault="00D72403" w:rsidP="00C81B33">
            <w:pPr>
              <w:rPr>
                <w:b/>
                <w:color w:val="000000"/>
              </w:rPr>
            </w:pPr>
            <w:r w:rsidRPr="0019172A">
              <w:rPr>
                <w:b/>
                <w:color w:val="000000"/>
              </w:rPr>
              <w:t>DHS Office of Cybersecurity and Communications (CS&amp;C)</w:t>
            </w:r>
          </w:p>
          <w:p w14:paraId="3E29A377" w14:textId="77777777" w:rsidR="00D72403" w:rsidRPr="0019172A" w:rsidRDefault="00D72403" w:rsidP="00C81B33">
            <w:pPr>
              <w:rPr>
                <w:color w:val="000000"/>
              </w:rPr>
            </w:pPr>
            <w:r w:rsidRPr="0019172A">
              <w:rPr>
                <w:b/>
                <w:color w:val="000000"/>
              </w:rPr>
              <w:t xml:space="preserve">    </w:t>
            </w:r>
            <w:r w:rsidRPr="0019172A">
              <w:rPr>
                <w:color w:val="000000"/>
              </w:rPr>
              <w:t>Richard Struse</w:t>
            </w:r>
          </w:p>
          <w:p w14:paraId="5E70CFD0" w14:textId="77777777" w:rsidR="00D72403" w:rsidRPr="0019172A" w:rsidRDefault="00D72403" w:rsidP="00C81B33">
            <w:pPr>
              <w:rPr>
                <w:color w:val="000000"/>
              </w:rPr>
            </w:pPr>
            <w:r w:rsidRPr="0019172A">
              <w:rPr>
                <w:color w:val="000000"/>
              </w:rPr>
              <w:t xml:space="preserve">    Marlon Taylor</w:t>
            </w:r>
          </w:p>
          <w:p w14:paraId="28E1589F" w14:textId="77777777" w:rsidR="00D72403" w:rsidRPr="0019172A" w:rsidRDefault="00D72403" w:rsidP="00C81B33">
            <w:pPr>
              <w:rPr>
                <w:b/>
                <w:color w:val="000000"/>
              </w:rPr>
            </w:pPr>
            <w:r w:rsidRPr="0019172A">
              <w:rPr>
                <w:b/>
                <w:color w:val="000000"/>
              </w:rPr>
              <w:t>EclecticIQ</w:t>
            </w:r>
          </w:p>
          <w:p w14:paraId="6811A17A" w14:textId="77777777" w:rsidR="00D72403" w:rsidRPr="0019172A" w:rsidRDefault="00D72403" w:rsidP="00C81B33">
            <w:pPr>
              <w:rPr>
                <w:color w:val="000000"/>
              </w:rPr>
            </w:pPr>
            <w:r w:rsidRPr="0019172A">
              <w:rPr>
                <w:color w:val="000000"/>
              </w:rPr>
              <w:t xml:space="preserve">    Marko Dragoljevic</w:t>
            </w:r>
          </w:p>
          <w:p w14:paraId="076CBDBC" w14:textId="77777777" w:rsidR="00D72403" w:rsidRPr="0019172A" w:rsidRDefault="00D72403" w:rsidP="00C81B33">
            <w:pPr>
              <w:rPr>
                <w:color w:val="000000"/>
              </w:rPr>
            </w:pPr>
            <w:r w:rsidRPr="0019172A">
              <w:rPr>
                <w:color w:val="000000"/>
              </w:rPr>
              <w:t xml:space="preserve">    Joep Gommers</w:t>
            </w:r>
          </w:p>
          <w:p w14:paraId="71B784CC" w14:textId="77777777" w:rsidR="00D72403" w:rsidRPr="0019172A" w:rsidRDefault="00D72403" w:rsidP="00C81B33">
            <w:pPr>
              <w:rPr>
                <w:color w:val="000000"/>
              </w:rPr>
            </w:pPr>
            <w:r w:rsidRPr="0019172A">
              <w:rPr>
                <w:color w:val="000000"/>
              </w:rPr>
              <w:t xml:space="preserve">    Sergey Polzunov</w:t>
            </w:r>
          </w:p>
          <w:p w14:paraId="286E8C75" w14:textId="77777777" w:rsidR="00D72403" w:rsidRPr="0019172A" w:rsidRDefault="00D72403" w:rsidP="00C81B33">
            <w:pPr>
              <w:rPr>
                <w:color w:val="000000"/>
              </w:rPr>
            </w:pPr>
            <w:r w:rsidRPr="0019172A">
              <w:rPr>
                <w:color w:val="000000"/>
              </w:rPr>
              <w:lastRenderedPageBreak/>
              <w:t xml:space="preserve">    Rutger Prins</w:t>
            </w:r>
          </w:p>
          <w:p w14:paraId="340F3235" w14:textId="77777777" w:rsidR="00D72403" w:rsidRPr="0019172A" w:rsidRDefault="00D72403" w:rsidP="00C81B33">
            <w:pPr>
              <w:rPr>
                <w:color w:val="000000"/>
              </w:rPr>
            </w:pPr>
            <w:r w:rsidRPr="0019172A">
              <w:rPr>
                <w:color w:val="000000"/>
              </w:rPr>
              <w:t xml:space="preserve">    Andrei Sîrghi</w:t>
            </w:r>
          </w:p>
          <w:p w14:paraId="4605DC97" w14:textId="77777777" w:rsidR="00D72403" w:rsidRPr="0019172A" w:rsidRDefault="00D72403" w:rsidP="00C81B33">
            <w:pPr>
              <w:rPr>
                <w:color w:val="000000"/>
              </w:rPr>
            </w:pPr>
            <w:r w:rsidRPr="0019172A">
              <w:rPr>
                <w:color w:val="000000"/>
              </w:rPr>
              <w:t xml:space="preserve">    Raymon van der Velde</w:t>
            </w:r>
          </w:p>
          <w:p w14:paraId="69EC75AE" w14:textId="77777777" w:rsidR="00D72403" w:rsidRPr="0019172A" w:rsidRDefault="00D72403" w:rsidP="00C81B33">
            <w:pPr>
              <w:rPr>
                <w:b/>
                <w:color w:val="000000"/>
              </w:rPr>
            </w:pPr>
            <w:r w:rsidRPr="0019172A">
              <w:rPr>
                <w:b/>
                <w:color w:val="000000"/>
              </w:rPr>
              <w:t>eSentire, Inc.</w:t>
            </w:r>
          </w:p>
          <w:p w14:paraId="2F6B7279" w14:textId="77777777" w:rsidR="00D72403" w:rsidRPr="0019172A" w:rsidRDefault="00D72403" w:rsidP="00C81B33">
            <w:pPr>
              <w:rPr>
                <w:color w:val="000000"/>
              </w:rPr>
            </w:pPr>
            <w:r w:rsidRPr="0019172A">
              <w:rPr>
                <w:color w:val="000000"/>
              </w:rPr>
              <w:t xml:space="preserve">    Jacob Gajek</w:t>
            </w:r>
          </w:p>
          <w:p w14:paraId="481352C4" w14:textId="77777777" w:rsidR="00D72403" w:rsidRPr="0019172A" w:rsidRDefault="00D72403" w:rsidP="00C81B33">
            <w:pPr>
              <w:rPr>
                <w:b/>
                <w:color w:val="000000"/>
              </w:rPr>
            </w:pPr>
            <w:r w:rsidRPr="0019172A">
              <w:rPr>
                <w:b/>
                <w:color w:val="000000"/>
              </w:rPr>
              <w:t>FireEye, Inc.</w:t>
            </w:r>
          </w:p>
          <w:p w14:paraId="285AF5A2" w14:textId="77777777" w:rsidR="00D72403" w:rsidRPr="0019172A" w:rsidRDefault="00D72403" w:rsidP="00C81B33">
            <w:pPr>
              <w:rPr>
                <w:color w:val="000000"/>
              </w:rPr>
            </w:pPr>
            <w:r w:rsidRPr="0019172A">
              <w:rPr>
                <w:color w:val="000000"/>
              </w:rPr>
              <w:t xml:space="preserve">    Phillip Boles</w:t>
            </w:r>
          </w:p>
          <w:p w14:paraId="448E05D1" w14:textId="77777777" w:rsidR="00D72403" w:rsidRPr="0019172A" w:rsidRDefault="00D72403" w:rsidP="00C81B33">
            <w:pPr>
              <w:rPr>
                <w:color w:val="000000"/>
              </w:rPr>
            </w:pPr>
            <w:r w:rsidRPr="0019172A">
              <w:rPr>
                <w:color w:val="000000"/>
              </w:rPr>
              <w:t xml:space="preserve">    Pavan Gorakav</w:t>
            </w:r>
          </w:p>
          <w:p w14:paraId="17820516" w14:textId="77777777" w:rsidR="00D72403" w:rsidRPr="0019172A" w:rsidRDefault="00D72403" w:rsidP="00C81B33">
            <w:pPr>
              <w:rPr>
                <w:color w:val="000000"/>
              </w:rPr>
            </w:pPr>
            <w:r w:rsidRPr="0019172A">
              <w:rPr>
                <w:color w:val="000000"/>
              </w:rPr>
              <w:t xml:space="preserve">    Anuj Kumar</w:t>
            </w:r>
          </w:p>
          <w:p w14:paraId="7209CE84" w14:textId="77777777" w:rsidR="00D72403" w:rsidRPr="0019172A" w:rsidRDefault="00D72403" w:rsidP="00C81B33">
            <w:pPr>
              <w:rPr>
                <w:color w:val="000000"/>
              </w:rPr>
            </w:pPr>
            <w:r w:rsidRPr="0019172A">
              <w:rPr>
                <w:color w:val="000000"/>
              </w:rPr>
              <w:t xml:space="preserve">    Shyamal Pandya</w:t>
            </w:r>
          </w:p>
          <w:p w14:paraId="7D44A0A0" w14:textId="77777777" w:rsidR="00D72403" w:rsidRPr="0019172A" w:rsidRDefault="00D72403" w:rsidP="00C81B33">
            <w:pPr>
              <w:rPr>
                <w:color w:val="000000"/>
              </w:rPr>
            </w:pPr>
            <w:r w:rsidRPr="0019172A">
              <w:rPr>
                <w:color w:val="000000"/>
              </w:rPr>
              <w:t xml:space="preserve">    Paul Patrick</w:t>
            </w:r>
          </w:p>
          <w:p w14:paraId="4CD311EF" w14:textId="77777777" w:rsidR="00D72403" w:rsidRPr="0019172A" w:rsidRDefault="00D72403" w:rsidP="00C81B33">
            <w:pPr>
              <w:rPr>
                <w:color w:val="000000"/>
              </w:rPr>
            </w:pPr>
            <w:r w:rsidRPr="0019172A">
              <w:rPr>
                <w:color w:val="000000"/>
              </w:rPr>
              <w:t xml:space="preserve">    Scott Shreve</w:t>
            </w:r>
          </w:p>
          <w:p w14:paraId="5863E8BF" w14:textId="77777777" w:rsidR="00D72403" w:rsidRPr="0019172A" w:rsidRDefault="00D72403" w:rsidP="00C81B33">
            <w:pPr>
              <w:rPr>
                <w:b/>
                <w:color w:val="000000"/>
              </w:rPr>
            </w:pPr>
            <w:r w:rsidRPr="0019172A">
              <w:rPr>
                <w:b/>
                <w:color w:val="000000"/>
              </w:rPr>
              <w:t>Fox-IT</w:t>
            </w:r>
          </w:p>
          <w:p w14:paraId="0BE4C8F2" w14:textId="77777777" w:rsidR="00D72403" w:rsidRPr="0019172A" w:rsidRDefault="00D72403" w:rsidP="00C81B33">
            <w:pPr>
              <w:rPr>
                <w:color w:val="000000"/>
              </w:rPr>
            </w:pPr>
            <w:r w:rsidRPr="0019172A">
              <w:rPr>
                <w:color w:val="000000"/>
              </w:rPr>
              <w:t xml:space="preserve">    Sarah Brown</w:t>
            </w:r>
          </w:p>
          <w:p w14:paraId="62FDB26B" w14:textId="77777777" w:rsidR="00D72403" w:rsidRPr="0019172A" w:rsidRDefault="00D72403" w:rsidP="00C81B33">
            <w:pPr>
              <w:rPr>
                <w:b/>
                <w:color w:val="000000"/>
              </w:rPr>
            </w:pPr>
            <w:r w:rsidRPr="0019172A">
              <w:rPr>
                <w:b/>
                <w:color w:val="000000"/>
              </w:rPr>
              <w:t>Georgetown University</w:t>
            </w:r>
          </w:p>
          <w:p w14:paraId="39B2B027" w14:textId="77777777" w:rsidR="00D72403" w:rsidRPr="0019172A" w:rsidRDefault="00D72403" w:rsidP="00C81B33">
            <w:pPr>
              <w:rPr>
                <w:color w:val="000000"/>
              </w:rPr>
            </w:pPr>
            <w:r w:rsidRPr="0019172A">
              <w:rPr>
                <w:color w:val="000000"/>
              </w:rPr>
              <w:t xml:space="preserve">    Eric Burger</w:t>
            </w:r>
          </w:p>
          <w:p w14:paraId="171C969F" w14:textId="77777777" w:rsidR="00D72403" w:rsidRPr="0019172A" w:rsidRDefault="00D72403" w:rsidP="00C81B33">
            <w:pPr>
              <w:rPr>
                <w:b/>
                <w:color w:val="000000"/>
              </w:rPr>
            </w:pPr>
            <w:r w:rsidRPr="0019172A">
              <w:rPr>
                <w:b/>
                <w:color w:val="000000"/>
              </w:rPr>
              <w:t>Hewlett Packard Enterprise (HPE)</w:t>
            </w:r>
          </w:p>
          <w:p w14:paraId="3ECB0C0E" w14:textId="77777777" w:rsidR="00D72403" w:rsidRPr="0019172A" w:rsidRDefault="00D72403" w:rsidP="00C81B33">
            <w:pPr>
              <w:rPr>
                <w:color w:val="000000"/>
              </w:rPr>
            </w:pPr>
            <w:r w:rsidRPr="0019172A">
              <w:rPr>
                <w:color w:val="000000"/>
              </w:rPr>
              <w:t xml:space="preserve">    Tomas Sander</w:t>
            </w:r>
          </w:p>
          <w:p w14:paraId="0E9A5B11" w14:textId="77777777" w:rsidR="00D72403" w:rsidRPr="0019172A" w:rsidRDefault="00D72403" w:rsidP="00C81B33">
            <w:pPr>
              <w:rPr>
                <w:b/>
                <w:color w:val="000000"/>
              </w:rPr>
            </w:pPr>
            <w:r w:rsidRPr="0019172A">
              <w:rPr>
                <w:b/>
                <w:color w:val="000000"/>
              </w:rPr>
              <w:t>IBM</w:t>
            </w:r>
          </w:p>
          <w:p w14:paraId="52A456D1" w14:textId="77777777" w:rsidR="00D72403" w:rsidRPr="0019172A" w:rsidRDefault="00D72403" w:rsidP="00C81B33">
            <w:pPr>
              <w:rPr>
                <w:color w:val="000000"/>
              </w:rPr>
            </w:pPr>
            <w:r w:rsidRPr="0019172A">
              <w:rPr>
                <w:color w:val="000000"/>
              </w:rPr>
              <w:t xml:space="preserve">    Peter Allor</w:t>
            </w:r>
          </w:p>
          <w:p w14:paraId="05A3803F" w14:textId="77777777" w:rsidR="00D72403" w:rsidRPr="0019172A" w:rsidRDefault="00D72403" w:rsidP="00C81B33">
            <w:pPr>
              <w:rPr>
                <w:color w:val="000000"/>
              </w:rPr>
            </w:pPr>
            <w:r w:rsidRPr="0019172A">
              <w:rPr>
                <w:color w:val="000000"/>
              </w:rPr>
              <w:t xml:space="preserve">    Eldan Ben-Haim</w:t>
            </w:r>
          </w:p>
          <w:p w14:paraId="6C7BAF13" w14:textId="77777777" w:rsidR="00D72403" w:rsidRPr="0019172A" w:rsidRDefault="00D72403" w:rsidP="00C81B33">
            <w:pPr>
              <w:rPr>
                <w:color w:val="000000"/>
              </w:rPr>
            </w:pPr>
            <w:r w:rsidRPr="0019172A">
              <w:rPr>
                <w:color w:val="000000"/>
              </w:rPr>
              <w:t xml:space="preserve">    Sandra Hernandez</w:t>
            </w:r>
          </w:p>
          <w:p w14:paraId="5FF862F6" w14:textId="77777777" w:rsidR="00D72403" w:rsidRPr="0019172A" w:rsidRDefault="00D72403" w:rsidP="00C81B33">
            <w:pPr>
              <w:rPr>
                <w:color w:val="000000"/>
              </w:rPr>
            </w:pPr>
            <w:r w:rsidRPr="0019172A">
              <w:rPr>
                <w:color w:val="000000"/>
              </w:rPr>
              <w:t xml:space="preserve">    Jason Keirstead</w:t>
            </w:r>
          </w:p>
          <w:p w14:paraId="56F96955" w14:textId="77777777" w:rsidR="00D72403" w:rsidRPr="0019172A" w:rsidRDefault="00D72403" w:rsidP="00C81B33">
            <w:pPr>
              <w:rPr>
                <w:color w:val="000000"/>
              </w:rPr>
            </w:pPr>
            <w:r w:rsidRPr="0019172A">
              <w:rPr>
                <w:color w:val="000000"/>
              </w:rPr>
              <w:t xml:space="preserve">    John Morris</w:t>
            </w:r>
          </w:p>
          <w:p w14:paraId="394AC649" w14:textId="77777777" w:rsidR="00D72403" w:rsidRPr="0019172A" w:rsidRDefault="00D72403" w:rsidP="00C81B33">
            <w:pPr>
              <w:rPr>
                <w:color w:val="000000"/>
              </w:rPr>
            </w:pPr>
            <w:r w:rsidRPr="0019172A">
              <w:rPr>
                <w:color w:val="000000"/>
              </w:rPr>
              <w:t xml:space="preserve">    Laura Rusu</w:t>
            </w:r>
          </w:p>
          <w:p w14:paraId="04A5A149" w14:textId="77777777" w:rsidR="00D72403" w:rsidRPr="0019172A" w:rsidRDefault="00D72403" w:rsidP="00C81B33">
            <w:pPr>
              <w:rPr>
                <w:color w:val="000000"/>
              </w:rPr>
            </w:pPr>
            <w:r w:rsidRPr="0019172A">
              <w:rPr>
                <w:color w:val="000000"/>
              </w:rPr>
              <w:t xml:space="preserve">    Ron Williams</w:t>
            </w:r>
          </w:p>
          <w:p w14:paraId="61291AED" w14:textId="77777777" w:rsidR="00D72403" w:rsidRPr="0019172A" w:rsidRDefault="00D72403" w:rsidP="00C81B33">
            <w:pPr>
              <w:rPr>
                <w:b/>
                <w:color w:val="000000"/>
              </w:rPr>
            </w:pPr>
            <w:r w:rsidRPr="0019172A">
              <w:rPr>
                <w:b/>
                <w:color w:val="000000"/>
              </w:rPr>
              <w:t>IID</w:t>
            </w:r>
          </w:p>
          <w:p w14:paraId="00FAD2CA" w14:textId="77777777" w:rsidR="00D72403" w:rsidRPr="0019172A" w:rsidRDefault="00D72403" w:rsidP="00C81B33">
            <w:pPr>
              <w:rPr>
                <w:color w:val="000000"/>
              </w:rPr>
            </w:pPr>
            <w:r w:rsidRPr="0019172A">
              <w:rPr>
                <w:color w:val="000000"/>
              </w:rPr>
              <w:t xml:space="preserve">    Chris Richardson</w:t>
            </w:r>
          </w:p>
          <w:p w14:paraId="317536F2" w14:textId="77777777" w:rsidR="00D72403" w:rsidRPr="0019172A" w:rsidRDefault="00D72403" w:rsidP="00C81B33">
            <w:pPr>
              <w:rPr>
                <w:b/>
                <w:color w:val="000000"/>
              </w:rPr>
            </w:pPr>
            <w:r w:rsidRPr="0019172A">
              <w:rPr>
                <w:b/>
                <w:color w:val="000000"/>
              </w:rPr>
              <w:t>Integrated Networking Technologies, Inc.</w:t>
            </w:r>
          </w:p>
          <w:p w14:paraId="78C9B828" w14:textId="77777777" w:rsidR="00D72403" w:rsidRPr="0019172A" w:rsidRDefault="00D72403" w:rsidP="00C81B33">
            <w:pPr>
              <w:rPr>
                <w:color w:val="000000"/>
              </w:rPr>
            </w:pPr>
            <w:r w:rsidRPr="0019172A">
              <w:rPr>
                <w:b/>
                <w:color w:val="000000"/>
              </w:rPr>
              <w:t xml:space="preserve">    </w:t>
            </w:r>
            <w:r w:rsidRPr="0019172A">
              <w:rPr>
                <w:color w:val="000000"/>
              </w:rPr>
              <w:t>Patrick Maroney</w:t>
            </w:r>
          </w:p>
          <w:p w14:paraId="6DAABE7E" w14:textId="77777777" w:rsidR="00D72403" w:rsidRPr="0019172A" w:rsidRDefault="00D72403" w:rsidP="00C81B33">
            <w:pPr>
              <w:rPr>
                <w:b/>
                <w:color w:val="000000"/>
              </w:rPr>
            </w:pPr>
            <w:r w:rsidRPr="0019172A">
              <w:rPr>
                <w:b/>
                <w:color w:val="000000"/>
              </w:rPr>
              <w:t>Johns Hopkins University Applied Physics Laboratory</w:t>
            </w:r>
          </w:p>
          <w:p w14:paraId="4A5AD5D8" w14:textId="77777777" w:rsidR="00D72403" w:rsidRPr="0019172A" w:rsidRDefault="00D72403" w:rsidP="00C81B33">
            <w:pPr>
              <w:rPr>
                <w:color w:val="000000"/>
              </w:rPr>
            </w:pPr>
            <w:r w:rsidRPr="0019172A">
              <w:rPr>
                <w:color w:val="000000"/>
              </w:rPr>
              <w:t xml:space="preserve">    Karin Marr</w:t>
            </w:r>
          </w:p>
          <w:p w14:paraId="19CA92DE" w14:textId="77777777" w:rsidR="00D72403" w:rsidRPr="0019172A" w:rsidRDefault="00D72403" w:rsidP="00C81B33">
            <w:pPr>
              <w:rPr>
                <w:color w:val="000000"/>
              </w:rPr>
            </w:pPr>
            <w:r w:rsidRPr="0019172A">
              <w:rPr>
                <w:color w:val="000000"/>
              </w:rPr>
              <w:t xml:space="preserve">    Julie Modlin</w:t>
            </w:r>
          </w:p>
          <w:p w14:paraId="0B71087F" w14:textId="77777777" w:rsidR="00D72403" w:rsidRPr="0019172A" w:rsidRDefault="00D72403" w:rsidP="00C81B33">
            <w:pPr>
              <w:rPr>
                <w:color w:val="000000"/>
              </w:rPr>
            </w:pPr>
            <w:r w:rsidRPr="0019172A">
              <w:rPr>
                <w:color w:val="000000"/>
              </w:rPr>
              <w:t xml:space="preserve">    Mark Moss</w:t>
            </w:r>
          </w:p>
          <w:p w14:paraId="0A5FAC4F" w14:textId="77777777" w:rsidR="00D72403" w:rsidRPr="0019172A" w:rsidRDefault="00D72403" w:rsidP="00C81B33">
            <w:pPr>
              <w:rPr>
                <w:color w:val="000000"/>
              </w:rPr>
            </w:pPr>
            <w:r w:rsidRPr="0019172A">
              <w:rPr>
                <w:color w:val="000000"/>
              </w:rPr>
              <w:t xml:space="preserve">    Pamela Smith</w:t>
            </w:r>
          </w:p>
          <w:p w14:paraId="136200B5" w14:textId="77777777" w:rsidR="00D72403" w:rsidRPr="0019172A" w:rsidRDefault="00D72403" w:rsidP="00C81B33">
            <w:pPr>
              <w:rPr>
                <w:b/>
                <w:color w:val="000000"/>
              </w:rPr>
            </w:pPr>
            <w:r w:rsidRPr="0019172A">
              <w:rPr>
                <w:b/>
                <w:color w:val="000000"/>
              </w:rPr>
              <w:t>Kaiser Permanente</w:t>
            </w:r>
          </w:p>
          <w:p w14:paraId="31C1E776" w14:textId="77777777" w:rsidR="00D72403" w:rsidRPr="0019172A" w:rsidRDefault="00D72403" w:rsidP="00C81B33">
            <w:pPr>
              <w:rPr>
                <w:color w:val="000000"/>
              </w:rPr>
            </w:pPr>
            <w:r w:rsidRPr="0019172A">
              <w:rPr>
                <w:color w:val="000000"/>
              </w:rPr>
              <w:t xml:space="preserve">    Russell Culpepper</w:t>
            </w:r>
          </w:p>
          <w:p w14:paraId="76D96D2F" w14:textId="77777777" w:rsidR="00D72403" w:rsidRPr="0019172A" w:rsidRDefault="00D72403" w:rsidP="00C81B33">
            <w:pPr>
              <w:rPr>
                <w:color w:val="000000"/>
              </w:rPr>
            </w:pPr>
            <w:r w:rsidRPr="0019172A">
              <w:rPr>
                <w:color w:val="000000"/>
              </w:rPr>
              <w:t xml:space="preserve">    Beth Pumo</w:t>
            </w:r>
          </w:p>
          <w:p w14:paraId="0E3EA3AE" w14:textId="77777777" w:rsidR="00D72403" w:rsidRPr="0019172A" w:rsidRDefault="00D72403" w:rsidP="00C81B33">
            <w:pPr>
              <w:rPr>
                <w:b/>
                <w:color w:val="000000"/>
              </w:rPr>
            </w:pPr>
            <w:r w:rsidRPr="0019172A">
              <w:rPr>
                <w:b/>
                <w:color w:val="000000"/>
              </w:rPr>
              <w:t>Lumeta Corporation</w:t>
            </w:r>
          </w:p>
          <w:p w14:paraId="141A0A94" w14:textId="77777777" w:rsidR="00D72403" w:rsidRPr="0019172A" w:rsidRDefault="00D72403" w:rsidP="00C81B33">
            <w:pPr>
              <w:rPr>
                <w:color w:val="000000"/>
              </w:rPr>
            </w:pPr>
            <w:r w:rsidRPr="0019172A">
              <w:rPr>
                <w:color w:val="000000"/>
              </w:rPr>
              <w:t xml:space="preserve">    Brandon Hoffman</w:t>
            </w:r>
          </w:p>
          <w:p w14:paraId="4614845E" w14:textId="77777777" w:rsidR="00D72403" w:rsidRPr="0019172A" w:rsidRDefault="00D72403" w:rsidP="00C81B33">
            <w:pPr>
              <w:rPr>
                <w:b/>
                <w:color w:val="000000"/>
              </w:rPr>
            </w:pPr>
            <w:r w:rsidRPr="0019172A">
              <w:rPr>
                <w:b/>
                <w:color w:val="000000"/>
              </w:rPr>
              <w:t>MTG Management Consultants, LLC.</w:t>
            </w:r>
          </w:p>
          <w:p w14:paraId="1C26D142" w14:textId="77777777" w:rsidR="00D72403" w:rsidRPr="0019172A" w:rsidRDefault="00D72403" w:rsidP="00C81B33">
            <w:pPr>
              <w:rPr>
                <w:color w:val="000000"/>
              </w:rPr>
            </w:pPr>
            <w:r w:rsidRPr="0019172A">
              <w:rPr>
                <w:color w:val="000000"/>
              </w:rPr>
              <w:lastRenderedPageBreak/>
              <w:t xml:space="preserve">    James Cabral</w:t>
            </w:r>
          </w:p>
          <w:p w14:paraId="183692EB" w14:textId="77777777" w:rsidR="00D72403" w:rsidRPr="0019172A" w:rsidRDefault="00D72403" w:rsidP="00C81B33">
            <w:pPr>
              <w:rPr>
                <w:b/>
                <w:color w:val="000000"/>
              </w:rPr>
            </w:pPr>
            <w:r w:rsidRPr="0019172A">
              <w:rPr>
                <w:b/>
                <w:color w:val="000000"/>
              </w:rPr>
              <w:t>National Security Agency</w:t>
            </w:r>
          </w:p>
          <w:p w14:paraId="00AEEEDB" w14:textId="77777777" w:rsidR="00D72403" w:rsidRPr="0019172A" w:rsidRDefault="00D72403" w:rsidP="00C81B33">
            <w:pPr>
              <w:rPr>
                <w:color w:val="000000"/>
              </w:rPr>
            </w:pPr>
            <w:r w:rsidRPr="0019172A">
              <w:rPr>
                <w:color w:val="000000"/>
              </w:rPr>
              <w:t xml:space="preserve">    Mike Boyle</w:t>
            </w:r>
          </w:p>
          <w:p w14:paraId="520E04D9" w14:textId="77777777" w:rsidR="00D72403" w:rsidRPr="0019172A" w:rsidRDefault="00D72403" w:rsidP="00C81B33">
            <w:pPr>
              <w:rPr>
                <w:color w:val="000000"/>
              </w:rPr>
            </w:pPr>
            <w:r w:rsidRPr="0019172A">
              <w:rPr>
                <w:color w:val="000000"/>
              </w:rPr>
              <w:t xml:space="preserve">    Jessica Fitzgerald-McKay</w:t>
            </w:r>
          </w:p>
          <w:p w14:paraId="7EDCE8FF" w14:textId="77777777" w:rsidR="00D72403" w:rsidRPr="0019172A" w:rsidRDefault="00D72403" w:rsidP="00C81B33">
            <w:pPr>
              <w:rPr>
                <w:b/>
                <w:color w:val="000000"/>
              </w:rPr>
            </w:pPr>
            <w:r w:rsidRPr="0019172A">
              <w:rPr>
                <w:b/>
                <w:color w:val="000000"/>
              </w:rPr>
              <w:t>New Context Services, Inc.</w:t>
            </w:r>
          </w:p>
          <w:p w14:paraId="7BE38714" w14:textId="77777777" w:rsidR="00D72403" w:rsidRPr="0019172A" w:rsidRDefault="00D72403" w:rsidP="00C81B33">
            <w:pPr>
              <w:rPr>
                <w:color w:val="000000"/>
              </w:rPr>
            </w:pPr>
            <w:r w:rsidRPr="0019172A">
              <w:rPr>
                <w:color w:val="000000"/>
              </w:rPr>
              <w:t xml:space="preserve">    John-Mark Gurney</w:t>
            </w:r>
          </w:p>
          <w:p w14:paraId="62C201A0" w14:textId="77777777" w:rsidR="00D72403" w:rsidRPr="0019172A" w:rsidRDefault="00D72403" w:rsidP="00C81B33">
            <w:pPr>
              <w:rPr>
                <w:color w:val="000000"/>
              </w:rPr>
            </w:pPr>
            <w:r w:rsidRPr="0019172A">
              <w:rPr>
                <w:color w:val="000000"/>
              </w:rPr>
              <w:t xml:space="preserve">    Christian Hunt</w:t>
            </w:r>
          </w:p>
          <w:p w14:paraId="47C53E9A" w14:textId="77777777" w:rsidR="00D72403" w:rsidRPr="0019172A" w:rsidRDefault="00D72403" w:rsidP="00C81B33">
            <w:pPr>
              <w:rPr>
                <w:color w:val="000000"/>
              </w:rPr>
            </w:pPr>
            <w:r w:rsidRPr="0019172A">
              <w:rPr>
                <w:color w:val="000000"/>
              </w:rPr>
              <w:t xml:space="preserve">    James Moler</w:t>
            </w:r>
          </w:p>
          <w:p w14:paraId="74FF6DDD" w14:textId="77777777" w:rsidR="00D72403" w:rsidRPr="0019172A" w:rsidRDefault="00D72403" w:rsidP="00C81B33">
            <w:pPr>
              <w:rPr>
                <w:color w:val="000000"/>
              </w:rPr>
            </w:pPr>
            <w:r w:rsidRPr="0019172A">
              <w:rPr>
                <w:color w:val="000000"/>
              </w:rPr>
              <w:t xml:space="preserve">    Daniel Riedel</w:t>
            </w:r>
          </w:p>
          <w:p w14:paraId="0626A1E9" w14:textId="77777777" w:rsidR="00D72403" w:rsidRPr="0019172A" w:rsidRDefault="00D72403" w:rsidP="00C81B33">
            <w:pPr>
              <w:rPr>
                <w:color w:val="000000"/>
              </w:rPr>
            </w:pPr>
            <w:r w:rsidRPr="0019172A">
              <w:rPr>
                <w:color w:val="000000"/>
              </w:rPr>
              <w:t xml:space="preserve">    Andrew Storms</w:t>
            </w:r>
          </w:p>
          <w:p w14:paraId="131E2D68" w14:textId="77777777" w:rsidR="00D72403" w:rsidRPr="0019172A" w:rsidRDefault="00D72403" w:rsidP="00C81B33">
            <w:pPr>
              <w:rPr>
                <w:b/>
                <w:color w:val="000000"/>
              </w:rPr>
            </w:pPr>
            <w:r w:rsidRPr="0019172A">
              <w:rPr>
                <w:b/>
                <w:color w:val="000000"/>
              </w:rPr>
              <w:t>OASIS</w:t>
            </w:r>
          </w:p>
          <w:p w14:paraId="07C0A662" w14:textId="77777777" w:rsidR="00D72403" w:rsidRPr="0019172A" w:rsidRDefault="00D72403" w:rsidP="00C81B33">
            <w:pPr>
              <w:rPr>
                <w:color w:val="000000"/>
              </w:rPr>
            </w:pPr>
            <w:r w:rsidRPr="0019172A">
              <w:rPr>
                <w:color w:val="000000"/>
              </w:rPr>
              <w:t xml:space="preserve">    James Bryce Clark</w:t>
            </w:r>
          </w:p>
          <w:p w14:paraId="04BBA88A" w14:textId="77777777" w:rsidR="00D72403" w:rsidRPr="0019172A" w:rsidRDefault="00D72403" w:rsidP="00C81B33">
            <w:pPr>
              <w:rPr>
                <w:color w:val="000000"/>
              </w:rPr>
            </w:pPr>
            <w:r w:rsidRPr="0019172A">
              <w:rPr>
                <w:color w:val="000000"/>
              </w:rPr>
              <w:t xml:space="preserve">    Robin Cover</w:t>
            </w:r>
          </w:p>
          <w:p w14:paraId="2E3D6CAF" w14:textId="77777777" w:rsidR="00D72403" w:rsidRPr="0019172A" w:rsidRDefault="00D72403" w:rsidP="00C81B33">
            <w:pPr>
              <w:rPr>
                <w:color w:val="000000"/>
              </w:rPr>
            </w:pPr>
            <w:r w:rsidRPr="0019172A">
              <w:rPr>
                <w:color w:val="000000"/>
              </w:rPr>
              <w:t xml:space="preserve">    Chet Ensign</w:t>
            </w:r>
          </w:p>
          <w:p w14:paraId="057F320C" w14:textId="77777777" w:rsidR="00D72403" w:rsidRPr="0019172A" w:rsidRDefault="00D72403" w:rsidP="00C81B33">
            <w:pPr>
              <w:rPr>
                <w:b/>
                <w:color w:val="000000"/>
              </w:rPr>
            </w:pPr>
            <w:r w:rsidRPr="0019172A">
              <w:rPr>
                <w:b/>
                <w:color w:val="000000"/>
              </w:rPr>
              <w:t>Open Identity Exchange</w:t>
            </w:r>
          </w:p>
          <w:p w14:paraId="7BAF99DF" w14:textId="77777777" w:rsidR="00D72403" w:rsidRPr="0019172A" w:rsidRDefault="00D72403" w:rsidP="00C81B33">
            <w:pPr>
              <w:rPr>
                <w:color w:val="000000"/>
              </w:rPr>
            </w:pPr>
            <w:r w:rsidRPr="0019172A">
              <w:rPr>
                <w:color w:val="000000"/>
              </w:rPr>
              <w:t xml:space="preserve">    Don Thibeau</w:t>
            </w:r>
          </w:p>
          <w:p w14:paraId="1AAF03F7" w14:textId="77777777" w:rsidR="00D72403" w:rsidRPr="0019172A" w:rsidRDefault="00D72403" w:rsidP="00C81B33">
            <w:pPr>
              <w:rPr>
                <w:b/>
                <w:color w:val="000000"/>
              </w:rPr>
            </w:pPr>
            <w:r w:rsidRPr="0019172A">
              <w:rPr>
                <w:b/>
                <w:color w:val="000000"/>
              </w:rPr>
              <w:t>PhishMe Inc.</w:t>
            </w:r>
          </w:p>
          <w:p w14:paraId="4737C943" w14:textId="77777777" w:rsidR="00D72403" w:rsidRPr="0019172A" w:rsidRDefault="00D72403" w:rsidP="00C81B33">
            <w:pPr>
              <w:rPr>
                <w:color w:val="000000"/>
              </w:rPr>
            </w:pPr>
            <w:r w:rsidRPr="0019172A">
              <w:rPr>
                <w:color w:val="000000"/>
              </w:rPr>
              <w:t xml:space="preserve">    Josh Larkins</w:t>
            </w:r>
          </w:p>
          <w:p w14:paraId="4230E176" w14:textId="77777777" w:rsidR="00D72403" w:rsidRPr="0019172A" w:rsidRDefault="00D72403" w:rsidP="00C81B33">
            <w:pPr>
              <w:rPr>
                <w:b/>
                <w:color w:val="000000"/>
              </w:rPr>
            </w:pPr>
            <w:r w:rsidRPr="0019172A">
              <w:rPr>
                <w:b/>
                <w:color w:val="000000"/>
              </w:rPr>
              <w:t>Raytheon Company-SAS</w:t>
            </w:r>
          </w:p>
          <w:p w14:paraId="684648B4" w14:textId="77777777" w:rsidR="00D72403" w:rsidRPr="0019172A" w:rsidRDefault="00D72403" w:rsidP="00C81B33">
            <w:pPr>
              <w:rPr>
                <w:color w:val="000000"/>
              </w:rPr>
            </w:pPr>
            <w:r w:rsidRPr="0019172A">
              <w:rPr>
                <w:color w:val="000000"/>
              </w:rPr>
              <w:t xml:space="preserve">    Daniel Wyschogrod</w:t>
            </w:r>
          </w:p>
          <w:p w14:paraId="6B5FFD40" w14:textId="77777777" w:rsidR="00D72403" w:rsidRPr="0019172A" w:rsidRDefault="00D72403" w:rsidP="00C81B33">
            <w:pPr>
              <w:rPr>
                <w:b/>
                <w:color w:val="000000"/>
              </w:rPr>
            </w:pPr>
            <w:r w:rsidRPr="0019172A">
              <w:rPr>
                <w:b/>
                <w:color w:val="000000"/>
              </w:rPr>
              <w:t>Retail Cyber Intelligence Sharing Center (R-CISC)</w:t>
            </w:r>
          </w:p>
          <w:p w14:paraId="5C83749D" w14:textId="77777777" w:rsidR="00D72403" w:rsidRPr="0019172A" w:rsidRDefault="00D72403" w:rsidP="00C81B33">
            <w:pPr>
              <w:rPr>
                <w:color w:val="000000"/>
              </w:rPr>
            </w:pPr>
            <w:r w:rsidRPr="0019172A">
              <w:rPr>
                <w:color w:val="000000"/>
              </w:rPr>
              <w:t xml:space="preserve">    Brian Engle</w:t>
            </w:r>
          </w:p>
          <w:p w14:paraId="3A1D8852" w14:textId="77777777" w:rsidR="00D72403" w:rsidRPr="0019172A" w:rsidRDefault="00D72403" w:rsidP="00C81B33">
            <w:pPr>
              <w:rPr>
                <w:b/>
                <w:color w:val="000000"/>
              </w:rPr>
            </w:pPr>
            <w:r w:rsidRPr="0019172A">
              <w:rPr>
                <w:b/>
                <w:color w:val="000000"/>
              </w:rPr>
              <w:t>Semper Fortis Solutions</w:t>
            </w:r>
          </w:p>
          <w:p w14:paraId="1A03911A" w14:textId="77777777" w:rsidR="00D72403" w:rsidRPr="0019172A" w:rsidRDefault="00D72403" w:rsidP="00C81B33">
            <w:pPr>
              <w:rPr>
                <w:color w:val="000000"/>
              </w:rPr>
            </w:pPr>
            <w:r w:rsidRPr="0019172A">
              <w:rPr>
                <w:color w:val="000000"/>
              </w:rPr>
              <w:t xml:space="preserve">    Joseph Brand</w:t>
            </w:r>
          </w:p>
          <w:p w14:paraId="15E247B9" w14:textId="77777777" w:rsidR="00D72403" w:rsidRPr="0019172A" w:rsidRDefault="00D72403" w:rsidP="00C81B33">
            <w:pPr>
              <w:rPr>
                <w:b/>
                <w:color w:val="000000"/>
              </w:rPr>
            </w:pPr>
            <w:r w:rsidRPr="0019172A">
              <w:rPr>
                <w:b/>
                <w:color w:val="000000"/>
              </w:rPr>
              <w:t>Splunk Inc.</w:t>
            </w:r>
          </w:p>
          <w:p w14:paraId="24E63D4E" w14:textId="77777777" w:rsidR="00D72403" w:rsidRPr="0019172A" w:rsidRDefault="00D72403" w:rsidP="00C81B33">
            <w:pPr>
              <w:rPr>
                <w:color w:val="000000"/>
              </w:rPr>
            </w:pPr>
            <w:r w:rsidRPr="0019172A">
              <w:rPr>
                <w:color w:val="000000"/>
              </w:rPr>
              <w:t xml:space="preserve">    Cedric LeRoux</w:t>
            </w:r>
          </w:p>
          <w:p w14:paraId="2FCA9C8C" w14:textId="77777777" w:rsidR="00D72403" w:rsidRPr="0019172A" w:rsidRDefault="00D72403" w:rsidP="00C81B33">
            <w:pPr>
              <w:rPr>
                <w:color w:val="000000"/>
              </w:rPr>
            </w:pPr>
            <w:r w:rsidRPr="0019172A">
              <w:rPr>
                <w:color w:val="000000"/>
              </w:rPr>
              <w:t xml:space="preserve">    Brian Luger</w:t>
            </w:r>
          </w:p>
          <w:p w14:paraId="0AE47E14" w14:textId="77777777" w:rsidR="00D72403" w:rsidRPr="0019172A" w:rsidRDefault="00D72403" w:rsidP="00C81B33">
            <w:pPr>
              <w:rPr>
                <w:color w:val="000000"/>
              </w:rPr>
            </w:pPr>
            <w:r w:rsidRPr="0019172A">
              <w:rPr>
                <w:color w:val="000000"/>
              </w:rPr>
              <w:t xml:space="preserve">    Kathy Wang</w:t>
            </w:r>
          </w:p>
          <w:p w14:paraId="7AC58939" w14:textId="77777777" w:rsidR="00D72403" w:rsidRPr="0019172A" w:rsidRDefault="00D72403" w:rsidP="00C81B33">
            <w:pPr>
              <w:rPr>
                <w:b/>
                <w:color w:val="000000"/>
              </w:rPr>
            </w:pPr>
            <w:r w:rsidRPr="0019172A">
              <w:rPr>
                <w:b/>
                <w:color w:val="000000"/>
              </w:rPr>
              <w:t>TELUS</w:t>
            </w:r>
          </w:p>
          <w:p w14:paraId="072E463F" w14:textId="77777777" w:rsidR="00D72403" w:rsidRPr="0019172A" w:rsidRDefault="00D72403" w:rsidP="00C81B33">
            <w:pPr>
              <w:rPr>
                <w:color w:val="000000"/>
              </w:rPr>
            </w:pPr>
            <w:r w:rsidRPr="0019172A">
              <w:rPr>
                <w:color w:val="000000"/>
              </w:rPr>
              <w:t xml:space="preserve">    Greg Reaume</w:t>
            </w:r>
          </w:p>
          <w:p w14:paraId="1549A027" w14:textId="77777777" w:rsidR="00D72403" w:rsidRPr="0019172A" w:rsidRDefault="00D72403" w:rsidP="00C81B33">
            <w:pPr>
              <w:rPr>
                <w:color w:val="000000"/>
              </w:rPr>
            </w:pPr>
            <w:r w:rsidRPr="0019172A">
              <w:rPr>
                <w:color w:val="000000"/>
              </w:rPr>
              <w:t xml:space="preserve">    Alan Steer</w:t>
            </w:r>
          </w:p>
          <w:p w14:paraId="4491B3A9" w14:textId="77777777" w:rsidR="00D72403" w:rsidRPr="0019172A" w:rsidRDefault="00D72403" w:rsidP="00C81B33">
            <w:pPr>
              <w:rPr>
                <w:b/>
                <w:color w:val="000000"/>
              </w:rPr>
            </w:pPr>
            <w:r w:rsidRPr="0019172A">
              <w:rPr>
                <w:b/>
                <w:color w:val="000000"/>
              </w:rPr>
              <w:t>Threat Intelligence Pty Ltd</w:t>
            </w:r>
          </w:p>
          <w:p w14:paraId="24A63CC7" w14:textId="77777777" w:rsidR="00D72403" w:rsidRPr="0019172A" w:rsidRDefault="00D72403" w:rsidP="00C81B33">
            <w:pPr>
              <w:rPr>
                <w:color w:val="000000"/>
              </w:rPr>
            </w:pPr>
            <w:r w:rsidRPr="0019172A">
              <w:rPr>
                <w:color w:val="000000"/>
              </w:rPr>
              <w:t xml:space="preserve">    Tyron Miller</w:t>
            </w:r>
          </w:p>
          <w:p w14:paraId="187664BA" w14:textId="77777777" w:rsidR="00D72403" w:rsidRPr="0019172A" w:rsidRDefault="00D72403" w:rsidP="00C81B33">
            <w:pPr>
              <w:rPr>
                <w:color w:val="000000"/>
              </w:rPr>
            </w:pPr>
            <w:r w:rsidRPr="0019172A">
              <w:rPr>
                <w:color w:val="000000"/>
              </w:rPr>
              <w:t xml:space="preserve">    Andrew van der Stock</w:t>
            </w:r>
          </w:p>
          <w:p w14:paraId="11030386" w14:textId="77777777" w:rsidR="00D72403" w:rsidRPr="0019172A" w:rsidRDefault="00D72403" w:rsidP="00C81B33">
            <w:pPr>
              <w:rPr>
                <w:b/>
                <w:color w:val="000000"/>
              </w:rPr>
            </w:pPr>
            <w:r w:rsidRPr="0019172A">
              <w:rPr>
                <w:b/>
                <w:color w:val="000000"/>
              </w:rPr>
              <w:t>ThreatConnect, Inc.</w:t>
            </w:r>
          </w:p>
          <w:p w14:paraId="3BAAD7E3" w14:textId="77777777" w:rsidR="00D72403" w:rsidRPr="0019172A" w:rsidRDefault="00D72403" w:rsidP="00C81B33">
            <w:pPr>
              <w:rPr>
                <w:color w:val="000000"/>
              </w:rPr>
            </w:pPr>
            <w:r w:rsidRPr="0019172A">
              <w:rPr>
                <w:color w:val="000000"/>
              </w:rPr>
              <w:t xml:space="preserve">    Wade Baker</w:t>
            </w:r>
          </w:p>
          <w:p w14:paraId="2428FFC0" w14:textId="77777777" w:rsidR="00D72403" w:rsidRPr="0019172A" w:rsidRDefault="00D72403" w:rsidP="00C81B33">
            <w:pPr>
              <w:rPr>
                <w:color w:val="000000"/>
              </w:rPr>
            </w:pPr>
            <w:r w:rsidRPr="0019172A">
              <w:rPr>
                <w:color w:val="000000"/>
              </w:rPr>
              <w:t xml:space="preserve">    Cole Iliff</w:t>
            </w:r>
          </w:p>
          <w:p w14:paraId="53E82BE3" w14:textId="77777777" w:rsidR="00D72403" w:rsidRPr="0019172A" w:rsidRDefault="00D72403" w:rsidP="00C81B33">
            <w:pPr>
              <w:rPr>
                <w:color w:val="000000"/>
              </w:rPr>
            </w:pPr>
            <w:r w:rsidRPr="0019172A">
              <w:rPr>
                <w:color w:val="000000"/>
              </w:rPr>
              <w:t xml:space="preserve">    Andrew Pendergast</w:t>
            </w:r>
          </w:p>
          <w:p w14:paraId="0CE873B7" w14:textId="77777777" w:rsidR="00D72403" w:rsidRPr="0019172A" w:rsidRDefault="00D72403" w:rsidP="00C81B33">
            <w:pPr>
              <w:rPr>
                <w:color w:val="000000"/>
              </w:rPr>
            </w:pPr>
            <w:r w:rsidRPr="0019172A">
              <w:rPr>
                <w:color w:val="000000"/>
              </w:rPr>
              <w:t xml:space="preserve">    Ben Schmoker</w:t>
            </w:r>
          </w:p>
          <w:p w14:paraId="4CABFB90" w14:textId="77777777" w:rsidR="00D72403" w:rsidRPr="0019172A" w:rsidRDefault="00D72403" w:rsidP="00C81B33">
            <w:pPr>
              <w:rPr>
                <w:color w:val="000000"/>
              </w:rPr>
            </w:pPr>
            <w:r w:rsidRPr="0019172A">
              <w:rPr>
                <w:color w:val="000000"/>
              </w:rPr>
              <w:t xml:space="preserve">    Jason Spies</w:t>
            </w:r>
          </w:p>
          <w:p w14:paraId="7CDE931C" w14:textId="77777777" w:rsidR="00D72403" w:rsidRPr="0019172A" w:rsidRDefault="00D72403" w:rsidP="00C81B33">
            <w:pPr>
              <w:rPr>
                <w:b/>
                <w:color w:val="000000"/>
              </w:rPr>
            </w:pPr>
            <w:r w:rsidRPr="0019172A">
              <w:rPr>
                <w:b/>
                <w:color w:val="000000"/>
              </w:rPr>
              <w:t>TruSTAR Technology</w:t>
            </w:r>
          </w:p>
          <w:p w14:paraId="01BE842C" w14:textId="77777777" w:rsidR="00D72403" w:rsidRPr="0019172A" w:rsidRDefault="00D72403" w:rsidP="00C81B33">
            <w:pPr>
              <w:rPr>
                <w:color w:val="000000"/>
              </w:rPr>
            </w:pPr>
            <w:r w:rsidRPr="0019172A">
              <w:rPr>
                <w:color w:val="000000"/>
              </w:rPr>
              <w:lastRenderedPageBreak/>
              <w:t xml:space="preserve">    Chris Roblee</w:t>
            </w:r>
          </w:p>
          <w:p w14:paraId="04E14E26" w14:textId="77777777" w:rsidR="00D72403" w:rsidRPr="0019172A" w:rsidRDefault="00D72403" w:rsidP="00C81B33">
            <w:pPr>
              <w:rPr>
                <w:b/>
                <w:color w:val="000000"/>
              </w:rPr>
            </w:pPr>
            <w:r w:rsidRPr="0019172A">
              <w:rPr>
                <w:b/>
                <w:color w:val="000000"/>
              </w:rPr>
              <w:t>United Kingdom Cabinet Office</w:t>
            </w:r>
          </w:p>
          <w:p w14:paraId="527FCA31" w14:textId="77777777" w:rsidR="00D72403" w:rsidRPr="0019172A" w:rsidRDefault="00D72403" w:rsidP="00C81B33">
            <w:pPr>
              <w:rPr>
                <w:color w:val="000000"/>
              </w:rPr>
            </w:pPr>
            <w:r w:rsidRPr="0019172A">
              <w:rPr>
                <w:color w:val="000000"/>
              </w:rPr>
              <w:t xml:space="preserve">    Iain Brown</w:t>
            </w:r>
          </w:p>
          <w:p w14:paraId="0B7CA817" w14:textId="77777777" w:rsidR="00D72403" w:rsidRPr="0019172A" w:rsidRDefault="00D72403" w:rsidP="00C81B33">
            <w:pPr>
              <w:rPr>
                <w:color w:val="000000"/>
              </w:rPr>
            </w:pPr>
            <w:r w:rsidRPr="0019172A">
              <w:rPr>
                <w:color w:val="000000"/>
              </w:rPr>
              <w:t xml:space="preserve">    Adam Cooper</w:t>
            </w:r>
          </w:p>
          <w:p w14:paraId="48492CEF" w14:textId="77777777" w:rsidR="00D72403" w:rsidRPr="0019172A" w:rsidRDefault="00D72403" w:rsidP="00C81B33">
            <w:pPr>
              <w:rPr>
                <w:color w:val="000000"/>
              </w:rPr>
            </w:pPr>
            <w:r w:rsidRPr="0019172A">
              <w:rPr>
                <w:color w:val="000000"/>
              </w:rPr>
              <w:t xml:space="preserve">    Mike McLellan</w:t>
            </w:r>
          </w:p>
          <w:p w14:paraId="3A4D979A" w14:textId="77777777" w:rsidR="00D72403" w:rsidRPr="0019172A" w:rsidRDefault="00D72403" w:rsidP="00C81B33">
            <w:pPr>
              <w:rPr>
                <w:color w:val="000000"/>
              </w:rPr>
            </w:pPr>
            <w:r w:rsidRPr="0019172A">
              <w:rPr>
                <w:color w:val="000000"/>
              </w:rPr>
              <w:t xml:space="preserve">    Chris O’Brien</w:t>
            </w:r>
          </w:p>
          <w:p w14:paraId="4DBDD36C" w14:textId="77777777" w:rsidR="00D72403" w:rsidRPr="0019172A" w:rsidRDefault="00D72403" w:rsidP="00C81B33">
            <w:pPr>
              <w:rPr>
                <w:color w:val="000000"/>
              </w:rPr>
            </w:pPr>
            <w:r w:rsidRPr="0019172A">
              <w:rPr>
                <w:color w:val="000000"/>
              </w:rPr>
              <w:t xml:space="preserve">    James Penman</w:t>
            </w:r>
          </w:p>
          <w:p w14:paraId="0664C655" w14:textId="77777777" w:rsidR="00D72403" w:rsidRPr="0019172A" w:rsidRDefault="00D72403" w:rsidP="00C81B33">
            <w:pPr>
              <w:rPr>
                <w:color w:val="000000"/>
              </w:rPr>
            </w:pPr>
            <w:r w:rsidRPr="0019172A">
              <w:rPr>
                <w:color w:val="000000"/>
              </w:rPr>
              <w:t xml:space="preserve">    Howard Staple</w:t>
            </w:r>
          </w:p>
          <w:p w14:paraId="6319542A" w14:textId="77777777" w:rsidR="00D72403" w:rsidRPr="0019172A" w:rsidRDefault="00D72403" w:rsidP="00C81B33">
            <w:pPr>
              <w:rPr>
                <w:color w:val="000000"/>
              </w:rPr>
            </w:pPr>
            <w:r w:rsidRPr="0019172A">
              <w:rPr>
                <w:color w:val="000000"/>
              </w:rPr>
              <w:t xml:space="preserve">    Chris Taylor</w:t>
            </w:r>
          </w:p>
          <w:p w14:paraId="5DBEAC51" w14:textId="77777777" w:rsidR="00D72403" w:rsidRPr="0019172A" w:rsidRDefault="00D72403" w:rsidP="00C81B33">
            <w:pPr>
              <w:rPr>
                <w:color w:val="000000"/>
              </w:rPr>
            </w:pPr>
            <w:r w:rsidRPr="0019172A">
              <w:rPr>
                <w:color w:val="000000"/>
              </w:rPr>
              <w:t xml:space="preserve">    Laurie Thomson</w:t>
            </w:r>
          </w:p>
          <w:p w14:paraId="76E59031" w14:textId="77777777" w:rsidR="00D72403" w:rsidRPr="0019172A" w:rsidRDefault="00D72403" w:rsidP="00C81B33">
            <w:pPr>
              <w:rPr>
                <w:color w:val="000000"/>
              </w:rPr>
            </w:pPr>
            <w:r w:rsidRPr="0019172A">
              <w:rPr>
                <w:color w:val="000000"/>
              </w:rPr>
              <w:t xml:space="preserve">    Alastair Treharne</w:t>
            </w:r>
          </w:p>
          <w:p w14:paraId="5FD98FCD" w14:textId="77777777" w:rsidR="00D72403" w:rsidRPr="0019172A" w:rsidRDefault="00D72403" w:rsidP="00C81B33">
            <w:pPr>
              <w:rPr>
                <w:color w:val="000000"/>
              </w:rPr>
            </w:pPr>
            <w:r w:rsidRPr="0019172A">
              <w:rPr>
                <w:color w:val="000000"/>
              </w:rPr>
              <w:t xml:space="preserve">    Julian White</w:t>
            </w:r>
          </w:p>
          <w:p w14:paraId="386E89CF" w14:textId="77777777" w:rsidR="00D72403" w:rsidRPr="0019172A" w:rsidRDefault="00D72403" w:rsidP="00C81B33">
            <w:pPr>
              <w:rPr>
                <w:color w:val="000000"/>
              </w:rPr>
            </w:pPr>
            <w:r w:rsidRPr="0019172A">
              <w:rPr>
                <w:color w:val="000000"/>
              </w:rPr>
              <w:t xml:space="preserve">    Bethany Yates</w:t>
            </w:r>
          </w:p>
          <w:p w14:paraId="03A997FB" w14:textId="77777777" w:rsidR="00D72403" w:rsidRPr="0019172A" w:rsidRDefault="00D72403" w:rsidP="00C81B33">
            <w:pPr>
              <w:rPr>
                <w:b/>
                <w:color w:val="000000"/>
              </w:rPr>
            </w:pPr>
            <w:r w:rsidRPr="0019172A">
              <w:rPr>
                <w:b/>
                <w:color w:val="000000"/>
              </w:rPr>
              <w:t>US Department of Homeland Security</w:t>
            </w:r>
          </w:p>
          <w:p w14:paraId="1C381A21" w14:textId="77777777" w:rsidR="00D72403" w:rsidRPr="0019172A" w:rsidRDefault="00D72403" w:rsidP="00C81B33">
            <w:pPr>
              <w:rPr>
                <w:color w:val="000000"/>
              </w:rPr>
            </w:pPr>
            <w:r w:rsidRPr="0019172A">
              <w:rPr>
                <w:color w:val="000000"/>
              </w:rPr>
              <w:t xml:space="preserve">    Evette Maynard-Noel</w:t>
            </w:r>
          </w:p>
          <w:p w14:paraId="2F4F2254" w14:textId="77777777" w:rsidR="00D72403" w:rsidRPr="0019172A" w:rsidRDefault="00D72403" w:rsidP="00C81B33">
            <w:pPr>
              <w:rPr>
                <w:color w:val="000000"/>
              </w:rPr>
            </w:pPr>
            <w:r w:rsidRPr="0019172A">
              <w:rPr>
                <w:color w:val="000000"/>
              </w:rPr>
              <w:t xml:space="preserve">    Justin Stekervetz</w:t>
            </w:r>
          </w:p>
          <w:p w14:paraId="09E4CF27" w14:textId="77777777" w:rsidR="00D72403" w:rsidRPr="0019172A" w:rsidRDefault="00D72403" w:rsidP="00C81B33">
            <w:pPr>
              <w:rPr>
                <w:b/>
                <w:color w:val="000000"/>
              </w:rPr>
            </w:pPr>
            <w:r w:rsidRPr="0019172A">
              <w:rPr>
                <w:b/>
                <w:color w:val="000000"/>
              </w:rPr>
              <w:t>ViaSat, Inc.</w:t>
            </w:r>
          </w:p>
          <w:p w14:paraId="29EBCE75" w14:textId="77777777" w:rsidR="00D72403" w:rsidRPr="0019172A" w:rsidRDefault="00D72403" w:rsidP="00C81B33">
            <w:pPr>
              <w:rPr>
                <w:color w:val="000000"/>
              </w:rPr>
            </w:pPr>
            <w:r w:rsidRPr="0019172A">
              <w:rPr>
                <w:color w:val="000000"/>
              </w:rPr>
              <w:t xml:space="preserve">    Lee Chieffalo</w:t>
            </w:r>
          </w:p>
          <w:p w14:paraId="565C1653" w14:textId="77777777" w:rsidR="00D72403" w:rsidRPr="0019172A" w:rsidRDefault="00D72403" w:rsidP="00C81B33">
            <w:pPr>
              <w:rPr>
                <w:color w:val="000000"/>
              </w:rPr>
            </w:pPr>
            <w:r w:rsidRPr="0019172A">
              <w:rPr>
                <w:color w:val="000000"/>
              </w:rPr>
              <w:t xml:space="preserve">    Wilson Figueroa</w:t>
            </w:r>
          </w:p>
          <w:p w14:paraId="25D1545B" w14:textId="77777777" w:rsidR="00D72403" w:rsidRPr="0019172A" w:rsidRDefault="00D72403" w:rsidP="00C81B33">
            <w:pPr>
              <w:rPr>
                <w:color w:val="000000"/>
              </w:rPr>
            </w:pPr>
            <w:r w:rsidRPr="0019172A">
              <w:rPr>
                <w:color w:val="000000"/>
              </w:rPr>
              <w:t xml:space="preserve">    Andrew May</w:t>
            </w:r>
          </w:p>
          <w:p w14:paraId="6A9DF79B" w14:textId="77777777" w:rsidR="00D72403" w:rsidRPr="0019172A" w:rsidRDefault="00D72403" w:rsidP="00C81B33">
            <w:pPr>
              <w:rPr>
                <w:b/>
                <w:color w:val="000000"/>
              </w:rPr>
            </w:pPr>
            <w:r w:rsidRPr="0019172A">
              <w:rPr>
                <w:b/>
                <w:color w:val="000000"/>
              </w:rPr>
              <w:t>Yaana Technologies, LLC</w:t>
            </w:r>
          </w:p>
          <w:p w14:paraId="4930D943" w14:textId="77777777" w:rsidR="00D72403" w:rsidRPr="0019172A" w:rsidRDefault="00D72403" w:rsidP="00C81B33">
            <w:r w:rsidRPr="0019172A">
              <w:rPr>
                <w:color w:val="000000"/>
              </w:rPr>
              <w:t xml:space="preserve">    Anthony Rutkowski</w:t>
            </w:r>
          </w:p>
        </w:tc>
      </w:tr>
    </w:tbl>
    <w:p w14:paraId="489216F3" w14:textId="77777777" w:rsidR="00D72403" w:rsidRDefault="00D72403" w:rsidP="00D72403">
      <w:pPr>
        <w:pStyle w:val="Contributor"/>
      </w:pPr>
    </w:p>
    <w:p w14:paraId="278742B8" w14:textId="77777777" w:rsidR="00D72403" w:rsidRDefault="00D72403" w:rsidP="00D72403">
      <w:pPr>
        <w:pStyle w:val="Contributor"/>
      </w:pPr>
      <w:r>
        <w:t>The authors would also like to thank the larger CybOX Community for its input and help in reviewing this document.</w:t>
      </w:r>
    </w:p>
    <w:p w14:paraId="3D9C7A58" w14:textId="4466B6BF" w:rsidR="00DA49B3" w:rsidRDefault="00DA49B3" w:rsidP="00DA49B3">
      <w:pPr>
        <w:pStyle w:val="Contributor"/>
      </w:pPr>
    </w:p>
    <w:p w14:paraId="370E53B7" w14:textId="77777777" w:rsidR="00DA49B3" w:rsidRPr="00C76CAA" w:rsidRDefault="00DA49B3" w:rsidP="00DA49B3"/>
    <w:p w14:paraId="4ED6859E" w14:textId="77777777" w:rsidR="00EB75F9" w:rsidRDefault="00EB75F9" w:rsidP="00EB75F9">
      <w:pPr>
        <w:pStyle w:val="AppendixHeading1"/>
        <w:numPr>
          <w:ilvl w:val="0"/>
          <w:numId w:val="11"/>
        </w:numPr>
      </w:pPr>
      <w:bookmarkStart w:id="131" w:name="_Toc85472898"/>
      <w:bookmarkStart w:id="132" w:name="_Toc287332014"/>
      <w:bookmarkStart w:id="133" w:name="_Toc440957909"/>
      <w:bookmarkStart w:id="134" w:name="_Toc449961967"/>
      <w:bookmarkStart w:id="135" w:name="_Toc450227650"/>
      <w:r>
        <w:lastRenderedPageBreak/>
        <w:t>Revision History</w:t>
      </w:r>
      <w:bookmarkEnd w:id="131"/>
      <w:bookmarkEnd w:id="132"/>
      <w:bookmarkEnd w:id="133"/>
      <w:bookmarkEnd w:id="134"/>
      <w:bookmarkEnd w:id="1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DA49B3" w14:paraId="709C1EC7" w14:textId="77777777" w:rsidTr="00FC2679">
        <w:tc>
          <w:tcPr>
            <w:tcW w:w="1050" w:type="dxa"/>
          </w:tcPr>
          <w:p w14:paraId="2E9EC936" w14:textId="77777777" w:rsidR="00DA49B3" w:rsidRPr="00C7321D" w:rsidRDefault="007E75C3" w:rsidP="00DA49B3">
            <w:pPr>
              <w:jc w:val="center"/>
              <w:rPr>
                <w:b/>
              </w:rPr>
            </w:pPr>
            <w:r w:rsidRPr="00C7321D">
              <w:rPr>
                <w:b/>
              </w:rPr>
              <w:t>Revision</w:t>
            </w:r>
          </w:p>
        </w:tc>
        <w:tc>
          <w:tcPr>
            <w:tcW w:w="2118" w:type="dxa"/>
          </w:tcPr>
          <w:p w14:paraId="1C99E8BF" w14:textId="77777777" w:rsidR="00DA49B3" w:rsidRPr="00C7321D" w:rsidRDefault="007E75C3" w:rsidP="00DA49B3">
            <w:pPr>
              <w:jc w:val="center"/>
              <w:rPr>
                <w:b/>
              </w:rPr>
            </w:pPr>
            <w:r w:rsidRPr="00C7321D">
              <w:rPr>
                <w:b/>
              </w:rPr>
              <w:t>Date</w:t>
            </w:r>
          </w:p>
        </w:tc>
        <w:tc>
          <w:tcPr>
            <w:tcW w:w="1620" w:type="dxa"/>
          </w:tcPr>
          <w:p w14:paraId="5782AFD7" w14:textId="77777777" w:rsidR="00DA49B3" w:rsidRPr="00C7321D" w:rsidRDefault="007E75C3" w:rsidP="00DA49B3">
            <w:pPr>
              <w:jc w:val="center"/>
              <w:rPr>
                <w:b/>
              </w:rPr>
            </w:pPr>
            <w:r w:rsidRPr="00C7321D">
              <w:rPr>
                <w:b/>
              </w:rPr>
              <w:t>Editor</w:t>
            </w:r>
          </w:p>
        </w:tc>
        <w:tc>
          <w:tcPr>
            <w:tcW w:w="4788" w:type="dxa"/>
          </w:tcPr>
          <w:p w14:paraId="4BA0BDBF" w14:textId="77777777" w:rsidR="00DA49B3" w:rsidRPr="00C7321D" w:rsidRDefault="007E75C3" w:rsidP="00DA49B3">
            <w:pPr>
              <w:rPr>
                <w:b/>
              </w:rPr>
            </w:pPr>
            <w:r w:rsidRPr="00C7321D">
              <w:rPr>
                <w:b/>
              </w:rPr>
              <w:t>Changes Made</w:t>
            </w:r>
          </w:p>
        </w:tc>
      </w:tr>
      <w:tr w:rsidR="00DA49B3" w14:paraId="42163701" w14:textId="77777777" w:rsidTr="00FC2679">
        <w:tc>
          <w:tcPr>
            <w:tcW w:w="1050" w:type="dxa"/>
          </w:tcPr>
          <w:p w14:paraId="3055A2B1" w14:textId="77777777" w:rsidR="00DA49B3" w:rsidRDefault="007E75C3" w:rsidP="00DA49B3">
            <w:r>
              <w:t>wd01</w:t>
            </w:r>
          </w:p>
        </w:tc>
        <w:tc>
          <w:tcPr>
            <w:tcW w:w="2118" w:type="dxa"/>
          </w:tcPr>
          <w:p w14:paraId="604F3771" w14:textId="426F6883" w:rsidR="00DA49B3" w:rsidRDefault="00361798" w:rsidP="00DA49B3">
            <w:r>
              <w:t>15 December</w:t>
            </w:r>
            <w:r w:rsidR="00FC2679" w:rsidRPr="00FC2679">
              <w:t xml:space="preserve"> 2015</w:t>
            </w:r>
          </w:p>
        </w:tc>
        <w:tc>
          <w:tcPr>
            <w:tcW w:w="1620" w:type="dxa"/>
          </w:tcPr>
          <w:p w14:paraId="5A0ECD68" w14:textId="77777777" w:rsidR="00DA49B3" w:rsidRDefault="007E75C3" w:rsidP="00DA49B3">
            <w:r>
              <w:t>Desiree Beck Trey Darley Ivan Kirillov Rich Piazza</w:t>
            </w:r>
          </w:p>
        </w:tc>
        <w:tc>
          <w:tcPr>
            <w:tcW w:w="4788" w:type="dxa"/>
          </w:tcPr>
          <w:p w14:paraId="04EAE314" w14:textId="77777777" w:rsidR="00DA49B3" w:rsidRDefault="007E75C3" w:rsidP="00DA49B3">
            <w:r>
              <w:t>Initial transfer to OASIS template</w:t>
            </w:r>
          </w:p>
        </w:tc>
      </w:tr>
    </w:tbl>
    <w:p w14:paraId="6948F8CD" w14:textId="77777777" w:rsidR="00DA49B3" w:rsidRPr="003129C6" w:rsidRDefault="00DA49B3" w:rsidP="00DA49B3"/>
    <w:sectPr w:rsidR="00DA49B3" w:rsidRPr="003129C6" w:rsidSect="00DA49B3">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13:22:00Z" w:initials="RDB">
    <w:p w14:paraId="6A4D643A" w14:textId="77777777" w:rsidR="00F85ACD" w:rsidRDefault="00F85ACD">
      <w:pPr>
        <w:pStyle w:val="CommentText"/>
      </w:pPr>
      <w:r>
        <w:rPr>
          <w:rStyle w:val="CommentReference"/>
        </w:rPr>
        <w:annotationRef/>
      </w:r>
      <w:r>
        <w:t>To be updated.</w:t>
      </w:r>
    </w:p>
  </w:comment>
  <w:comment w:id="76" w:author="Piazza, Rich" w:date="2015-12-17T14:33:00Z" w:initials="PR">
    <w:p w14:paraId="793C63E9" w14:textId="5BDCFDFC" w:rsidR="00F85ACD" w:rsidRDefault="00F85ACD">
      <w:pPr>
        <w:pStyle w:val="CommentText"/>
      </w:pPr>
      <w:r>
        <w:rPr>
          <w:rStyle w:val="CommentReference"/>
        </w:rPr>
        <w:annotationRef/>
      </w:r>
      <w:r>
        <w:t>Is this correct?</w:t>
      </w:r>
    </w:p>
  </w:comment>
  <w:comment w:id="99" w:author="Piazza, Rich" w:date="2015-12-17T14:58:00Z" w:initials="PR">
    <w:p w14:paraId="34EC2253" w14:textId="6700068C" w:rsidR="00F85ACD" w:rsidRDefault="00F85ACD">
      <w:pPr>
        <w:pStyle w:val="CommentText"/>
      </w:pPr>
      <w:r>
        <w:rPr>
          <w:rStyle w:val="CommentReference"/>
        </w:rPr>
        <w:annotationRef/>
      </w:r>
      <w:r>
        <w:t>Is this correct, below in a similar clause, the word is “binary’s”</w:t>
      </w:r>
    </w:p>
  </w:comment>
  <w:comment w:id="104" w:author="Piazza, Rich" w:date="2015-12-17T15:01:00Z" w:initials="PR">
    <w:p w14:paraId="1443B6B8" w14:textId="550C53AC" w:rsidR="00F85ACD" w:rsidRDefault="00F85ACD">
      <w:pPr>
        <w:pStyle w:val="CommentText"/>
      </w:pPr>
      <w:r>
        <w:rPr>
          <w:rStyle w:val="CommentReference"/>
        </w:rPr>
        <w:annotationRef/>
      </w:r>
      <w:r>
        <w:t>Strange – what does this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4D643A" w15:done="0"/>
  <w15:commentEx w15:paraId="793C63E9" w15:done="0"/>
  <w15:commentEx w15:paraId="34EC2253" w15:done="0"/>
  <w15:commentEx w15:paraId="1443B6B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10A15B" w14:textId="77777777" w:rsidR="00A531D7" w:rsidRDefault="00A531D7">
      <w:r>
        <w:separator/>
      </w:r>
    </w:p>
  </w:endnote>
  <w:endnote w:type="continuationSeparator" w:id="0">
    <w:p w14:paraId="01C95048" w14:textId="77777777" w:rsidR="00A531D7" w:rsidRDefault="00A53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539D7B" w14:textId="5B8DB2A7" w:rsidR="00F85ACD" w:rsidRPr="00195F88" w:rsidRDefault="00F85ACD" w:rsidP="00DA49B3">
    <w:pPr>
      <w:pStyle w:val="Footer"/>
      <w:tabs>
        <w:tab w:val="clear" w:pos="4320"/>
        <w:tab w:val="clear" w:pos="8640"/>
        <w:tab w:val="center" w:pos="4680"/>
        <w:tab w:val="right" w:pos="9360"/>
      </w:tabs>
      <w:rPr>
        <w:sz w:val="16"/>
        <w:szCs w:val="16"/>
        <w:lang w:val="en-US"/>
      </w:rPr>
    </w:pPr>
    <w:r>
      <w:rPr>
        <w:sz w:val="16"/>
        <w:szCs w:val="16"/>
      </w:rPr>
      <w:t>cybox-</w:t>
    </w:r>
    <w:r w:rsidRPr="0046095A">
      <w:rPr>
        <w:sz w:val="16"/>
        <w:szCs w:val="16"/>
      </w:rPr>
      <w:t>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32CD4A7B" w14:textId="0209DF81"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652E">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652E">
      <w:rPr>
        <w:rStyle w:val="PageNumber"/>
        <w:noProof/>
        <w:sz w:val="16"/>
        <w:szCs w:val="16"/>
      </w:rPr>
      <w:t>48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89B5D" w14:textId="2C484DC0" w:rsidR="00F85ACD" w:rsidRPr="00195F88" w:rsidRDefault="00F85ACD" w:rsidP="00DA49B3">
    <w:pPr>
      <w:pStyle w:val="Footer"/>
      <w:tabs>
        <w:tab w:val="clear" w:pos="4320"/>
        <w:tab w:val="clear" w:pos="8640"/>
        <w:tab w:val="center" w:pos="4680"/>
        <w:tab w:val="right" w:pos="9360"/>
      </w:tabs>
      <w:rPr>
        <w:sz w:val="16"/>
        <w:szCs w:val="16"/>
        <w:lang w:val="en-US"/>
      </w:rPr>
    </w:pPr>
    <w:r w:rsidRPr="007C3ADF">
      <w:rPr>
        <w:sz w:val="16"/>
        <w:szCs w:val="16"/>
      </w:rPr>
      <w:t>cybox-2.1.1-wd01-part69-win-executable-file-object</w:t>
    </w:r>
    <w:r>
      <w:rPr>
        <w:sz w:val="16"/>
        <w:szCs w:val="16"/>
      </w:rPr>
      <w:tab/>
      <w:t>Working Draft 01</w:t>
    </w:r>
    <w:r>
      <w:rPr>
        <w:sz w:val="16"/>
        <w:szCs w:val="16"/>
      </w:rPr>
      <w:tab/>
    </w:r>
    <w:r>
      <w:rPr>
        <w:sz w:val="16"/>
        <w:szCs w:val="16"/>
        <w:lang w:val="en-US"/>
      </w:rPr>
      <w:t>15 December</w:t>
    </w:r>
    <w:r w:rsidRPr="00FC2679">
      <w:rPr>
        <w:sz w:val="16"/>
        <w:szCs w:val="16"/>
        <w:lang w:val="en-US"/>
      </w:rPr>
      <w:t xml:space="preserve"> 2015</w:t>
    </w:r>
  </w:p>
  <w:p w14:paraId="7F4D1027" w14:textId="617AA4C5" w:rsidR="00F85ACD" w:rsidRPr="00195F88" w:rsidRDefault="00F85ACD"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C652E">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C652E">
      <w:rPr>
        <w:rStyle w:val="PageNumber"/>
        <w:noProof/>
        <w:sz w:val="16"/>
        <w:szCs w:val="16"/>
      </w:rPr>
      <w:t>48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735D4" w14:textId="77777777" w:rsidR="00A531D7" w:rsidRPr="00195F88" w:rsidRDefault="00A531D7" w:rsidP="00DA49B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DA8C6FA" w14:textId="77777777" w:rsidR="00A531D7" w:rsidRPr="00195F88" w:rsidRDefault="00A531D7" w:rsidP="00DA49B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45</w:t>
      </w:r>
      <w:r w:rsidRPr="0051640A">
        <w:rPr>
          <w:rStyle w:val="PageNumber"/>
          <w:sz w:val="16"/>
          <w:szCs w:val="16"/>
        </w:rPr>
        <w:fldChar w:fldCharType="end"/>
      </w:r>
    </w:p>
    <w:p w14:paraId="5EE6512A" w14:textId="77777777" w:rsidR="00A531D7" w:rsidRDefault="00A531D7"/>
    <w:p w14:paraId="44C4AB1F" w14:textId="77777777" w:rsidR="00A531D7" w:rsidRDefault="00A531D7">
      <w:r>
        <w:separator/>
      </w:r>
    </w:p>
  </w:footnote>
  <w:footnote w:type="continuationSeparator" w:id="0">
    <w:p w14:paraId="518CDEFC" w14:textId="77777777" w:rsidR="00A531D7" w:rsidRDefault="00A531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00938CA"/>
    <w:multiLevelType w:val="hybridMultilevel"/>
    <w:tmpl w:val="C6984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0B59A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 w:numId="10">
    <w:abstractNumId w:val="5"/>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8716F"/>
    <w:rsid w:val="0001187D"/>
    <w:rsid w:val="0003564C"/>
    <w:rsid w:val="00036E87"/>
    <w:rsid w:val="00041672"/>
    <w:rsid w:val="00042E80"/>
    <w:rsid w:val="00051AB9"/>
    <w:rsid w:val="00080CCA"/>
    <w:rsid w:val="000A272B"/>
    <w:rsid w:val="000A3D80"/>
    <w:rsid w:val="0014648F"/>
    <w:rsid w:val="00150C99"/>
    <w:rsid w:val="001706DB"/>
    <w:rsid w:val="00172E9D"/>
    <w:rsid w:val="001A0B06"/>
    <w:rsid w:val="001B4B7D"/>
    <w:rsid w:val="001B6335"/>
    <w:rsid w:val="00201507"/>
    <w:rsid w:val="00216B57"/>
    <w:rsid w:val="002302BD"/>
    <w:rsid w:val="0025252D"/>
    <w:rsid w:val="00276582"/>
    <w:rsid w:val="002924C7"/>
    <w:rsid w:val="002A2092"/>
    <w:rsid w:val="002C652E"/>
    <w:rsid w:val="002C6983"/>
    <w:rsid w:val="00320FEE"/>
    <w:rsid w:val="00342FE7"/>
    <w:rsid w:val="00350BD4"/>
    <w:rsid w:val="00361798"/>
    <w:rsid w:val="003816AF"/>
    <w:rsid w:val="0038716F"/>
    <w:rsid w:val="003E1ABC"/>
    <w:rsid w:val="003F4D56"/>
    <w:rsid w:val="00401AE4"/>
    <w:rsid w:val="00423BAB"/>
    <w:rsid w:val="00433299"/>
    <w:rsid w:val="0046095A"/>
    <w:rsid w:val="00461719"/>
    <w:rsid w:val="00464B7B"/>
    <w:rsid w:val="00472ACB"/>
    <w:rsid w:val="004A5C77"/>
    <w:rsid w:val="004F5E66"/>
    <w:rsid w:val="005252DC"/>
    <w:rsid w:val="0055188A"/>
    <w:rsid w:val="005A1B72"/>
    <w:rsid w:val="005A5738"/>
    <w:rsid w:val="005F7E11"/>
    <w:rsid w:val="0062296F"/>
    <w:rsid w:val="00626583"/>
    <w:rsid w:val="00630B5F"/>
    <w:rsid w:val="00637AA7"/>
    <w:rsid w:val="00640C7D"/>
    <w:rsid w:val="006442B3"/>
    <w:rsid w:val="00666737"/>
    <w:rsid w:val="00666AF9"/>
    <w:rsid w:val="00681295"/>
    <w:rsid w:val="006B356A"/>
    <w:rsid w:val="006B7335"/>
    <w:rsid w:val="006C4DFA"/>
    <w:rsid w:val="006F01B4"/>
    <w:rsid w:val="006F0789"/>
    <w:rsid w:val="006F2A15"/>
    <w:rsid w:val="00714219"/>
    <w:rsid w:val="00715B24"/>
    <w:rsid w:val="00720570"/>
    <w:rsid w:val="00734EC6"/>
    <w:rsid w:val="00754E01"/>
    <w:rsid w:val="00755163"/>
    <w:rsid w:val="007A782E"/>
    <w:rsid w:val="007C3ADF"/>
    <w:rsid w:val="007D2DD7"/>
    <w:rsid w:val="007E75C3"/>
    <w:rsid w:val="00810CD5"/>
    <w:rsid w:val="0085519C"/>
    <w:rsid w:val="00894FC4"/>
    <w:rsid w:val="008B4D1D"/>
    <w:rsid w:val="008E56ED"/>
    <w:rsid w:val="00916C9F"/>
    <w:rsid w:val="00924786"/>
    <w:rsid w:val="00926C67"/>
    <w:rsid w:val="009313C4"/>
    <w:rsid w:val="009321CA"/>
    <w:rsid w:val="00937863"/>
    <w:rsid w:val="00956DE3"/>
    <w:rsid w:val="00991E1E"/>
    <w:rsid w:val="009A4190"/>
    <w:rsid w:val="009D49FC"/>
    <w:rsid w:val="009F0133"/>
    <w:rsid w:val="00A06151"/>
    <w:rsid w:val="00A47E81"/>
    <w:rsid w:val="00A531D7"/>
    <w:rsid w:val="00A5765A"/>
    <w:rsid w:val="00A811E1"/>
    <w:rsid w:val="00AA28CD"/>
    <w:rsid w:val="00AA6B91"/>
    <w:rsid w:val="00AF6FF2"/>
    <w:rsid w:val="00B004AD"/>
    <w:rsid w:val="00B22830"/>
    <w:rsid w:val="00B776BA"/>
    <w:rsid w:val="00B928AE"/>
    <w:rsid w:val="00BA5A4E"/>
    <w:rsid w:val="00BC53C7"/>
    <w:rsid w:val="00BE026A"/>
    <w:rsid w:val="00BE4305"/>
    <w:rsid w:val="00C32176"/>
    <w:rsid w:val="00C535E5"/>
    <w:rsid w:val="00C847F4"/>
    <w:rsid w:val="00CE7703"/>
    <w:rsid w:val="00D352BE"/>
    <w:rsid w:val="00D55BD3"/>
    <w:rsid w:val="00D71B2B"/>
    <w:rsid w:val="00D72403"/>
    <w:rsid w:val="00DA49B3"/>
    <w:rsid w:val="00DC2CF9"/>
    <w:rsid w:val="00DC74CF"/>
    <w:rsid w:val="00DE14B1"/>
    <w:rsid w:val="00E02657"/>
    <w:rsid w:val="00E04C4F"/>
    <w:rsid w:val="00E13C09"/>
    <w:rsid w:val="00E30552"/>
    <w:rsid w:val="00E64200"/>
    <w:rsid w:val="00E93ABB"/>
    <w:rsid w:val="00E963D8"/>
    <w:rsid w:val="00EB75F9"/>
    <w:rsid w:val="00F46490"/>
    <w:rsid w:val="00F67A50"/>
    <w:rsid w:val="00F85ACD"/>
    <w:rsid w:val="00F94A69"/>
    <w:rsid w:val="00FA46BB"/>
    <w:rsid w:val="00FB03E3"/>
    <w:rsid w:val="00FB7249"/>
    <w:rsid w:val="00FC0788"/>
    <w:rsid w:val="00FC2679"/>
    <w:rsid w:val="00FF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40DF"/>
  <w15:docId w15:val="{0645C6F8-C226-4C70-BBFD-D9FB3B49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24786"/>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E75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6189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8.png"/><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www.tavi.co.uk/phobos/exeformat.html%23overlaynote%20" TargetMode="External"/><Relationship Id="rId50" Type="http://schemas.openxmlformats.org/officeDocument/2006/relationships/hyperlink" Target="http://go.microsoft.com/FWLink/?LinkId=83960"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hyperlink" Target="file:///C:\Users\drothenberg\Documents\GitHub\cyboxproject\specifications\documents\cybox-v2.1.1-wd01-part43-pdf-file-object.docx" TargetMode="External"/><Relationship Id="rId33" Type="http://schemas.openxmlformats.org/officeDocument/2006/relationships/oleObject" Target="embeddings/oleObject3.bin"/><Relationship Id="rId38" Type="http://schemas.openxmlformats.org/officeDocument/2006/relationships/image" Target="media/image7.png"/><Relationship Id="rId46" Type="http://schemas.openxmlformats.org/officeDocument/2006/relationships/hyperlink" Target="http://www.tavi.co.uk/phobos/exeformat.html%23checksu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9.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footer" Target="footer1.xml"/><Relationship Id="rId40" Type="http://schemas.openxmlformats.org/officeDocument/2006/relationships/hyperlink" Target="http://msdn.microsoft.com/en-us/library/windows/desktop/aa381058(v=vs.85).aspx" TargetMode="External"/><Relationship Id="rId45" Type="http://schemas.openxmlformats.org/officeDocument/2006/relationships/hyperlink" Target="http://www.tavi.co.uk/phobos/exeformat.html%20"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49" Type="http://schemas.openxmlformats.org/officeDocument/2006/relationships/hyperlink" Target="http://go.microsoft.com/FWLink/?LinkId=83951"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csn.ul.ie/~caolan/pub/winresdump/winresdump/doc/pefil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1.png"/><Relationship Id="rId48" Type="http://schemas.openxmlformats.org/officeDocument/2006/relationships/image" Target="media/image12.png"/><Relationship Id="rId8" Type="http://schemas.openxmlformats.org/officeDocument/2006/relationships/hyperlink" Target="https://www.oasis-open.org/committees/cti" TargetMode="External"/><Relationship Id="rId51" Type="http://schemas.openxmlformats.org/officeDocument/2006/relationships/hyperlink" Target="http://go.microsoft.com/FWLink/?LinkId=83947%2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2C64-4942-4A7D-B51D-29AE98D16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48</Pages>
  <Words>12520</Words>
  <Characters>71367</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word_docs/Win_Executable_File_Object.docx</vt:lpstr>
    </vt:vector>
  </TitlesOfParts>
  <Company/>
  <LinksUpToDate>false</LinksUpToDate>
  <CharactersWithSpaces>83720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word_docs/Win_Executable_File_Object.docx</dc:title>
  <dc:subject/>
  <dc:creator>Piazza, Rich</dc:creator>
  <cp:keywords/>
  <dc:description/>
  <cp:lastModifiedBy>Tweed, Alex</cp:lastModifiedBy>
  <cp:revision>13</cp:revision>
  <dcterms:created xsi:type="dcterms:W3CDTF">2016-04-28T14:14:00Z</dcterms:created>
  <dcterms:modified xsi:type="dcterms:W3CDTF">2016-05-05T20:04:00Z</dcterms:modified>
</cp:coreProperties>
</file>