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7E75C3" w:rsidP="008C100C">
      <w:pPr>
        <w:pStyle w:val="Title"/>
        <w:rPr>
          <w:sz w:val="28"/>
          <w:szCs w:val="28"/>
        </w:rPr>
      </w:pPr>
      <w:r w:rsidRPr="009608FD">
        <w:rPr>
          <w:sz w:val="28"/>
          <w:szCs w:val="28"/>
        </w:rPr>
        <w:t>CybOX Version 2.1.1 Part 69: Win Executable File Object</w:t>
      </w:r>
    </w:p>
    <w:p w:rsidR="00E4299F" w:rsidRPr="003817AC" w:rsidRDefault="007E75C3" w:rsidP="003817AC">
      <w:pPr>
        <w:pStyle w:val="Subtitle"/>
        <w:rPr>
          <w:sz w:val="24"/>
          <w:szCs w:val="24"/>
        </w:rPr>
      </w:pPr>
      <w:r w:rsidRPr="003817AC">
        <w:rPr>
          <w:sz w:val="24"/>
          <w:szCs w:val="24"/>
        </w:rPr>
        <w:t xml:space="preserve">Working Draft </w:t>
      </w:r>
      <w:r w:rsidRPr="003817AC">
        <w:rPr>
          <w:sz w:val="24"/>
          <w:szCs w:val="24"/>
        </w:rPr>
        <w:t>01</w:t>
      </w:r>
    </w:p>
    <w:p w:rsidR="00E01912" w:rsidRDefault="007E75C3" w:rsidP="00E01912">
      <w:pPr>
        <w:pStyle w:val="Subtitle"/>
        <w:rPr>
          <w:sz w:val="24"/>
          <w:szCs w:val="24"/>
        </w:rPr>
      </w:pPr>
      <w:bookmarkStart w:id="0" w:name="_Toc85472892"/>
      <w:r>
        <w:rPr>
          <w:sz w:val="24"/>
          <w:szCs w:val="24"/>
        </w:rPr>
        <w:t>28 September</w:t>
      </w:r>
      <w:r>
        <w:rPr>
          <w:sz w:val="24"/>
          <w:szCs w:val="24"/>
        </w:rPr>
        <w:t xml:space="preserve"> 2015</w:t>
      </w:r>
    </w:p>
    <w:p w:rsidR="00D17F06" w:rsidRDefault="007E75C3" w:rsidP="00D17F06">
      <w:pPr>
        <w:pStyle w:val="Titlepageinfo"/>
      </w:pPr>
      <w:r>
        <w:t>Technical Committee:</w:t>
      </w:r>
    </w:p>
    <w:p w:rsidR="00D17F06" w:rsidRDefault="007E75C3" w:rsidP="00D17F06">
      <w:pPr>
        <w:pStyle w:val="Titlepageinfodescription"/>
      </w:pPr>
      <w:hyperlink r:id="rId7" w:history="1">
        <w:r>
          <w:rPr>
            <w:rStyle w:val="Hyperlink"/>
          </w:rPr>
          <w:t>OASIS Cyber Threat Intelligence (CTI) TC</w:t>
        </w:r>
      </w:hyperlink>
    </w:p>
    <w:p w:rsidR="00D17F06" w:rsidRDefault="007E75C3" w:rsidP="00D17F06">
      <w:pPr>
        <w:pStyle w:val="Titlepageinfo"/>
      </w:pPr>
      <w:r>
        <w:t>Chair</w:t>
      </w:r>
      <w:r>
        <w:t>:</w:t>
      </w:r>
    </w:p>
    <w:p w:rsidR="008F61FB" w:rsidRDefault="007E75C3"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7E75C3" w:rsidP="00D17F06">
      <w:pPr>
        <w:pStyle w:val="Titlepageinfo"/>
      </w:pPr>
      <w:r>
        <w:t>Editors:</w:t>
      </w:r>
    </w:p>
    <w:p w:rsidR="006B65C7" w:rsidRDefault="007E75C3"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7E75C3"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7E75C3"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7E75C3"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7E75C3" w:rsidP="006B65C7">
      <w:pPr>
        <w:pStyle w:val="Titlepageinfo"/>
      </w:pPr>
      <w:bookmarkStart w:id="1" w:name="AdditionalArtifacts"/>
      <w:r>
        <w:t>Addit</w:t>
      </w:r>
      <w:r>
        <w:t>ional artifacts:</w:t>
      </w:r>
      <w:bookmarkEnd w:id="1"/>
    </w:p>
    <w:p w:rsidR="00E62DFD" w:rsidRDefault="007E75C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7E75C3"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7E75C3"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7E75C3"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7E75C3"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7E75C3"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7E75C3"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7E75C3"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7E75C3"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7E75C3"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7E75C3"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7E75C3"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7E75C3"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7E75C3"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7E75C3"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7E75C3"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7E75C3"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7E75C3"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7E75C3"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7E75C3"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7E75C3"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7E75C3"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7E75C3"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7E75C3"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7E75C3"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7E75C3"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7E75C3"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7E75C3"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7E75C3"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7E75C3"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7E75C3"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7E75C3"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7E75C3"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7E75C3"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7E75C3"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7E75C3"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7E75C3"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7E75C3"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7E75C3"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7E75C3"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7E75C3"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7E75C3"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7E75C3"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7E75C3" w:rsidP="00FC197D">
      <w:pPr>
        <w:pStyle w:val="RelatedWork"/>
        <w:tabs>
          <w:tab w:val="clear" w:pos="720"/>
        </w:tabs>
        <w:ind w:firstLine="0"/>
      </w:pPr>
    </w:p>
    <w:p w:rsidR="00D17F06" w:rsidRDefault="007E75C3" w:rsidP="00D17F06">
      <w:pPr>
        <w:pStyle w:val="Titlepageinfo"/>
      </w:pPr>
      <w:bookmarkStart w:id="2" w:name="RelatedWork"/>
      <w:r>
        <w:t>Related work</w:t>
      </w:r>
      <w:bookmarkEnd w:id="2"/>
      <w:r>
        <w:t>:</w:t>
      </w:r>
    </w:p>
    <w:p w:rsidR="00D17F06" w:rsidRPr="004C4D7C" w:rsidRDefault="007E75C3" w:rsidP="00D17F06">
      <w:pPr>
        <w:pStyle w:val="Titlepageinfodescription"/>
      </w:pPr>
      <w:r>
        <w:t>This specification is related to:</w:t>
      </w:r>
    </w:p>
    <w:p w:rsidR="008F61FB" w:rsidRDefault="007E75C3" w:rsidP="0023482D">
      <w:pPr>
        <w:pStyle w:val="RelatedWork"/>
      </w:pPr>
      <w:r w:rsidRPr="00F94051">
        <w:rPr>
          <w:i/>
        </w:rPr>
        <w:t>STIX Version 1.2.1</w:t>
      </w:r>
      <w:r>
        <w:rPr>
          <w:i/>
        </w:rPr>
        <w:t xml:space="preserve"> (placeholder)</w:t>
      </w:r>
    </w:p>
    <w:p w:rsidR="00735E3A" w:rsidRDefault="007E75C3" w:rsidP="00735E3A">
      <w:pPr>
        <w:pStyle w:val="Titlepageinfo"/>
      </w:pPr>
      <w:r>
        <w:t>Abstract:</w:t>
      </w:r>
    </w:p>
    <w:p w:rsidR="00E35CFD" w:rsidRPr="00A00963" w:rsidRDefault="007E75C3"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Executable File Object data model</w:t>
      </w:r>
      <w:r w:rsidRPr="00A00963">
        <w:t>, which is one of the Object d</w:t>
      </w:r>
      <w:r w:rsidRPr="00A00963">
        <w:t>ata models for CybOX content.</w:t>
      </w:r>
    </w:p>
    <w:p w:rsidR="00544386" w:rsidRDefault="007E75C3" w:rsidP="00544386">
      <w:pPr>
        <w:pStyle w:val="Titlepageinfo"/>
      </w:pPr>
      <w:r>
        <w:t>Status:</w:t>
      </w:r>
    </w:p>
    <w:p w:rsidR="001057D2" w:rsidRDefault="007E75C3"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7E75C3" w:rsidP="001057D2">
      <w:pPr>
        <w:pStyle w:val="Titlepageinfo"/>
      </w:pPr>
      <w:r>
        <w:t>URI pattern</w:t>
      </w:r>
      <w:r>
        <w:t>s</w:t>
      </w:r>
      <w:r>
        <w:t>:</w:t>
      </w:r>
    </w:p>
    <w:p w:rsidR="00CA025D" w:rsidRPr="00CA025D" w:rsidRDefault="007E75C3" w:rsidP="00CA025D">
      <w:pPr>
        <w:pStyle w:val="Titlepageinfodescription"/>
      </w:pPr>
      <w:r>
        <w:rPr>
          <w:rStyle w:val="Hyperlink"/>
          <w:color w:val="auto"/>
        </w:rPr>
        <w:t>Initial publication</w:t>
      </w:r>
      <w:r>
        <w:rPr>
          <w:rStyle w:val="Hyperlink"/>
          <w:color w:val="auto"/>
        </w:rPr>
        <w:t xml:space="preserve">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7E75C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7E75C3" w:rsidP="001057D2">
      <w:pPr>
        <w:pStyle w:val="Abstract"/>
      </w:pPr>
      <w:r>
        <w:t>(Managed by OASIS TC Administration; plea</w:t>
      </w:r>
      <w:r>
        <w:t>se don’t modify.)</w:t>
      </w:r>
    </w:p>
    <w:p w:rsidR="006E4329" w:rsidRDefault="007E75C3" w:rsidP="00544386">
      <w:pPr>
        <w:pStyle w:val="Abstract"/>
      </w:pPr>
    </w:p>
    <w:p w:rsidR="001E392A" w:rsidRDefault="007E75C3" w:rsidP="00544386">
      <w:pPr>
        <w:pStyle w:val="Abstract"/>
      </w:pPr>
    </w:p>
    <w:p w:rsidR="006E4329" w:rsidRPr="00852E10" w:rsidRDefault="007E75C3" w:rsidP="006E4329">
      <w:pPr>
        <w:spacing w:after="80"/>
      </w:pPr>
      <w:r>
        <w:t>Copyright © OASIS Open</w:t>
      </w:r>
      <w:r>
        <w:t xml:space="preserve"> 201</w:t>
      </w:r>
      <w:r>
        <w:t>5</w:t>
      </w:r>
      <w:r w:rsidRPr="00852E10">
        <w:t>. All Rights Reserved.</w:t>
      </w:r>
    </w:p>
    <w:p w:rsidR="006E4329" w:rsidRPr="00852E10" w:rsidRDefault="007E75C3"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7E75C3"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7E75C3" w:rsidP="006E4329">
      <w:pPr>
        <w:spacing w:after="80"/>
      </w:pPr>
      <w:r w:rsidRPr="00852E10">
        <w:t>The limited permissions granted above are perpetual and will not be revoked by OASIS or its successors or assig</w:t>
      </w:r>
      <w:r w:rsidRPr="00852E10">
        <w:t>ns.</w:t>
      </w:r>
    </w:p>
    <w:p w:rsidR="001E392A" w:rsidRPr="00960D49" w:rsidRDefault="007E75C3"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38716F" w:rsidRDefault="007E75C3">
      <w:r>
        <w:br w:type="page"/>
      </w:r>
    </w:p>
    <w:p w:rsidR="00C047DD" w:rsidRDefault="007E75C3" w:rsidP="007E75C3">
      <w:pPr>
        <w:pStyle w:val="Heading1"/>
      </w:pPr>
      <w:bookmarkStart w:id="3" w:name="_Toc424631595"/>
      <w:bookmarkEnd w:id="0"/>
      <w:r>
        <w:lastRenderedPageBreak/>
        <w:t>Introduction</w:t>
      </w:r>
      <w:bookmarkEnd w:id="3"/>
    </w:p>
    <w:p w:rsidR="00B92F54" w:rsidRDefault="007E75C3"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7E75C3" w:rsidP="007D796B">
      <w:pPr>
        <w:autoSpaceDE w:val="0"/>
        <w:autoSpaceDN w:val="0"/>
        <w:adjustRightInd w:val="0"/>
        <w:spacing w:before="80" w:after="240"/>
        <w:ind w:right="-270"/>
      </w:pPr>
      <w:r>
        <w:t>This document serves as the specification for the CybOX Win Executable File Object Version 2.1.1 data model</w:t>
      </w:r>
      <w:r>
        <w:t xml:space="preserve">, which is </w:t>
      </w:r>
      <w:r>
        <w:t>one of ninety-four Object data models for</w:t>
      </w:r>
      <w:r>
        <w:t xml:space="preserve"> CybOX content</w:t>
      </w:r>
      <w:r>
        <w:t xml:space="preserve">.  </w:t>
      </w:r>
      <w:r>
        <w:t xml:space="preserve">     </w:t>
      </w:r>
    </w:p>
    <w:p w:rsidR="007A390A" w:rsidRDefault="007E75C3"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7E75C3"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7E75C3" w:rsidP="0013077D">
      <w:pPr>
        <w:autoSpaceDE w:val="0"/>
        <w:autoSpaceDN w:val="0"/>
        <w:adjustRightInd w:val="0"/>
        <w:spacing w:after="240"/>
      </w:pPr>
      <w:r>
        <w:t xml:space="preserve">The </w:t>
      </w:r>
      <w:r>
        <w:t>CybOX</w:t>
      </w:r>
      <w:r>
        <w:t xml:space="preserve"> specification </w:t>
      </w:r>
      <w:r>
        <w:t>cons</w:t>
      </w:r>
      <w:r>
        <w:t>ists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7E75C3" w:rsidP="0013077D">
      <w:pPr>
        <w:autoSpaceDE w:val="0"/>
        <w:autoSpaceDN w:val="0"/>
        <w:adjustRightInd w:val="0"/>
        <w:spacing w:after="240"/>
      </w:pPr>
      <w:r>
        <w:t>CybOX has a modular design co</w:t>
      </w:r>
      <w:r>
        <w:t xml:space="preserve">mprising two fundamental data models and a collection of Object data models. The fundamental data models – CybOX Core and CybOX Common – provide essential CybOX structure and functionality. The CybOX Objects, defined in individual data models, are precise </w:t>
      </w:r>
      <w:r>
        <w:t xml:space="preserve">characterizations of particular types of observable cyber entities (e.g., HTTP session, Windows registry key, DNS query). </w:t>
      </w:r>
    </w:p>
    <w:p w:rsidR="00CC2964" w:rsidRDefault="007E75C3" w:rsidP="0013077D">
      <w:pPr>
        <w:autoSpaceDE w:val="0"/>
        <w:autoSpaceDN w:val="0"/>
        <w:adjustRightInd w:val="0"/>
        <w:spacing w:after="240"/>
      </w:pPr>
      <w:r>
        <w:t>Use of the CybOX Core and Common data models is required; however, use of the CybOX Object data models is purely optional: users sele</w:t>
      </w:r>
      <w:r>
        <w:t xml:space="preserve">ct and use only those Objects and corresponding data models that </w:t>
      </w:r>
      <w:proofErr w:type="gramStart"/>
      <w:r>
        <w:t>are</w:t>
      </w:r>
      <w:proofErr w:type="gramEnd"/>
      <w:r>
        <w:t xml:space="preserve"> needed. Importing the entire CybOX suite of data models is not necessary. </w:t>
      </w:r>
    </w:p>
    <w:p w:rsidR="00182744" w:rsidRDefault="007E75C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w:t>
      </w:r>
      <w:r>
        <w:t>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7E75C3"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7E75C3" w:rsidP="00F27904">
      <w:r>
        <w:t>The following conventions are used in this document.</w:t>
      </w:r>
    </w:p>
    <w:p w:rsidR="00F27904" w:rsidRDefault="007E75C3"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7E75C3"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7E75C3" w:rsidP="007E75C3">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7E75C3" w:rsidP="00F27904">
      <w:pPr>
        <w:pStyle w:val="Default"/>
        <w:ind w:left="720"/>
        <w:rPr>
          <w:rFonts w:ascii="Arial" w:hAnsi="Arial"/>
          <w:sz w:val="20"/>
          <w:szCs w:val="20"/>
        </w:rPr>
      </w:pPr>
    </w:p>
    <w:p w:rsidR="00F27904" w:rsidRPr="002459CF" w:rsidRDefault="007E75C3" w:rsidP="007E75C3">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7E75C3" w:rsidP="00F27904">
      <w:pPr>
        <w:pStyle w:val="Default"/>
        <w:ind w:left="720"/>
        <w:rPr>
          <w:rFonts w:ascii="Arial" w:hAnsi="Arial"/>
          <w:sz w:val="20"/>
          <w:szCs w:val="20"/>
        </w:rPr>
      </w:pPr>
    </w:p>
    <w:p w:rsidR="00F27904" w:rsidRPr="002459CF" w:rsidRDefault="007E75C3" w:rsidP="007E75C3">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7E75C3" w:rsidP="00F27904">
      <w:pPr>
        <w:pStyle w:val="Default"/>
        <w:rPr>
          <w:rFonts w:ascii="Arial" w:hAnsi="Arial"/>
          <w:sz w:val="20"/>
          <w:szCs w:val="20"/>
        </w:rPr>
      </w:pPr>
    </w:p>
    <w:p w:rsidR="00F27904" w:rsidRPr="002459CF" w:rsidRDefault="007E75C3" w:rsidP="007E75C3">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7E75C3" w:rsidP="00F27904">
      <w:pPr>
        <w:pStyle w:val="Default"/>
        <w:ind w:firstLine="720"/>
        <w:rPr>
          <w:rFonts w:ascii="Courier New" w:hAnsi="Courier New" w:cs="Courier New"/>
          <w:sz w:val="20"/>
          <w:szCs w:val="20"/>
        </w:rPr>
      </w:pPr>
    </w:p>
    <w:p w:rsidR="00F27904" w:rsidRPr="002459CF" w:rsidRDefault="007E75C3" w:rsidP="007E75C3">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7E75C3" w:rsidP="00F27904">
      <w:pPr>
        <w:pStyle w:val="Default"/>
        <w:rPr>
          <w:rFonts w:ascii="Courier New" w:hAnsi="Courier New" w:cs="Courier New"/>
          <w:sz w:val="20"/>
          <w:szCs w:val="20"/>
        </w:rPr>
      </w:pPr>
    </w:p>
    <w:p w:rsidR="00F27904" w:rsidRPr="002459CF" w:rsidRDefault="007E75C3" w:rsidP="007E75C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7E75C3" w:rsidRDefault="007E75C3" w:rsidP="007E75C3">
      <w:pPr>
        <w:pStyle w:val="ListParagraph"/>
        <w:numPr>
          <w:ilvl w:val="2"/>
          <w:numId w:val="7"/>
        </w:numPr>
        <w:rPr>
          <w:i/>
        </w:rPr>
      </w:pPr>
      <w:r w:rsidRPr="007E75C3">
        <w:rPr>
          <w:u w:val="single"/>
        </w:rPr>
        <w:t>Example</w:t>
      </w:r>
      <w:r w:rsidRPr="002459CF">
        <w:t xml:space="preserve">: </w:t>
      </w:r>
      <w:r w:rsidRPr="007E75C3">
        <w:rPr>
          <w:i/>
        </w:rPr>
        <w:t xml:space="preserve"> ‘HashNameVocab-1.0,’ high,</w:t>
      </w:r>
      <w:r w:rsidRPr="007E75C3">
        <w:rPr>
          <w:i/>
        </w:rPr>
        <w:t xml:space="preserve"> medium, low</w:t>
      </w:r>
    </w:p>
    <w:p w:rsidR="00D76C82" w:rsidRDefault="007E75C3"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7E75C3"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7E75C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Executable File Object</w:t>
      </w:r>
      <w:r w:rsidRPr="00B77F78">
        <w:t xml:space="preserve"> </w:t>
      </w:r>
      <w:r>
        <w:t xml:space="preserve">data model.  </w:t>
      </w:r>
    </w:p>
    <w:p w:rsidR="00DD473F" w:rsidRPr="00904E02" w:rsidRDefault="007E75C3" w:rsidP="00B259AF">
      <w:pPr>
        <w:pStyle w:val="Heading3"/>
      </w:pPr>
      <w:bookmarkStart w:id="19" w:name="_Toc426119872"/>
      <w:r w:rsidRPr="00904E02">
        <w:t>UML Diagrams</w:t>
      </w:r>
      <w:bookmarkEnd w:id="17"/>
      <w:bookmarkEnd w:id="18"/>
      <w:bookmarkEnd w:id="19"/>
    </w:p>
    <w:p w:rsidR="005E7E0C" w:rsidRDefault="007E75C3" w:rsidP="0013077D">
      <w:pPr>
        <w:spacing w:before="80" w:after="240"/>
      </w:pPr>
      <w:bookmarkStart w:id="20" w:name="_Toc398719452"/>
      <w:bookmarkStart w:id="21" w:name="_Toc389570606"/>
      <w:bookmarkStart w:id="22" w:name="_Toc389581076"/>
      <w:bookmarkStart w:id="23" w:name="_Ref394436861"/>
      <w:r>
        <w:t>This speci</w:t>
      </w:r>
      <w:r>
        <w:t xml:space="preserve">fication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w:t>
      </w:r>
      <w:r>
        <w:t>cation documents.  Typically, diagrams are included for the primary class of a data model, and for any other class where the visualization of its relationships between other classes would be useful.  This implies that there will be very few diagrams for cl</w:t>
      </w:r>
      <w:r>
        <w:t xml:space="preserve">asses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w:t>
      </w:r>
      <w:r w:rsidRPr="00434BA0">
        <w:t>sses</w:t>
      </w:r>
      <w:r>
        <w:t>.</w:t>
      </w:r>
    </w:p>
    <w:p w:rsidR="00355487" w:rsidRDefault="007E75C3"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w:t>
      </w:r>
      <w:r>
        <w:t xml:space="preserve"> are no attributes other than those that are visualized using associations.</w:t>
      </w:r>
    </w:p>
    <w:p w:rsidR="00D53008" w:rsidRDefault="007E75C3" w:rsidP="00D53008">
      <w:pPr>
        <w:pStyle w:val="Heading4"/>
      </w:pPr>
      <w:bookmarkStart w:id="24" w:name="_Toc426119873"/>
      <w:r>
        <w:t>Class Properties</w:t>
      </w:r>
      <w:bookmarkEnd w:id="20"/>
      <w:bookmarkEnd w:id="24"/>
    </w:p>
    <w:p w:rsidR="00D53008" w:rsidRDefault="007E75C3" w:rsidP="00D53008">
      <w:pPr>
        <w:spacing w:before="80" w:after="240"/>
      </w:pPr>
      <w:r>
        <w:t>Generally, a class property can be shown in a UML diagram as either an attribute or an association (i.e., the distinction between attributes and associations is so</w:t>
      </w:r>
      <w:r>
        <w:t>mewhat subjective).  In order to make the size of UML diagrams in the specifications manageable, we have chosen to capture most properties as attributes and to capture only higher level properties as associations</w:t>
      </w:r>
      <w:r>
        <w:t>, especially in the main top-level component</w:t>
      </w:r>
      <w:r>
        <w:t xml:space="preserve">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7E75C3" w:rsidP="00D53008">
      <w:pPr>
        <w:pStyle w:val="Heading4"/>
      </w:pPr>
      <w:bookmarkStart w:id="25" w:name="_Toc398719453"/>
      <w:bookmarkStart w:id="26" w:name="_Toc426119874"/>
      <w:r>
        <w:t>Diagram Icons and Arrow Types</w:t>
      </w:r>
      <w:bookmarkEnd w:id="25"/>
      <w:bookmarkEnd w:id="26"/>
    </w:p>
    <w:p w:rsidR="00D53008" w:rsidRDefault="007E75C3"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38716F" w:rsidRDefault="007E75C3">
      <w:pPr>
        <w:jc w:val="center"/>
        <w:rPr>
          <w:color w:val="FF0000"/>
        </w:rPr>
      </w:pPr>
      <w:r>
        <w:t>Table 1-1 needs to be c &amp; p here</w:t>
      </w:r>
    </w:p>
    <w:p w:rsidR="00D53008" w:rsidRDefault="007E75C3" w:rsidP="00D53008">
      <w:pPr>
        <w:pStyle w:val="Heading4"/>
      </w:pPr>
      <w:bookmarkStart w:id="27" w:name="_Ref417296241"/>
      <w:bookmarkStart w:id="28" w:name="_Toc426119875"/>
      <w:r>
        <w:lastRenderedPageBreak/>
        <w:t>Color Coding</w:t>
      </w:r>
      <w:bookmarkEnd w:id="27"/>
      <w:bookmarkEnd w:id="28"/>
    </w:p>
    <w:p w:rsidR="00D53008" w:rsidRDefault="007E75C3" w:rsidP="0013077D">
      <w:pPr>
        <w:spacing w:before="80" w:after="240"/>
      </w:pPr>
      <w:r>
        <w:t xml:space="preserve">The shapes of the UML diagrams are color coded to indicate the data model associated with a class.  The colors used in the </w:t>
      </w:r>
      <w:r>
        <w:t>Win Executable File Object</w:t>
      </w:r>
      <w:r>
        <w:t xml:space="preserve"> spe</w:t>
      </w:r>
      <w:r>
        <w:t xml:space="preserv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7E75C3"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7E75C3"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7E75C3" w:rsidP="00B259AF">
      <w:pPr>
        <w:pStyle w:val="Heading3"/>
      </w:pPr>
      <w:bookmarkStart w:id="30" w:name="_Toc426119876"/>
      <w:r>
        <w:t>Property Table Notation</w:t>
      </w:r>
      <w:bookmarkEnd w:id="21"/>
      <w:bookmarkEnd w:id="22"/>
      <w:bookmarkEnd w:id="23"/>
      <w:bookmarkEnd w:id="30"/>
    </w:p>
    <w:p w:rsidR="00D227C8" w:rsidRDefault="007E75C3"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Win Executable File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7E75C3"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7E75C3" w:rsidP="00B259AF">
      <w:pPr>
        <w:pStyle w:val="Heading3"/>
      </w:pPr>
      <w:bookmarkStart w:id="31" w:name="_Toc412205415"/>
      <w:bookmarkStart w:id="32" w:name="_Toc426119877"/>
      <w:r>
        <w:t>Property and Class Descriptions</w:t>
      </w:r>
      <w:bookmarkEnd w:id="31"/>
      <w:bookmarkEnd w:id="32"/>
    </w:p>
    <w:p w:rsidR="005E7E0C" w:rsidRDefault="007E75C3"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7E75C3"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7E75C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7E75C3" w:rsidP="00B136D4">
            <w:pPr>
              <w:rPr>
                <w:b/>
              </w:rPr>
            </w:pPr>
            <w:r w:rsidRPr="005330B0">
              <w:rPr>
                <w:b/>
              </w:rPr>
              <w:t>Verb</w:t>
            </w:r>
          </w:p>
        </w:tc>
        <w:tc>
          <w:tcPr>
            <w:tcW w:w="7512" w:type="dxa"/>
            <w:shd w:val="clear" w:color="auto" w:fill="BFBFBF" w:themeFill="background1" w:themeFillShade="BF"/>
            <w:vAlign w:val="center"/>
          </w:tcPr>
          <w:p w:rsidR="005E7E0C" w:rsidRPr="005330B0" w:rsidRDefault="007E75C3"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7E75C3" w:rsidP="00B136D4">
            <w:pPr>
              <w:rPr>
                <w:u w:val="single"/>
              </w:rPr>
            </w:pPr>
            <w:r w:rsidRPr="00366C71">
              <w:rPr>
                <w:u w:val="single"/>
              </w:rPr>
              <w:t>capture</w:t>
            </w:r>
            <w:r>
              <w:rPr>
                <w:u w:val="single"/>
              </w:rPr>
              <w:t>s</w:t>
            </w:r>
          </w:p>
        </w:tc>
        <w:tc>
          <w:tcPr>
            <w:tcW w:w="7512" w:type="dxa"/>
            <w:vAlign w:val="center"/>
          </w:tcPr>
          <w:p w:rsidR="005E7E0C" w:rsidRDefault="007E75C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7E75C3" w:rsidP="00B136D4"/>
        </w:tc>
        <w:tc>
          <w:tcPr>
            <w:tcW w:w="7512" w:type="dxa"/>
            <w:vAlign w:val="center"/>
          </w:tcPr>
          <w:p w:rsidR="00B67328" w:rsidRDefault="007E75C3" w:rsidP="00B136D4">
            <w:r w:rsidRPr="00B67328">
              <w:rPr>
                <w:i/>
              </w:rPr>
              <w:t>Examples</w:t>
            </w:r>
            <w:r>
              <w:t>:</w:t>
            </w:r>
          </w:p>
          <w:p w:rsidR="005E7E0C" w:rsidRDefault="007E75C3"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7E75C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7E75C3" w:rsidP="00B136D4">
            <w:pPr>
              <w:rPr>
                <w:u w:val="single"/>
              </w:rPr>
            </w:pPr>
            <w:r w:rsidRPr="00366C71">
              <w:rPr>
                <w:u w:val="single"/>
              </w:rPr>
              <w:t>characterize</w:t>
            </w:r>
            <w:r>
              <w:rPr>
                <w:u w:val="single"/>
              </w:rPr>
              <w:t>s</w:t>
            </w:r>
          </w:p>
        </w:tc>
        <w:tc>
          <w:tcPr>
            <w:tcW w:w="7512" w:type="dxa"/>
            <w:vAlign w:val="center"/>
          </w:tcPr>
          <w:p w:rsidR="005E7E0C" w:rsidRPr="005330B0" w:rsidRDefault="007E75C3"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7E75C3" w:rsidP="00B136D4"/>
        </w:tc>
        <w:tc>
          <w:tcPr>
            <w:tcW w:w="7512" w:type="dxa"/>
            <w:vAlign w:val="center"/>
          </w:tcPr>
          <w:p w:rsidR="00B67328" w:rsidRDefault="007E75C3" w:rsidP="00B136D4">
            <w:r w:rsidRPr="00B67328">
              <w:rPr>
                <w:i/>
              </w:rPr>
              <w:t>Example</w:t>
            </w:r>
            <w:r>
              <w:rPr>
                <w:i/>
              </w:rPr>
              <w:t>s</w:t>
            </w:r>
            <w:r>
              <w:t>:</w:t>
            </w:r>
          </w:p>
          <w:p w:rsidR="00B03613" w:rsidRPr="00B03613" w:rsidRDefault="007E75C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7E75C3"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7E75C3" w:rsidP="00B136D4">
            <w:pPr>
              <w:rPr>
                <w:u w:val="single"/>
              </w:rPr>
            </w:pPr>
            <w:r w:rsidRPr="00366C71">
              <w:rPr>
                <w:u w:val="single"/>
              </w:rPr>
              <w:t>specif</w:t>
            </w:r>
            <w:r>
              <w:rPr>
                <w:u w:val="single"/>
              </w:rPr>
              <w:t>ies</w:t>
            </w:r>
          </w:p>
        </w:tc>
        <w:tc>
          <w:tcPr>
            <w:tcW w:w="7512" w:type="dxa"/>
            <w:vAlign w:val="center"/>
          </w:tcPr>
          <w:p w:rsidR="005E7E0C" w:rsidRPr="00DD38CD" w:rsidRDefault="007E75C3"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7E75C3" w:rsidP="00B136D4"/>
        </w:tc>
        <w:tc>
          <w:tcPr>
            <w:tcW w:w="7512" w:type="dxa"/>
            <w:vAlign w:val="center"/>
          </w:tcPr>
          <w:p w:rsidR="00B67328" w:rsidRDefault="007E75C3" w:rsidP="00B136D4">
            <w:r w:rsidRPr="00B67328">
              <w:rPr>
                <w:i/>
              </w:rPr>
              <w:t>Example</w:t>
            </w:r>
            <w:r>
              <w:t>:</w:t>
            </w:r>
          </w:p>
          <w:p w:rsidR="00926591" w:rsidRPr="00926591" w:rsidRDefault="007E75C3"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7E75C3" w:rsidP="00A710C8">
      <w:pPr>
        <w:pStyle w:val="Heading2"/>
      </w:pPr>
      <w:bookmarkStart w:id="33" w:name="_Ref428537349"/>
      <w:bookmarkStart w:id="34" w:name="_Toc427275785"/>
      <w:r>
        <w:t>Terminology</w:t>
      </w:r>
      <w:bookmarkEnd w:id="33"/>
      <w:bookmarkEnd w:id="34"/>
    </w:p>
    <w:p w:rsidR="00C71349" w:rsidRDefault="007E75C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7E75C3"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7E75C3"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7E75C3" w:rsidP="00A710C8">
      <w:pPr>
        <w:pStyle w:val="Heading2"/>
      </w:pPr>
      <w:bookmarkStart w:id="40" w:name="_Toc85472895"/>
      <w:bookmarkStart w:id="41" w:name="_Toc287332009"/>
      <w:bookmarkStart w:id="42" w:name="_Toc427275787"/>
      <w:r>
        <w:t>Non-Normative References</w:t>
      </w:r>
      <w:bookmarkEnd w:id="40"/>
      <w:bookmarkEnd w:id="41"/>
      <w:bookmarkEnd w:id="42"/>
    </w:p>
    <w:p w:rsidR="0038716F" w:rsidRDefault="007E75C3">
      <w:r>
        <w:br w:type="page"/>
      </w:r>
    </w:p>
    <w:p w:rsidR="006D31DB" w:rsidRDefault="007E75C3" w:rsidP="00FD22AC">
      <w:pPr>
        <w:pStyle w:val="Heading1"/>
      </w:pPr>
      <w:bookmarkStart w:id="43" w:name="_Ref428537380"/>
      <w:r>
        <w:lastRenderedPageBreak/>
        <w:t>Background Information</w:t>
      </w:r>
      <w:bookmarkEnd w:id="43"/>
    </w:p>
    <w:p w:rsidR="00F27904" w:rsidRDefault="007E75C3" w:rsidP="00F27904">
      <w:r>
        <w:t>In this section, we provide high level information about the Win Executable File Object data model that is necessary to</w:t>
      </w:r>
      <w:r>
        <w:t xml:space="preserve"> 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7E75C3" w:rsidP="00F27904">
      <w:pPr>
        <w:pStyle w:val="Heading2"/>
        <w:tabs>
          <w:tab w:val="num" w:pos="864"/>
        </w:tabs>
        <w:spacing w:before="360" w:after="60"/>
        <w:ind w:left="720"/>
      </w:pPr>
      <w:bookmarkStart w:id="44" w:name="_Toc426119879"/>
      <w:r>
        <w:t>Cyber Observables</w:t>
      </w:r>
      <w:bookmarkEnd w:id="44"/>
    </w:p>
    <w:p w:rsidR="00F27904" w:rsidRDefault="007E75C3" w:rsidP="00F27904">
      <w:pPr>
        <w:spacing w:after="240"/>
      </w:pPr>
      <w:r>
        <w:t>A cyber observable is a dynamic event or a stateful property that occurs, or may o</w:t>
      </w:r>
      <w:r>
        <w:t>ccur, in the operational cyber domain. Examples of stateful properties include the value of a registry key, the MD5 hash of a file, and an IP address. Examples of events include the deletion of a file, the receipt of an HTTP GET request, and the creation o</w:t>
      </w:r>
      <w:r>
        <w:t>f a remote thread.</w:t>
      </w:r>
    </w:p>
    <w:p w:rsidR="000B7C0E" w:rsidRDefault="007E75C3" w:rsidP="00F27904">
      <w:r>
        <w:t xml:space="preserve">A cyber observable is different than a cyber indicator. A cyber observable is a statement of fact, capturing what was observed or could be observed in the cyber operational domain. Cyber indicators are cyber observable patterns, such as </w:t>
      </w:r>
      <w:r>
        <w:t>a registry key value associated with a known bad actor or a spoofed email address used on a particular date.</w:t>
      </w:r>
    </w:p>
    <w:p w:rsidR="00A656CC" w:rsidRDefault="007E75C3" w:rsidP="00A656CC">
      <w:pPr>
        <w:pStyle w:val="Heading2"/>
        <w:tabs>
          <w:tab w:val="num" w:pos="864"/>
        </w:tabs>
        <w:spacing w:before="360" w:after="60"/>
        <w:ind w:left="720"/>
      </w:pPr>
      <w:bookmarkStart w:id="45" w:name="_Toc287332011"/>
      <w:bookmarkStart w:id="46" w:name="_Toc409437263"/>
      <w:r>
        <w:t>Objects</w:t>
      </w:r>
    </w:p>
    <w:p w:rsidR="00A656CC" w:rsidRDefault="007E75C3" w:rsidP="00A656CC">
      <w:r>
        <w:t>Objects in CybOX are individual data models for characterizing a particular cyber entity, such as a Windows registry key, or an Email Messa</w:t>
      </w:r>
      <w:r>
        <w:t>ge.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w:t>
      </w:r>
      <w:r>
        <w:t xml:space="preserve">hat compose the Object.  </w:t>
      </w:r>
    </w:p>
    <w:p w:rsidR="0038716F" w:rsidRDefault="0038716F">
      <w:pPr>
        <w:sectPr w:rsidR="0038716F">
          <w:footerReference w:type="default" r:id="rId23"/>
          <w:pgSz w:w="12240" w:h="15840"/>
          <w:pgMar w:top="1440" w:right="1440" w:bottom="1440" w:left="1440" w:header="720" w:footer="720" w:gutter="0"/>
          <w:cols w:space="720"/>
        </w:sectPr>
      </w:pPr>
    </w:p>
    <w:p w:rsidR="0038716F" w:rsidRDefault="007E75C3">
      <w:pPr>
        <w:pStyle w:val="Heading1"/>
      </w:pPr>
      <w:r>
        <w:lastRenderedPageBreak/>
        <w:t>Data Model</w:t>
      </w:r>
    </w:p>
    <w:p w:rsidR="0038716F" w:rsidRDefault="007E75C3">
      <w:pPr>
        <w:pStyle w:val="Heading2"/>
      </w:pPr>
      <w:proofErr w:type="spellStart"/>
      <w:r>
        <w:t>WindowsExecutableFileObjectType</w:t>
      </w:r>
      <w:proofErr w:type="spellEnd"/>
      <w:r>
        <w:t xml:space="preserve"> Class</w:t>
      </w:r>
    </w:p>
    <w:p w:rsidR="0038716F" w:rsidRDefault="007E75C3">
      <w:pPr>
        <w:pStyle w:val="basicparagraph"/>
        <w:contextualSpacing w:val="0"/>
      </w:pPr>
      <w:r>
        <w:t xml:space="preserve">The </w:t>
      </w:r>
      <w:proofErr w:type="spellStart"/>
      <w:r>
        <w:t>WindowsExecutableFileObjectType</w:t>
      </w:r>
      <w:proofErr w:type="spellEnd"/>
      <w:r>
        <w:t xml:space="preserve"> class is intended to characterize Windows PE (Portable Executable) files.</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WindowsExecutableFileObjectType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WindowsExecutableFileObjectType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Build_Information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WinExecutableFileObj:PEBuildInformationType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Build_Information</w:t>
            </w:r>
            <w:proofErr w:type="spellEnd"/>
            <w:r>
              <w:t xml:space="preserve"> property specifies some information on the tools used to build the PE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Digital_Signature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cyboxCommon:DigitalSignatureInfoType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Digital_Signature</w:t>
            </w:r>
            <w:proofErr w:type="spellEnd"/>
            <w:r>
              <w:t xml:space="preserve"> property specifies the information about the digital signature used to si</w:t>
            </w:r>
            <w:r>
              <w:t>gn the PE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Exports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WinExecutableFileObj:PEExportsType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Exports property characterizes the PE Export table of the PE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Extraneous_Bytes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Extraneous_Bytes</w:t>
            </w:r>
            <w:proofErr w:type="spellEnd"/>
            <w:r>
              <w:t xml:space="preserve"> property specifies the number of extraneous bytes contained in the PE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Headers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WinExecutableFileObj:PEHeadersType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Headers property contains fields for characterizing aspects the various types of PE headers.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Imports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w:t>
            </w:r>
            <w:r>
              <w:rPr>
                <w:rFonts w:ascii="Courier New" w:eastAsia="Courier New" w:hAnsi="Courier New" w:cs="Courier New"/>
              </w:rPr>
              <w:t>nExecutableFileObj:PEImportListType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Imports property characterizes the PE Import Table of the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PE_Checksum</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WinExecutableFileObj:PEChecksumType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PE_Checksum</w:t>
            </w:r>
            <w:proofErr w:type="spellEnd"/>
            <w:r>
              <w:t xml:space="preserve"> property specifies the checksum of the PE file.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lastRenderedPageBreak/>
              <w:t>Resources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WinExecutableFileObj:PEResourceListType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Resources property characterizes the PE Resources of the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Sections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WinExecutableFileObj:PESectionListType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Sections property characterizes the PE Sections of the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Type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w:t>
            </w:r>
            <w:r>
              <w:rPr>
                <w:rFonts w:ascii="Courier New" w:eastAsia="Courier New" w:hAnsi="Courier New" w:cs="Courier New"/>
              </w:rPr>
              <w:t>leObj:PEType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Type</w:t>
            </w:r>
            <w:r>
              <w:t xml:space="preserve"> property The Type specifies the particular type of the PE binary, e.g. Executable.</w:t>
            </w:r>
          </w:p>
        </w:tc>
      </w:tr>
    </w:tbl>
    <w:p w:rsidR="0038716F" w:rsidRDefault="0038716F"/>
    <w:p w:rsidR="0038716F" w:rsidRDefault="007E75C3">
      <w:pPr>
        <w:pStyle w:val="Heading2"/>
      </w:pPr>
      <w:proofErr w:type="spellStart"/>
      <w:r>
        <w:t>PEChecksumType</w:t>
      </w:r>
      <w:proofErr w:type="spellEnd"/>
      <w:r>
        <w:t xml:space="preserve"> Class</w:t>
      </w:r>
    </w:p>
    <w:p w:rsidR="0038716F" w:rsidRDefault="007E75C3">
      <w:pPr>
        <w:pStyle w:val="basicparagraph"/>
        <w:contextualSpacing w:val="0"/>
      </w:pPr>
      <w:r>
        <w:t xml:space="preserve">The </w:t>
      </w:r>
      <w:proofErr w:type="spellStart"/>
      <w:r>
        <w:t>PECheckSumType</w:t>
      </w:r>
      <w:proofErr w:type="spellEnd"/>
      <w:r>
        <w:t xml:space="preserve"> records the checksum of the PE file, both as found in the file and computed.</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PEChecksumType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PEChecksumType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PE_Computed_API</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cyboxCommon:LongObjectPropertyType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PE_Computed_API</w:t>
            </w:r>
            <w:proofErr w:type="spellEnd"/>
            <w:r>
              <w:t xml:space="preserve"> property </w:t>
            </w:r>
            <w:proofErr w:type="spellStart"/>
            <w:r>
              <w:t>PE_Computed_API</w:t>
            </w:r>
            <w:proofErr w:type="spellEnd"/>
            <w:r>
              <w:t xml:space="preserve"> specifies a checksum computed by an external algorithm.</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PE_File_API</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cyboxCommon:LongObjectPropertyType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PE_File_API</w:t>
            </w:r>
            <w:proofErr w:type="spellEnd"/>
            <w:r>
              <w:t xml:space="preserve"> property </w:t>
            </w:r>
            <w:proofErr w:type="spellStart"/>
            <w:r>
              <w:t>PE_File_API</w:t>
            </w:r>
            <w:proofErr w:type="spellEnd"/>
            <w:r>
              <w:t xml:space="preserve"> specified the checksum computed by IMAGHELP.DLL.</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PE_File_Raw</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cyboxCommon:LongObjectPropertyType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PE_File_Raw</w:t>
            </w:r>
            <w:proofErr w:type="spellEnd"/>
            <w:r>
              <w:t xml:space="preserve"> property </w:t>
            </w:r>
            <w:proofErr w:type="spellStart"/>
            <w:r>
              <w:t>PE_File_Raw</w:t>
            </w:r>
            <w:proofErr w:type="spellEnd"/>
            <w:r>
              <w:t xml:space="preserve"> specifies the checksum found in the PE file (in the Optional Header).</w:t>
            </w:r>
          </w:p>
        </w:tc>
      </w:tr>
    </w:tbl>
    <w:p w:rsidR="0038716F" w:rsidRDefault="0038716F"/>
    <w:p w:rsidR="0038716F" w:rsidRDefault="007E75C3">
      <w:pPr>
        <w:pStyle w:val="Heading2"/>
      </w:pPr>
      <w:proofErr w:type="spellStart"/>
      <w:r>
        <w:lastRenderedPageBreak/>
        <w:t>PEExportsType</w:t>
      </w:r>
      <w:proofErr w:type="spellEnd"/>
      <w:r>
        <w:t xml:space="preserve"> Class</w:t>
      </w:r>
    </w:p>
    <w:p w:rsidR="0038716F" w:rsidRDefault="007E75C3">
      <w:pPr>
        <w:pStyle w:val="basicparagraph"/>
        <w:contextualSpacing w:val="0"/>
      </w:pPr>
      <w:r>
        <w:t xml:space="preserve">The </w:t>
      </w:r>
      <w:proofErr w:type="spellStart"/>
      <w:r>
        <w:t>PEExportsType</w:t>
      </w:r>
      <w:proofErr w:type="spellEnd"/>
      <w:r>
        <w:t xml:space="preserve"> specifies the PE File exports data section. The exports data section </w:t>
      </w:r>
      <w:r>
        <w:t>contains information about symbols exported by the PE File (a DLL) which can be dynamically loaded by other executables. This class abstracts, and its components, abstract the Windows structures.</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PEExportsType</w:t>
      </w:r>
      <w:proofErr w:type="spellEnd"/>
      <w:r>
        <w:t xml:space="preserve"> class is given </w:t>
      </w:r>
      <w:proofErr w:type="gramStart"/>
      <w:r>
        <w:t>in ??</w:t>
      </w:r>
      <w:r>
        <w:t>?.</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PEExportsType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Name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Name property specifies the actual name of the PE module, as used by the PE loader when it is imported by another executable.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Exported_Functions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WinExecutableFileObj:PEExportedFunctionsType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Exported_Functions</w:t>
            </w:r>
            <w:proofErr w:type="spellEnd"/>
            <w:r>
              <w:t xml:space="preserve"> property </w:t>
            </w:r>
            <w:r>
              <w:t>A list of the exported functions in this section.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Exports_Time_Stamp</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Exports_Time_Stamp</w:t>
            </w:r>
            <w:proofErr w:type="spellEnd"/>
            <w:r>
              <w:t xml:space="preserve"> property The date and time the export data was created.</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Number_Of_Addresses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cyboxCommon:LongObjectPropertyType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w:t>
            </w:r>
            <w:r>
              <w:t xml:space="preserve">e </w:t>
            </w:r>
            <w:proofErr w:type="spellStart"/>
            <w:r>
              <w:rPr>
                <w:rFonts w:ascii="Courier New" w:eastAsia="Courier New" w:hAnsi="Courier New" w:cs="Courier New"/>
              </w:rPr>
              <w:t>Number_Of_Addresses</w:t>
            </w:r>
            <w:proofErr w:type="spellEnd"/>
            <w:r>
              <w:t xml:space="preserve"> property The number of addresses in the export data section's address table.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Number_Of_Names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cyboxCommon:LongObjectPropertyType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Number_Of_Names</w:t>
            </w:r>
            <w:proofErr w:type="spellEnd"/>
            <w:r>
              <w:t xml:space="preserve"> property The number of names in the export data section's name table.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Number_Of_Functions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Number_Of_Functions</w:t>
            </w:r>
            <w:proofErr w:type="spellEnd"/>
            <w:r>
              <w:t xml:space="preserve"> property specifies the total number of functions that are exported by the PE file.</w:t>
            </w:r>
          </w:p>
        </w:tc>
      </w:tr>
    </w:tbl>
    <w:p w:rsidR="0038716F" w:rsidRDefault="0038716F"/>
    <w:p w:rsidR="0038716F" w:rsidRDefault="007E75C3">
      <w:pPr>
        <w:pStyle w:val="Heading2"/>
      </w:pPr>
      <w:proofErr w:type="spellStart"/>
      <w:r>
        <w:t>PEExportedFunctionsType</w:t>
      </w:r>
      <w:proofErr w:type="spellEnd"/>
      <w:r>
        <w:t xml:space="preserve"> Class</w:t>
      </w:r>
    </w:p>
    <w:p w:rsidR="0038716F" w:rsidRDefault="007E75C3">
      <w:pPr>
        <w:pStyle w:val="basicparagraph"/>
        <w:contextualSpacing w:val="0"/>
      </w:pPr>
      <w:r>
        <w:t xml:space="preserve">The </w:t>
      </w:r>
      <w:proofErr w:type="spellStart"/>
      <w:r>
        <w:t>PEExportedFunctionsType</w:t>
      </w:r>
      <w:proofErr w:type="spellEnd"/>
      <w:r>
        <w:t xml:space="preserve"> specifies a list of PE exp</w:t>
      </w:r>
      <w:r>
        <w:t>orted functions.</w:t>
      </w:r>
    </w:p>
    <w:p w:rsidR="0038716F" w:rsidRDefault="007E75C3">
      <w:pPr>
        <w:pStyle w:val="basicparagraph"/>
        <w:contextualSpacing w:val="0"/>
      </w:pPr>
      <w:r>
        <w:lastRenderedPageBreak/>
        <w:t xml:space="preserve">The property table of the </w:t>
      </w:r>
      <w:proofErr w:type="spellStart"/>
      <w:r>
        <w:rPr>
          <w:rFonts w:ascii="Courier New" w:eastAsia="Courier New" w:hAnsi="Courier New" w:cs="Courier New"/>
        </w:rPr>
        <w:t>PEExportedFunctionsType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proofErr w:type="spellStart"/>
      <w:r>
        <w:rPr>
          <w:rFonts w:ascii="Courier New" w:eastAsia="Courier New" w:hAnsi="Courier New" w:cs="Courier New"/>
        </w:rPr>
        <w:t>PEExportedFunctionsType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Exported_Function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WinExecutableFileObj:PEExportedFunctionType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1..*</w:t>
            </w:r>
          </w:p>
        </w:tc>
        <w:tc>
          <w:tcPr>
            <w:tcW w:w="3854" w:type="dxa"/>
            <w:shd w:val="clear" w:color="auto" w:fill="FFFFFF"/>
            <w:tcMar>
              <w:top w:w="100" w:type="dxa"/>
              <w:left w:w="100" w:type="dxa"/>
              <w:bottom w:w="100" w:type="dxa"/>
              <w:right w:w="100" w:type="dxa"/>
            </w:tcMar>
          </w:tcPr>
          <w:p w:rsidR="0038716F" w:rsidRDefault="007E75C3">
            <w:r>
              <w:t>Specifies a single property in the list of exported functions.</w:t>
            </w:r>
          </w:p>
        </w:tc>
      </w:tr>
    </w:tbl>
    <w:p w:rsidR="0038716F" w:rsidRDefault="0038716F"/>
    <w:p w:rsidR="0038716F" w:rsidRDefault="007E75C3">
      <w:pPr>
        <w:pStyle w:val="Heading2"/>
      </w:pPr>
      <w:proofErr w:type="spellStart"/>
      <w:r>
        <w:t>PESectionListType</w:t>
      </w:r>
      <w:proofErr w:type="spellEnd"/>
      <w:r>
        <w:t xml:space="preserve"> Class</w:t>
      </w:r>
    </w:p>
    <w:p w:rsidR="0038716F" w:rsidRDefault="007E75C3">
      <w:pPr>
        <w:pStyle w:val="basicparagraph"/>
        <w:contextualSpacing w:val="0"/>
      </w:pPr>
      <w:r>
        <w:t xml:space="preserve">The </w:t>
      </w:r>
      <w:proofErr w:type="spellStart"/>
      <w:r>
        <w:t>PESectionListType</w:t>
      </w:r>
      <w:proofErr w:type="spellEnd"/>
      <w:r>
        <w:t xml:space="preserve"> captures a list of sections that appear in the PE file.</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PESectionListType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PESectionListType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Section</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WinExecutableFileObj:PESectionType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1..*</w:t>
            </w:r>
          </w:p>
        </w:tc>
        <w:tc>
          <w:tcPr>
            <w:tcW w:w="3854" w:type="dxa"/>
            <w:shd w:val="clear" w:color="auto" w:fill="FFFFFF"/>
            <w:tcMar>
              <w:top w:w="100" w:type="dxa"/>
              <w:left w:w="100" w:type="dxa"/>
              <w:bottom w:w="100" w:type="dxa"/>
              <w:right w:w="100" w:type="dxa"/>
            </w:tcMar>
          </w:tcPr>
          <w:p w:rsidR="0038716F" w:rsidRDefault="007E75C3">
            <w:r>
              <w:t xml:space="preserve">Specifies </w:t>
            </w:r>
            <w:proofErr w:type="gramStart"/>
            <w:r>
              <w:t>an</w:t>
            </w:r>
            <w:proofErr w:type="gramEnd"/>
            <w:r>
              <w:t xml:space="preserve"> property of a list of PE file sections.</w:t>
            </w:r>
          </w:p>
        </w:tc>
      </w:tr>
    </w:tbl>
    <w:p w:rsidR="0038716F" w:rsidRDefault="0038716F"/>
    <w:p w:rsidR="0038716F" w:rsidRDefault="007E75C3">
      <w:pPr>
        <w:pStyle w:val="Heading2"/>
      </w:pPr>
      <w:proofErr w:type="spellStart"/>
      <w:r>
        <w:t>EntropyType</w:t>
      </w:r>
      <w:proofErr w:type="spellEnd"/>
      <w:r>
        <w:t xml:space="preserve"> Class</w:t>
      </w:r>
    </w:p>
    <w:p w:rsidR="0038716F" w:rsidRDefault="007E75C3">
      <w:pPr>
        <w:pStyle w:val="basicparagraph"/>
        <w:contextualSpacing w:val="0"/>
      </w:pPr>
      <w:r>
        <w:t xml:space="preserve">The </w:t>
      </w:r>
      <w:proofErr w:type="spellStart"/>
      <w:r>
        <w:t>EntropyType</w:t>
      </w:r>
      <w:proofErr w:type="spellEnd"/>
      <w:r>
        <w:t xml:space="preserve"> captures the result of an entropy computation.</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EntropyType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proofErr w:type="spellStart"/>
      <w:r>
        <w:rPr>
          <w:rFonts w:ascii="Courier New" w:eastAsia="Courier New" w:hAnsi="Courier New" w:cs="Courier New"/>
        </w:rPr>
        <w:t>EntropyType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Value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cyboxCommon:FloatObjectPropertyType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Value</w:t>
            </w:r>
            <w:r>
              <w:t xml:space="preserve"> property Specifies the computed entropy value.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Min</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cyboxCommon:FloatObjectPropert</w:t>
            </w:r>
            <w:r>
              <w:rPr>
                <w:rFonts w:ascii="Courier New" w:eastAsia="Courier New" w:hAnsi="Courier New" w:cs="Courier New"/>
              </w:rPr>
              <w:lastRenderedPageBreak/>
              <w: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lastRenderedPageBreak/>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Min</w:t>
            </w:r>
            <w:r>
              <w:t xml:space="preserve"> property </w:t>
            </w:r>
            <w:r>
              <w:t xml:space="preserve">Specifies the smallest </w:t>
            </w:r>
            <w:r>
              <w:lastRenderedPageBreak/>
              <w:t>possible value for the entropy computation.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lastRenderedPageBreak/>
              <w:t>Max</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cyboxCommon:FloatObjectPropertyType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Max</w:t>
            </w:r>
            <w:r>
              <w:t xml:space="preserve"> property Specifies the largest possible value for the entropy computation (e.g., this would be 8 if the entropy computations is based o</w:t>
            </w:r>
            <w:r>
              <w:t>n bits of information).</w:t>
            </w:r>
          </w:p>
        </w:tc>
      </w:tr>
    </w:tbl>
    <w:p w:rsidR="0038716F" w:rsidRDefault="0038716F"/>
    <w:p w:rsidR="0038716F" w:rsidRDefault="007E75C3">
      <w:pPr>
        <w:pStyle w:val="Heading2"/>
      </w:pPr>
      <w:proofErr w:type="spellStart"/>
      <w:r>
        <w:t>PEImportType</w:t>
      </w:r>
      <w:proofErr w:type="spellEnd"/>
      <w:r>
        <w:t xml:space="preserve"> Class</w:t>
      </w:r>
    </w:p>
    <w:p w:rsidR="0038716F" w:rsidRDefault="007E75C3">
      <w:pPr>
        <w:pStyle w:val="basicparagraph"/>
        <w:contextualSpacing w:val="0"/>
      </w:pPr>
      <w:r>
        <w:t xml:space="preserve">The </w:t>
      </w:r>
      <w:proofErr w:type="spellStart"/>
      <w:r>
        <w:t>PEImportType</w:t>
      </w:r>
      <w:proofErr w:type="spellEnd"/>
      <w:r>
        <w:t xml:space="preserve"> class is intended as container for the properties relevant to PE binary imports.</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PEImportType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Properties of the </w:t>
      </w:r>
      <w:proofErr w:type="spellStart"/>
      <w:r>
        <w:rPr>
          <w:rFonts w:ascii="Courier New" w:eastAsia="Courier New" w:hAnsi="Courier New" w:cs="Courier New"/>
        </w:rPr>
        <w:t>PEImportType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delay_load</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delay_load</w:t>
            </w:r>
            <w:proofErr w:type="spellEnd"/>
            <w:r>
              <w:t xml:space="preserve"> property is a boolean value that is intended to describe whether a PE binary import is delay-load</w:t>
            </w:r>
            <w:r>
              <w:t xml:space="preserve"> or not.</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initially_visible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initially_visible</w:t>
            </w:r>
            <w:proofErr w:type="spellEnd"/>
            <w:r>
              <w:t xml:space="preserve"> property refers to whether the import is initially visible, with regards to being initially visible or hidden in relation to PE binary packing. A packed binary will typically have few initially visible imports, and thus it is necessar</w:t>
            </w:r>
            <w:r>
              <w:t>y to make the distinction between those that are visible initially or only after the binary is unpacked.</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File_Name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File_Name property specifies the name of the library (file) that the PE binary imports.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Impor</w:t>
            </w:r>
            <w:r>
              <w:rPr>
                <w:b/>
              </w:rPr>
              <w:t>ted_Functions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WinExecutableFileObj:PEImportedFunctionsType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Imported_Functions</w:t>
            </w:r>
            <w:proofErr w:type="spellEnd"/>
            <w:r>
              <w:t xml:space="preserve"> property is used to enumerate any functions imported from a particular library.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Virtual_Address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Virtual_Address</w:t>
            </w:r>
            <w:proofErr w:type="spellEnd"/>
            <w:r>
              <w:t xml:space="preserve"> property specifies the relative virtual address (RVA) of the PE binary library import.</w:t>
            </w:r>
          </w:p>
        </w:tc>
      </w:tr>
    </w:tbl>
    <w:p w:rsidR="0038716F" w:rsidRDefault="0038716F"/>
    <w:p w:rsidR="0038716F" w:rsidRDefault="007E75C3">
      <w:pPr>
        <w:pStyle w:val="Heading2"/>
      </w:pPr>
      <w:proofErr w:type="spellStart"/>
      <w:r>
        <w:t>PEImportedFunctionsType</w:t>
      </w:r>
      <w:proofErr w:type="spellEnd"/>
      <w:r>
        <w:t xml:space="preserve"> Class</w:t>
      </w:r>
    </w:p>
    <w:p w:rsidR="0038716F" w:rsidRDefault="007E75C3">
      <w:pPr>
        <w:pStyle w:val="basicparagraph"/>
        <w:contextualSpacing w:val="0"/>
      </w:pPr>
      <w:r>
        <w:t xml:space="preserve">The </w:t>
      </w:r>
      <w:proofErr w:type="spellStart"/>
      <w:r>
        <w:t>PEImportedFunctionsType</w:t>
      </w:r>
      <w:proofErr w:type="spellEnd"/>
      <w:r>
        <w:t xml:space="preserve"> captures a list of functions imported by the PE file.</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PEImporte</w:t>
      </w:r>
      <w:r>
        <w:rPr>
          <w:rFonts w:ascii="Courier New" w:eastAsia="Courier New" w:hAnsi="Courier New" w:cs="Courier New"/>
        </w:rPr>
        <w:t>dFunctionsType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 </w:t>
      </w:r>
      <w:r>
        <w:fldChar w:fldCharType="end"/>
      </w:r>
      <w:r>
        <w:t xml:space="preserve">Properties of the </w:t>
      </w:r>
      <w:proofErr w:type="spellStart"/>
      <w:r>
        <w:rPr>
          <w:rFonts w:ascii="Courier New" w:eastAsia="Courier New" w:hAnsi="Courier New" w:cs="Courier New"/>
        </w:rPr>
        <w:t>PEImportedFunctionsType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Imported_Function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WinExecutableFileObj:PEImportedFunctionType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1..*</w:t>
            </w:r>
          </w:p>
        </w:tc>
        <w:tc>
          <w:tcPr>
            <w:tcW w:w="3854" w:type="dxa"/>
            <w:shd w:val="clear" w:color="auto" w:fill="FFFFFF"/>
            <w:tcMar>
              <w:top w:w="100" w:type="dxa"/>
              <w:left w:w="100" w:type="dxa"/>
              <w:bottom w:w="100" w:type="dxa"/>
              <w:right w:w="100" w:type="dxa"/>
            </w:tcMar>
          </w:tcPr>
          <w:p w:rsidR="0038716F" w:rsidRDefault="007E75C3">
            <w:r>
              <w:t>Specifies a single property in a list of imported functions.</w:t>
            </w:r>
          </w:p>
        </w:tc>
      </w:tr>
    </w:tbl>
    <w:p w:rsidR="0038716F" w:rsidRDefault="0038716F"/>
    <w:p w:rsidR="0038716F" w:rsidRDefault="007E75C3">
      <w:pPr>
        <w:pStyle w:val="Heading2"/>
      </w:pPr>
      <w:proofErr w:type="spellStart"/>
      <w:r>
        <w:t>PEResourceType</w:t>
      </w:r>
      <w:proofErr w:type="spellEnd"/>
      <w:r>
        <w:t xml:space="preserve"> Class</w:t>
      </w:r>
    </w:p>
    <w:p w:rsidR="0038716F" w:rsidRDefault="007E75C3">
      <w:pPr>
        <w:pStyle w:val="basicparagraph"/>
        <w:contextualSpacing w:val="0"/>
      </w:pPr>
      <w:r>
        <w:t xml:space="preserve">The </w:t>
      </w:r>
      <w:proofErr w:type="spellStart"/>
      <w:r>
        <w:t>PEResourceType</w:t>
      </w:r>
      <w:proofErr w:type="spellEnd"/>
      <w:r>
        <w:t xml:space="preserve"> class is intended as container for the properties relevant to PE binary resources.</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PEResourceType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 </w:t>
      </w:r>
      <w:r>
        <w:fldChar w:fldCharType="end"/>
      </w:r>
      <w:r>
        <w:t xml:space="preserve">Properties of the </w:t>
      </w:r>
      <w:proofErr w:type="spellStart"/>
      <w:r>
        <w:rPr>
          <w:rFonts w:ascii="Courier New" w:eastAsia="Courier New" w:hAnsi="Courier New" w:cs="Courier New"/>
        </w:rPr>
        <w:t>PEResourceType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Type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WinExecutableFileObj:PEResourceContentType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This property refers to the type of data referred to by this resource.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Name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Name property specifies the name of the resource used by the PE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lastRenderedPageBreak/>
              <w:t>Size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Size property specifies the size of the resource, in bytes.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Virtual_Address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Virtual_Address</w:t>
            </w:r>
            <w:proofErr w:type="spellEnd"/>
            <w:r>
              <w:t xml:space="preserve"> property specifies the relative virtual address (RVA) of the resource data.</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Language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Language property specifies the name of the language (LANG) defined for the resource, if applicable.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Sub_Language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Sub_Language</w:t>
            </w:r>
            <w:proofErr w:type="spellEnd"/>
            <w:r>
              <w:t xml:space="preserve"> property specifies the name of the sub language (SUBLANG) defined for the reso</w:t>
            </w:r>
            <w:r>
              <w:t>urce, if applicable.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Hashes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Hashes property is used to include any hash values computed using the specified PE binary resource as input.</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Data</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Data property captures the actual data contained in the resource, most commonly as a base64-encoded string encapsulated in a CDATA () section.</w:t>
            </w:r>
          </w:p>
        </w:tc>
      </w:tr>
    </w:tbl>
    <w:p w:rsidR="0038716F" w:rsidRDefault="0038716F"/>
    <w:p w:rsidR="0038716F" w:rsidRDefault="007E75C3">
      <w:pPr>
        <w:pStyle w:val="Heading2"/>
      </w:pPr>
      <w:proofErr w:type="spellStart"/>
      <w:r>
        <w:t>PEVersionInfoResourceType</w:t>
      </w:r>
      <w:proofErr w:type="spellEnd"/>
      <w:r>
        <w:t xml:space="preserve"> Class</w:t>
      </w:r>
    </w:p>
    <w:p w:rsidR="0038716F" w:rsidRDefault="007E75C3">
      <w:pPr>
        <w:pStyle w:val="basicparagraph"/>
        <w:contextualSpacing w:val="0"/>
      </w:pPr>
      <w:r>
        <w:t xml:space="preserve">The </w:t>
      </w:r>
      <w:proofErr w:type="spellStart"/>
      <w:r>
        <w:t>PEVersionInfoResourceType</w:t>
      </w:r>
      <w:proofErr w:type="spellEnd"/>
      <w:r>
        <w:t xml:space="preserve"> characterizes the special VERSIONINFO resourc</w:t>
      </w:r>
      <w:r>
        <w:t>e class. For more information please see: http://msdn.microsoft.com/en-us/library/windows/desktop/</w:t>
      </w:r>
      <w:proofErr w:type="gramStart"/>
      <w:r>
        <w:t>aa381058(</w:t>
      </w:r>
      <w:proofErr w:type="gramEnd"/>
      <w:r>
        <w:t>v=vs.85).aspx.</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PEVersionInfoResourceType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10. </w:t>
      </w:r>
      <w:r>
        <w:fldChar w:fldCharType="end"/>
      </w:r>
      <w:r>
        <w:t xml:space="preserve">Properties of the </w:t>
      </w:r>
      <w:proofErr w:type="spellStart"/>
      <w:r>
        <w:rPr>
          <w:rFonts w:ascii="Courier New" w:eastAsia="Courier New" w:hAnsi="Courier New" w:cs="Courier New"/>
        </w:rPr>
        <w:t>PEVersionInfoResourceType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Comments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Comments property captures any additional information that should be </w:t>
            </w:r>
            <w:r>
              <w:lastRenderedPageBreak/>
              <w:t>displayed for diagnostic purposes.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CompanyName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CompanyName</w:t>
            </w:r>
            <w:proofErr w:type="spellEnd"/>
            <w:r>
              <w:t xml:space="preserve"> property captures the company that produced the file - for example, "Microsoft Corporation" or "Standard Microsystems Corporation, Inc.".</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FileDescription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w:t>
            </w:r>
            <w:r>
              <w:rPr>
                <w:rFonts w:ascii="Courier New" w:eastAsia="Courier New" w:hAnsi="Courier New" w:cs="Courier New"/>
              </w:rPr>
              <w: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FileDescription</w:t>
            </w:r>
            <w:proofErr w:type="spellEnd"/>
            <w:r>
              <w:t xml:space="preserve"> property captures the file description to be presented to users. This string may be displayed in a list box when the user is choosing files to install - for example, "Keyboard Driver for AT-Style Keyboards".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FileVersion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w:t>
            </w:r>
            <w:r>
              <w:rPr>
                <w:rFonts w:ascii="Courier New" w:eastAsia="Courier New" w:hAnsi="Courier New" w:cs="Courier New"/>
              </w:rPr>
              <w:t>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FileVersion</w:t>
            </w:r>
            <w:proofErr w:type="spellEnd"/>
            <w:r>
              <w:t xml:space="preserve"> property captures the version number of the file - for example, "3.10" or "5.00.RC2".</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InternalName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InternalName</w:t>
            </w:r>
            <w:proofErr w:type="spellEnd"/>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LangID</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w:t>
            </w:r>
            <w:r>
              <w:rPr>
                <w:rFonts w:ascii="Courier New" w:eastAsia="Courier New" w:hAnsi="Courier New" w:cs="Courier New"/>
              </w:rPr>
              <w:t>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LangID</w:t>
            </w:r>
            <w:proofErr w:type="spellEnd"/>
            <w:r>
              <w:t xml:space="preserve"> property captures the localization language identifier specified in the version-information resource.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LegalCopyright</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LegalCopyright</w:t>
            </w:r>
            <w:proofErr w:type="spellEnd"/>
            <w:r>
              <w:t xml:space="preserve"> property captures the copyright notices that apply to the file. This should include the full text of all notices, legal symbols, copyright dates, and so 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LegalTrademarks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LegalTrademarks</w:t>
            </w:r>
            <w:proofErr w:type="spellEnd"/>
            <w:r>
              <w:t xml:space="preserve"> property captures the trademarks and registered trademarks that apply to the file. This should include the full text of all notices, </w:t>
            </w:r>
            <w:r>
              <w:lastRenderedPageBreak/>
              <w:t>legal symbols, trademark numbers, and so 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OriginalFilename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w:t>
            </w:r>
            <w:r>
              <w:t>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OriginalFilename</w:t>
            </w:r>
            <w:proofErr w:type="spellEnd"/>
            <w:r>
              <w:t xml:space="preserve"> property captures the original name of the file, not including a path. This information enables an application to determine whether a file has been renamed by a user. The format of the name depends on the file system for which the fi</w:t>
            </w:r>
            <w:r>
              <w:t>le was created.</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PrivateBuild</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PrivateBuild</w:t>
            </w:r>
            <w:proofErr w:type="spellEnd"/>
            <w:r>
              <w:t xml:space="preserve"> property captures the information about a private version of the file - for example, "Built by TESTER1 on \TESTBED". This string should be present only if VS_FF_PRIVAT</w:t>
            </w:r>
            <w:r>
              <w:t xml:space="preserve">EBUILD is specified in the </w:t>
            </w:r>
            <w:proofErr w:type="spellStart"/>
            <w:r>
              <w:t>fileflags</w:t>
            </w:r>
            <w:proofErr w:type="spellEnd"/>
            <w:r>
              <w:t xml:space="preserve"> parameter of the root block.</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ProductName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ProductName</w:t>
            </w:r>
            <w:proofErr w:type="spellEnd"/>
            <w:r>
              <w:t xml:space="preserve"> property captures the name of the product with which the file is distributed. This string is required.</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ProductVersion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ProductVersion</w:t>
            </w:r>
            <w:proofErr w:type="spellEnd"/>
            <w:r>
              <w:t xml:space="preserve"> property captures the version of the product with which the file is distributed - for example, "3.10" or "5.00.RC2".</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SpecialBuild</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SpecialBuild</w:t>
            </w:r>
            <w:proofErr w:type="spellEnd"/>
            <w:r>
              <w:t xml:space="preserve"> prope</w:t>
            </w:r>
            <w:r>
              <w:t>rty captures the text that indicates how this version of the file differs from the standard version - for example, "Private build for TESTER1 solving mouse problems on M250 and M250E computers". This string should be present only if VS_FF_SPECIALBUILD is s</w:t>
            </w:r>
            <w:r>
              <w:t xml:space="preserve">pecified in the </w:t>
            </w:r>
            <w:proofErr w:type="spellStart"/>
            <w:r>
              <w:t>fileflags</w:t>
            </w:r>
            <w:proofErr w:type="spellEnd"/>
            <w:r>
              <w:t xml:space="preserve"> parameter of the root block.</w:t>
            </w:r>
          </w:p>
        </w:tc>
      </w:tr>
    </w:tbl>
    <w:p w:rsidR="0038716F" w:rsidRDefault="0038716F"/>
    <w:p w:rsidR="0038716F" w:rsidRDefault="007E75C3">
      <w:pPr>
        <w:pStyle w:val="Heading2"/>
      </w:pPr>
      <w:proofErr w:type="spellStart"/>
      <w:r>
        <w:lastRenderedPageBreak/>
        <w:t>PEExportedFunctionType</w:t>
      </w:r>
      <w:proofErr w:type="spellEnd"/>
      <w:r>
        <w:t xml:space="preserve"> Class</w:t>
      </w:r>
    </w:p>
    <w:p w:rsidR="0038716F" w:rsidRDefault="007E75C3">
      <w:pPr>
        <w:pStyle w:val="basicparagraph"/>
        <w:contextualSpacing w:val="0"/>
      </w:pPr>
      <w:r>
        <w:t xml:space="preserve">The </w:t>
      </w:r>
      <w:proofErr w:type="spellStart"/>
      <w:r>
        <w:t>PEExportType</w:t>
      </w:r>
      <w:proofErr w:type="spellEnd"/>
      <w:r>
        <w:t xml:space="preserve"> specifies the class describing exported functions.</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PEExportedFunctionType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11. </w:t>
      </w:r>
      <w:r>
        <w:fldChar w:fldCharType="end"/>
      </w:r>
      <w:r>
        <w:t xml:space="preserve">Properties of the </w:t>
      </w:r>
      <w:proofErr w:type="spellStart"/>
      <w:r>
        <w:rPr>
          <w:rFonts w:ascii="Courier New" w:eastAsia="Courier New" w:hAnsi="Courier New" w:cs="Courier New"/>
        </w:rPr>
        <w:t>PEExportedFunctionType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Function_Name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Function_Name</w:t>
            </w:r>
            <w:proofErr w:type="spellEnd"/>
            <w:r>
              <w:t xml:space="preserve"> property specifies the name of the function exported by the PE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Entry_Point</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Entry_Point</w:t>
            </w:r>
            <w:proofErr w:type="spellEnd"/>
            <w:r>
              <w:t xml:space="preserve"> property specifies the entry point of the function exported by the PE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Ordinal</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Ordinal property specifies the ordinal value (index) of the function exported by the PE binary.</w:t>
            </w:r>
          </w:p>
        </w:tc>
      </w:tr>
    </w:tbl>
    <w:p w:rsidR="0038716F" w:rsidRDefault="0038716F"/>
    <w:p w:rsidR="0038716F" w:rsidRDefault="007E75C3">
      <w:pPr>
        <w:pStyle w:val="Heading2"/>
      </w:pPr>
      <w:proofErr w:type="spellStart"/>
      <w:r>
        <w:t>PEResourceListType</w:t>
      </w:r>
      <w:proofErr w:type="spellEnd"/>
      <w:r>
        <w:t xml:space="preserve"> Class</w:t>
      </w:r>
    </w:p>
    <w:p w:rsidR="0038716F" w:rsidRDefault="007E75C3">
      <w:pPr>
        <w:pStyle w:val="basicparagraph"/>
        <w:contextualSpacing w:val="0"/>
      </w:pPr>
      <w:r>
        <w:t xml:space="preserve">The </w:t>
      </w:r>
      <w:proofErr w:type="spellStart"/>
      <w:r>
        <w:t>PEResourceListType</w:t>
      </w:r>
      <w:proofErr w:type="spellEnd"/>
      <w:r>
        <w:t xml:space="preserve"> specifies a list of resources found in the PE file.</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PEResourceListType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12. </w:t>
      </w:r>
      <w:r>
        <w:fldChar w:fldCharType="end"/>
      </w:r>
      <w:r>
        <w:t xml:space="preserve">Properties of the </w:t>
      </w:r>
      <w:proofErr w:type="spellStart"/>
      <w:r>
        <w:rPr>
          <w:rFonts w:ascii="Courier New" w:eastAsia="Courier New" w:hAnsi="Courier New" w:cs="Courier New"/>
        </w:rPr>
        <w:t>PEResourceListType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Resource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WinExecutableFileObj:PEResourceType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1..*</w:t>
            </w:r>
          </w:p>
        </w:tc>
        <w:tc>
          <w:tcPr>
            <w:tcW w:w="3854" w:type="dxa"/>
            <w:shd w:val="clear" w:color="auto" w:fill="FFFFFF"/>
            <w:tcMar>
              <w:top w:w="100" w:type="dxa"/>
              <w:left w:w="100" w:type="dxa"/>
              <w:bottom w:w="100" w:type="dxa"/>
              <w:right w:w="100" w:type="dxa"/>
            </w:tcMar>
          </w:tcPr>
          <w:p w:rsidR="0038716F" w:rsidRDefault="007E75C3">
            <w:r>
              <w:t xml:space="preserve">Specifies </w:t>
            </w:r>
            <w:proofErr w:type="gramStart"/>
            <w:r>
              <w:t>an</w:t>
            </w:r>
            <w:proofErr w:type="gramEnd"/>
            <w:r>
              <w:t xml:space="preserve"> property of a list of resources.</w:t>
            </w:r>
          </w:p>
        </w:tc>
      </w:tr>
    </w:tbl>
    <w:p w:rsidR="0038716F" w:rsidRDefault="0038716F"/>
    <w:p w:rsidR="0038716F" w:rsidRDefault="007E75C3">
      <w:pPr>
        <w:pStyle w:val="Heading2"/>
      </w:pPr>
      <w:proofErr w:type="spellStart"/>
      <w:r>
        <w:lastRenderedPageBreak/>
        <w:t>PEImportedFunctionType</w:t>
      </w:r>
      <w:proofErr w:type="spellEnd"/>
      <w:r>
        <w:t xml:space="preserve"> Class</w:t>
      </w:r>
    </w:p>
    <w:p w:rsidR="0038716F" w:rsidRDefault="007E75C3">
      <w:pPr>
        <w:pStyle w:val="basicparagraph"/>
        <w:contextualSpacing w:val="0"/>
      </w:pPr>
      <w:r>
        <w:t xml:space="preserve">The </w:t>
      </w:r>
      <w:proofErr w:type="spellStart"/>
      <w:r>
        <w:t>PEImportedFunctionType</w:t>
      </w:r>
      <w:proofErr w:type="spellEnd"/>
      <w:r>
        <w:t xml:space="preserve"> specifies the class describing imported functions.</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PEImportedFunctionType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13. </w:t>
      </w:r>
      <w:r>
        <w:fldChar w:fldCharType="end"/>
      </w:r>
      <w:r>
        <w:t xml:space="preserve">Properties of the </w:t>
      </w:r>
      <w:proofErr w:type="spellStart"/>
      <w:r>
        <w:rPr>
          <w:rFonts w:ascii="Courier New" w:eastAsia="Courier New" w:hAnsi="Courier New" w:cs="Courier New"/>
        </w:rPr>
        <w:t>PEImportedFunctionType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Function_Name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Function_Name</w:t>
            </w:r>
            <w:proofErr w:type="spellEnd"/>
            <w:r>
              <w:t xml:space="preserve"> property specifies the name of the function from the specified library that the PE binary imports.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Hint</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Hint property specifies the index into the export table of the library that the function is found in.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Ordinal</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Ordinal property specifies the ordinal value (index) of the function in the library</w:t>
            </w:r>
            <w:r>
              <w:t xml:space="preserve"> that is found in.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Bound</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Bound property specifies the precomputed address if the imported function is bound.</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Virtual_Address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Virtual_Address</w:t>
            </w:r>
            <w:proofErr w:type="spellEnd"/>
            <w:r>
              <w:t xml:space="preserve"> property specifies the relative virtual address (RVA) of the PE binary library imported function.</w:t>
            </w:r>
          </w:p>
        </w:tc>
      </w:tr>
    </w:tbl>
    <w:p w:rsidR="0038716F" w:rsidRDefault="0038716F"/>
    <w:p w:rsidR="0038716F" w:rsidRDefault="007E75C3">
      <w:pPr>
        <w:pStyle w:val="Heading2"/>
      </w:pPr>
      <w:proofErr w:type="spellStart"/>
      <w:r>
        <w:t>PEImportListType</w:t>
      </w:r>
      <w:proofErr w:type="spellEnd"/>
      <w:r>
        <w:t xml:space="preserve"> Class</w:t>
      </w:r>
    </w:p>
    <w:p w:rsidR="0038716F" w:rsidRDefault="007E75C3">
      <w:pPr>
        <w:pStyle w:val="basicparagraph"/>
        <w:contextualSpacing w:val="0"/>
      </w:pPr>
      <w:r>
        <w:t xml:space="preserve">The </w:t>
      </w:r>
      <w:proofErr w:type="spellStart"/>
      <w:r>
        <w:t>PEImportListType</w:t>
      </w:r>
      <w:proofErr w:type="spellEnd"/>
      <w:r>
        <w:t xml:space="preserve"> specifies a list of functions in an import data section.</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PEImportL</w:t>
      </w:r>
      <w:r>
        <w:rPr>
          <w:rFonts w:ascii="Courier New" w:eastAsia="Courier New" w:hAnsi="Courier New" w:cs="Courier New"/>
        </w:rPr>
        <w:t>istType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14. </w:t>
      </w:r>
      <w:r>
        <w:fldChar w:fldCharType="end"/>
      </w:r>
      <w:r>
        <w:t xml:space="preserve">Properties of the </w:t>
      </w:r>
      <w:proofErr w:type="spellStart"/>
      <w:r>
        <w:rPr>
          <w:rFonts w:ascii="Courier New" w:eastAsia="Courier New" w:hAnsi="Courier New" w:cs="Courier New"/>
        </w:rPr>
        <w:t>PEImportListType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Import</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WinExecutableFileObj:PEImportType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1..*</w:t>
            </w:r>
          </w:p>
        </w:tc>
        <w:tc>
          <w:tcPr>
            <w:tcW w:w="3854" w:type="dxa"/>
            <w:shd w:val="clear" w:color="auto" w:fill="FFFFFF"/>
            <w:tcMar>
              <w:top w:w="100" w:type="dxa"/>
              <w:left w:w="100" w:type="dxa"/>
              <w:bottom w:w="100" w:type="dxa"/>
              <w:right w:w="100" w:type="dxa"/>
            </w:tcMar>
          </w:tcPr>
          <w:p w:rsidR="0038716F" w:rsidRDefault="007E75C3">
            <w:r>
              <w:t>Specifies a single property in a list of imported functions.</w:t>
            </w:r>
          </w:p>
        </w:tc>
      </w:tr>
    </w:tbl>
    <w:p w:rsidR="0038716F" w:rsidRDefault="0038716F"/>
    <w:p w:rsidR="0038716F" w:rsidRDefault="007E75C3">
      <w:pPr>
        <w:pStyle w:val="Heading2"/>
      </w:pPr>
      <w:proofErr w:type="spellStart"/>
      <w:r>
        <w:t>PESectionType</w:t>
      </w:r>
      <w:proofErr w:type="spellEnd"/>
      <w:r>
        <w:t xml:space="preserve"> Class</w:t>
      </w:r>
    </w:p>
    <w:p w:rsidR="0038716F" w:rsidRDefault="007E75C3">
      <w:pPr>
        <w:pStyle w:val="basicparagraph"/>
        <w:contextualSpacing w:val="0"/>
      </w:pPr>
      <w:r>
        <w:t xml:space="preserve">The </w:t>
      </w:r>
      <w:proofErr w:type="spellStart"/>
      <w:r>
        <w:t>PESectionType</w:t>
      </w:r>
      <w:proofErr w:type="spellEnd"/>
      <w:r>
        <w:t xml:space="preserve"> class is intended as container for the properties relevant to PE binary sections. A PE Section consists of a header and data. The </w:t>
      </w:r>
      <w:proofErr w:type="spellStart"/>
      <w:r>
        <w:t>PESectionType</w:t>
      </w:r>
      <w:proofErr w:type="spellEnd"/>
      <w:r>
        <w:t xml:space="preserve"> contains properties that describe the Section Header and metadata computed about the section (</w:t>
      </w:r>
      <w:r>
        <w:t>e.g., hashes, entropy).</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PESectionType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15. </w:t>
      </w:r>
      <w:r>
        <w:fldChar w:fldCharType="end"/>
      </w:r>
      <w:r>
        <w:t xml:space="preserve">Properties of the </w:t>
      </w:r>
      <w:proofErr w:type="spellStart"/>
      <w:r>
        <w:rPr>
          <w:rFonts w:ascii="Courier New" w:eastAsia="Courier New" w:hAnsi="Courier New" w:cs="Courier New"/>
        </w:rPr>
        <w:t>PESectionType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Section_Header</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WinExecutableFileObj:PESectionHeaderStructType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Section_Header</w:t>
            </w:r>
            <w:proofErr w:type="spellEnd"/>
            <w:r>
              <w:t xml:space="preserve"> property contains characteristics of the section's section header structure.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Data_Hashes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Data_Hashes</w:t>
            </w:r>
            <w:proofErr w:type="spellEnd"/>
            <w:r>
              <w:t xml:space="preserve"> property is used to include any hash values computed using the data contained in the specified PE binary section as input.</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Entropy</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WinExecutableFileObj:EntropyType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Entropy property specifies the calculated entropy of the PE binary</w:t>
            </w:r>
            <w:r>
              <w:t xml:space="preserve"> section.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Header_Hashes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Header_Hashes</w:t>
            </w:r>
            <w:proofErr w:type="spellEnd"/>
            <w:r>
              <w:t xml:space="preserve"> property is used to include any hash values computed using the header of the specified PE binary section as input.</w:t>
            </w:r>
          </w:p>
        </w:tc>
      </w:tr>
    </w:tbl>
    <w:p w:rsidR="0038716F" w:rsidRDefault="0038716F"/>
    <w:p w:rsidR="0038716F" w:rsidRDefault="007E75C3">
      <w:pPr>
        <w:pStyle w:val="Heading2"/>
      </w:pPr>
      <w:proofErr w:type="spellStart"/>
      <w:r>
        <w:t>PEDataDirectoryStructType</w:t>
      </w:r>
      <w:proofErr w:type="spellEnd"/>
      <w:r>
        <w:t xml:space="preserve"> Class</w:t>
      </w:r>
    </w:p>
    <w:p w:rsidR="0038716F" w:rsidRDefault="007E75C3">
      <w:pPr>
        <w:pStyle w:val="basicparagraph"/>
        <w:contextualSpacing w:val="0"/>
      </w:pPr>
      <w:r>
        <w:t xml:space="preserve">The </w:t>
      </w:r>
      <w:proofErr w:type="spellStart"/>
      <w:r>
        <w:t>PEDataDirectoryStruct</w:t>
      </w:r>
      <w:proofErr w:type="spellEnd"/>
      <w:r>
        <w:t xml:space="preserve"> class is intended as container for the properties relevant to a PE binary's data directory structure.</w:t>
      </w:r>
    </w:p>
    <w:p w:rsidR="0038716F" w:rsidRDefault="007E75C3">
      <w:pPr>
        <w:pStyle w:val="basicparagraph"/>
        <w:contextualSpacing w:val="0"/>
      </w:pPr>
      <w:r>
        <w:lastRenderedPageBreak/>
        <w:t xml:space="preserve">The property table of the </w:t>
      </w:r>
      <w:proofErr w:type="spellStart"/>
      <w:r>
        <w:rPr>
          <w:rFonts w:ascii="Courier New" w:eastAsia="Courier New" w:hAnsi="Courier New" w:cs="Courier New"/>
        </w:rPr>
        <w:t>PEDataDirectoryStructType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1</w:t>
      </w:r>
      <w:r>
        <w:t xml:space="preserve">6. </w:t>
      </w:r>
      <w:r>
        <w:fldChar w:fldCharType="end"/>
      </w:r>
      <w:r>
        <w:t xml:space="preserve">Properties of the </w:t>
      </w:r>
      <w:proofErr w:type="spellStart"/>
      <w:r>
        <w:rPr>
          <w:rFonts w:ascii="Courier New" w:eastAsia="Courier New" w:hAnsi="Courier New" w:cs="Courier New"/>
        </w:rPr>
        <w:t>PEDataDirectoryStructType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Virtual_Address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Virtual_Address</w:t>
            </w:r>
            <w:proofErr w:type="spellEnd"/>
            <w:r>
              <w:t xml:space="preserve"> property specifies the relative virtual address (RVA) of the data structure.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Size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size property specifies the size of the data structure, in bytes.</w:t>
            </w:r>
          </w:p>
        </w:tc>
      </w:tr>
    </w:tbl>
    <w:p w:rsidR="0038716F" w:rsidRDefault="0038716F"/>
    <w:p w:rsidR="0038716F" w:rsidRDefault="007E75C3">
      <w:pPr>
        <w:pStyle w:val="Heading2"/>
      </w:pPr>
      <w:proofErr w:type="spellStart"/>
      <w:r>
        <w:t>PESectionHeaderStructType</w:t>
      </w:r>
      <w:proofErr w:type="spellEnd"/>
      <w:r>
        <w:t xml:space="preserve"> Class</w:t>
      </w:r>
    </w:p>
    <w:p w:rsidR="0038716F" w:rsidRDefault="007E75C3">
      <w:pPr>
        <w:pStyle w:val="basicparagraph"/>
        <w:contextualSpacing w:val="0"/>
      </w:pPr>
      <w:r>
        <w:t xml:space="preserve">The </w:t>
      </w:r>
      <w:proofErr w:type="spellStart"/>
      <w:r>
        <w:t>PESectionHeaderStruct</w:t>
      </w:r>
      <w:proofErr w:type="spellEnd"/>
      <w:r>
        <w:t xml:space="preserve"> class is intended as container for the properties relevant to a PE binar</w:t>
      </w:r>
      <w:r>
        <w:t>y's section header structure.</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PESectionHeaderStructType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17. </w:t>
      </w:r>
      <w:r>
        <w:fldChar w:fldCharType="end"/>
      </w:r>
      <w:r>
        <w:t xml:space="preserve">Properties of the </w:t>
      </w:r>
      <w:proofErr w:type="spellStart"/>
      <w:r>
        <w:rPr>
          <w:rFonts w:ascii="Courier New" w:eastAsia="Courier New" w:hAnsi="Courier New" w:cs="Courier New"/>
        </w:rPr>
        <w:t>PESectionHeaderStructType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Name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Name property specifies the name of the PE binary section.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Virtual_Size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Virtual_Size</w:t>
            </w:r>
            <w:proofErr w:type="spellEnd"/>
            <w:r>
              <w:t xml:space="preserve"> property is the total size of the PE binary section when loaded into memory. It is valid only for executables and should be 0 for object files.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Virtual_Address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Virtual_Address</w:t>
            </w:r>
            <w:proofErr w:type="spellEnd"/>
            <w:r>
              <w:t xml:space="preserve"> property spec</w:t>
            </w:r>
            <w:r>
              <w:t>ifies the relative virtual address (RVA) of the PE binary section.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Size_Of_Raw_Data</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Size_Of_Raw_Data</w:t>
            </w:r>
            <w:proofErr w:type="spellEnd"/>
            <w:r>
              <w:t xml:space="preserve"> property specifies the size of the data contained </w:t>
            </w:r>
            <w:r>
              <w:lastRenderedPageBreak/>
              <w:t>in the PE binary section.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Pointer_To_Raw_Data</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Pointer_To_Raw_Data</w:t>
            </w:r>
            <w:proofErr w:type="spellEnd"/>
            <w:r>
              <w:t xml:space="preserve"> property specifies the file offset of the beginning of the PE binary section.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Pointer_To_Relocations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Pointer_To_Relocations</w:t>
            </w:r>
            <w:proofErr w:type="spellEnd"/>
            <w:r>
              <w:t xml:space="preserve"> property spec</w:t>
            </w:r>
            <w:r>
              <w:t>ifies the offset of the PE binary section relocations, if applicable.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Pointer_To_Linenumbers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Pointer_To_Linenumbers</w:t>
            </w:r>
            <w:proofErr w:type="spellEnd"/>
            <w:r>
              <w:t xml:space="preserve"> property Specifies the beginning of line-number entries for the section. Should be 0.</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Num</w:t>
            </w:r>
            <w:r>
              <w:rPr>
                <w:b/>
              </w:rPr>
              <w:t>ber_Of_Relocations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Number_Of_Relocations</w:t>
            </w:r>
            <w:proofErr w:type="spellEnd"/>
            <w:r>
              <w:t xml:space="preserve"> property specifies the number of relocations defined for the specified PE binary section.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Number_Of_Linenumbers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Number_Of_Linenumbers</w:t>
            </w:r>
            <w:proofErr w:type="spellEnd"/>
            <w:r>
              <w:t xml:space="preserve"> property Specifies the number of line number entries for the section. Should be 0.</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Characteristics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Characteristics property sp</w:t>
            </w:r>
            <w:r>
              <w:t>ecifies any flags defined for the specified PE binary section.</w:t>
            </w:r>
          </w:p>
        </w:tc>
      </w:tr>
    </w:tbl>
    <w:p w:rsidR="0038716F" w:rsidRDefault="0038716F"/>
    <w:p w:rsidR="0038716F" w:rsidRDefault="007E75C3">
      <w:pPr>
        <w:pStyle w:val="Heading2"/>
      </w:pPr>
      <w:proofErr w:type="spellStart"/>
      <w:r>
        <w:t>DOSHeaderType</w:t>
      </w:r>
      <w:proofErr w:type="spellEnd"/>
      <w:r>
        <w:t xml:space="preserve"> Class</w:t>
      </w:r>
    </w:p>
    <w:p w:rsidR="0038716F" w:rsidRDefault="007E75C3">
      <w:pPr>
        <w:pStyle w:val="basicparagraph"/>
        <w:contextualSpacing w:val="0"/>
      </w:pPr>
      <w:r>
        <w:t xml:space="preserve">The </w:t>
      </w:r>
      <w:proofErr w:type="spellStart"/>
      <w:r>
        <w:t>DOSHeaderType</w:t>
      </w:r>
      <w:proofErr w:type="spellEnd"/>
      <w:r>
        <w:t xml:space="preserve"> class is a container for the characteristics of the _IMAGE_DOS_HEADER structure, which can be found in </w:t>
      </w:r>
      <w:proofErr w:type="spellStart"/>
      <w:r>
        <w:t>Winnt.h</w:t>
      </w:r>
      <w:proofErr w:type="spellEnd"/>
      <w:r>
        <w:t xml:space="preserve"> and </w:t>
      </w:r>
      <w:proofErr w:type="spellStart"/>
      <w:r>
        <w:t>pe.h</w:t>
      </w:r>
      <w:proofErr w:type="spellEnd"/>
      <w:r>
        <w:t xml:space="preserve">. See http://www.csn.ul.ie/~caolan/pub/winresdump/winresdump/doc/pefile.html for more information about the </w:t>
      </w:r>
      <w:proofErr w:type="spellStart"/>
      <w:r>
        <w:t>winnt.h</w:t>
      </w:r>
      <w:proofErr w:type="spellEnd"/>
      <w:r>
        <w:t xml:space="preserve"> fil</w:t>
      </w:r>
      <w:r>
        <w:t>e, and http://www.tavi.co.uk/phobos/exeformat.html for even more clarification.</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DOSHeaderType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18. </w:t>
      </w:r>
      <w:r>
        <w:fldChar w:fldCharType="end"/>
      </w:r>
      <w:r>
        <w:t xml:space="preserve">Properties of the </w:t>
      </w:r>
      <w:proofErr w:type="spellStart"/>
      <w:r>
        <w:rPr>
          <w:rFonts w:ascii="Courier New" w:eastAsia="Courier New" w:hAnsi="Courier New" w:cs="Courier New"/>
        </w:rPr>
        <w:t>DOSHeaderType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e_magic</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e_magic</w:t>
            </w:r>
            <w:proofErr w:type="spellEnd"/>
            <w:r>
              <w:t xml:space="preserve"> property Specifies the magic number, specifically the Windows OS signature value, which can either take on MZ for DOS (which is, for all </w:t>
            </w:r>
            <w:proofErr w:type="spellStart"/>
            <w:r>
              <w:t>intensive</w:t>
            </w:r>
            <w:proofErr w:type="spellEnd"/>
            <w:r>
              <w:t xml:space="preserve"> purposes, MOST Win</w:t>
            </w:r>
            <w:r>
              <w:t>dows executables), NE for OS2, LE for OS2 LE, or PE00 for NT.</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e_cblp</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e_cblp</w:t>
            </w:r>
            <w:proofErr w:type="spellEnd"/>
            <w:r>
              <w:t xml:space="preserve"> property </w:t>
            </w:r>
            <w:r>
              <w:t>Specifies the number of bytes actually used in the last page, with the special case of a full page being represented by a value of zero (since the last page is never empty). For example, assuming a page size of 512 bytes, this value would be 0x0000 for a 1</w:t>
            </w:r>
            <w:r>
              <w:t>024 byte file, and 0x0001 for a 1025 byte file (since it only contains one valid byte).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e_cp</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e_cp</w:t>
            </w:r>
            <w:proofErr w:type="spellEnd"/>
            <w:r>
              <w:t xml:space="preserve"> property Specifies the number of pages required to hold the file. For example, if the file contains 1024 byt</w:t>
            </w:r>
            <w:r>
              <w:t>es, and we assume the file has pages of a size of 512 bytes, this word would contain 0x0002; if the file contains 1025 bytes, this word would contain 0x0003.</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e_crlc</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e_crlc</w:t>
            </w:r>
            <w:proofErr w:type="spellEnd"/>
            <w:r>
              <w:t xml:space="preserve"> property Specifies the number of r</w:t>
            </w:r>
            <w:r>
              <w:t>elocation items, i.e. the number of entries that exist in the relocation pointer table. If there are no relocation entries, this value is zero.</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e_cparhdr</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e_cparhdr</w:t>
            </w:r>
            <w:proofErr w:type="spellEnd"/>
            <w:r>
              <w:t xml:space="preserve"> property </w:t>
            </w:r>
            <w:r>
              <w:t xml:space="preserve">Specifies the size of the executable header in terms of paragraphs (16 byte chunks). It indicates the offset of the program's </w:t>
            </w:r>
            <w:r>
              <w:lastRenderedPageBreak/>
              <w:t>compiled/assembled and linked image (the load module) within the executable file. The size of the load module can be deduced by su</w:t>
            </w:r>
            <w:r>
              <w:t xml:space="preserve">btracting this value (converted to bytes) from the overall file size derived from combining the </w:t>
            </w:r>
            <w:proofErr w:type="spellStart"/>
            <w:r>
              <w:t>e_cp</w:t>
            </w:r>
            <w:proofErr w:type="spellEnd"/>
            <w:r>
              <w:t xml:space="preserve"> (number of file pages) and </w:t>
            </w:r>
            <w:proofErr w:type="spellStart"/>
            <w:r>
              <w:t>e_cblp</w:t>
            </w:r>
            <w:proofErr w:type="spellEnd"/>
            <w:r>
              <w:t xml:space="preserve"> (number of bytes in last page) values. The header always spans an even number of paragraphs.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e_minalloc</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e_minalloc</w:t>
            </w:r>
            <w:proofErr w:type="spellEnd"/>
            <w:r>
              <w:t xml:space="preserve"> property Specifies the minimum number of extra paragraphs needed to be allocated to begin execution. This is IN ADDITION to the memory required to hold the load module. This value normally represe</w:t>
            </w:r>
            <w:r>
              <w:t xml:space="preserve">nts the total size of any </w:t>
            </w:r>
            <w:proofErr w:type="spellStart"/>
            <w:r>
              <w:t>uninitialised</w:t>
            </w:r>
            <w:proofErr w:type="spellEnd"/>
            <w:r>
              <w:t xml:space="preserve"> data and/or stack segments that are linked at the end of a program. This space is not directly included in the load module, since there are no particular initializing values and it would simply waste disk space.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e_m</w:t>
            </w:r>
            <w:r>
              <w:rPr>
                <w:b/>
              </w:rPr>
              <w:t>axalloc</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e_maxalloc</w:t>
            </w:r>
            <w:proofErr w:type="spellEnd"/>
            <w:r>
              <w:t xml:space="preserve"> property Specifies the maximum number of extra paragraphs needed to be allocated by the program before it begins execution. This indicates ADDITIONAL memory over and above that required by</w:t>
            </w:r>
            <w:r>
              <w:t xml:space="preserve"> the load module and the value specified by MINALLOC. If the request cannot be satisfied, the program is allocated as much memory as is available.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e_ss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e_ss</w:t>
            </w:r>
            <w:proofErr w:type="spellEnd"/>
            <w:r>
              <w:t xml:space="preserve"> property </w:t>
            </w:r>
            <w:r>
              <w:t xml:space="preserve">Specifies the initial SS value, which is the paragraph address of the stack segment relative to </w:t>
            </w:r>
            <w:r>
              <w:lastRenderedPageBreak/>
              <w:t xml:space="preserve">the start of the load module. At load time, this value is relocated by adding the address of the start segment of the program to it, and the resulting value is </w:t>
            </w:r>
            <w:r>
              <w:t>placed in the SS register before the program is started. In DOS, the start segment of the program is the first segment boundary in memory after the PSP.</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e_sp</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e_sp</w:t>
            </w:r>
            <w:proofErr w:type="spellEnd"/>
            <w:r>
              <w:t xml:space="preserve"> property Specifies the initial SP value, wh</w:t>
            </w:r>
            <w:r>
              <w:t>ich is the absolute value that must be loaded into the SP register before the program is given control. Since the actual stack segment is determined by the loader, and this is merely a value within that segment, it does not need to be relocated.</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e_csum</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w:t>
            </w:r>
            <w:r>
              <w:rPr>
                <w:rFonts w:ascii="Courier New" w:eastAsia="Courier New" w:hAnsi="Courier New" w:cs="Courier New"/>
              </w:rPr>
              <w:t>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e_csum</w:t>
            </w:r>
            <w:proofErr w:type="spellEnd"/>
            <w:r>
              <w:t xml:space="preserve"> property Specifies the checksum of the contents of the executable file. It is used to ensure the integrity of the data within the file. For full details on how this checksum is calculated, see http://ww</w:t>
            </w:r>
            <w:r>
              <w:t>w.tavi.co.uk/phobos/exeformat.html#checksum.</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e_ip</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e_ip</w:t>
            </w:r>
            <w:proofErr w:type="spellEnd"/>
            <w:r>
              <w:t xml:space="preserve"> property </w:t>
            </w:r>
            <w:r>
              <w:t>Specifies the initial IP value, which is the absolute value that should be loaded into the IP register in order to transfer control to the program. Since the actual code segment is determined by the loader, and this is merely a value within that segment, i</w:t>
            </w:r>
            <w:r>
              <w:t>t does not need to be relocated.</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e_cs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e_cs</w:t>
            </w:r>
            <w:proofErr w:type="spellEnd"/>
            <w:r>
              <w:t xml:space="preserve"> property Specifies the pre-relocated initial CS value, relative to the </w:t>
            </w:r>
            <w:r>
              <w:lastRenderedPageBreak/>
              <w:t xml:space="preserve">start of the load </w:t>
            </w:r>
            <w:proofErr w:type="gramStart"/>
            <w:r>
              <w:t>module, that</w:t>
            </w:r>
            <w:proofErr w:type="gramEnd"/>
            <w:r>
              <w:t xml:space="preserve"> should be placed in the CS register in order to transfer cont</w:t>
            </w:r>
            <w:r>
              <w:t>rol to the program. At load time, this value is relocated by adding the address of the start segment of the program to it, and the resulting value is placed in the CS register when control is transferred.</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e_lfarlc</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w:t>
            </w:r>
            <w:r>
              <w:t>..1</w:t>
            </w:r>
          </w:p>
        </w:tc>
        <w:tc>
          <w:tcPr>
            <w:tcW w:w="3854" w:type="dxa"/>
            <w:shd w:val="clear" w:color="auto" w:fill="FFFFFF"/>
            <w:tcMar>
              <w:top w:w="100" w:type="dxa"/>
              <w:left w:w="100" w:type="dxa"/>
              <w:bottom w:w="100" w:type="dxa"/>
              <w:right w:w="100" w:type="dxa"/>
            </w:tcMar>
          </w:tcPr>
          <w:p w:rsidR="0038716F" w:rsidRDefault="007E75C3">
            <w:r>
              <w:t>Specifies the file address of the relocation table, or more specifically, the offset from the start of the file to the relocation pointer table. This value must be used to locate the relocation pointer table (rather than assuming a fixed location) beca</w:t>
            </w:r>
            <w:r>
              <w:t>use variable-length information pertaining to program overlays can occur before this table, causing its position to vary. A value of 0x40 in this property generally indicates a different kind of executable file, not a DOS 'MZ' type.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e_ovro</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w:t>
            </w:r>
            <w:r>
              <w:rPr>
                <w:rFonts w:ascii="Courier New" w:eastAsia="Courier New" w:hAnsi="Courier New" w:cs="Courier New"/>
              </w:rPr>
              <w:t>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e_ovro</w:t>
            </w:r>
            <w:proofErr w:type="spellEnd"/>
            <w:r>
              <w:t xml:space="preserve"> property </w:t>
            </w:r>
            <w:r>
              <w:t>Specifies the overlay number, which is normally set to 0x0000, because few programs actually have overlays. It changes only in files containing programs that use overlays. See http://www.tavi.co.uk/phobos/exeformat.html#overlaynote for more information abo</w:t>
            </w:r>
            <w:r>
              <w:t>ut overlays.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reserved1</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0..4</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reserved1</w:t>
            </w:r>
            <w:r>
              <w:t xml:space="preserve"> property </w:t>
            </w:r>
            <w:r>
              <w:t xml:space="preserve">Specifies reserved words for the program (known in </w:t>
            </w:r>
            <w:proofErr w:type="spellStart"/>
            <w:r>
              <w:t>winnt.h</w:t>
            </w:r>
            <w:proofErr w:type="spellEnd"/>
            <w:r>
              <w:t xml:space="preserve"> as </w:t>
            </w:r>
            <w:proofErr w:type="spellStart"/>
            <w:r>
              <w:t>e_</w:t>
            </w:r>
            <w:proofErr w:type="gramStart"/>
            <w:r>
              <w:t>res</w:t>
            </w:r>
            <w:proofErr w:type="spellEnd"/>
            <w:r>
              <w:t>[</w:t>
            </w:r>
            <w:proofErr w:type="gramEnd"/>
            <w:r>
              <w:t xml:space="preserve">4]), usually set to zero by the linker. In this case, just use a single reserved1 set to zero; if not zero create four reserved1 with the correct </w:t>
            </w:r>
            <w:r>
              <w:lastRenderedPageBreak/>
              <w:t>value.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e_oemid</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w:t>
            </w:r>
            <w:r>
              <w:rPr>
                <w:rFonts w:ascii="Courier New" w:eastAsia="Courier New" w:hAnsi="Courier New" w:cs="Courier New"/>
              </w:rPr>
              <w:t>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e_oemid</w:t>
            </w:r>
            <w:proofErr w:type="spellEnd"/>
            <w:r>
              <w:t xml:space="preserve"> property Specifies the identifier for the OEM for </w:t>
            </w:r>
            <w:proofErr w:type="spellStart"/>
            <w:r>
              <w:t>e_oeminfo</w:t>
            </w:r>
            <w:proofErr w:type="spellEnd"/>
            <w:r>
              <w:t>.</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e_oeminfo</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e_oeminfo</w:t>
            </w:r>
            <w:proofErr w:type="spellEnd"/>
            <w:r>
              <w:t xml:space="preserve"> property Specifies the OEM information for a specific value of </w:t>
            </w:r>
            <w:proofErr w:type="spellStart"/>
            <w:r>
              <w:t>e_oeminfo</w:t>
            </w:r>
            <w:proofErr w:type="spellEnd"/>
            <w:r>
              <w:t>.</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reserved2</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reserved2</w:t>
            </w:r>
            <w:r>
              <w:t xml:space="preserve"> property Specifies reserved words for the program (known in </w:t>
            </w:r>
            <w:proofErr w:type="spellStart"/>
            <w:r>
              <w:t>winnt.h</w:t>
            </w:r>
            <w:proofErr w:type="spellEnd"/>
            <w:r>
              <w:t xml:space="preserve"> as </w:t>
            </w:r>
            <w:proofErr w:type="spellStart"/>
            <w:r>
              <w:t>e_</w:t>
            </w:r>
            <w:proofErr w:type="gramStart"/>
            <w:r>
              <w:t>res</w:t>
            </w:r>
            <w:proofErr w:type="spellEnd"/>
            <w:r>
              <w:t>[</w:t>
            </w:r>
            <w:proofErr w:type="gramEnd"/>
            <w:r>
              <w:t>10]), usually set to zero by the linker. In this case, just use a single reserved1 set to zero; if not zero create ten r</w:t>
            </w:r>
            <w:r>
              <w:t>eserved1 with the correct value.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e_lfanew</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e_lfanew</w:t>
            </w:r>
            <w:proofErr w:type="spellEnd"/>
            <w:r>
              <w:t xml:space="preserve"> property Specifies the file address of the of the new exe header. In particular, it is a 4-byte offset into the file where the PE file header is located. I</w:t>
            </w:r>
            <w:r>
              <w:t>t is necessary to use this offset to locate the PE header in the file.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Hashes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Hashes property is used to include any hash values computed using the specified PE binary MS-DOS header as input.</w:t>
            </w:r>
          </w:p>
        </w:tc>
      </w:tr>
    </w:tbl>
    <w:p w:rsidR="0038716F" w:rsidRDefault="0038716F"/>
    <w:p w:rsidR="0038716F" w:rsidRDefault="007E75C3">
      <w:pPr>
        <w:pStyle w:val="Heading2"/>
      </w:pPr>
      <w:proofErr w:type="spellStart"/>
      <w:r>
        <w:t>PEHeadersType</w:t>
      </w:r>
      <w:proofErr w:type="spellEnd"/>
      <w:r>
        <w:t xml:space="preserve"> Class</w:t>
      </w:r>
    </w:p>
    <w:p w:rsidR="0038716F" w:rsidRDefault="007E75C3">
      <w:pPr>
        <w:pStyle w:val="basicparagraph"/>
        <w:contextualSpacing w:val="0"/>
      </w:pPr>
      <w:r>
        <w:t xml:space="preserve">The </w:t>
      </w:r>
      <w:proofErr w:type="spellStart"/>
      <w:r>
        <w:t>PEHeadersType</w:t>
      </w:r>
      <w:proofErr w:type="spellEnd"/>
      <w:r>
        <w:t xml:space="preserve"> specifies the headers found in PE and COFF files.</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PEHeadersType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19. </w:t>
      </w:r>
      <w:r>
        <w:fldChar w:fldCharType="end"/>
      </w:r>
      <w:r>
        <w:t xml:space="preserve">Properties of the </w:t>
      </w:r>
      <w:proofErr w:type="spellStart"/>
      <w:r>
        <w:rPr>
          <w:rFonts w:ascii="Courier New" w:eastAsia="Courier New" w:hAnsi="Courier New" w:cs="Courier New"/>
        </w:rPr>
        <w:t>PEHeadersType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DOS_Header</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WinExecutableFileObj:DOSHeaderType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DOS_Header</w:t>
            </w:r>
            <w:proofErr w:type="spellEnd"/>
            <w:r>
              <w:t xml:space="preserve"> property refers to the MS-DOS PE header and its associated characteristics.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Signature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Signature property specifies the 4-bytes </w:t>
            </w:r>
            <w:proofErr w:type="spellStart"/>
            <w:r>
              <w:t>sugnature</w:t>
            </w:r>
            <w:proofErr w:type="spellEnd"/>
            <w:r>
              <w:t xml:space="preserve"> that identifies the file as a PE file.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File_Header</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WinExecutableFileObj:PEFileHeaderType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File_Header</w:t>
            </w:r>
            <w:proofErr w:type="spellEnd"/>
            <w:r>
              <w:t xml:space="preserve"> property refers to the PE file header (sometimes referred to as the COFF header) and its a</w:t>
            </w:r>
            <w:r>
              <w:t>ssociated characteristics.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Optional_Header</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WinExecutableFileObj:PEOptionalHeaderType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Optional_Header</w:t>
            </w:r>
            <w:proofErr w:type="spellEnd"/>
            <w:r>
              <w:t xml:space="preserve"> property refers to the PE optional header and its associated characteristics. The Optional Header is required for executable (PE) files, but opti</w:t>
            </w:r>
            <w:r>
              <w:t>onal for object (COFF) files.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Entropy</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WinExecutableFileObj:EntropyType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Entropy property specifies the calculated entropy of the PE file header.</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Hashes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Hashes property is used to include any hash values computed using the specified PE binary file header as input.</w:t>
            </w:r>
          </w:p>
        </w:tc>
      </w:tr>
    </w:tbl>
    <w:p w:rsidR="0038716F" w:rsidRDefault="0038716F"/>
    <w:p w:rsidR="0038716F" w:rsidRDefault="007E75C3">
      <w:pPr>
        <w:pStyle w:val="Heading2"/>
      </w:pPr>
      <w:proofErr w:type="spellStart"/>
      <w:r>
        <w:t>PEFileHeaderType</w:t>
      </w:r>
      <w:proofErr w:type="spellEnd"/>
      <w:r>
        <w:t xml:space="preserve"> Class</w:t>
      </w:r>
    </w:p>
    <w:p w:rsidR="0038716F" w:rsidRDefault="007E75C3">
      <w:pPr>
        <w:pStyle w:val="basicparagraph"/>
        <w:contextualSpacing w:val="0"/>
      </w:pPr>
      <w:r>
        <w:t xml:space="preserve">The </w:t>
      </w:r>
      <w:proofErr w:type="spellStart"/>
      <w:r>
        <w:t>PEFileHeaderType</w:t>
      </w:r>
      <w:proofErr w:type="spellEnd"/>
      <w:r>
        <w:t xml:space="preserve"> class refers to the PE file header (sometimes referred to as the COFF header) and its associat</w:t>
      </w:r>
      <w:r>
        <w:t>ed characteristics.</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PEFileHeaderType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20. </w:t>
      </w:r>
      <w:r>
        <w:fldChar w:fldCharType="end"/>
      </w:r>
      <w:r>
        <w:t xml:space="preserve">Properties of the </w:t>
      </w:r>
      <w:proofErr w:type="spellStart"/>
      <w:r>
        <w:rPr>
          <w:rFonts w:ascii="Courier New" w:eastAsia="Courier New" w:hAnsi="Courier New" w:cs="Courier New"/>
        </w:rPr>
        <w:t>PEFileHeaderType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Machine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Machine</w:t>
            </w:r>
            <w:r>
              <w:t xml:space="preserve"> property Specifies the type of target machine.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Number_Of_Sections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Number_Of_Sections</w:t>
            </w:r>
            <w:proofErr w:type="spellEnd"/>
            <w:r>
              <w:t xml:space="preserve"> property Specifies the number of sections in the file.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Time_Date_Stamp</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Time_Date_Stamp</w:t>
            </w:r>
            <w:proofErr w:type="spellEnd"/>
            <w:r>
              <w:t xml:space="preserve"> property Specifies the time when the file was created (the low 32 bits of the number of seconds since epoch).</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Pointer_To_Symbol_Table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Pointer_To_Symbol_Table</w:t>
            </w:r>
            <w:proofErr w:type="spellEnd"/>
            <w:r>
              <w:t xml:space="preserve"> property Specifies the file offset of the COFF symbol table (should be 0).</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Number_Of_Symbols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Number_Of_Symbols</w:t>
            </w:r>
            <w:proofErr w:type="spellEnd"/>
            <w:r>
              <w:t xml:space="preserve"> property </w:t>
            </w:r>
            <w:r>
              <w:t>Specifies the number of entries in the symbol table. Should be 0.</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Size_Of_Optional_Header</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Size_Of_Optional_Header</w:t>
            </w:r>
            <w:proofErr w:type="spellEnd"/>
            <w:r>
              <w:t xml:space="preserve"> property Specifies the size of the optional header. Should be 0 for object files and non-zer</w:t>
            </w:r>
            <w:r>
              <w:t>o for executables.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Characteristics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Characteristics</w:t>
            </w:r>
            <w:r>
              <w:t xml:space="preserve"> property Specifies the flags that indicate the file's characteristics.</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Hashes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Hashes</w:t>
            </w:r>
            <w:r>
              <w:t xml:space="preserve"> property </w:t>
            </w:r>
            <w:r>
              <w:t>Any hashes computed for the Optional Header.</w:t>
            </w:r>
          </w:p>
        </w:tc>
      </w:tr>
    </w:tbl>
    <w:p w:rsidR="0038716F" w:rsidRDefault="0038716F"/>
    <w:p w:rsidR="0038716F" w:rsidRDefault="007E75C3">
      <w:pPr>
        <w:pStyle w:val="Heading2"/>
      </w:pPr>
      <w:proofErr w:type="spellStart"/>
      <w:r>
        <w:t>SubsystemType</w:t>
      </w:r>
      <w:proofErr w:type="spellEnd"/>
      <w:r>
        <w:t xml:space="preserve"> Class</w:t>
      </w:r>
    </w:p>
    <w:p w:rsidR="0038716F" w:rsidRDefault="007E75C3">
      <w:pPr>
        <w:pStyle w:val="basicparagraph"/>
        <w:contextualSpacing w:val="0"/>
      </w:pPr>
      <w:r>
        <w:t xml:space="preserve">The </w:t>
      </w:r>
      <w:proofErr w:type="spellStart"/>
      <w:r>
        <w:t>SubsystemType</w:t>
      </w:r>
      <w:proofErr w:type="spellEnd"/>
      <w:r>
        <w:t xml:space="preserve"> specifies subsystem </w:t>
      </w:r>
      <w:proofErr w:type="spellStart"/>
      <w:r>
        <w:t>classs</w:t>
      </w:r>
      <w:proofErr w:type="spellEnd"/>
      <w:r>
        <w:t xml:space="preserve"> via a union of the </w:t>
      </w:r>
      <w:proofErr w:type="spellStart"/>
      <w:r>
        <w:t>SubsystemTypeEnum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xml:space="preserve">, for permitting </w:t>
      </w:r>
      <w:r>
        <w:t>complex (i.e. regular-expression based) specifications.</w:t>
      </w:r>
    </w:p>
    <w:p w:rsidR="0038716F" w:rsidRDefault="007E75C3">
      <w:pPr>
        <w:pStyle w:val="Heading2"/>
      </w:pPr>
      <w:proofErr w:type="spellStart"/>
      <w:r>
        <w:t>PEType</w:t>
      </w:r>
      <w:proofErr w:type="spellEnd"/>
      <w:r>
        <w:t xml:space="preserve"> Class</w:t>
      </w:r>
    </w:p>
    <w:p w:rsidR="0038716F" w:rsidRDefault="007E75C3">
      <w:pPr>
        <w:pStyle w:val="basicparagraph"/>
        <w:contextualSpacing w:val="0"/>
      </w:pPr>
      <w:r>
        <w:t xml:space="preserve">The </w:t>
      </w:r>
      <w:proofErr w:type="spellStart"/>
      <w:r>
        <w:t>PEType</w:t>
      </w:r>
      <w:proofErr w:type="spellEnd"/>
      <w:r>
        <w:t xml:space="preserve"> specifies PE file </w:t>
      </w:r>
      <w:proofErr w:type="spellStart"/>
      <w:r>
        <w:t>classs</w:t>
      </w:r>
      <w:proofErr w:type="spellEnd"/>
      <w:r>
        <w:t xml:space="preserve"> via a union of the </w:t>
      </w:r>
      <w:proofErr w:type="spellStart"/>
      <w:r>
        <w:t>PETypeEnum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xml:space="preserve">, for permitting complex (i.e. </w:t>
      </w:r>
      <w:r>
        <w:t>regular-expression based) specifications.</w:t>
      </w:r>
    </w:p>
    <w:p w:rsidR="0038716F" w:rsidRDefault="007E75C3">
      <w:pPr>
        <w:pStyle w:val="Heading2"/>
      </w:pPr>
      <w:proofErr w:type="spellStart"/>
      <w:r>
        <w:lastRenderedPageBreak/>
        <w:t>PEOptionalHeaderType</w:t>
      </w:r>
      <w:proofErr w:type="spellEnd"/>
      <w:r>
        <w:t xml:space="preserve"> Class</w:t>
      </w:r>
    </w:p>
    <w:p w:rsidR="0038716F" w:rsidRDefault="007E75C3">
      <w:pPr>
        <w:pStyle w:val="basicparagraph"/>
        <w:contextualSpacing w:val="0"/>
      </w:pPr>
      <w:r>
        <w:t xml:space="preserve">The </w:t>
      </w:r>
      <w:proofErr w:type="spellStart"/>
      <w:r>
        <w:t>PEOptionalHeaderType</w:t>
      </w:r>
      <w:proofErr w:type="spellEnd"/>
      <w:r>
        <w:t xml:space="preserve"> class describes the PE Optional Header structure. Additional computed metadata, e.g., hashes of the header, are also included.</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PEOptiona</w:t>
      </w:r>
      <w:r>
        <w:rPr>
          <w:rFonts w:ascii="Courier New" w:eastAsia="Courier New" w:hAnsi="Courier New" w:cs="Courier New"/>
        </w:rPr>
        <w:t>lHeaderType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21. </w:t>
      </w:r>
      <w:r>
        <w:fldChar w:fldCharType="end"/>
      </w:r>
      <w:r>
        <w:t xml:space="preserve">Properties of the </w:t>
      </w:r>
      <w:proofErr w:type="spellStart"/>
      <w:r>
        <w:rPr>
          <w:rFonts w:ascii="Courier New" w:eastAsia="Courier New" w:hAnsi="Courier New" w:cs="Courier New"/>
        </w:rPr>
        <w:t>PEOptionalHeaderType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Magic</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Magic</w:t>
            </w:r>
            <w:r>
              <w:t xml:space="preserve"> property </w:t>
            </w:r>
            <w:r>
              <w:t>Specifies the unsigned integer that indicates the type of executable file.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Major_Linker_Version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Major_Linker_Version</w:t>
            </w:r>
            <w:proofErr w:type="spellEnd"/>
            <w:r>
              <w:t xml:space="preserve"> property Specifies the linker major version number.</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Minor_Linker_Version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Minor_Linker_Version</w:t>
            </w:r>
            <w:proofErr w:type="spellEnd"/>
            <w:r>
              <w:t xml:space="preserve"> property Specifies the linker minor version number.</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Size_Of_Code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Size_Of_Code</w:t>
            </w:r>
            <w:proofErr w:type="spellEnd"/>
            <w:r>
              <w:t xml:space="preserve"> property </w:t>
            </w:r>
            <w:r>
              <w:t>Specifies the size of the code (text) section. If there are multiple sections, size is the sum of the sizes if each.</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Size_Of_Initialized_Data</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Size_Of_Initialized_Data</w:t>
            </w:r>
            <w:proofErr w:type="spellEnd"/>
            <w:r>
              <w:t xml:space="preserve"> property </w:t>
            </w:r>
            <w:r>
              <w:t>Specifies the size of the initialized data section. If there are multiple sections, size is the sum of the sizes if each.</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Size_Of_Uninitialized_Data</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Size_Of_Uninitialized_Data</w:t>
            </w:r>
            <w:proofErr w:type="spellEnd"/>
            <w:r>
              <w:t xml:space="preserve"> property Specifies the size of</w:t>
            </w:r>
            <w:r>
              <w:t xml:space="preserve"> the uninitialized (</w:t>
            </w:r>
            <w:proofErr w:type="spellStart"/>
            <w:r>
              <w:t>bss</w:t>
            </w:r>
            <w:proofErr w:type="spellEnd"/>
            <w:r>
              <w:t>) data section. If there are multiple sections, size is the sum of the sizes if each.</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Address_Of_Entry_Point</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Address_Of_Entry_Point</w:t>
            </w:r>
            <w:proofErr w:type="spellEnd"/>
            <w:r>
              <w:t xml:space="preserve"> property Specifies the address of the entry point r</w:t>
            </w:r>
            <w:r>
              <w:t>elative to the image base when the executable is loaded into memory. When there is no entry point (e.g., optional for DLLs), the value should be 0.</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Base_Of_Code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Base_Of_Code</w:t>
            </w:r>
            <w:proofErr w:type="spellEnd"/>
            <w:r>
              <w:t xml:space="preserve"> property </w:t>
            </w:r>
            <w:r>
              <w:t>Specifies the address that is relative to the image base of the beginning-of-code section when it is loaded into memory.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Base_Of_Data</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Base_Of_Data</w:t>
            </w:r>
            <w:proofErr w:type="spellEnd"/>
            <w:r>
              <w:t xml:space="preserve"> property Specifies the address that is relative to the imag</w:t>
            </w:r>
            <w:r>
              <w:t>e base of the beginning-of-data section when it is loaded into memory.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Image_Base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Image_Base</w:t>
            </w:r>
            <w:proofErr w:type="spellEnd"/>
            <w:r>
              <w:t xml:space="preserve"> property Specifies the preferred address of the first byte of image when loaded into memory; must be a multiple o</w:t>
            </w:r>
            <w:r>
              <w:t>f 64 K.</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Section_Alignment</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Section_Alignment</w:t>
            </w:r>
            <w:proofErr w:type="spellEnd"/>
            <w:r>
              <w:t xml:space="preserve"> property Specifies the alignment (in bytes) of sections when they are loaded into memory.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File_Alignment</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File_Alignment</w:t>
            </w:r>
            <w:proofErr w:type="spellEnd"/>
            <w:r>
              <w:t xml:space="preserve"> property Specifies the factor (in bytes) that is used to align the raw data of sections in the image file.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Major_OS_Version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Major_OS_Version</w:t>
            </w:r>
            <w:proofErr w:type="spellEnd"/>
            <w:r>
              <w:t xml:space="preserve"> property </w:t>
            </w:r>
            <w:r>
              <w:t>Specifies the major version number of the required operating system.</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Minor_OS_Version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Minor_OS_Version</w:t>
            </w:r>
            <w:proofErr w:type="spellEnd"/>
            <w:r>
              <w:t xml:space="preserve"> property Specifies the minor version number of </w:t>
            </w:r>
            <w:r>
              <w:lastRenderedPageBreak/>
              <w:t>the required operating system.</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Major_Image_Version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Major_Image_Version</w:t>
            </w:r>
            <w:proofErr w:type="spellEnd"/>
            <w:r>
              <w:t xml:space="preserve"> property Specifies the major version number of the image.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Minor_Image_Version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Minor_Image_Version</w:t>
            </w:r>
            <w:proofErr w:type="spellEnd"/>
            <w:r>
              <w:t xml:space="preserve"> property Specifies the minor version nu</w:t>
            </w:r>
            <w:r>
              <w:t>mber of the image.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Major_Subsystem_Version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Major_Subsystem_Version</w:t>
            </w:r>
            <w:proofErr w:type="spellEnd"/>
            <w:r>
              <w:t xml:space="preserve"> property Specifies the major version number of the subsystem.</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Minor_Subsystem_Version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Minor_Subsystem_Version</w:t>
            </w:r>
            <w:proofErr w:type="spellEnd"/>
            <w:r>
              <w:t xml:space="preserve"> property Specifies the minor version number of the subsystem.</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Win32_Version_Value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Win32_Version_Value</w:t>
            </w:r>
            <w:r>
              <w:t xml:space="preserve"> property Reserved; must be 0.</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Size_Of_Image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w:t>
            </w:r>
            <w:r>
              <w:rPr>
                <w:rFonts w:ascii="Courier New" w:eastAsia="Courier New" w:hAnsi="Courier New" w:cs="Courier New"/>
              </w:rPr>
              <w: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Size_Of_Image</w:t>
            </w:r>
            <w:proofErr w:type="spellEnd"/>
            <w:r>
              <w:t xml:space="preserve"> property Specifies the size (in bytes) of the image, including all headers, as the image is loaded in memory.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Size_Of_Headers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Size_Of_Headers</w:t>
            </w:r>
            <w:proofErr w:type="spellEnd"/>
            <w:r>
              <w:t xml:space="preserve"> property </w:t>
            </w:r>
            <w:r>
              <w:t xml:space="preserve">Specifies the combined size of the MS DOS header, PE header, and section headers rounded up to a multiple of </w:t>
            </w:r>
            <w:proofErr w:type="spellStart"/>
            <w:r>
              <w:t>FileAlignment</w:t>
            </w:r>
            <w:proofErr w:type="spellEnd"/>
            <w:r>
              <w:t>.</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Checksum</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Checksum</w:t>
            </w:r>
            <w:r>
              <w:t xml:space="preserve"> property Specifies the checksum of the PE file.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Subsystem</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w:t>
            </w:r>
            <w:r>
              <w:rPr>
                <w:rFonts w:ascii="Courier New" w:eastAsia="Courier New" w:hAnsi="Courier New" w:cs="Courier New"/>
              </w:rPr>
              <w:t>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Subsystem</w:t>
            </w:r>
            <w:r>
              <w:t xml:space="preserve"> property Specifies the subsystem (e.g., GUI, device driver) that is required to run this image.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DLL_Characteristics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DLL_Characteristics</w:t>
            </w:r>
            <w:proofErr w:type="spellEnd"/>
            <w:r>
              <w:t xml:space="preserve"> property </w:t>
            </w:r>
            <w:r>
              <w:t>Specifies flags that characterize the PE file.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Size_Of_Stack_Reserve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Size_Of_Stack_Reserve</w:t>
            </w:r>
            <w:proofErr w:type="spellEnd"/>
            <w:r>
              <w:t xml:space="preserve"> property Specifies the size of the stack to reserve.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Size_Of_Stack_Commit</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Size_Of_Stack_Commit</w:t>
            </w:r>
            <w:proofErr w:type="spellEnd"/>
            <w:r>
              <w:t xml:space="preserve"> property Specifies the size of the stack to commit.</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Size_Of_Heap_Reserve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Size_Of_Heap_Reserve</w:t>
            </w:r>
            <w:proofErr w:type="spellEnd"/>
            <w:r>
              <w:t xml:space="preserve"> property Specifies the size of the local heap space to reserve.</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Size_Of_Heap_Commit</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Size_Of_Heap_Commit</w:t>
            </w:r>
            <w:proofErr w:type="spellEnd"/>
            <w:r>
              <w:t xml:space="preserve"> property Specifies the size of the local heap space to commit.</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Loader_Flags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Loader_Flags</w:t>
            </w:r>
            <w:proofErr w:type="spellEnd"/>
            <w:r>
              <w:t xml:space="preserve"> property Reserved; must be 0</w:t>
            </w:r>
            <w:r>
              <w:t>.</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Number_Of_Rva_And_Sizes</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Number_Of_Rva_And_Sizes</w:t>
            </w:r>
            <w:proofErr w:type="spellEnd"/>
            <w:r>
              <w:t xml:space="preserve"> property Specifies the number of data-directory entries in the remainder of the optional header.</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Data_Directory</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WinExecutableFileObj:DataDirectoryType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Specifies the data directories in the remainder in the optional header. This property will be repeated for each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Hashes</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The Hashes property is used to include any hash values computed using the specified PE bi</w:t>
            </w:r>
            <w:r>
              <w:t>nary optional header as input.</w:t>
            </w:r>
          </w:p>
        </w:tc>
      </w:tr>
    </w:tbl>
    <w:p w:rsidR="0038716F" w:rsidRDefault="0038716F"/>
    <w:p w:rsidR="0038716F" w:rsidRDefault="007E75C3">
      <w:pPr>
        <w:pStyle w:val="Heading2"/>
      </w:pPr>
      <w:proofErr w:type="spellStart"/>
      <w:r>
        <w:lastRenderedPageBreak/>
        <w:t>DataDirectoryType</w:t>
      </w:r>
      <w:proofErr w:type="spellEnd"/>
      <w:r>
        <w:t xml:space="preserve"> Class</w:t>
      </w:r>
    </w:p>
    <w:p w:rsidR="0038716F" w:rsidRDefault="007E75C3">
      <w:pPr>
        <w:pStyle w:val="basicparagraph"/>
        <w:contextualSpacing w:val="0"/>
      </w:pPr>
      <w:r>
        <w:t xml:space="preserve">The </w:t>
      </w:r>
      <w:proofErr w:type="spellStart"/>
      <w:r>
        <w:t>DataDirectoryType</w:t>
      </w:r>
      <w:proofErr w:type="spellEnd"/>
      <w:r>
        <w:t xml:space="preserve"> specifies the data directories that can appear in the PE file's optional header. The data directories, except the Certificate Table, are loaded into memory so they can be used a</w:t>
      </w:r>
      <w:r>
        <w:t>t runtime.</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DataDirectoryType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22. </w:t>
      </w:r>
      <w:r>
        <w:fldChar w:fldCharType="end"/>
      </w:r>
      <w:r>
        <w:t xml:space="preserve">Properties of the </w:t>
      </w:r>
      <w:proofErr w:type="spellStart"/>
      <w:r>
        <w:rPr>
          <w:rFonts w:ascii="Courier New" w:eastAsia="Courier New" w:hAnsi="Courier New" w:cs="Courier New"/>
        </w:rPr>
        <w:t>DataDirectoryType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Export_Table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Export_Table</w:t>
            </w:r>
            <w:proofErr w:type="spellEnd"/>
            <w:r>
              <w:t xml:space="preserve"> property Specifies the export table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Import_Table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Import_Table</w:t>
            </w:r>
            <w:proofErr w:type="spellEnd"/>
            <w:r>
              <w:t xml:space="preserve"> property Specifies the import table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Resource_Table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Resource_Table</w:t>
            </w:r>
            <w:proofErr w:type="spellEnd"/>
            <w:r>
              <w:t xml:space="preserve"> property Specifies the resource table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Exception_Table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Exception_Table</w:t>
            </w:r>
            <w:proofErr w:type="spellEnd"/>
            <w:r>
              <w:t xml:space="preserve"> property </w:t>
            </w:r>
            <w:r>
              <w:t>Specifies the exception table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Certificate_Table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Certificate_Table</w:t>
            </w:r>
            <w:proofErr w:type="spellEnd"/>
            <w:r>
              <w:t xml:space="preserve"> property </w:t>
            </w:r>
            <w:r>
              <w:t>Specifies the certificate table data directory. The table of certificates is in a file which the data directory points to.</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Base_Relocation_Table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Base_Relocation_Table</w:t>
            </w:r>
            <w:proofErr w:type="spellEnd"/>
            <w:r>
              <w:t xml:space="preserve"> property Specifies the base relo</w:t>
            </w:r>
            <w:r>
              <w:t>cation table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Debug</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Debug</w:t>
            </w:r>
            <w:r>
              <w:t xml:space="preserve"> property Specifies the debug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Architecture</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Architecture</w:t>
            </w:r>
            <w:r>
              <w:t xml:space="preserve"> property Reserved, must be 0.</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lastRenderedPageBreak/>
              <w:t>Global_Ptr</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Global_Ptr</w:t>
            </w:r>
            <w:proofErr w:type="spellEnd"/>
            <w:r>
              <w:t xml:space="preserve"> property Specifies the RVA of the value to be stored in the global pointer register.</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TLS_Table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TLS_Table</w:t>
            </w:r>
            <w:proofErr w:type="spellEnd"/>
            <w:r>
              <w:t xml:space="preserve"> property Specif</w:t>
            </w:r>
            <w:r>
              <w:t>ies the thread local storage (TLS) table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Load_Config_Table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Load_Config_Table</w:t>
            </w:r>
            <w:proofErr w:type="spellEnd"/>
            <w:r>
              <w:t xml:space="preserve"> property Specifies the load configuration table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Bound_Import</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Bound_Import</w:t>
            </w:r>
            <w:proofErr w:type="spellEnd"/>
            <w:r>
              <w:t xml:space="preserve"> property Specifies the bound import table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Import_Address_Table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Import_Address_Table</w:t>
            </w:r>
            <w:proofErr w:type="spellEnd"/>
            <w:r>
              <w:t xml:space="preserve"> property Specifies the import </w:t>
            </w:r>
            <w:r>
              <w:t>address table (IAT)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Delay_Import_Descriptor</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Delay_Import_Descriptor</w:t>
            </w:r>
            <w:proofErr w:type="spellEnd"/>
            <w:r>
              <w:t xml:space="preserve"> property Specifies the delay import descriptor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CLR_Runtime_Header</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rPr>
                <w:rFonts w:ascii="Courier New" w:eastAsia="Courier New" w:hAnsi="Courier New" w:cs="Courier New"/>
              </w:rPr>
              <w:t>CLR_Runtime_Header</w:t>
            </w:r>
            <w:proofErr w:type="spellEnd"/>
            <w:r>
              <w:t xml:space="preserve"> property Specifies the Common Language Runtime (CLR) header data directory.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r>
              <w:rPr>
                <w:b/>
              </w:rPr>
              <w:t>Reserved</w:t>
            </w:r>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WinExecutableFileObj:PEDataDirectoryStructType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r>
              <w:rPr>
                <w:rFonts w:ascii="Courier New" w:eastAsia="Courier New" w:hAnsi="Courier New" w:cs="Courier New"/>
              </w:rPr>
              <w:t>Reserved</w:t>
            </w:r>
            <w:r>
              <w:t xml:space="preserve"> property Reserved; must be 0.</w:t>
            </w:r>
          </w:p>
        </w:tc>
      </w:tr>
    </w:tbl>
    <w:p w:rsidR="0038716F" w:rsidRDefault="0038716F"/>
    <w:p w:rsidR="0038716F" w:rsidRDefault="007E75C3">
      <w:pPr>
        <w:pStyle w:val="Heading2"/>
      </w:pPr>
      <w:proofErr w:type="spellStart"/>
      <w:r>
        <w:t>PEBuildInformationType</w:t>
      </w:r>
      <w:proofErr w:type="spellEnd"/>
      <w:r>
        <w:t xml:space="preserve"> Class</w:t>
      </w:r>
    </w:p>
    <w:p w:rsidR="0038716F" w:rsidRDefault="007E75C3">
      <w:pPr>
        <w:pStyle w:val="basicparagraph"/>
        <w:contextualSpacing w:val="0"/>
      </w:pPr>
      <w:r>
        <w:t xml:space="preserve">The </w:t>
      </w:r>
      <w:proofErr w:type="spellStart"/>
      <w:r>
        <w:t>PEBuildInformationType</w:t>
      </w:r>
      <w:proofErr w:type="spellEnd"/>
      <w:r>
        <w:t xml:space="preserve"> captures information about the tools used to build the PE binary, including the compiler and linker.</w:t>
      </w:r>
    </w:p>
    <w:p w:rsidR="0038716F" w:rsidRDefault="007E75C3">
      <w:pPr>
        <w:pStyle w:val="basicparagraph"/>
        <w:contextualSpacing w:val="0"/>
      </w:pPr>
      <w:r>
        <w:t xml:space="preserve">The property table of the </w:t>
      </w:r>
      <w:proofErr w:type="spellStart"/>
      <w:r>
        <w:rPr>
          <w:rFonts w:ascii="Courier New" w:eastAsia="Courier New" w:hAnsi="Courier New" w:cs="Courier New"/>
        </w:rPr>
        <w:t>PEBuildInformationType</w:t>
      </w:r>
      <w:proofErr w:type="spellEnd"/>
      <w:r>
        <w:t xml:space="preserve"> class is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23. </w:t>
      </w:r>
      <w:r>
        <w:fldChar w:fldCharType="end"/>
      </w:r>
      <w:r>
        <w:t xml:space="preserve">Properties of the </w:t>
      </w:r>
      <w:proofErr w:type="spellStart"/>
      <w:r>
        <w:rPr>
          <w:rFonts w:ascii="Courier New" w:eastAsia="Courier New" w:hAnsi="Courier New" w:cs="Courier New"/>
        </w:rPr>
        <w:t>PEBuildInformationType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8716F">
        <w:trPr>
          <w:jc w:val="center"/>
        </w:trPr>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38716F" w:rsidRDefault="007E75C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8716F" w:rsidRDefault="007E75C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Linker_Name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Linker_Name</w:t>
            </w:r>
            <w:proofErr w:type="spellEnd"/>
            <w:r>
              <w:t xml:space="preserve"> property specifies the name of the linker used to link the PE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Linker_Version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Linker_Version</w:t>
            </w:r>
            <w:proofErr w:type="spellEnd"/>
            <w:r>
              <w:t xml:space="preserve"> property specifies the version of the linker used to link the PE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Compiler_Name</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Compiler_Name</w:t>
            </w:r>
            <w:proofErr w:type="spellEnd"/>
            <w:r>
              <w:t xml:space="preserve"> property specifies the name of the compiler used to compile the binary.</w:t>
            </w:r>
          </w:p>
        </w:tc>
      </w:tr>
      <w:tr w:rsidR="0038716F">
        <w:trPr>
          <w:jc w:val="center"/>
        </w:trPr>
        <w:tc>
          <w:tcPr>
            <w:tcW w:w="3853" w:type="dxa"/>
            <w:shd w:val="clear" w:color="auto" w:fill="FFFFFF"/>
            <w:tcMar>
              <w:top w:w="100" w:type="dxa"/>
              <w:left w:w="100" w:type="dxa"/>
              <w:bottom w:w="100" w:type="dxa"/>
              <w:right w:w="100" w:type="dxa"/>
            </w:tcMar>
            <w:vAlign w:val="center"/>
          </w:tcPr>
          <w:p w:rsidR="0038716F" w:rsidRDefault="007E75C3">
            <w:proofErr w:type="spellStart"/>
            <w:r>
              <w:rPr>
                <w:b/>
              </w:rPr>
              <w:t>Compiler_Version</w:t>
            </w:r>
            <w:proofErr w:type="spellEnd"/>
          </w:p>
        </w:tc>
        <w:tc>
          <w:tcPr>
            <w:tcW w:w="3853" w:type="dxa"/>
            <w:shd w:val="clear" w:color="auto" w:fill="FFFFFF"/>
            <w:tcMar>
              <w:top w:w="100" w:type="dxa"/>
              <w:left w:w="100" w:type="dxa"/>
              <w:bottom w:w="100" w:type="dxa"/>
              <w:right w:w="100" w:type="dxa"/>
            </w:tcMar>
            <w:vAlign w:val="center"/>
          </w:tcPr>
          <w:p w:rsidR="0038716F" w:rsidRDefault="007E75C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8716F" w:rsidRDefault="007E75C3">
            <w:pPr>
              <w:jc w:val="center"/>
            </w:pPr>
            <w:r>
              <w:t>0..1</w:t>
            </w:r>
          </w:p>
        </w:tc>
        <w:tc>
          <w:tcPr>
            <w:tcW w:w="3854" w:type="dxa"/>
            <w:shd w:val="clear" w:color="auto" w:fill="FFFFFF"/>
            <w:tcMar>
              <w:top w:w="100" w:type="dxa"/>
              <w:left w:w="100" w:type="dxa"/>
              <w:bottom w:w="100" w:type="dxa"/>
              <w:right w:w="100" w:type="dxa"/>
            </w:tcMar>
          </w:tcPr>
          <w:p w:rsidR="0038716F" w:rsidRDefault="007E75C3">
            <w:r>
              <w:t xml:space="preserve">The </w:t>
            </w:r>
            <w:proofErr w:type="spellStart"/>
            <w:r>
              <w:t>Compiler_Version</w:t>
            </w:r>
            <w:proofErr w:type="spellEnd"/>
            <w:r>
              <w:t xml:space="preserve"> property specifies the version of the compiler used to compile the binary.</w:t>
            </w:r>
          </w:p>
        </w:tc>
      </w:tr>
    </w:tbl>
    <w:p w:rsidR="0038716F" w:rsidRDefault="0038716F"/>
    <w:p w:rsidR="0038716F" w:rsidRDefault="007E75C3">
      <w:pPr>
        <w:pStyle w:val="Heading2"/>
      </w:pPr>
      <w:proofErr w:type="spellStart"/>
      <w:r>
        <w:t>PEResourceContentType</w:t>
      </w:r>
      <w:proofErr w:type="spellEnd"/>
      <w:r>
        <w:t xml:space="preserve"> Class</w:t>
      </w:r>
    </w:p>
    <w:p w:rsidR="0038716F" w:rsidRDefault="007E75C3">
      <w:pPr>
        <w:pStyle w:val="basicparagraph"/>
        <w:contextualSpacing w:val="0"/>
      </w:pPr>
      <w:r>
        <w:t xml:space="preserve">The </w:t>
      </w:r>
      <w:proofErr w:type="spellStart"/>
      <w:r>
        <w:t>PEResourceContentType</w:t>
      </w:r>
      <w:proofErr w:type="spellEnd"/>
      <w:r>
        <w:t xml:space="preserve"> specifies PE resource </w:t>
      </w:r>
      <w:proofErr w:type="spellStart"/>
      <w:r>
        <w:t>classs</w:t>
      </w:r>
      <w:proofErr w:type="spellEnd"/>
      <w:r>
        <w:t xml:space="preserve"> via a union of the </w:t>
      </w:r>
      <w:proofErr w:type="spellStart"/>
      <w:r>
        <w:t>PEResourceTypeEnum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w:t>
      </w:r>
      <w:r>
        <w:t>sion based) specifications.</w:t>
      </w:r>
    </w:p>
    <w:p w:rsidR="0038716F" w:rsidRDefault="007E75C3">
      <w:pPr>
        <w:pStyle w:val="Heading2"/>
      </w:pPr>
      <w:proofErr w:type="spellStart"/>
      <w:r>
        <w:t>SubsystemTypeEnum</w:t>
      </w:r>
      <w:proofErr w:type="spellEnd"/>
      <w:r>
        <w:t xml:space="preserve"> Enumeration</w:t>
      </w:r>
    </w:p>
    <w:p w:rsidR="0038716F" w:rsidRDefault="007E75C3">
      <w:pPr>
        <w:pStyle w:val="basicparagraph"/>
        <w:contextualSpacing w:val="0"/>
      </w:pPr>
      <w:r>
        <w:t xml:space="preserve">The literals of the </w:t>
      </w:r>
      <w:proofErr w:type="spellStart"/>
      <w:r>
        <w:rPr>
          <w:rFonts w:ascii="Courier New" w:eastAsia="Courier New" w:hAnsi="Courier New" w:cs="Courier New"/>
        </w:rPr>
        <w:t>SubsystemTypeEnum</w:t>
      </w:r>
      <w:proofErr w:type="spellEnd"/>
      <w:r>
        <w:t xml:space="preserve"> enumeration are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24. </w:t>
      </w:r>
      <w:r>
        <w:fldChar w:fldCharType="end"/>
      </w:r>
      <w:r>
        <w:t xml:space="preserve">Literals of the </w:t>
      </w:r>
      <w:proofErr w:type="spellStart"/>
      <w:r>
        <w:rPr>
          <w:rFonts w:ascii="Courier New" w:eastAsia="Courier New" w:hAnsi="Courier New" w:cs="Courier New"/>
        </w:rPr>
        <w:t>SubsystemTypeEnum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8716F">
        <w:trPr>
          <w:jc w:val="center"/>
        </w:trPr>
        <w:tc>
          <w:tcPr>
            <w:tcW w:w="4680" w:type="dxa"/>
            <w:shd w:val="clear" w:color="auto" w:fill="BFBFBF"/>
            <w:tcMar>
              <w:top w:w="100" w:type="dxa"/>
              <w:left w:w="100" w:type="dxa"/>
              <w:bottom w:w="100" w:type="dxa"/>
              <w:right w:w="100" w:type="dxa"/>
            </w:tcMar>
          </w:tcPr>
          <w:p w:rsidR="0038716F" w:rsidRDefault="007E75C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8716F" w:rsidRDefault="007E75C3">
            <w:pPr>
              <w:rPr>
                <w:b/>
                <w:color w:val="000000"/>
              </w:rPr>
            </w:pPr>
            <w:r>
              <w:rPr>
                <w:b/>
                <w:color w:val="000000"/>
              </w:rPr>
              <w:t>Descr</w:t>
            </w:r>
            <w:r>
              <w:rPr>
                <w:b/>
                <w:color w:val="000000"/>
              </w:rPr>
              <w:t>iption</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Unknown</w:t>
            </w:r>
          </w:p>
        </w:tc>
        <w:tc>
          <w:tcPr>
            <w:tcW w:w="4680" w:type="dxa"/>
            <w:shd w:val="clear" w:color="auto" w:fill="FFFFFF"/>
            <w:tcMar>
              <w:top w:w="100" w:type="dxa"/>
              <w:left w:w="100" w:type="dxa"/>
              <w:bottom w:w="100" w:type="dxa"/>
              <w:right w:w="100" w:type="dxa"/>
            </w:tcMar>
          </w:tcPr>
          <w:p w:rsidR="0038716F" w:rsidRDefault="007E75C3">
            <w:r>
              <w:t>Specifies an unknown subsystem.</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Native</w:t>
            </w:r>
          </w:p>
        </w:tc>
        <w:tc>
          <w:tcPr>
            <w:tcW w:w="4680" w:type="dxa"/>
            <w:shd w:val="clear" w:color="auto" w:fill="FFFFFF"/>
            <w:tcMar>
              <w:top w:w="100" w:type="dxa"/>
              <w:left w:w="100" w:type="dxa"/>
              <w:bottom w:w="100" w:type="dxa"/>
              <w:right w:w="100" w:type="dxa"/>
            </w:tcMar>
          </w:tcPr>
          <w:p w:rsidR="0038716F" w:rsidRDefault="007E75C3">
            <w:r>
              <w:t>Specifies that no subsystem is required to run the image (i.e. only device drivers and native system processes are needed).</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Windows_GUI</w:t>
            </w:r>
            <w:proofErr w:type="spellEnd"/>
          </w:p>
        </w:tc>
        <w:tc>
          <w:tcPr>
            <w:tcW w:w="4680" w:type="dxa"/>
            <w:shd w:val="clear" w:color="auto" w:fill="FFFFFF"/>
            <w:tcMar>
              <w:top w:w="100" w:type="dxa"/>
              <w:left w:w="100" w:type="dxa"/>
              <w:bottom w:w="100" w:type="dxa"/>
              <w:right w:w="100" w:type="dxa"/>
            </w:tcMar>
          </w:tcPr>
          <w:p w:rsidR="0038716F" w:rsidRDefault="007E75C3">
            <w:r>
              <w:t xml:space="preserve">Specifies the Windows Graphical user interface </w:t>
            </w:r>
            <w:r>
              <w:lastRenderedPageBreak/>
              <w:t>(GUI) subsystem.</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lastRenderedPageBreak/>
              <w:t>Windows_CUI</w:t>
            </w:r>
            <w:proofErr w:type="spellEnd"/>
          </w:p>
        </w:tc>
        <w:tc>
          <w:tcPr>
            <w:tcW w:w="4680" w:type="dxa"/>
            <w:shd w:val="clear" w:color="auto" w:fill="FFFFFF"/>
            <w:tcMar>
              <w:top w:w="100" w:type="dxa"/>
              <w:left w:w="100" w:type="dxa"/>
              <w:bottom w:w="100" w:type="dxa"/>
              <w:right w:w="100" w:type="dxa"/>
            </w:tcMar>
          </w:tcPr>
          <w:p w:rsidR="0038716F" w:rsidRDefault="007E75C3">
            <w:r>
              <w:t>Specifies the Windows character-mode user interface (CUI) subsystem.</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OS2_CUI</w:t>
            </w:r>
          </w:p>
        </w:tc>
        <w:tc>
          <w:tcPr>
            <w:tcW w:w="4680" w:type="dxa"/>
            <w:shd w:val="clear" w:color="auto" w:fill="FFFFFF"/>
            <w:tcMar>
              <w:top w:w="100" w:type="dxa"/>
              <w:left w:w="100" w:type="dxa"/>
              <w:bottom w:w="100" w:type="dxa"/>
              <w:right w:w="100" w:type="dxa"/>
            </w:tcMar>
          </w:tcPr>
          <w:p w:rsidR="0038716F" w:rsidRDefault="007E75C3">
            <w:r>
              <w:t>Specifies the OS/2 CUI subsystem.</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POSIX_CUI</w:t>
            </w:r>
          </w:p>
        </w:tc>
        <w:tc>
          <w:tcPr>
            <w:tcW w:w="4680" w:type="dxa"/>
            <w:shd w:val="clear" w:color="auto" w:fill="FFFFFF"/>
            <w:tcMar>
              <w:top w:w="100" w:type="dxa"/>
              <w:left w:w="100" w:type="dxa"/>
              <w:bottom w:w="100" w:type="dxa"/>
              <w:right w:w="100" w:type="dxa"/>
            </w:tcMar>
          </w:tcPr>
          <w:p w:rsidR="0038716F" w:rsidRDefault="007E75C3">
            <w:r>
              <w:t>Specifies the POSIX CUI subsystem.</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Native_Win9x_Driver</w:t>
            </w:r>
          </w:p>
        </w:tc>
        <w:tc>
          <w:tcPr>
            <w:tcW w:w="4680" w:type="dxa"/>
            <w:shd w:val="clear" w:color="auto" w:fill="FFFFFF"/>
            <w:tcMar>
              <w:top w:w="100" w:type="dxa"/>
              <w:left w:w="100" w:type="dxa"/>
              <w:bottom w:w="100" w:type="dxa"/>
              <w:right w:w="100" w:type="dxa"/>
            </w:tcMar>
          </w:tcPr>
          <w:p w:rsidR="0038716F" w:rsidRDefault="007E75C3">
            <w:r>
              <w:t>Specifies the Native Windows 9x drivers. This is denoted by the</w:t>
            </w:r>
            <w:r>
              <w:t xml:space="preserve"> value IMAGE_SUBSYSTEM_NATIVE_WINDOWS or 0x8.</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Windows_CE_GUI</w:t>
            </w:r>
            <w:proofErr w:type="spellEnd"/>
          </w:p>
        </w:tc>
        <w:tc>
          <w:tcPr>
            <w:tcW w:w="4680" w:type="dxa"/>
            <w:shd w:val="clear" w:color="auto" w:fill="FFFFFF"/>
            <w:tcMar>
              <w:top w:w="100" w:type="dxa"/>
              <w:left w:w="100" w:type="dxa"/>
              <w:bottom w:w="100" w:type="dxa"/>
              <w:right w:w="100" w:type="dxa"/>
            </w:tcMar>
          </w:tcPr>
          <w:p w:rsidR="0038716F" w:rsidRDefault="007E75C3">
            <w:r>
              <w:t>Specifies the Windows CE system with a GUI.</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EFI_Application</w:t>
            </w:r>
            <w:proofErr w:type="spellEnd"/>
          </w:p>
        </w:tc>
        <w:tc>
          <w:tcPr>
            <w:tcW w:w="4680" w:type="dxa"/>
            <w:shd w:val="clear" w:color="auto" w:fill="FFFFFF"/>
            <w:tcMar>
              <w:top w:w="100" w:type="dxa"/>
              <w:left w:w="100" w:type="dxa"/>
              <w:bottom w:w="100" w:type="dxa"/>
              <w:right w:w="100" w:type="dxa"/>
            </w:tcMar>
          </w:tcPr>
          <w:p w:rsidR="0038716F" w:rsidRDefault="007E75C3">
            <w:r>
              <w:t>Specifies the Extensible Firmware Interface (EFI) application.</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EFI_Boot_Service_Driver</w:t>
            </w:r>
            <w:proofErr w:type="spellEnd"/>
          </w:p>
        </w:tc>
        <w:tc>
          <w:tcPr>
            <w:tcW w:w="4680" w:type="dxa"/>
            <w:shd w:val="clear" w:color="auto" w:fill="FFFFFF"/>
            <w:tcMar>
              <w:top w:w="100" w:type="dxa"/>
              <w:left w:w="100" w:type="dxa"/>
              <w:bottom w:w="100" w:type="dxa"/>
              <w:right w:w="100" w:type="dxa"/>
            </w:tcMar>
          </w:tcPr>
          <w:p w:rsidR="0038716F" w:rsidRDefault="007E75C3">
            <w:r>
              <w:t>Specifies the Extensible Firmware Interface (EFI) driver with boot services.</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EFI_Runtime_Driver</w:t>
            </w:r>
            <w:proofErr w:type="spellEnd"/>
          </w:p>
        </w:tc>
        <w:tc>
          <w:tcPr>
            <w:tcW w:w="4680" w:type="dxa"/>
            <w:shd w:val="clear" w:color="auto" w:fill="FFFFFF"/>
            <w:tcMar>
              <w:top w:w="100" w:type="dxa"/>
              <w:left w:w="100" w:type="dxa"/>
              <w:bottom w:w="100" w:type="dxa"/>
              <w:right w:w="100" w:type="dxa"/>
            </w:tcMar>
          </w:tcPr>
          <w:p w:rsidR="0038716F" w:rsidRDefault="007E75C3">
            <w:r>
              <w:t>Specifies the Extensible Firmware Interface (EFI) driver with run-time services.</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EFI_ROM</w:t>
            </w:r>
          </w:p>
        </w:tc>
        <w:tc>
          <w:tcPr>
            <w:tcW w:w="4680" w:type="dxa"/>
            <w:shd w:val="clear" w:color="auto" w:fill="FFFFFF"/>
            <w:tcMar>
              <w:top w:w="100" w:type="dxa"/>
              <w:left w:w="100" w:type="dxa"/>
              <w:bottom w:w="100" w:type="dxa"/>
              <w:right w:w="100" w:type="dxa"/>
            </w:tcMar>
          </w:tcPr>
          <w:p w:rsidR="0038716F" w:rsidRDefault="007E75C3">
            <w:r>
              <w:t>Specifies the Extensible Firmware Interface (EFI) image.</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XBOX</w:t>
            </w:r>
          </w:p>
        </w:tc>
        <w:tc>
          <w:tcPr>
            <w:tcW w:w="4680" w:type="dxa"/>
            <w:shd w:val="clear" w:color="auto" w:fill="FFFFFF"/>
            <w:tcMar>
              <w:top w:w="100" w:type="dxa"/>
              <w:left w:w="100" w:type="dxa"/>
              <w:bottom w:w="100" w:type="dxa"/>
              <w:right w:w="100" w:type="dxa"/>
            </w:tcMar>
          </w:tcPr>
          <w:p w:rsidR="0038716F" w:rsidRDefault="007E75C3">
            <w:r>
              <w:t>Specif</w:t>
            </w:r>
            <w:r>
              <w:t>ies the XBOX system.</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Windows_Boot_Application</w:t>
            </w:r>
            <w:proofErr w:type="spellEnd"/>
          </w:p>
        </w:tc>
        <w:tc>
          <w:tcPr>
            <w:tcW w:w="4680" w:type="dxa"/>
            <w:shd w:val="clear" w:color="auto" w:fill="FFFFFF"/>
            <w:tcMar>
              <w:top w:w="100" w:type="dxa"/>
              <w:left w:w="100" w:type="dxa"/>
              <w:bottom w:w="100" w:type="dxa"/>
              <w:right w:w="100" w:type="dxa"/>
            </w:tcMar>
          </w:tcPr>
          <w:p w:rsidR="0038716F" w:rsidRDefault="007E75C3">
            <w:r>
              <w:t>Specifies the Windows Boot application.</w:t>
            </w:r>
          </w:p>
        </w:tc>
      </w:tr>
    </w:tbl>
    <w:p w:rsidR="0038716F" w:rsidRDefault="0038716F"/>
    <w:p w:rsidR="0038716F" w:rsidRDefault="007E75C3">
      <w:pPr>
        <w:pStyle w:val="Heading2"/>
      </w:pPr>
      <w:proofErr w:type="spellStart"/>
      <w:r>
        <w:t>PETypeEnum</w:t>
      </w:r>
      <w:proofErr w:type="spellEnd"/>
      <w:r>
        <w:t xml:space="preserve"> Enumeration</w:t>
      </w:r>
    </w:p>
    <w:p w:rsidR="0038716F" w:rsidRDefault="007E75C3">
      <w:pPr>
        <w:pStyle w:val="basicparagraph"/>
        <w:contextualSpacing w:val="0"/>
      </w:pPr>
      <w:r>
        <w:t xml:space="preserve">The literals of the </w:t>
      </w:r>
      <w:proofErr w:type="spellStart"/>
      <w:r>
        <w:rPr>
          <w:rFonts w:ascii="Courier New" w:eastAsia="Courier New" w:hAnsi="Courier New" w:cs="Courier New"/>
        </w:rPr>
        <w:t>PETypeEnum</w:t>
      </w:r>
      <w:proofErr w:type="spellEnd"/>
      <w:r>
        <w:t xml:space="preserve"> enumeration are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25. </w:t>
      </w:r>
      <w:r>
        <w:fldChar w:fldCharType="end"/>
      </w:r>
      <w:r>
        <w:t xml:space="preserve">Literals of the </w:t>
      </w:r>
      <w:proofErr w:type="spellStart"/>
      <w:r>
        <w:rPr>
          <w:rFonts w:ascii="Courier New" w:eastAsia="Courier New" w:hAnsi="Courier New" w:cs="Courier New"/>
        </w:rPr>
        <w:t>PETypeEnum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8716F">
        <w:trPr>
          <w:jc w:val="center"/>
        </w:trPr>
        <w:tc>
          <w:tcPr>
            <w:tcW w:w="4680" w:type="dxa"/>
            <w:shd w:val="clear" w:color="auto" w:fill="BFBFBF"/>
            <w:tcMar>
              <w:top w:w="100" w:type="dxa"/>
              <w:left w:w="100" w:type="dxa"/>
              <w:bottom w:w="100" w:type="dxa"/>
              <w:right w:w="100" w:type="dxa"/>
            </w:tcMar>
          </w:tcPr>
          <w:p w:rsidR="0038716F" w:rsidRDefault="007E75C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lastRenderedPageBreak/>
              <w:t>Executable</w:t>
            </w:r>
          </w:p>
        </w:tc>
        <w:tc>
          <w:tcPr>
            <w:tcW w:w="4680" w:type="dxa"/>
            <w:shd w:val="clear" w:color="auto" w:fill="FFFFFF"/>
            <w:tcMar>
              <w:top w:w="100" w:type="dxa"/>
              <w:left w:w="100" w:type="dxa"/>
              <w:bottom w:w="100" w:type="dxa"/>
              <w:right w:w="100" w:type="dxa"/>
            </w:tcMar>
          </w:tcPr>
          <w:p w:rsidR="0038716F" w:rsidRDefault="007E75C3">
            <w:r>
              <w:t>Specifies an executable image (not an OBJ or LIB).</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Dll</w:t>
            </w:r>
          </w:p>
        </w:tc>
        <w:tc>
          <w:tcPr>
            <w:tcW w:w="4680" w:type="dxa"/>
            <w:shd w:val="clear" w:color="auto" w:fill="FFFFFF"/>
            <w:tcMar>
              <w:top w:w="100" w:type="dxa"/>
              <w:left w:w="100" w:type="dxa"/>
              <w:bottom w:w="100" w:type="dxa"/>
              <w:right w:w="100" w:type="dxa"/>
            </w:tcMar>
          </w:tcPr>
          <w:p w:rsidR="0038716F" w:rsidRDefault="007E75C3">
            <w:r>
              <w:t>Specifies a dynamic link library, not a program.</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Invalid</w:t>
            </w:r>
          </w:p>
        </w:tc>
        <w:tc>
          <w:tcPr>
            <w:tcW w:w="4680" w:type="dxa"/>
            <w:shd w:val="clear" w:color="auto" w:fill="FFFFFF"/>
            <w:tcMar>
              <w:top w:w="100" w:type="dxa"/>
              <w:left w:w="100" w:type="dxa"/>
              <w:bottom w:w="100" w:type="dxa"/>
              <w:right w:w="100" w:type="dxa"/>
            </w:tcMar>
          </w:tcPr>
          <w:p w:rsidR="0038716F" w:rsidRDefault="007E75C3">
            <w:r>
              <w:t>Specifies an invalid executable file (i.e. not one of the listed types).</w:t>
            </w:r>
          </w:p>
        </w:tc>
      </w:tr>
    </w:tbl>
    <w:p w:rsidR="0038716F" w:rsidRDefault="0038716F"/>
    <w:p w:rsidR="0038716F" w:rsidRDefault="007E75C3">
      <w:pPr>
        <w:pStyle w:val="Heading2"/>
      </w:pPr>
      <w:proofErr w:type="spellStart"/>
      <w:r>
        <w:t>PEResourceTypeEnum</w:t>
      </w:r>
      <w:proofErr w:type="spellEnd"/>
      <w:r>
        <w:t xml:space="preserve"> Enumeration</w:t>
      </w:r>
    </w:p>
    <w:p w:rsidR="0038716F" w:rsidRDefault="007E75C3">
      <w:pPr>
        <w:pStyle w:val="basicparagraph"/>
        <w:contextualSpacing w:val="0"/>
      </w:pPr>
      <w:r>
        <w:t xml:space="preserve">The literals of the </w:t>
      </w:r>
      <w:proofErr w:type="spellStart"/>
      <w:r>
        <w:rPr>
          <w:rFonts w:ascii="Courier New" w:eastAsia="Courier New" w:hAnsi="Courier New" w:cs="Courier New"/>
        </w:rPr>
        <w:t>PEResourceTypeEnum</w:t>
      </w:r>
      <w:proofErr w:type="spellEnd"/>
      <w:r>
        <w:t xml:space="preserve"> enumeration are given </w:t>
      </w:r>
      <w:proofErr w:type="gramStart"/>
      <w:r>
        <w:t>in ???.</w:t>
      </w:r>
      <w:proofErr w:type="gramEnd"/>
    </w:p>
    <w:p w:rsidR="0038716F" w:rsidRDefault="007E75C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26. </w:t>
      </w:r>
      <w:r>
        <w:fldChar w:fldCharType="end"/>
      </w:r>
      <w:r>
        <w:t xml:space="preserve">Literals of the </w:t>
      </w:r>
      <w:proofErr w:type="spellStart"/>
      <w:r>
        <w:rPr>
          <w:rFonts w:ascii="Courier New" w:eastAsia="Courier New" w:hAnsi="Courier New" w:cs="Courier New"/>
        </w:rPr>
        <w:t>PEResourceTypeEnum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8716F">
        <w:trPr>
          <w:jc w:val="center"/>
        </w:trPr>
        <w:tc>
          <w:tcPr>
            <w:tcW w:w="4680" w:type="dxa"/>
            <w:shd w:val="clear" w:color="auto" w:fill="BFBFBF"/>
            <w:tcMar>
              <w:top w:w="100" w:type="dxa"/>
              <w:left w:w="100" w:type="dxa"/>
              <w:bottom w:w="100" w:type="dxa"/>
              <w:right w:w="100" w:type="dxa"/>
            </w:tcMar>
          </w:tcPr>
          <w:p w:rsidR="0038716F" w:rsidRDefault="007E75C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8716F" w:rsidRDefault="007E75C3">
            <w:pPr>
              <w:rPr>
                <w:b/>
                <w:color w:val="000000"/>
              </w:rPr>
            </w:pPr>
            <w:r>
              <w:rPr>
                <w:b/>
                <w:color w:val="000000"/>
              </w:rPr>
              <w:t>Description</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Cursor</w:t>
            </w:r>
          </w:p>
        </w:tc>
        <w:tc>
          <w:tcPr>
            <w:tcW w:w="4680" w:type="dxa"/>
            <w:shd w:val="clear" w:color="auto" w:fill="FFFFFF"/>
            <w:tcMar>
              <w:top w:w="100" w:type="dxa"/>
              <w:left w:w="100" w:type="dxa"/>
              <w:bottom w:w="100" w:type="dxa"/>
              <w:right w:w="100" w:type="dxa"/>
            </w:tcMar>
          </w:tcPr>
          <w:p w:rsidR="0038716F" w:rsidRDefault="007E75C3">
            <w:r>
              <w:t>Specifies a resource that is a cursor or animated cursor defined by naming it and specifying the name of the file that contains it. (To use a particular cursor, the application requests it by name.).</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Bitmap</w:t>
            </w:r>
          </w:p>
        </w:tc>
        <w:tc>
          <w:tcPr>
            <w:tcW w:w="4680" w:type="dxa"/>
            <w:shd w:val="clear" w:color="auto" w:fill="FFFFFF"/>
            <w:tcMar>
              <w:top w:w="100" w:type="dxa"/>
              <w:left w:w="100" w:type="dxa"/>
              <w:bottom w:w="100" w:type="dxa"/>
              <w:right w:w="100" w:type="dxa"/>
            </w:tcMar>
          </w:tcPr>
          <w:p w:rsidR="0038716F" w:rsidRDefault="007E75C3">
            <w:r>
              <w:t>Specifies a resource that is a bitmap defined by</w:t>
            </w:r>
            <w:r>
              <w:t xml:space="preserve"> naming it and specifying the name of the file that contains it. (To use a particular cursor, the application requests it by name.).</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Icon</w:t>
            </w:r>
          </w:p>
        </w:tc>
        <w:tc>
          <w:tcPr>
            <w:tcW w:w="4680" w:type="dxa"/>
            <w:shd w:val="clear" w:color="auto" w:fill="FFFFFF"/>
            <w:tcMar>
              <w:top w:w="100" w:type="dxa"/>
              <w:left w:w="100" w:type="dxa"/>
              <w:bottom w:w="100" w:type="dxa"/>
              <w:right w:w="100" w:type="dxa"/>
            </w:tcMar>
          </w:tcPr>
          <w:p w:rsidR="0038716F" w:rsidRDefault="007E75C3">
            <w:r>
              <w:t xml:space="preserve">Specifies a resource that is an icon or animated icon by naming it and specifying the name of the file that contains </w:t>
            </w:r>
            <w:r>
              <w:t>it. (To use a particular icon, the application requests it by name.).</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Menu</w:t>
            </w:r>
          </w:p>
        </w:tc>
        <w:tc>
          <w:tcPr>
            <w:tcW w:w="4680" w:type="dxa"/>
            <w:shd w:val="clear" w:color="auto" w:fill="FFFFFF"/>
            <w:tcMar>
              <w:top w:w="100" w:type="dxa"/>
              <w:left w:w="100" w:type="dxa"/>
              <w:bottom w:w="100" w:type="dxa"/>
              <w:right w:w="100" w:type="dxa"/>
            </w:tcMar>
          </w:tcPr>
          <w:p w:rsidR="0038716F" w:rsidRDefault="007E75C3">
            <w:r>
              <w:t>Specifies a resource that captures the appearance and function of a menu. Does not define help or regular identifiers, nor uses the MFT_* type and MFS_* state flags.</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MenuEX</w:t>
            </w:r>
            <w:proofErr w:type="spellEnd"/>
          </w:p>
        </w:tc>
        <w:tc>
          <w:tcPr>
            <w:tcW w:w="4680" w:type="dxa"/>
            <w:shd w:val="clear" w:color="auto" w:fill="FFFFFF"/>
            <w:tcMar>
              <w:top w:w="100" w:type="dxa"/>
              <w:left w:w="100" w:type="dxa"/>
              <w:bottom w:w="100" w:type="dxa"/>
              <w:right w:w="100" w:type="dxa"/>
            </w:tcMar>
          </w:tcPr>
          <w:p w:rsidR="0038716F" w:rsidRDefault="007E75C3">
            <w:r>
              <w:t xml:space="preserve">Specifies a resource that captures the appearance </w:t>
            </w:r>
            <w:r>
              <w:lastRenderedPageBreak/>
              <w:t>and function of a menu, which can also utilize help or regular identifiers, as well as the MFT_* type and MFS_* state flags.</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lastRenderedPageBreak/>
              <w:t>Popup</w:t>
            </w:r>
          </w:p>
        </w:tc>
        <w:tc>
          <w:tcPr>
            <w:tcW w:w="4680" w:type="dxa"/>
            <w:shd w:val="clear" w:color="auto" w:fill="FFFFFF"/>
            <w:tcMar>
              <w:top w:w="100" w:type="dxa"/>
              <w:left w:w="100" w:type="dxa"/>
              <w:bottom w:w="100" w:type="dxa"/>
              <w:right w:w="100" w:type="dxa"/>
            </w:tcMar>
          </w:tcPr>
          <w:p w:rsidR="0038716F" w:rsidRDefault="007E75C3">
            <w:r>
              <w:t>Specifies a resource that captures a menu item that can contain menu items</w:t>
            </w:r>
            <w:r>
              <w:t xml:space="preserve"> and submenus.</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Dialog</w:t>
            </w:r>
          </w:p>
        </w:tc>
        <w:tc>
          <w:tcPr>
            <w:tcW w:w="4680" w:type="dxa"/>
            <w:shd w:val="clear" w:color="auto" w:fill="FFFFFF"/>
            <w:tcMar>
              <w:top w:w="100" w:type="dxa"/>
              <w:left w:w="100" w:type="dxa"/>
              <w:bottom w:w="100" w:type="dxa"/>
              <w:right w:w="100" w:type="dxa"/>
            </w:tcMar>
          </w:tcPr>
          <w:p w:rsidR="0038716F" w:rsidRDefault="007E75C3">
            <w:r>
              <w:t>Specifies a resource that captures a template that an application can use to create dialog boxes. This type is considered obsolete in Windows and newer applications use the DIALOGEX resource.</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DialogEX</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captures a template that newer applications can use to create dialog boxes.</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String</w:t>
            </w:r>
          </w:p>
        </w:tc>
        <w:tc>
          <w:tcPr>
            <w:tcW w:w="4680" w:type="dxa"/>
            <w:shd w:val="clear" w:color="auto" w:fill="FFFFFF"/>
            <w:tcMar>
              <w:top w:w="100" w:type="dxa"/>
              <w:left w:w="100" w:type="dxa"/>
              <w:bottom w:w="100" w:type="dxa"/>
              <w:right w:w="100" w:type="dxa"/>
            </w:tcMar>
          </w:tcPr>
          <w:p w:rsidR="0038716F" w:rsidRDefault="007E75C3">
            <w:r>
              <w:t>Specifies a resource that is a string.</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StringTable</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captures string tables. String resources are Unicode or ASCII string</w:t>
            </w:r>
            <w:r>
              <w:t>s that can be loaded from the executable file.</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Fontdir</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is a font directory.</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Font</w:t>
            </w:r>
          </w:p>
        </w:tc>
        <w:tc>
          <w:tcPr>
            <w:tcW w:w="4680" w:type="dxa"/>
            <w:shd w:val="clear" w:color="auto" w:fill="FFFFFF"/>
            <w:tcMar>
              <w:top w:w="100" w:type="dxa"/>
              <w:left w:w="100" w:type="dxa"/>
              <w:bottom w:w="100" w:type="dxa"/>
              <w:right w:w="100" w:type="dxa"/>
            </w:tcMar>
          </w:tcPr>
          <w:p w:rsidR="0038716F" w:rsidRDefault="007E75C3">
            <w:r>
              <w:t>Specifies a resource that captures the name of a file that contains a font.</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Accelerators</w:t>
            </w:r>
          </w:p>
        </w:tc>
        <w:tc>
          <w:tcPr>
            <w:tcW w:w="4680" w:type="dxa"/>
            <w:shd w:val="clear" w:color="auto" w:fill="FFFFFF"/>
            <w:tcMar>
              <w:top w:w="100" w:type="dxa"/>
              <w:left w:w="100" w:type="dxa"/>
              <w:bottom w:w="100" w:type="dxa"/>
              <w:right w:w="100" w:type="dxa"/>
            </w:tcMar>
          </w:tcPr>
          <w:p w:rsidR="0038716F" w:rsidRDefault="007E75C3">
            <w:r>
              <w:t>Specifies a resource that captures menu accelerator keys.</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RCData</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captures data resources. Data resources let you include binary data in the executable file.</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MessageTable</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captures a message table by naming it and specifying the name of the file that contains i</w:t>
            </w:r>
            <w:r>
              <w:t>t. The file is a binary resource file generated by the message compiler.</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GroupCursor</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is a group cursor.</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lastRenderedPageBreak/>
              <w:t>GroupIcon</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is a group icon.</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VersionInfo</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captures version-information. Contains information such as the version number, intended operating system, and so on.</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DLGInclude</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is a dialog include.</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PlugPlay</w:t>
            </w:r>
            <w:proofErr w:type="spellEnd"/>
          </w:p>
        </w:tc>
        <w:tc>
          <w:tcPr>
            <w:tcW w:w="4680" w:type="dxa"/>
            <w:shd w:val="clear" w:color="auto" w:fill="FFFFFF"/>
            <w:tcMar>
              <w:top w:w="100" w:type="dxa"/>
              <w:left w:w="100" w:type="dxa"/>
              <w:bottom w:w="100" w:type="dxa"/>
              <w:right w:w="100" w:type="dxa"/>
            </w:tcMar>
          </w:tcPr>
          <w:p w:rsidR="0038716F" w:rsidRDefault="007E75C3">
            <w:r>
              <w:t>This resource is obsolete and included for c</w:t>
            </w:r>
            <w:r>
              <w:t>ompleteness.</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TextInclude</w:t>
            </w:r>
            <w:proofErr w:type="spellEnd"/>
          </w:p>
        </w:tc>
        <w:tc>
          <w:tcPr>
            <w:tcW w:w="4680" w:type="dxa"/>
            <w:shd w:val="clear" w:color="auto" w:fill="FFFFFF"/>
            <w:tcMar>
              <w:top w:w="100" w:type="dxa"/>
              <w:left w:w="100" w:type="dxa"/>
              <w:bottom w:w="100" w:type="dxa"/>
              <w:right w:w="100" w:type="dxa"/>
            </w:tcMar>
          </w:tcPr>
          <w:p w:rsidR="0038716F" w:rsidRDefault="007E75C3">
            <w:r>
              <w:t>This is a special resource that is interpreted by Visual C++. For more information see http://go.microsoft.com/FWLink/?LinkId=83951.</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TypeLib</w:t>
            </w:r>
            <w:proofErr w:type="spellEnd"/>
          </w:p>
        </w:tc>
        <w:tc>
          <w:tcPr>
            <w:tcW w:w="4680" w:type="dxa"/>
            <w:shd w:val="clear" w:color="auto" w:fill="FFFFFF"/>
            <w:tcMar>
              <w:top w:w="100" w:type="dxa"/>
              <w:left w:w="100" w:type="dxa"/>
              <w:bottom w:w="100" w:type="dxa"/>
              <w:right w:w="100" w:type="dxa"/>
            </w:tcMar>
          </w:tcPr>
          <w:p w:rsidR="0038716F" w:rsidRDefault="007E75C3">
            <w:r>
              <w:t>This is a special resource that is used with /TLBID and /TLBOUT linker options. For more</w:t>
            </w:r>
            <w:r>
              <w:t xml:space="preserve"> information see http://go.microsoft.com/FWLink/?LinkId=83960 (for /TLBID) and http://go.microsoft.com/FWLink/?LinkId=83947 (for /TLBOUT).</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Vxd</w:t>
            </w:r>
          </w:p>
        </w:tc>
        <w:tc>
          <w:tcPr>
            <w:tcW w:w="4680" w:type="dxa"/>
            <w:shd w:val="clear" w:color="auto" w:fill="FFFFFF"/>
            <w:tcMar>
              <w:top w:w="100" w:type="dxa"/>
              <w:left w:w="100" w:type="dxa"/>
              <w:bottom w:w="100" w:type="dxa"/>
              <w:right w:w="100" w:type="dxa"/>
            </w:tcMar>
          </w:tcPr>
          <w:p w:rsidR="0038716F" w:rsidRDefault="007E75C3">
            <w:r>
              <w:t>This resource is obsolete and included for completeness.</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AniCursor</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is an animated cursor.</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AniIcon</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is an animated icon.</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HTML</w:t>
            </w:r>
          </w:p>
        </w:tc>
        <w:tc>
          <w:tcPr>
            <w:tcW w:w="4680" w:type="dxa"/>
            <w:shd w:val="clear" w:color="auto" w:fill="FFFFFF"/>
            <w:tcMar>
              <w:top w:w="100" w:type="dxa"/>
              <w:left w:w="100" w:type="dxa"/>
              <w:bottom w:w="100" w:type="dxa"/>
              <w:right w:w="100" w:type="dxa"/>
            </w:tcMar>
          </w:tcPr>
          <w:p w:rsidR="0038716F" w:rsidRDefault="007E75C3">
            <w:r>
              <w:t>Specifies a resource that captures an HTML file.</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r>
              <w:rPr>
                <w:b/>
              </w:rPr>
              <w:t>Manifest</w:t>
            </w:r>
          </w:p>
        </w:tc>
        <w:tc>
          <w:tcPr>
            <w:tcW w:w="4680" w:type="dxa"/>
            <w:shd w:val="clear" w:color="auto" w:fill="FFFFFF"/>
            <w:tcMar>
              <w:top w:w="100" w:type="dxa"/>
              <w:left w:w="100" w:type="dxa"/>
              <w:bottom w:w="100" w:type="dxa"/>
              <w:right w:w="100" w:type="dxa"/>
            </w:tcMar>
          </w:tcPr>
          <w:p w:rsidR="0038716F" w:rsidRDefault="007E75C3">
            <w:r>
              <w:t>Specifies a resource that captures a manifest file.</w:t>
            </w:r>
          </w:p>
        </w:tc>
      </w:tr>
      <w:tr w:rsidR="0038716F">
        <w:trPr>
          <w:jc w:val="center"/>
        </w:trPr>
        <w:tc>
          <w:tcPr>
            <w:tcW w:w="4680" w:type="dxa"/>
            <w:shd w:val="clear" w:color="auto" w:fill="FFFFFF"/>
            <w:tcMar>
              <w:top w:w="100" w:type="dxa"/>
              <w:left w:w="100" w:type="dxa"/>
              <w:bottom w:w="100" w:type="dxa"/>
              <w:right w:w="100" w:type="dxa"/>
            </w:tcMar>
          </w:tcPr>
          <w:p w:rsidR="0038716F" w:rsidRDefault="007E75C3">
            <w:pPr>
              <w:rPr>
                <w:b/>
              </w:rPr>
            </w:pPr>
            <w:proofErr w:type="spellStart"/>
            <w:r>
              <w:rPr>
                <w:b/>
              </w:rPr>
              <w:t>MessageTableEntry</w:t>
            </w:r>
            <w:proofErr w:type="spellEnd"/>
          </w:p>
        </w:tc>
        <w:tc>
          <w:tcPr>
            <w:tcW w:w="4680" w:type="dxa"/>
            <w:shd w:val="clear" w:color="auto" w:fill="FFFFFF"/>
            <w:tcMar>
              <w:top w:w="100" w:type="dxa"/>
              <w:left w:w="100" w:type="dxa"/>
              <w:bottom w:w="100" w:type="dxa"/>
              <w:right w:w="100" w:type="dxa"/>
            </w:tcMar>
          </w:tcPr>
          <w:p w:rsidR="0038716F" w:rsidRDefault="007E75C3">
            <w:r>
              <w:t>Specifies a resource that captures a message table entry.</w:t>
            </w:r>
          </w:p>
        </w:tc>
      </w:tr>
    </w:tbl>
    <w:p w:rsidR="0038716F" w:rsidRDefault="0038716F"/>
    <w:p w:rsidR="0038716F" w:rsidRDefault="0038716F">
      <w:pPr>
        <w:sectPr w:rsidR="0038716F">
          <w:footerReference w:type="default" r:id="rId24"/>
          <w:pgSz w:w="15840" w:h="12240"/>
          <w:pgMar w:top="1440" w:right="1440" w:bottom="1440" w:left="1440" w:header="720" w:footer="720" w:gutter="0"/>
          <w:cols w:space="720"/>
        </w:sectPr>
      </w:pPr>
    </w:p>
    <w:p w:rsidR="00AE0702" w:rsidRDefault="007E75C3" w:rsidP="00FD22AC">
      <w:pPr>
        <w:pStyle w:val="Heading1"/>
      </w:pPr>
      <w:bookmarkStart w:id="47" w:name="_Ref428537416"/>
      <w:r w:rsidRPr="00FD22AC">
        <w:lastRenderedPageBreak/>
        <w:t>Conformance</w:t>
      </w:r>
      <w:bookmarkEnd w:id="45"/>
      <w:bookmarkEnd w:id="46"/>
      <w:bookmarkEnd w:id="47"/>
    </w:p>
    <w:p w:rsidR="00E304F9" w:rsidRDefault="007E75C3" w:rsidP="00E304F9"/>
    <w:p w:rsidR="00E304F9" w:rsidRDefault="007E75C3" w:rsidP="00E304F9">
      <w:r>
        <w:t>Implementations have discretion over which parts (components, properties, extensions, controlled vocabularies, etc.) of CybOX they implement (e.g., Observable/Object).</w:t>
      </w:r>
    </w:p>
    <w:p w:rsidR="00E304F9" w:rsidRDefault="007E75C3" w:rsidP="00E304F9">
      <w:r>
        <w:t xml:space="preserve"> </w:t>
      </w:r>
    </w:p>
    <w:p w:rsidR="00E304F9" w:rsidRDefault="007E75C3"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7E75C3" w:rsidP="00E304F9">
      <w:r>
        <w:t xml:space="preserve"> </w:t>
      </w:r>
    </w:p>
    <w:p w:rsidR="00E304F9" w:rsidRDefault="007E75C3" w:rsidP="00E304F9">
      <w:r>
        <w:t>[2] Conformant implementations are free to ignore normative structural specifications of the UML model or additional normative stat</w:t>
      </w:r>
      <w:r>
        <w:t>ements within this document that do not apply to the portions of CybOX they implement (e.g., non-implementers of any particular properties of the Observable class are free to ignore all normative structural specifications of the UML model regarding those p</w:t>
      </w:r>
      <w:r>
        <w:t>roperties of the Observable class or additional normative statements contained in the document that describes the Observable class).</w:t>
      </w:r>
    </w:p>
    <w:p w:rsidR="00E304F9" w:rsidRDefault="007E75C3" w:rsidP="00E304F9">
      <w:r>
        <w:t xml:space="preserve"> </w:t>
      </w:r>
    </w:p>
    <w:p w:rsidR="00E304F9" w:rsidRPr="00E304F9" w:rsidRDefault="007E75C3" w:rsidP="00E304F9">
      <w:r>
        <w:t>The conformance section of this document is intentionally broad and attempts to reiterate what already exists in this doc</w:t>
      </w:r>
      <w:r>
        <w:t>ument.</w:t>
      </w:r>
    </w:p>
    <w:p w:rsidR="0052099F" w:rsidRDefault="007E75C3"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7E75C3" w:rsidP="00C32606">
      <w:r>
        <w:t>The following individuals have participated in the creation of this specification and are gratefully acknowledged:</w:t>
      </w:r>
    </w:p>
    <w:p w:rsidR="00C0520E" w:rsidRDefault="007E75C3" w:rsidP="00C0520E">
      <w:pPr>
        <w:pStyle w:val="Titlepageinfo"/>
      </w:pPr>
      <w:r>
        <w:t>Participants:</w:t>
      </w:r>
      <w:r>
        <w:fldChar w:fldCharType="begin"/>
      </w:r>
      <w:r>
        <w:instrText xml:space="preserve"> MACROBUTTON  </w:instrText>
      </w:r>
      <w:r>
        <w:fldChar w:fldCharType="end"/>
      </w:r>
    </w:p>
    <w:p w:rsidR="0037378C" w:rsidRDefault="007E75C3" w:rsidP="0037378C">
      <w:pPr>
        <w:pStyle w:val="Contributor"/>
      </w:pPr>
      <w:r>
        <w:t>Dean Thompson, Australia and New Zealand Banking Group (ANZ Bank)</w:t>
      </w:r>
    </w:p>
    <w:p w:rsidR="0037378C" w:rsidRDefault="007E75C3" w:rsidP="0037378C">
      <w:pPr>
        <w:pStyle w:val="Contributor"/>
      </w:pPr>
      <w:r>
        <w:t>Bret Jordan, Blue Coat</w:t>
      </w:r>
      <w:r>
        <w:t xml:space="preserve"> Systems, Inc.</w:t>
      </w:r>
    </w:p>
    <w:p w:rsidR="0037378C" w:rsidRDefault="007E75C3" w:rsidP="0037378C">
      <w:pPr>
        <w:pStyle w:val="Contributor"/>
      </w:pPr>
      <w:r>
        <w:t>Adnan Baykal, Center for Internet Security (CIS)</w:t>
      </w:r>
    </w:p>
    <w:p w:rsidR="0037378C" w:rsidRDefault="007E75C3"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7E75C3" w:rsidP="0037378C">
      <w:pPr>
        <w:pStyle w:val="Contributor"/>
      </w:pPr>
      <w:r>
        <w:t xml:space="preserve">Jane </w:t>
      </w:r>
      <w:proofErr w:type="spellStart"/>
      <w:r>
        <w:t>Ginn</w:t>
      </w:r>
      <w:proofErr w:type="spellEnd"/>
      <w:r>
        <w:t>, Cyber Threat Intelligence Network, Inc. (CTIN)</w:t>
      </w:r>
    </w:p>
    <w:p w:rsidR="0037378C" w:rsidRDefault="007E75C3" w:rsidP="0037378C">
      <w:pPr>
        <w:pStyle w:val="Contributor"/>
      </w:pPr>
      <w:r>
        <w:t>Richard Struse, DHS Office of Cybersecurity and Communications (CS&amp;C)</w:t>
      </w:r>
    </w:p>
    <w:p w:rsidR="0037378C" w:rsidRDefault="007E75C3" w:rsidP="0037378C">
      <w:pPr>
        <w:pStyle w:val="Contributor"/>
      </w:pPr>
      <w:proofErr w:type="spellStart"/>
      <w:r>
        <w:t>Ryusuke</w:t>
      </w:r>
      <w:proofErr w:type="spellEnd"/>
      <w:r>
        <w:t xml:space="preserve"> </w:t>
      </w:r>
      <w:proofErr w:type="spellStart"/>
      <w:r>
        <w:t>Masuoka</w:t>
      </w:r>
      <w:proofErr w:type="spellEnd"/>
      <w:r>
        <w:t>, Fujitsu Li</w:t>
      </w:r>
      <w:r>
        <w:t>mited</w:t>
      </w:r>
    </w:p>
    <w:p w:rsidR="0037378C" w:rsidRDefault="007E75C3" w:rsidP="0037378C">
      <w:pPr>
        <w:pStyle w:val="Contributor"/>
      </w:pPr>
      <w:r>
        <w:t>Eric Burger, Georgetown University</w:t>
      </w:r>
    </w:p>
    <w:p w:rsidR="0037378C" w:rsidRDefault="007E75C3" w:rsidP="0037378C">
      <w:pPr>
        <w:pStyle w:val="Contributor"/>
      </w:pPr>
      <w:r>
        <w:t xml:space="preserve">Jason </w:t>
      </w:r>
      <w:proofErr w:type="spellStart"/>
      <w:r>
        <w:t>Keirstead</w:t>
      </w:r>
      <w:proofErr w:type="spellEnd"/>
      <w:r>
        <w:t>, IBM</w:t>
      </w:r>
    </w:p>
    <w:p w:rsidR="0037378C" w:rsidRDefault="007E75C3" w:rsidP="0037378C">
      <w:pPr>
        <w:pStyle w:val="Contributor"/>
      </w:pPr>
      <w:r>
        <w:t xml:space="preserve">Paul Martini, </w:t>
      </w:r>
      <w:proofErr w:type="spellStart"/>
      <w:r>
        <w:t>iboss</w:t>
      </w:r>
      <w:proofErr w:type="spellEnd"/>
      <w:r>
        <w:t>, Inc.</w:t>
      </w:r>
    </w:p>
    <w:p w:rsidR="0037378C" w:rsidRDefault="007E75C3" w:rsidP="0037378C">
      <w:pPr>
        <w:pStyle w:val="Contributor"/>
      </w:pPr>
      <w:r>
        <w:t xml:space="preserve">Jerome </w:t>
      </w:r>
      <w:proofErr w:type="spellStart"/>
      <w:r>
        <w:t>Athias</w:t>
      </w:r>
      <w:proofErr w:type="spellEnd"/>
      <w:r>
        <w:t>, Individual</w:t>
      </w:r>
    </w:p>
    <w:p w:rsidR="0037378C" w:rsidRDefault="007E75C3" w:rsidP="0037378C">
      <w:pPr>
        <w:pStyle w:val="Contributor"/>
      </w:pPr>
      <w:proofErr w:type="spellStart"/>
      <w:r>
        <w:t>Sanjiv</w:t>
      </w:r>
      <w:proofErr w:type="spellEnd"/>
      <w:r>
        <w:t xml:space="preserve"> </w:t>
      </w:r>
      <w:proofErr w:type="spellStart"/>
      <w:r>
        <w:t>Kalkar</w:t>
      </w:r>
      <w:proofErr w:type="spellEnd"/>
      <w:r>
        <w:t>, Individual</w:t>
      </w:r>
    </w:p>
    <w:p w:rsidR="0037378C" w:rsidRDefault="007E75C3" w:rsidP="0037378C">
      <w:pPr>
        <w:pStyle w:val="Contributor"/>
      </w:pPr>
      <w:r>
        <w:t>Terry MacDonald, Individual</w:t>
      </w:r>
    </w:p>
    <w:p w:rsidR="0037378C" w:rsidRDefault="007E75C3" w:rsidP="0037378C">
      <w:pPr>
        <w:pStyle w:val="Contributor"/>
      </w:pPr>
      <w:r>
        <w:t>Alex Pinto, Individual</w:t>
      </w:r>
    </w:p>
    <w:p w:rsidR="0037378C" w:rsidRDefault="007E75C3" w:rsidP="0037378C">
      <w:pPr>
        <w:pStyle w:val="Contributor"/>
      </w:pPr>
      <w:r>
        <w:t>Patrick Maroney, Integrated Networking Technologies, Inc.</w:t>
      </w:r>
    </w:p>
    <w:p w:rsidR="0037378C" w:rsidRDefault="007E75C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7E75C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7E75C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7E75C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7E75C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7E75C3" w:rsidP="0037378C">
      <w:pPr>
        <w:pStyle w:val="Contributor"/>
      </w:pPr>
      <w:r>
        <w:t>Jonathan Baker, MITRE Corporation</w:t>
      </w:r>
    </w:p>
    <w:p w:rsidR="0037378C" w:rsidRDefault="007E75C3" w:rsidP="0037378C">
      <w:pPr>
        <w:pStyle w:val="Contributor"/>
      </w:pPr>
      <w:r>
        <w:t>Sean Barnum, MITRE Corporation</w:t>
      </w:r>
    </w:p>
    <w:p w:rsidR="0037378C" w:rsidRDefault="007E75C3" w:rsidP="0037378C">
      <w:pPr>
        <w:pStyle w:val="Contributor"/>
      </w:pPr>
      <w:r>
        <w:t>Mark Davidson, MITRE Corporation</w:t>
      </w:r>
    </w:p>
    <w:p w:rsidR="0037378C" w:rsidRDefault="007E75C3" w:rsidP="0037378C">
      <w:pPr>
        <w:pStyle w:val="Contributor"/>
      </w:pPr>
      <w:r>
        <w:t>Ivan Kirillov, M</w:t>
      </w:r>
      <w:r>
        <w:t>ITRE Corporation</w:t>
      </w:r>
    </w:p>
    <w:p w:rsidR="0037378C" w:rsidRDefault="007E75C3" w:rsidP="0037378C">
      <w:pPr>
        <w:pStyle w:val="Contributor"/>
      </w:pPr>
      <w:r>
        <w:t>John Wunder, MITRE Corporation</w:t>
      </w:r>
    </w:p>
    <w:p w:rsidR="0037378C" w:rsidRDefault="007E75C3" w:rsidP="0037378C">
      <w:pPr>
        <w:pStyle w:val="Contributor"/>
      </w:pPr>
      <w:r>
        <w:t>Mike Boyle, National Security Agency</w:t>
      </w:r>
    </w:p>
    <w:p w:rsidR="0037378C" w:rsidRDefault="007E75C3" w:rsidP="0037378C">
      <w:pPr>
        <w:pStyle w:val="Contributor"/>
      </w:pPr>
      <w:r>
        <w:t>Jessica Fitzgerald-McKay, National Security Agency</w:t>
      </w:r>
    </w:p>
    <w:p w:rsidR="0037378C" w:rsidRDefault="007E75C3" w:rsidP="0037378C">
      <w:pPr>
        <w:pStyle w:val="Contributor"/>
      </w:pPr>
      <w:r>
        <w:t xml:space="preserve">Takahiro </w:t>
      </w:r>
      <w:proofErr w:type="spellStart"/>
      <w:r>
        <w:t>Kakumaru</w:t>
      </w:r>
      <w:proofErr w:type="spellEnd"/>
      <w:r>
        <w:t>, NEC Corporation</w:t>
      </w:r>
    </w:p>
    <w:p w:rsidR="0037378C" w:rsidRDefault="007E75C3" w:rsidP="0037378C">
      <w:pPr>
        <w:pStyle w:val="Contributor"/>
      </w:pPr>
      <w:r>
        <w:t>John-Mark Gurney, New Context Services, Inc.</w:t>
      </w:r>
    </w:p>
    <w:p w:rsidR="0037378C" w:rsidRDefault="007E75C3" w:rsidP="0037378C">
      <w:pPr>
        <w:pStyle w:val="Contributor"/>
      </w:pPr>
      <w:r>
        <w:t>Christian Hunt, New Context Services, In</w:t>
      </w:r>
      <w:r>
        <w:t>c.</w:t>
      </w:r>
    </w:p>
    <w:p w:rsidR="0037378C" w:rsidRDefault="007E75C3" w:rsidP="0037378C">
      <w:pPr>
        <w:pStyle w:val="Contributor"/>
      </w:pPr>
      <w:r>
        <w:t>Andrew Storms, New Context Services, Inc.</w:t>
      </w:r>
    </w:p>
    <w:p w:rsidR="0037378C" w:rsidRDefault="007E75C3"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7E75C3" w:rsidP="0037378C">
      <w:pPr>
        <w:pStyle w:val="Contributor"/>
      </w:pPr>
      <w:r>
        <w:t xml:space="preserve">Bernd </w:t>
      </w:r>
      <w:proofErr w:type="spellStart"/>
      <w:r>
        <w:t>Grobauer</w:t>
      </w:r>
      <w:proofErr w:type="spellEnd"/>
      <w:r>
        <w:t>, Siemens AG</w:t>
      </w:r>
    </w:p>
    <w:p w:rsidR="0037378C" w:rsidRDefault="007E75C3" w:rsidP="0037378C">
      <w:pPr>
        <w:pStyle w:val="Contributor"/>
      </w:pPr>
      <w:r>
        <w:t xml:space="preserve">John Anderson, </w:t>
      </w:r>
      <w:proofErr w:type="spellStart"/>
      <w:r>
        <w:t>Soltra</w:t>
      </w:r>
      <w:proofErr w:type="spellEnd"/>
    </w:p>
    <w:p w:rsidR="0037378C" w:rsidRDefault="007E75C3" w:rsidP="0037378C">
      <w:pPr>
        <w:pStyle w:val="Contributor"/>
      </w:pPr>
      <w:r>
        <w:t xml:space="preserve">Trey Darley, </w:t>
      </w:r>
      <w:proofErr w:type="spellStart"/>
      <w:r>
        <w:t>Soltra</w:t>
      </w:r>
      <w:proofErr w:type="spellEnd"/>
    </w:p>
    <w:p w:rsidR="0037378C" w:rsidRDefault="007E75C3" w:rsidP="0037378C">
      <w:pPr>
        <w:pStyle w:val="Contributor"/>
      </w:pPr>
      <w:r>
        <w:t xml:space="preserve">Paul Dion, </w:t>
      </w:r>
      <w:proofErr w:type="spellStart"/>
      <w:r>
        <w:t>Soltra</w:t>
      </w:r>
      <w:proofErr w:type="spellEnd"/>
    </w:p>
    <w:p w:rsidR="0037378C" w:rsidRDefault="007E75C3" w:rsidP="0037378C">
      <w:pPr>
        <w:pStyle w:val="Contributor"/>
      </w:pPr>
      <w:r>
        <w:t xml:space="preserve">Brandon Hanes, </w:t>
      </w:r>
      <w:proofErr w:type="spellStart"/>
      <w:r>
        <w:t>Soltra</w:t>
      </w:r>
      <w:proofErr w:type="spellEnd"/>
    </w:p>
    <w:p w:rsidR="00C0520E" w:rsidRDefault="007E75C3" w:rsidP="0037378C">
      <w:pPr>
        <w:pStyle w:val="Contributor"/>
      </w:pPr>
      <w:r>
        <w:t xml:space="preserve">Ali Khan, </w:t>
      </w:r>
      <w:proofErr w:type="spellStart"/>
      <w:r>
        <w:t>Soltra</w:t>
      </w:r>
      <w:proofErr w:type="spellEnd"/>
    </w:p>
    <w:p w:rsidR="0037378C" w:rsidRDefault="007E75C3" w:rsidP="0037378C">
      <w:pPr>
        <w:pStyle w:val="Contributor"/>
      </w:pPr>
    </w:p>
    <w:p w:rsidR="0037378C" w:rsidRDefault="007E75C3" w:rsidP="0037378C">
      <w:pPr>
        <w:pStyle w:val="Contributor"/>
      </w:pPr>
      <w:r>
        <w:t xml:space="preserve">The authors would also like to thank the larger CybOX </w:t>
      </w:r>
      <w:r>
        <w:t>Community for its input and help in reviewing this document.</w:t>
      </w:r>
    </w:p>
    <w:p w:rsidR="00C76CAA" w:rsidRPr="00C76CAA" w:rsidRDefault="007E75C3" w:rsidP="00C76CAA"/>
    <w:p w:rsidR="00A05FDF" w:rsidRDefault="007E75C3"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7E75C3" w:rsidP="00C7321D">
            <w:pPr>
              <w:jc w:val="center"/>
              <w:rPr>
                <w:b/>
              </w:rPr>
            </w:pPr>
            <w:r w:rsidRPr="00C7321D">
              <w:rPr>
                <w:b/>
              </w:rPr>
              <w:t>Revision</w:t>
            </w:r>
          </w:p>
        </w:tc>
        <w:tc>
          <w:tcPr>
            <w:tcW w:w="1620" w:type="dxa"/>
          </w:tcPr>
          <w:p w:rsidR="00A05FDF" w:rsidRPr="00C7321D" w:rsidRDefault="007E75C3" w:rsidP="00C7321D">
            <w:pPr>
              <w:jc w:val="center"/>
              <w:rPr>
                <w:b/>
              </w:rPr>
            </w:pPr>
            <w:r w:rsidRPr="00C7321D">
              <w:rPr>
                <w:b/>
              </w:rPr>
              <w:t>Date</w:t>
            </w:r>
          </w:p>
        </w:tc>
        <w:tc>
          <w:tcPr>
            <w:tcW w:w="1620" w:type="dxa"/>
          </w:tcPr>
          <w:p w:rsidR="00A05FDF" w:rsidRPr="00C7321D" w:rsidRDefault="007E75C3" w:rsidP="00C7321D">
            <w:pPr>
              <w:jc w:val="center"/>
              <w:rPr>
                <w:b/>
              </w:rPr>
            </w:pPr>
            <w:r w:rsidRPr="00C7321D">
              <w:rPr>
                <w:b/>
              </w:rPr>
              <w:t>Editor</w:t>
            </w:r>
          </w:p>
        </w:tc>
        <w:tc>
          <w:tcPr>
            <w:tcW w:w="4788" w:type="dxa"/>
          </w:tcPr>
          <w:p w:rsidR="00A05FDF" w:rsidRPr="00C7321D" w:rsidRDefault="007E75C3" w:rsidP="00AC5012">
            <w:pPr>
              <w:rPr>
                <w:b/>
              </w:rPr>
            </w:pPr>
            <w:r w:rsidRPr="00C7321D">
              <w:rPr>
                <w:b/>
              </w:rPr>
              <w:t>Changes Made</w:t>
            </w:r>
          </w:p>
        </w:tc>
      </w:tr>
      <w:tr w:rsidR="005E4ABA" w:rsidTr="005E4ABA">
        <w:tc>
          <w:tcPr>
            <w:tcW w:w="1548" w:type="dxa"/>
          </w:tcPr>
          <w:p w:rsidR="005E4ABA" w:rsidRDefault="007E75C3" w:rsidP="005E4ABA">
            <w:r>
              <w:t>wd01</w:t>
            </w:r>
          </w:p>
        </w:tc>
        <w:tc>
          <w:tcPr>
            <w:tcW w:w="1620" w:type="dxa"/>
          </w:tcPr>
          <w:p w:rsidR="005E4ABA" w:rsidRDefault="007E75C3" w:rsidP="005E4ABA">
            <w:r>
              <w:t>28 August 2015</w:t>
            </w:r>
          </w:p>
        </w:tc>
        <w:tc>
          <w:tcPr>
            <w:tcW w:w="1620" w:type="dxa"/>
          </w:tcPr>
          <w:p w:rsidR="005E4ABA" w:rsidRDefault="007E75C3" w:rsidP="005E4ABA">
            <w:r>
              <w:t>Desiree Beck Trey Darley Ivan Kirillov Rich Piazza</w:t>
            </w:r>
          </w:p>
        </w:tc>
        <w:tc>
          <w:tcPr>
            <w:tcW w:w="4788" w:type="dxa"/>
          </w:tcPr>
          <w:p w:rsidR="005E4ABA" w:rsidRDefault="007E75C3" w:rsidP="005E4ABA">
            <w:r>
              <w:t>Initial transfer to OASIS template</w:t>
            </w:r>
          </w:p>
        </w:tc>
      </w:tr>
    </w:tbl>
    <w:p w:rsidR="003129C6" w:rsidRPr="003129C6" w:rsidRDefault="007E75C3"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E75C3">
      <w:r>
        <w:separator/>
      </w:r>
    </w:p>
  </w:endnote>
  <w:endnote w:type="continuationSeparator" w:id="0">
    <w:p w:rsidR="00000000" w:rsidRDefault="007E7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7E75C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E75C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43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7E75C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E75C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43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7E75C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r>
      <w:r>
        <w:rPr>
          <w:sz w:val="16"/>
          <w:szCs w:val="16"/>
        </w:rPr>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E75C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7E75C3"/>
    <w:p w:rsidR="00000000" w:rsidRDefault="007E75C3">
      <w:r>
        <w:separator/>
      </w:r>
    </w:p>
  </w:footnote>
  <w:footnote w:type="continuationSeparator" w:id="0">
    <w:p w:rsidR="00000000" w:rsidRDefault="007E75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38716F"/>
    <w:rsid w:val="007E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10436</Words>
  <Characters>59488</Characters>
  <Application>Microsoft Office Word</Application>
  <DocSecurity>0</DocSecurity>
  <Lines>495</Lines>
  <Paragraphs>139</Paragraphs>
  <ScaleCrop>false</ScaleCrop>
  <Company/>
  <LinksUpToDate>false</LinksUpToDate>
  <CharactersWithSpaces>69785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Piazza, Rich</cp:lastModifiedBy>
  <cp:revision>2</cp:revision>
  <dcterms:created xsi:type="dcterms:W3CDTF">2015-09-28T17:26:00Z</dcterms:created>
  <dcterms:modified xsi:type="dcterms:W3CDTF">2015-09-28T17:26:00Z</dcterms:modified>
</cp:coreProperties>
</file>