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71349" w:rsidRPr="00CE06CB" w:rsidRDefault="00DF5611" w:rsidP="008C100C">
      <w:pPr>
        <w:pStyle w:val="Title"/>
        <w:rPr>
          <w:sz w:val="28"/>
          <w:szCs w:val="28"/>
        </w:rPr>
      </w:pPr>
      <w:r w:rsidRPr="009608FD">
        <w:rPr>
          <w:sz w:val="28"/>
          <w:szCs w:val="28"/>
        </w:rPr>
        <w:t xml:space="preserve">CybOX Version 2.1.1 Part 78: Win </w:t>
      </w:r>
      <w:proofErr w:type="spellStart"/>
      <w:r w:rsidRPr="009608FD">
        <w:rPr>
          <w:sz w:val="28"/>
          <w:szCs w:val="28"/>
        </w:rPr>
        <w:t>Mutex</w:t>
      </w:r>
      <w:proofErr w:type="spellEnd"/>
      <w:r w:rsidRPr="009608FD">
        <w:rPr>
          <w:sz w:val="28"/>
          <w:szCs w:val="28"/>
        </w:rPr>
        <w:t xml:space="preserve"> Object</w:t>
      </w:r>
    </w:p>
    <w:p w:rsidR="00E4299F" w:rsidRPr="003817AC" w:rsidRDefault="00DF5611" w:rsidP="003817AC">
      <w:pPr>
        <w:pStyle w:val="Subtitle"/>
        <w:rPr>
          <w:sz w:val="24"/>
          <w:szCs w:val="24"/>
        </w:rPr>
      </w:pPr>
      <w:r w:rsidRPr="003817AC">
        <w:rPr>
          <w:sz w:val="24"/>
          <w:szCs w:val="24"/>
        </w:rPr>
        <w:t xml:space="preserve">Working Draft </w:t>
      </w:r>
      <w:r w:rsidRPr="003817AC">
        <w:rPr>
          <w:sz w:val="24"/>
          <w:szCs w:val="24"/>
        </w:rPr>
        <w:t>01</w:t>
      </w:r>
    </w:p>
    <w:p w:rsidR="00E01912" w:rsidRDefault="00DF5611" w:rsidP="00E01912">
      <w:pPr>
        <w:pStyle w:val="Subtitle"/>
        <w:rPr>
          <w:sz w:val="24"/>
          <w:szCs w:val="24"/>
        </w:rPr>
      </w:pPr>
      <w:bookmarkStart w:id="0" w:name="_Toc85472892"/>
      <w:r>
        <w:rPr>
          <w:sz w:val="24"/>
          <w:szCs w:val="24"/>
        </w:rPr>
        <w:t>28 September</w:t>
      </w:r>
      <w:r>
        <w:rPr>
          <w:sz w:val="24"/>
          <w:szCs w:val="24"/>
        </w:rPr>
        <w:t xml:space="preserve"> 2015</w:t>
      </w:r>
    </w:p>
    <w:p w:rsidR="00D17F06" w:rsidRDefault="00DF5611" w:rsidP="00D17F06">
      <w:pPr>
        <w:pStyle w:val="Titlepageinfo"/>
      </w:pPr>
      <w:r>
        <w:t>Technical Committee:</w:t>
      </w:r>
    </w:p>
    <w:p w:rsidR="00D17F06" w:rsidRDefault="00DF5611" w:rsidP="00D17F06">
      <w:pPr>
        <w:pStyle w:val="Titlepageinfodescription"/>
      </w:pPr>
      <w:hyperlink r:id="rId7" w:history="1">
        <w:r>
          <w:rPr>
            <w:rStyle w:val="Hyperlink"/>
          </w:rPr>
          <w:t>OASIS Cyber Threat Intelligence (CTI) TC</w:t>
        </w:r>
      </w:hyperlink>
    </w:p>
    <w:p w:rsidR="00D17F06" w:rsidRDefault="00DF5611" w:rsidP="00D17F06">
      <w:pPr>
        <w:pStyle w:val="Titlepageinfo"/>
      </w:pPr>
      <w:r>
        <w:t>Chair</w:t>
      </w:r>
      <w:r>
        <w:t>:</w:t>
      </w:r>
    </w:p>
    <w:p w:rsidR="008F61FB" w:rsidRDefault="00DF5611" w:rsidP="009608FD">
      <w:pPr>
        <w:pStyle w:val="Contributor"/>
      </w:pPr>
      <w:r>
        <w:t>Richard Struse</w:t>
      </w:r>
      <w:r>
        <w:t xml:space="preserv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rsidR="00D17F06" w:rsidRDefault="00DF5611" w:rsidP="00D17F06">
      <w:pPr>
        <w:pStyle w:val="Titlepageinfo"/>
      </w:pPr>
      <w:r>
        <w:t>Editors:</w:t>
      </w:r>
    </w:p>
    <w:p w:rsidR="006B65C7" w:rsidRDefault="00DF5611"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w:t>
        </w:r>
        <w:r>
          <w:rPr>
            <w:rStyle w:val="Hyperlink"/>
          </w:rPr>
          <w:t xml:space="preserve"> Corporation</w:t>
        </w:r>
      </w:hyperlink>
    </w:p>
    <w:p w:rsidR="002E2346" w:rsidRPr="009D7D6E" w:rsidRDefault="00DF5611"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proofErr w:type="spellStart"/>
        <w:r>
          <w:rPr>
            <w:rStyle w:val="Hyperlink"/>
          </w:rPr>
          <w:t>Soltra</w:t>
        </w:r>
        <w:proofErr w:type="spellEnd"/>
      </w:hyperlink>
      <w:r>
        <w:t xml:space="preserve"> </w:t>
      </w:r>
    </w:p>
    <w:p w:rsidR="006B65C7" w:rsidRDefault="00DF5611"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w:t>
        </w:r>
        <w:r>
          <w:rPr>
            <w:rStyle w:val="Hyperlink"/>
          </w:rPr>
          <w:t xml:space="preserve"> Corporation</w:t>
        </w:r>
      </w:hyperlink>
    </w:p>
    <w:p w:rsidR="006B65C7" w:rsidRDefault="00DF5611"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w:t>
        </w:r>
        <w:r>
          <w:rPr>
            <w:rStyle w:val="Hyperlink"/>
          </w:rPr>
          <w:t xml:space="preserve"> Corporation</w:t>
        </w:r>
      </w:hyperlink>
    </w:p>
    <w:p w:rsidR="006B65C7" w:rsidRDefault="00DF5611" w:rsidP="006B65C7">
      <w:pPr>
        <w:pStyle w:val="Titlepageinfo"/>
      </w:pPr>
      <w:bookmarkStart w:id="1" w:name="AdditionalArtifacts"/>
      <w:r>
        <w:t>Addit</w:t>
      </w:r>
      <w:r>
        <w:t>ional artifacts:</w:t>
      </w:r>
      <w:bookmarkEnd w:id="1"/>
    </w:p>
    <w:p w:rsidR="00E62DFD" w:rsidRDefault="00DF5611" w:rsidP="00E62DFD">
      <w:pPr>
        <w:pStyle w:val="RelatedWork"/>
        <w:tabs>
          <w:tab w:val="clear" w:pos="720"/>
        </w:tabs>
        <w:ind w:left="720" w:firstLine="0"/>
      </w:pPr>
      <w:r w:rsidRPr="00560795">
        <w:t xml:space="preserve">This prose specification is one component of a Work Product </w:t>
      </w:r>
      <w:r>
        <w:t>which consists of</w:t>
      </w:r>
      <w:r w:rsidRPr="00560795">
        <w:t>:</w:t>
      </w:r>
    </w:p>
    <w:p w:rsidR="00E62DFD" w:rsidRDefault="00DF5611" w:rsidP="00E62DFD">
      <w:pPr>
        <w:pStyle w:val="RelatedWork"/>
      </w:pPr>
      <w:r>
        <w:rPr>
          <w:i/>
        </w:rPr>
        <w:t>CybOX</w:t>
      </w:r>
      <w:r w:rsidRPr="00D44DFE">
        <w:rPr>
          <w:i/>
        </w:rPr>
        <w:t xml:space="preserve"> Version </w:t>
      </w:r>
      <w:r>
        <w:rPr>
          <w:i/>
        </w:rPr>
        <w:t>2.1.1</w:t>
      </w:r>
      <w:r w:rsidRPr="00D44DFE">
        <w:rPr>
          <w:i/>
        </w:rPr>
        <w:t xml:space="preserve"> Part 1: Overview</w:t>
      </w:r>
      <w:r>
        <w:t>.</w:t>
      </w:r>
      <w:r>
        <w:t xml:space="preserve"> [URI</w:t>
      </w:r>
      <w:r>
        <w:t>]</w:t>
      </w:r>
    </w:p>
    <w:p w:rsidR="00E62DFD" w:rsidRDefault="00DF5611" w:rsidP="00E62DFD">
      <w:pPr>
        <w:pStyle w:val="RelatedWork"/>
      </w:pPr>
      <w:r>
        <w:rPr>
          <w:i/>
        </w:rPr>
        <w:t>CybOX</w:t>
      </w:r>
      <w:r w:rsidRPr="00D44DFE">
        <w:rPr>
          <w:i/>
        </w:rPr>
        <w:t xml:space="preserve"> Version </w:t>
      </w:r>
      <w:r>
        <w:rPr>
          <w:i/>
        </w:rPr>
        <w:t>2.1.1</w:t>
      </w:r>
      <w:r w:rsidRPr="00D44DFE">
        <w:rPr>
          <w:i/>
        </w:rPr>
        <w:t xml:space="preserve"> </w:t>
      </w:r>
      <w:r w:rsidRPr="00D44DFE">
        <w:rPr>
          <w:i/>
        </w:rPr>
        <w:t xml:space="preserve">Part </w:t>
      </w:r>
      <w:r>
        <w:rPr>
          <w:i/>
        </w:rPr>
        <w:t>2</w:t>
      </w:r>
      <w:r w:rsidRPr="00D44DFE">
        <w:rPr>
          <w:i/>
        </w:rPr>
        <w:t xml:space="preserve">: </w:t>
      </w:r>
      <w:r>
        <w:rPr>
          <w:i/>
        </w:rPr>
        <w:t>Common</w:t>
      </w:r>
      <w:r>
        <w:t xml:space="preserve">. </w:t>
      </w:r>
      <w:r>
        <w:t>[URI]</w:t>
      </w:r>
    </w:p>
    <w:p w:rsidR="00F94051" w:rsidRDefault="00DF5611" w:rsidP="0041375F">
      <w:pPr>
        <w:pStyle w:val="RelatedWork"/>
      </w:pPr>
      <w:r>
        <w:rPr>
          <w:i/>
        </w:rPr>
        <w:t>CybOX</w:t>
      </w:r>
      <w:r w:rsidRPr="00D44DFE">
        <w:rPr>
          <w:i/>
        </w:rPr>
        <w:t xml:space="preserve"> Version </w:t>
      </w:r>
      <w:r>
        <w:rPr>
          <w:i/>
        </w:rPr>
        <w:t>2.1.1</w:t>
      </w:r>
      <w:r w:rsidRPr="00D44DFE">
        <w:rPr>
          <w:i/>
        </w:rPr>
        <w:t xml:space="preserve"> </w:t>
      </w:r>
      <w:r w:rsidRPr="00755A38">
        <w:rPr>
          <w:i/>
        </w:rPr>
        <w:t>Part 3: Core</w:t>
      </w:r>
      <w:r>
        <w:t xml:space="preserve">. </w:t>
      </w:r>
      <w:r>
        <w:t>[URI]</w:t>
      </w:r>
    </w:p>
    <w:p w:rsidR="0073248C" w:rsidRDefault="00DF5611" w:rsidP="0073248C">
      <w:pPr>
        <w:pStyle w:val="RelatedWork"/>
      </w:pPr>
      <w:r>
        <w:rPr>
          <w:i/>
        </w:rPr>
        <w:t>CybOX</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rsidR="0073248C" w:rsidRDefault="00DF5611" w:rsidP="0073248C">
      <w:pPr>
        <w:pStyle w:val="RelatedWork"/>
      </w:pPr>
      <w:r>
        <w:rPr>
          <w:i/>
        </w:rPr>
        <w:t>CybOX</w:t>
      </w:r>
      <w:r w:rsidRPr="00D44DFE">
        <w:rPr>
          <w:i/>
        </w:rPr>
        <w:t xml:space="preserve"> Version </w:t>
      </w:r>
      <w:r>
        <w:rPr>
          <w:i/>
        </w:rPr>
        <w:t>2.1.1</w:t>
      </w:r>
      <w:r w:rsidRPr="00D44DFE">
        <w:rPr>
          <w:i/>
        </w:rPr>
        <w:t xml:space="preserve"> </w:t>
      </w:r>
      <w:r>
        <w:rPr>
          <w:i/>
        </w:rPr>
        <w:t>Part 5</w:t>
      </w:r>
      <w:r w:rsidRPr="00755A38">
        <w:rPr>
          <w:i/>
        </w:rPr>
        <w:t xml:space="preserve">: </w:t>
      </w:r>
      <w:r>
        <w:rPr>
          <w:i/>
        </w:rPr>
        <w:t>Default Vocabularies</w:t>
      </w:r>
      <w:r>
        <w:t>. [URI]</w:t>
      </w:r>
    </w:p>
    <w:p w:rsidR="0073248C" w:rsidRDefault="00DF5611" w:rsidP="0073248C">
      <w:pPr>
        <w:pStyle w:val="RelatedWork"/>
      </w:pPr>
      <w:r>
        <w:rPr>
          <w:i/>
        </w:rPr>
        <w:t>CybOX</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rsidR="0073248C" w:rsidRDefault="00DF5611" w:rsidP="0073248C">
      <w:pPr>
        <w:pStyle w:val="RelatedWork"/>
      </w:pPr>
      <w:r>
        <w:rPr>
          <w:i/>
        </w:rPr>
        <w:t>CybOX</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rsidR="0073248C" w:rsidRDefault="00DF5611" w:rsidP="0073248C">
      <w:pPr>
        <w:pStyle w:val="RelatedWork"/>
      </w:pPr>
      <w:r>
        <w:rPr>
          <w:i/>
        </w:rPr>
        <w:t>CybOX</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rsidR="0073248C" w:rsidRDefault="00DF5611" w:rsidP="0073248C">
      <w:pPr>
        <w:pStyle w:val="RelatedWork"/>
      </w:pPr>
      <w:r>
        <w:rPr>
          <w:i/>
        </w:rPr>
        <w:t>CybOX</w:t>
      </w:r>
      <w:r w:rsidRPr="00D44DFE">
        <w:rPr>
          <w:i/>
        </w:rPr>
        <w:t xml:space="preserve"> Version </w:t>
      </w:r>
      <w:r>
        <w:rPr>
          <w:i/>
        </w:rPr>
        <w:t>2.1.1</w:t>
      </w:r>
      <w:r w:rsidRPr="00D44DFE">
        <w:rPr>
          <w:i/>
        </w:rPr>
        <w:t xml:space="preserve"> </w:t>
      </w:r>
      <w:r>
        <w:rPr>
          <w:i/>
        </w:rPr>
        <w:t>Part 9</w:t>
      </w:r>
      <w:r w:rsidRPr="00755A38">
        <w:rPr>
          <w:i/>
        </w:rPr>
        <w:t xml:space="preserve">: </w:t>
      </w:r>
      <w:r>
        <w:rPr>
          <w:i/>
        </w:rPr>
        <w:t xml:space="preserve">AS </w:t>
      </w:r>
      <w:r>
        <w:rPr>
          <w:i/>
        </w:rPr>
        <w:t>Object</w:t>
      </w:r>
      <w:r>
        <w:t>. [URI]</w:t>
      </w:r>
    </w:p>
    <w:p w:rsidR="0073248C" w:rsidRDefault="00DF5611" w:rsidP="0073248C">
      <w:pPr>
        <w:pStyle w:val="RelatedWork"/>
      </w:pPr>
      <w:r>
        <w:rPr>
          <w:i/>
        </w:rPr>
        <w:t>CybOX</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rsidR="0073248C" w:rsidRDefault="00DF5611" w:rsidP="0073248C">
      <w:pPr>
        <w:pStyle w:val="RelatedWork"/>
      </w:pPr>
      <w:r>
        <w:rPr>
          <w:i/>
        </w:rPr>
        <w:t>CybOX</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rsidR="0073248C" w:rsidRDefault="00DF5611" w:rsidP="0073248C">
      <w:pPr>
        <w:pStyle w:val="RelatedWork"/>
      </w:pPr>
      <w:r>
        <w:rPr>
          <w:i/>
        </w:rPr>
        <w:t>CybOX</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rsidR="0073248C" w:rsidRDefault="00DF5611" w:rsidP="0041375F">
      <w:pPr>
        <w:pStyle w:val="RelatedWork"/>
      </w:pPr>
      <w:r>
        <w:rPr>
          <w:i/>
        </w:rPr>
        <w:t>CybOX</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rsidR="0073248C" w:rsidRDefault="00DF5611" w:rsidP="0073248C">
      <w:pPr>
        <w:pStyle w:val="RelatedWork"/>
      </w:pPr>
      <w:r>
        <w:rPr>
          <w:i/>
        </w:rPr>
        <w:t>CybOX</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rsidR="0073248C" w:rsidRDefault="00DF5611" w:rsidP="0073248C">
      <w:pPr>
        <w:pStyle w:val="RelatedWork"/>
      </w:pPr>
      <w:r>
        <w:rPr>
          <w:i/>
        </w:rPr>
        <w:t>CybOX</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rsidR="0073248C" w:rsidRDefault="00DF5611" w:rsidP="0073248C">
      <w:pPr>
        <w:pStyle w:val="RelatedWork"/>
      </w:pPr>
      <w:r>
        <w:rPr>
          <w:i/>
        </w:rPr>
        <w:t>CybOX</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rsidR="0073248C" w:rsidRDefault="00DF5611" w:rsidP="0073248C">
      <w:pPr>
        <w:pStyle w:val="RelatedWork"/>
      </w:pPr>
      <w:r>
        <w:rPr>
          <w:i/>
        </w:rPr>
        <w:t>CybOX</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rsidR="0073248C" w:rsidRDefault="00DF5611" w:rsidP="0073248C">
      <w:pPr>
        <w:pStyle w:val="RelatedWork"/>
      </w:pPr>
      <w:r>
        <w:rPr>
          <w:i/>
        </w:rPr>
        <w:t>CybOX</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rsidR="00C71F46" w:rsidRDefault="00DF5611" w:rsidP="00C71F46">
      <w:pPr>
        <w:pStyle w:val="RelatedWork"/>
      </w:pPr>
      <w:r>
        <w:rPr>
          <w:i/>
        </w:rPr>
        <w:t>CybOX</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rsidR="00C71F46" w:rsidRDefault="00DF5611" w:rsidP="00C71F46">
      <w:pPr>
        <w:pStyle w:val="RelatedWork"/>
      </w:pPr>
      <w:r>
        <w:rPr>
          <w:i/>
        </w:rPr>
        <w:t>CybOX</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rsidR="00C71F46" w:rsidRDefault="00DF5611" w:rsidP="00C71F46">
      <w:pPr>
        <w:pStyle w:val="RelatedWork"/>
      </w:pPr>
      <w:r>
        <w:rPr>
          <w:i/>
        </w:rPr>
        <w:t>CybOX</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rsidR="00C71F46" w:rsidRDefault="00DF5611" w:rsidP="00C71F46">
      <w:pPr>
        <w:pStyle w:val="RelatedWork"/>
      </w:pPr>
      <w:r>
        <w:rPr>
          <w:i/>
        </w:rPr>
        <w:t>CybOX</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rsidR="00C71F46" w:rsidRDefault="00DF5611" w:rsidP="00C71F46">
      <w:pPr>
        <w:pStyle w:val="RelatedWork"/>
      </w:pPr>
      <w:r>
        <w:rPr>
          <w:i/>
        </w:rPr>
        <w:t>CybOX</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rsidR="009F2B37" w:rsidRDefault="00DF5611" w:rsidP="009F2B37">
      <w:pPr>
        <w:pStyle w:val="RelatedWork"/>
      </w:pPr>
      <w:r>
        <w:rPr>
          <w:i/>
        </w:rPr>
        <w:t>CybOX</w:t>
      </w:r>
      <w:r w:rsidRPr="00D44DFE">
        <w:rPr>
          <w:i/>
        </w:rPr>
        <w:t xml:space="preserve"> Version </w:t>
      </w:r>
      <w:r>
        <w:rPr>
          <w:i/>
        </w:rPr>
        <w:t>2.1.1</w:t>
      </w:r>
      <w:r w:rsidRPr="00D44DFE">
        <w:rPr>
          <w:i/>
        </w:rPr>
        <w:t xml:space="preserve"> </w:t>
      </w:r>
      <w:r>
        <w:rPr>
          <w:i/>
        </w:rPr>
        <w:t>Part 24: File Object</w:t>
      </w:r>
      <w:r>
        <w:t>. [URI]</w:t>
      </w:r>
    </w:p>
    <w:p w:rsidR="009F2B37" w:rsidRDefault="00DF5611" w:rsidP="009F2B37">
      <w:pPr>
        <w:pStyle w:val="RelatedWork"/>
      </w:pPr>
      <w:r>
        <w:rPr>
          <w:i/>
        </w:rPr>
        <w:t>CybOX</w:t>
      </w:r>
      <w:r w:rsidRPr="00D44DFE">
        <w:rPr>
          <w:i/>
        </w:rPr>
        <w:t xml:space="preserve"> Version </w:t>
      </w:r>
      <w:r>
        <w:rPr>
          <w:i/>
        </w:rPr>
        <w:t>2.1.1</w:t>
      </w:r>
      <w:r w:rsidRPr="00D44DFE">
        <w:rPr>
          <w:i/>
        </w:rPr>
        <w:t xml:space="preserve"> </w:t>
      </w:r>
      <w:r>
        <w:rPr>
          <w:i/>
        </w:rPr>
        <w:t>Part 25</w:t>
      </w:r>
      <w:r w:rsidRPr="00755A38">
        <w:rPr>
          <w:i/>
        </w:rPr>
        <w:t xml:space="preserve">: </w:t>
      </w:r>
      <w:r>
        <w:rPr>
          <w:i/>
        </w:rPr>
        <w:t xml:space="preserve">GUI </w:t>
      </w:r>
      <w:proofErr w:type="spellStart"/>
      <w:r>
        <w:rPr>
          <w:i/>
        </w:rPr>
        <w:t>Dialogbox</w:t>
      </w:r>
      <w:proofErr w:type="spellEnd"/>
      <w:r>
        <w:rPr>
          <w:i/>
        </w:rPr>
        <w:t xml:space="preserve"> Object</w:t>
      </w:r>
      <w:r>
        <w:t>. [URI]</w:t>
      </w:r>
    </w:p>
    <w:p w:rsidR="009F2B37" w:rsidRDefault="00DF5611" w:rsidP="009F2B37">
      <w:pPr>
        <w:pStyle w:val="RelatedWork"/>
      </w:pPr>
      <w:r>
        <w:rPr>
          <w:i/>
        </w:rPr>
        <w:t>CybOX</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rsidR="00B02A10" w:rsidRDefault="00DF5611" w:rsidP="00B02A10">
      <w:pPr>
        <w:pStyle w:val="RelatedWork"/>
      </w:pPr>
      <w:r>
        <w:rPr>
          <w:i/>
        </w:rPr>
        <w:t>CybOX</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rsidR="00B02A10" w:rsidRDefault="00DF5611" w:rsidP="00B02A10">
      <w:pPr>
        <w:pStyle w:val="RelatedWork"/>
      </w:pPr>
      <w:r>
        <w:rPr>
          <w:i/>
        </w:rPr>
        <w:t>CybOX</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rsidR="00B02A10" w:rsidRDefault="00DF5611" w:rsidP="00B02A10">
      <w:pPr>
        <w:pStyle w:val="RelatedWork"/>
      </w:pPr>
      <w:r>
        <w:rPr>
          <w:i/>
        </w:rPr>
        <w:t>CybOX</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rsidR="00FD5507" w:rsidRDefault="00DF5611" w:rsidP="00FD5507">
      <w:pPr>
        <w:pStyle w:val="RelatedWork"/>
      </w:pPr>
      <w:r>
        <w:rPr>
          <w:i/>
        </w:rPr>
        <w:t>CybOX</w:t>
      </w:r>
      <w:r w:rsidRPr="00D44DFE">
        <w:rPr>
          <w:i/>
        </w:rPr>
        <w:t xml:space="preserve"> Version </w:t>
      </w:r>
      <w:r>
        <w:rPr>
          <w:i/>
        </w:rPr>
        <w:t>2.1.1</w:t>
      </w:r>
      <w:r w:rsidRPr="00D44DFE">
        <w:rPr>
          <w:i/>
        </w:rPr>
        <w:t xml:space="preserve"> </w:t>
      </w:r>
      <w:r>
        <w:rPr>
          <w:i/>
        </w:rPr>
        <w:t>Part 30: Image File Object</w:t>
      </w:r>
      <w:r>
        <w:t>. [URI]</w:t>
      </w:r>
    </w:p>
    <w:p w:rsidR="00FD5507" w:rsidRDefault="00DF5611" w:rsidP="00FD5507">
      <w:pPr>
        <w:pStyle w:val="RelatedWork"/>
      </w:pPr>
      <w:r>
        <w:rPr>
          <w:i/>
        </w:rPr>
        <w:t>CybOX</w:t>
      </w:r>
      <w:r w:rsidRPr="00D44DFE">
        <w:rPr>
          <w:i/>
        </w:rPr>
        <w:t xml:space="preserve"> Version </w:t>
      </w:r>
      <w:r>
        <w:rPr>
          <w:i/>
        </w:rPr>
        <w:t>2.1.1</w:t>
      </w:r>
      <w:r w:rsidRPr="00D44DFE">
        <w:rPr>
          <w:i/>
        </w:rPr>
        <w:t xml:space="preserve"> </w:t>
      </w:r>
      <w:r>
        <w:rPr>
          <w:i/>
        </w:rPr>
        <w:t>Part 31: Library File Object</w:t>
      </w:r>
      <w:r>
        <w:t>. [URI]</w:t>
      </w:r>
    </w:p>
    <w:p w:rsidR="00FD5507" w:rsidRDefault="00DF5611" w:rsidP="00FD5507">
      <w:pPr>
        <w:pStyle w:val="RelatedWork"/>
      </w:pPr>
      <w:r>
        <w:rPr>
          <w:i/>
        </w:rPr>
        <w:t>CybOX</w:t>
      </w:r>
      <w:r w:rsidRPr="00D44DFE">
        <w:rPr>
          <w:i/>
        </w:rPr>
        <w:t xml:space="preserve"> Version </w:t>
      </w:r>
      <w:r>
        <w:rPr>
          <w:i/>
        </w:rPr>
        <w:t>2.1.1</w:t>
      </w:r>
      <w:r w:rsidRPr="00D44DFE">
        <w:rPr>
          <w:i/>
        </w:rPr>
        <w:t xml:space="preserve"> </w:t>
      </w:r>
      <w:r>
        <w:rPr>
          <w:i/>
        </w:rPr>
        <w:t>Part 32: Link Object</w:t>
      </w:r>
      <w:r>
        <w:t>. [URI]</w:t>
      </w:r>
    </w:p>
    <w:p w:rsidR="00FD5507" w:rsidRDefault="00DF5611" w:rsidP="00FD5507">
      <w:pPr>
        <w:pStyle w:val="RelatedWork"/>
      </w:pPr>
      <w:r>
        <w:rPr>
          <w:i/>
        </w:rPr>
        <w:t>CybOX</w:t>
      </w:r>
      <w:r w:rsidRPr="00D44DFE">
        <w:rPr>
          <w:i/>
        </w:rPr>
        <w:t xml:space="preserve"> Version </w:t>
      </w:r>
      <w:r>
        <w:rPr>
          <w:i/>
        </w:rPr>
        <w:t>2.1.1</w:t>
      </w:r>
      <w:r w:rsidRPr="00D44DFE">
        <w:rPr>
          <w:i/>
        </w:rPr>
        <w:t xml:space="preserve"> </w:t>
      </w:r>
      <w:r>
        <w:rPr>
          <w:i/>
        </w:rPr>
        <w:t xml:space="preserve">Part 33: Linux Package </w:t>
      </w:r>
      <w:r>
        <w:rPr>
          <w:i/>
        </w:rPr>
        <w:t>Object</w:t>
      </w:r>
      <w:r>
        <w:t>. [URI]</w:t>
      </w:r>
    </w:p>
    <w:p w:rsidR="00FD5507" w:rsidRDefault="00DF5611" w:rsidP="00FD5507">
      <w:pPr>
        <w:pStyle w:val="RelatedWork"/>
      </w:pPr>
      <w:r>
        <w:rPr>
          <w:i/>
        </w:rPr>
        <w:t>CybOX</w:t>
      </w:r>
      <w:r w:rsidRPr="00D44DFE">
        <w:rPr>
          <w:i/>
        </w:rPr>
        <w:t xml:space="preserve"> Version </w:t>
      </w:r>
      <w:r>
        <w:rPr>
          <w:i/>
        </w:rPr>
        <w:t>2.1.1</w:t>
      </w:r>
      <w:r w:rsidRPr="00D44DFE">
        <w:rPr>
          <w:i/>
        </w:rPr>
        <w:t xml:space="preserve"> </w:t>
      </w:r>
      <w:r>
        <w:rPr>
          <w:i/>
        </w:rPr>
        <w:t>Part 34: Memory Object</w:t>
      </w:r>
      <w:r>
        <w:t>. [URI]</w:t>
      </w:r>
    </w:p>
    <w:p w:rsidR="00FD5507" w:rsidRDefault="00DF5611" w:rsidP="00FD5507">
      <w:pPr>
        <w:pStyle w:val="RelatedWork"/>
      </w:pPr>
      <w:r>
        <w:rPr>
          <w:i/>
        </w:rPr>
        <w:t>CybOX</w:t>
      </w:r>
      <w:r w:rsidRPr="00D44DFE">
        <w:rPr>
          <w:i/>
        </w:rPr>
        <w:t xml:space="preserve"> Version </w:t>
      </w:r>
      <w:r>
        <w:rPr>
          <w:i/>
        </w:rPr>
        <w:t>2.1.1</w:t>
      </w:r>
      <w:r w:rsidRPr="00D44DFE">
        <w:rPr>
          <w:i/>
        </w:rPr>
        <w:t xml:space="preserve"> </w:t>
      </w:r>
      <w:r>
        <w:rPr>
          <w:i/>
        </w:rPr>
        <w:t xml:space="preserve">Part 35: </w:t>
      </w:r>
      <w:proofErr w:type="spellStart"/>
      <w:r>
        <w:rPr>
          <w:i/>
        </w:rPr>
        <w:t>Mutex</w:t>
      </w:r>
      <w:proofErr w:type="spellEnd"/>
      <w:r>
        <w:rPr>
          <w:i/>
        </w:rPr>
        <w:t xml:space="preserve"> Object</w:t>
      </w:r>
      <w:r>
        <w:t>. [URI]</w:t>
      </w:r>
    </w:p>
    <w:p w:rsidR="00FD5507" w:rsidRDefault="00DF5611" w:rsidP="00FD5507">
      <w:pPr>
        <w:pStyle w:val="RelatedWork"/>
      </w:pPr>
      <w:r>
        <w:rPr>
          <w:i/>
        </w:rPr>
        <w:t>CybOX</w:t>
      </w:r>
      <w:r w:rsidRPr="00D44DFE">
        <w:rPr>
          <w:i/>
        </w:rPr>
        <w:t xml:space="preserve"> Version </w:t>
      </w:r>
      <w:r>
        <w:rPr>
          <w:i/>
        </w:rPr>
        <w:t>2.1.1</w:t>
      </w:r>
      <w:r w:rsidRPr="00D44DFE">
        <w:rPr>
          <w:i/>
        </w:rPr>
        <w:t xml:space="preserve"> </w:t>
      </w:r>
      <w:r>
        <w:rPr>
          <w:i/>
        </w:rPr>
        <w:t>Part 36: Network Connection Object</w:t>
      </w:r>
      <w:r>
        <w:t>. [URI]</w:t>
      </w:r>
    </w:p>
    <w:p w:rsidR="00FD5507" w:rsidRDefault="00DF5611" w:rsidP="00FD5507">
      <w:pPr>
        <w:pStyle w:val="RelatedWork"/>
      </w:pPr>
      <w:r>
        <w:rPr>
          <w:i/>
        </w:rPr>
        <w:lastRenderedPageBreak/>
        <w:t>CybOX</w:t>
      </w:r>
      <w:r w:rsidRPr="00D44DFE">
        <w:rPr>
          <w:i/>
        </w:rPr>
        <w:t xml:space="preserve"> Version </w:t>
      </w:r>
      <w:r>
        <w:rPr>
          <w:i/>
        </w:rPr>
        <w:t>2.1.1</w:t>
      </w:r>
      <w:r w:rsidRPr="00D44DFE">
        <w:rPr>
          <w:i/>
        </w:rPr>
        <w:t xml:space="preserve"> </w:t>
      </w:r>
      <w:r>
        <w:rPr>
          <w:i/>
        </w:rPr>
        <w:t>Part 37: Network Flow Object</w:t>
      </w:r>
      <w:r>
        <w:t>. [URI]</w:t>
      </w:r>
    </w:p>
    <w:p w:rsidR="00FD5507" w:rsidRDefault="00DF5611" w:rsidP="00FD5507">
      <w:pPr>
        <w:pStyle w:val="RelatedWork"/>
      </w:pPr>
      <w:r>
        <w:rPr>
          <w:i/>
        </w:rPr>
        <w:t>CybOX</w:t>
      </w:r>
      <w:r w:rsidRPr="00D44DFE">
        <w:rPr>
          <w:i/>
        </w:rPr>
        <w:t xml:space="preserve"> Version </w:t>
      </w:r>
      <w:r>
        <w:rPr>
          <w:i/>
        </w:rPr>
        <w:t>2.1.1</w:t>
      </w:r>
      <w:r w:rsidRPr="00D44DFE">
        <w:rPr>
          <w:i/>
        </w:rPr>
        <w:t xml:space="preserve"> </w:t>
      </w:r>
      <w:r>
        <w:rPr>
          <w:i/>
        </w:rPr>
        <w:t xml:space="preserve">Part </w:t>
      </w:r>
      <w:r>
        <w:rPr>
          <w:i/>
        </w:rPr>
        <w:t>38: Network Packet Object</w:t>
      </w:r>
      <w:r>
        <w:t>. [URI]</w:t>
      </w:r>
    </w:p>
    <w:p w:rsidR="00FD5507" w:rsidRDefault="00DF5611" w:rsidP="00FD5507">
      <w:pPr>
        <w:pStyle w:val="RelatedWork"/>
      </w:pPr>
      <w:r>
        <w:rPr>
          <w:i/>
        </w:rPr>
        <w:t>CybOX</w:t>
      </w:r>
      <w:r w:rsidRPr="00D44DFE">
        <w:rPr>
          <w:i/>
        </w:rPr>
        <w:t xml:space="preserve"> Version </w:t>
      </w:r>
      <w:r>
        <w:rPr>
          <w:i/>
        </w:rPr>
        <w:t>2.1.1</w:t>
      </w:r>
      <w:r w:rsidRPr="00D44DFE">
        <w:rPr>
          <w:i/>
        </w:rPr>
        <w:t xml:space="preserve"> </w:t>
      </w:r>
      <w:r>
        <w:rPr>
          <w:i/>
        </w:rPr>
        <w:t>Part 39: Network Route Entry Object</w:t>
      </w:r>
      <w:r>
        <w:t>. [URI]</w:t>
      </w:r>
    </w:p>
    <w:p w:rsidR="00FD5507" w:rsidRDefault="00DF5611" w:rsidP="00FD5507">
      <w:pPr>
        <w:pStyle w:val="RelatedWork"/>
      </w:pPr>
      <w:r>
        <w:rPr>
          <w:i/>
        </w:rPr>
        <w:t>CybOX</w:t>
      </w:r>
      <w:r w:rsidRPr="00D44DFE">
        <w:rPr>
          <w:i/>
        </w:rPr>
        <w:t xml:space="preserve"> Version </w:t>
      </w:r>
      <w:r>
        <w:rPr>
          <w:i/>
        </w:rPr>
        <w:t>2.1.1</w:t>
      </w:r>
      <w:r w:rsidRPr="00D44DFE">
        <w:rPr>
          <w:i/>
        </w:rPr>
        <w:t xml:space="preserve"> </w:t>
      </w:r>
      <w:r>
        <w:rPr>
          <w:i/>
        </w:rPr>
        <w:t>Part 40: Network Route Object</w:t>
      </w:r>
      <w:r>
        <w:t>. [URI]</w:t>
      </w:r>
    </w:p>
    <w:p w:rsidR="00466176" w:rsidRDefault="00DF5611" w:rsidP="00466176">
      <w:pPr>
        <w:pStyle w:val="RelatedWork"/>
      </w:pPr>
      <w:r>
        <w:rPr>
          <w:i/>
        </w:rPr>
        <w:t>CybOX</w:t>
      </w:r>
      <w:r w:rsidRPr="00D44DFE">
        <w:rPr>
          <w:i/>
        </w:rPr>
        <w:t xml:space="preserve"> Version </w:t>
      </w:r>
      <w:r>
        <w:rPr>
          <w:i/>
        </w:rPr>
        <w:t>2.1.1</w:t>
      </w:r>
      <w:r w:rsidRPr="00D44DFE">
        <w:rPr>
          <w:i/>
        </w:rPr>
        <w:t xml:space="preserve"> </w:t>
      </w:r>
      <w:r>
        <w:rPr>
          <w:i/>
        </w:rPr>
        <w:t>Part 41: Network Socket Object</w:t>
      </w:r>
      <w:r>
        <w:t>. [URI]</w:t>
      </w:r>
    </w:p>
    <w:p w:rsidR="00466176" w:rsidRDefault="00DF5611" w:rsidP="00466176">
      <w:pPr>
        <w:pStyle w:val="RelatedWork"/>
      </w:pPr>
      <w:r>
        <w:rPr>
          <w:i/>
        </w:rPr>
        <w:t>CybOX</w:t>
      </w:r>
      <w:r w:rsidRPr="00D44DFE">
        <w:rPr>
          <w:i/>
        </w:rPr>
        <w:t xml:space="preserve"> Version </w:t>
      </w:r>
      <w:r>
        <w:rPr>
          <w:i/>
        </w:rPr>
        <w:t>2.1.1</w:t>
      </w:r>
      <w:r w:rsidRPr="00D44DFE">
        <w:rPr>
          <w:i/>
        </w:rPr>
        <w:t xml:space="preserve"> </w:t>
      </w:r>
      <w:r>
        <w:rPr>
          <w:i/>
        </w:rPr>
        <w:t xml:space="preserve">Part 42: Network Subnet </w:t>
      </w:r>
      <w:r>
        <w:rPr>
          <w:i/>
        </w:rPr>
        <w:t>Object</w:t>
      </w:r>
      <w:r>
        <w:t>. [URI]</w:t>
      </w:r>
    </w:p>
    <w:p w:rsidR="00466176" w:rsidRDefault="00DF5611" w:rsidP="00466176">
      <w:pPr>
        <w:pStyle w:val="RelatedWork"/>
      </w:pPr>
      <w:r>
        <w:rPr>
          <w:i/>
        </w:rPr>
        <w:t>CybOX</w:t>
      </w:r>
      <w:r w:rsidRPr="00D44DFE">
        <w:rPr>
          <w:i/>
        </w:rPr>
        <w:t xml:space="preserve"> Version </w:t>
      </w:r>
      <w:r>
        <w:rPr>
          <w:i/>
        </w:rPr>
        <w:t>2.1.1</w:t>
      </w:r>
      <w:r w:rsidRPr="00D44DFE">
        <w:rPr>
          <w:i/>
        </w:rPr>
        <w:t xml:space="preserve"> </w:t>
      </w:r>
      <w:r>
        <w:rPr>
          <w:i/>
        </w:rPr>
        <w:t>Part 43: PDF File Object</w:t>
      </w:r>
      <w:r>
        <w:t>. [URI]</w:t>
      </w:r>
    </w:p>
    <w:p w:rsidR="00466176" w:rsidRDefault="00DF5611" w:rsidP="00466176">
      <w:pPr>
        <w:pStyle w:val="RelatedWork"/>
      </w:pPr>
      <w:r>
        <w:rPr>
          <w:i/>
        </w:rPr>
        <w:t>CybOX</w:t>
      </w:r>
      <w:r w:rsidRPr="00D44DFE">
        <w:rPr>
          <w:i/>
        </w:rPr>
        <w:t xml:space="preserve"> Version </w:t>
      </w:r>
      <w:r>
        <w:rPr>
          <w:i/>
        </w:rPr>
        <w:t>2.1.1</w:t>
      </w:r>
      <w:r w:rsidRPr="00D44DFE">
        <w:rPr>
          <w:i/>
        </w:rPr>
        <w:t xml:space="preserve"> </w:t>
      </w:r>
      <w:r>
        <w:rPr>
          <w:i/>
        </w:rPr>
        <w:t>Part 44: Pipe Object</w:t>
      </w:r>
      <w:r>
        <w:t>. [URI]</w:t>
      </w:r>
    </w:p>
    <w:p w:rsidR="00466176" w:rsidRDefault="00DF5611" w:rsidP="00466176">
      <w:pPr>
        <w:pStyle w:val="RelatedWork"/>
      </w:pPr>
      <w:r>
        <w:rPr>
          <w:i/>
        </w:rPr>
        <w:t>CybOX</w:t>
      </w:r>
      <w:r w:rsidRPr="00D44DFE">
        <w:rPr>
          <w:i/>
        </w:rPr>
        <w:t xml:space="preserve"> Version </w:t>
      </w:r>
      <w:r>
        <w:rPr>
          <w:i/>
        </w:rPr>
        <w:t>2.1.1</w:t>
      </w:r>
      <w:r w:rsidRPr="00D44DFE">
        <w:rPr>
          <w:i/>
        </w:rPr>
        <w:t xml:space="preserve"> </w:t>
      </w:r>
      <w:r>
        <w:rPr>
          <w:i/>
        </w:rPr>
        <w:t>Part 45: Port Object</w:t>
      </w:r>
      <w:r>
        <w:t>. [URI]</w:t>
      </w:r>
    </w:p>
    <w:p w:rsidR="00466176" w:rsidRDefault="00DF5611" w:rsidP="00466176">
      <w:pPr>
        <w:pStyle w:val="RelatedWork"/>
      </w:pPr>
      <w:r>
        <w:rPr>
          <w:i/>
        </w:rPr>
        <w:t>CybOX</w:t>
      </w:r>
      <w:r w:rsidRPr="00D44DFE">
        <w:rPr>
          <w:i/>
        </w:rPr>
        <w:t xml:space="preserve"> Version </w:t>
      </w:r>
      <w:r>
        <w:rPr>
          <w:i/>
        </w:rPr>
        <w:t>2.1.1</w:t>
      </w:r>
      <w:r w:rsidRPr="00D44DFE">
        <w:rPr>
          <w:i/>
        </w:rPr>
        <w:t xml:space="preserve"> </w:t>
      </w:r>
      <w:r>
        <w:rPr>
          <w:i/>
        </w:rPr>
        <w:t>Part 46: Process Object</w:t>
      </w:r>
      <w:r>
        <w:t>. [URI]</w:t>
      </w:r>
    </w:p>
    <w:p w:rsidR="00466176" w:rsidRDefault="00DF5611" w:rsidP="00466176">
      <w:pPr>
        <w:pStyle w:val="RelatedWork"/>
      </w:pPr>
      <w:r>
        <w:rPr>
          <w:i/>
        </w:rPr>
        <w:t>CybOX</w:t>
      </w:r>
      <w:r w:rsidRPr="00D44DFE">
        <w:rPr>
          <w:i/>
        </w:rPr>
        <w:t xml:space="preserve"> Version </w:t>
      </w:r>
      <w:r>
        <w:rPr>
          <w:i/>
        </w:rPr>
        <w:t>2.1.1</w:t>
      </w:r>
      <w:r w:rsidRPr="00D44DFE">
        <w:rPr>
          <w:i/>
        </w:rPr>
        <w:t xml:space="preserve"> </w:t>
      </w:r>
      <w:r>
        <w:rPr>
          <w:i/>
        </w:rPr>
        <w:t>Part 47: Product Object</w:t>
      </w:r>
      <w:r>
        <w:t>. [URI]</w:t>
      </w:r>
    </w:p>
    <w:p w:rsidR="00466176" w:rsidRDefault="00DF5611" w:rsidP="00466176">
      <w:pPr>
        <w:pStyle w:val="RelatedWork"/>
      </w:pPr>
      <w:r>
        <w:rPr>
          <w:i/>
        </w:rPr>
        <w:t>CybOX</w:t>
      </w:r>
      <w:r w:rsidRPr="00D44DFE">
        <w:rPr>
          <w:i/>
        </w:rPr>
        <w:t xml:space="preserve"> Version </w:t>
      </w:r>
      <w:r>
        <w:rPr>
          <w:i/>
        </w:rPr>
        <w:t>2.1.1</w:t>
      </w:r>
      <w:r w:rsidRPr="00D44DFE">
        <w:rPr>
          <w:i/>
        </w:rPr>
        <w:t xml:space="preserve"> </w:t>
      </w:r>
      <w:r>
        <w:rPr>
          <w:i/>
        </w:rPr>
        <w:t>Part 48: SMS Message Object</w:t>
      </w:r>
      <w:r>
        <w:t>. [URI]</w:t>
      </w:r>
    </w:p>
    <w:p w:rsidR="00466176" w:rsidRDefault="00DF5611" w:rsidP="00466176">
      <w:pPr>
        <w:pStyle w:val="RelatedWork"/>
      </w:pPr>
      <w:r>
        <w:rPr>
          <w:i/>
        </w:rPr>
        <w:t>CybOX</w:t>
      </w:r>
      <w:r w:rsidRPr="00D44DFE">
        <w:rPr>
          <w:i/>
        </w:rPr>
        <w:t xml:space="preserve"> Version </w:t>
      </w:r>
      <w:r>
        <w:rPr>
          <w:i/>
        </w:rPr>
        <w:t>2.1.1</w:t>
      </w:r>
      <w:r w:rsidRPr="00D44DFE">
        <w:rPr>
          <w:i/>
        </w:rPr>
        <w:t xml:space="preserve"> </w:t>
      </w:r>
      <w:r>
        <w:rPr>
          <w:i/>
        </w:rPr>
        <w:t>Part 49: Semaphore Object</w:t>
      </w:r>
      <w:r>
        <w:t>. [URI]</w:t>
      </w:r>
    </w:p>
    <w:p w:rsidR="00466176" w:rsidRDefault="00DF5611" w:rsidP="00466176">
      <w:pPr>
        <w:pStyle w:val="RelatedWork"/>
      </w:pPr>
      <w:r>
        <w:rPr>
          <w:i/>
        </w:rPr>
        <w:t>CybOX</w:t>
      </w:r>
      <w:r w:rsidRPr="00D44DFE">
        <w:rPr>
          <w:i/>
        </w:rPr>
        <w:t xml:space="preserve"> Version </w:t>
      </w:r>
      <w:r>
        <w:rPr>
          <w:i/>
        </w:rPr>
        <w:t>2.1.1</w:t>
      </w:r>
      <w:r w:rsidRPr="00D44DFE">
        <w:rPr>
          <w:i/>
        </w:rPr>
        <w:t xml:space="preserve"> </w:t>
      </w:r>
      <w:r>
        <w:rPr>
          <w:i/>
        </w:rPr>
        <w:t xml:space="preserve">Part 50: </w:t>
      </w:r>
      <w:r>
        <w:rPr>
          <w:i/>
        </w:rPr>
        <w:t>Socket Address</w:t>
      </w:r>
      <w:r>
        <w:rPr>
          <w:i/>
        </w:rPr>
        <w:t xml:space="preserve"> Object</w:t>
      </w:r>
      <w:r>
        <w:t>. [URI]</w:t>
      </w:r>
    </w:p>
    <w:p w:rsidR="00C05B34" w:rsidRDefault="00DF5611" w:rsidP="00C05B34">
      <w:pPr>
        <w:pStyle w:val="RelatedWork"/>
      </w:pPr>
      <w:r>
        <w:rPr>
          <w:i/>
        </w:rPr>
        <w:t>CybOX</w:t>
      </w:r>
      <w:r w:rsidRPr="00D44DFE">
        <w:rPr>
          <w:i/>
        </w:rPr>
        <w:t xml:space="preserve"> Version </w:t>
      </w:r>
      <w:r>
        <w:rPr>
          <w:i/>
        </w:rPr>
        <w:t>2.1.1</w:t>
      </w:r>
      <w:r w:rsidRPr="00D44DFE">
        <w:rPr>
          <w:i/>
        </w:rPr>
        <w:t xml:space="preserve"> </w:t>
      </w:r>
      <w:r>
        <w:rPr>
          <w:i/>
        </w:rPr>
        <w:t>Part 51: System Object</w:t>
      </w:r>
      <w:r>
        <w:t>. [URI]</w:t>
      </w:r>
    </w:p>
    <w:p w:rsidR="00C05B34" w:rsidRDefault="00DF5611" w:rsidP="00C05B34">
      <w:pPr>
        <w:pStyle w:val="RelatedWork"/>
      </w:pPr>
      <w:r>
        <w:rPr>
          <w:i/>
        </w:rPr>
        <w:t>CybOX</w:t>
      </w:r>
      <w:r w:rsidRPr="00D44DFE">
        <w:rPr>
          <w:i/>
        </w:rPr>
        <w:t xml:space="preserve"> Version </w:t>
      </w:r>
      <w:r>
        <w:rPr>
          <w:i/>
        </w:rPr>
        <w:t>2.1.1</w:t>
      </w:r>
      <w:r w:rsidRPr="00D44DFE">
        <w:rPr>
          <w:i/>
        </w:rPr>
        <w:t xml:space="preserve"> </w:t>
      </w:r>
      <w:r>
        <w:rPr>
          <w:i/>
        </w:rPr>
        <w:t>Part 52: URI</w:t>
      </w:r>
      <w:r>
        <w:rPr>
          <w:i/>
        </w:rPr>
        <w:t xml:space="preserve"> Object</w:t>
      </w:r>
      <w:r>
        <w:t>. [URI]</w:t>
      </w:r>
    </w:p>
    <w:p w:rsidR="00C05B34" w:rsidRDefault="00DF5611" w:rsidP="00C05B34">
      <w:pPr>
        <w:pStyle w:val="RelatedWork"/>
      </w:pPr>
      <w:r>
        <w:rPr>
          <w:i/>
        </w:rPr>
        <w:t>CybOX</w:t>
      </w:r>
      <w:r w:rsidRPr="00D44DFE">
        <w:rPr>
          <w:i/>
        </w:rPr>
        <w:t xml:space="preserve"> Version </w:t>
      </w:r>
      <w:r>
        <w:rPr>
          <w:i/>
        </w:rPr>
        <w:t>2.1.1</w:t>
      </w:r>
      <w:r w:rsidRPr="00D44DFE">
        <w:rPr>
          <w:i/>
        </w:rPr>
        <w:t xml:space="preserve"> </w:t>
      </w:r>
      <w:r>
        <w:rPr>
          <w:i/>
        </w:rPr>
        <w:t>Part 53: URL History Object</w:t>
      </w:r>
      <w:r>
        <w:t>. [URI]</w:t>
      </w:r>
    </w:p>
    <w:p w:rsidR="00C05B34" w:rsidRDefault="00DF5611" w:rsidP="00C05B34">
      <w:pPr>
        <w:pStyle w:val="RelatedWork"/>
      </w:pPr>
      <w:r>
        <w:rPr>
          <w:i/>
        </w:rPr>
        <w:t>CybOX</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rsidR="00C05B34" w:rsidRDefault="00DF5611" w:rsidP="00C05B34">
      <w:pPr>
        <w:pStyle w:val="RelatedWork"/>
      </w:pPr>
      <w:r>
        <w:rPr>
          <w:i/>
        </w:rPr>
        <w:t>CybOX</w:t>
      </w:r>
      <w:r w:rsidRPr="00D44DFE">
        <w:rPr>
          <w:i/>
        </w:rPr>
        <w:t xml:space="preserve"> Version </w:t>
      </w:r>
      <w:r>
        <w:rPr>
          <w:i/>
        </w:rPr>
        <w:t>2.1.1</w:t>
      </w:r>
      <w:r w:rsidRPr="00D44DFE">
        <w:rPr>
          <w:i/>
        </w:rPr>
        <w:t xml:space="preserve"> </w:t>
      </w:r>
      <w:r>
        <w:rPr>
          <w:i/>
        </w:rPr>
        <w:t>Part 55: Unix Network Route Entry Object</w:t>
      </w:r>
      <w:r>
        <w:t>. [URI]</w:t>
      </w:r>
    </w:p>
    <w:p w:rsidR="00C05B34" w:rsidRDefault="00DF5611" w:rsidP="00C05B34">
      <w:pPr>
        <w:pStyle w:val="RelatedWork"/>
      </w:pPr>
      <w:r>
        <w:rPr>
          <w:i/>
        </w:rPr>
        <w:t>CybOX</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rsidR="00C05B34" w:rsidRDefault="00DF5611" w:rsidP="00C05B34">
      <w:pPr>
        <w:pStyle w:val="RelatedWork"/>
      </w:pPr>
      <w:r>
        <w:rPr>
          <w:i/>
        </w:rPr>
        <w:t>CybOX</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rsidR="00C05B34" w:rsidRDefault="00DF5611" w:rsidP="00C05B34">
      <w:pPr>
        <w:pStyle w:val="RelatedWork"/>
      </w:pPr>
      <w:r>
        <w:rPr>
          <w:i/>
        </w:rPr>
        <w:t>CybOX</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rsidR="00C05B34" w:rsidRDefault="00DF5611" w:rsidP="00C05B34">
      <w:pPr>
        <w:pStyle w:val="RelatedWork"/>
      </w:pPr>
      <w:r>
        <w:rPr>
          <w:i/>
        </w:rPr>
        <w:t>CybOX</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rsidR="00C05B34" w:rsidRDefault="00DF5611" w:rsidP="00C05B34">
      <w:pPr>
        <w:pStyle w:val="RelatedWork"/>
      </w:pPr>
      <w:r>
        <w:rPr>
          <w:i/>
        </w:rPr>
        <w:t>CybOX</w:t>
      </w:r>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rsidR="00C05B34" w:rsidRDefault="00DF5611" w:rsidP="00C05B34">
      <w:pPr>
        <w:pStyle w:val="RelatedWork"/>
      </w:pPr>
      <w:r>
        <w:rPr>
          <w:i/>
        </w:rPr>
        <w:t>CybOX</w:t>
      </w:r>
      <w:r w:rsidRPr="00D44DFE">
        <w:rPr>
          <w:i/>
        </w:rPr>
        <w:t xml:space="preserve"> Version </w:t>
      </w:r>
      <w:r>
        <w:rPr>
          <w:i/>
        </w:rPr>
        <w:t>2.1.1</w:t>
      </w:r>
      <w:r w:rsidRPr="00D44DFE">
        <w:rPr>
          <w:i/>
        </w:rPr>
        <w:t xml:space="preserve"> </w:t>
      </w:r>
      <w:r>
        <w:rPr>
          <w:i/>
        </w:rPr>
        <w:t>Part 61: User</w:t>
      </w:r>
      <w:r>
        <w:rPr>
          <w:i/>
        </w:rPr>
        <w:t xml:space="preserve"> Session Object</w:t>
      </w:r>
      <w:r>
        <w:t>. [URI]</w:t>
      </w:r>
    </w:p>
    <w:p w:rsidR="00C05B34" w:rsidRDefault="00DF5611" w:rsidP="00C05B34">
      <w:pPr>
        <w:pStyle w:val="RelatedWork"/>
      </w:pPr>
      <w:r>
        <w:rPr>
          <w:i/>
        </w:rPr>
        <w:t>CybOX</w:t>
      </w:r>
      <w:r w:rsidRPr="00D44DFE">
        <w:rPr>
          <w:i/>
        </w:rPr>
        <w:t xml:space="preserve"> Version </w:t>
      </w:r>
      <w:r>
        <w:rPr>
          <w:i/>
        </w:rPr>
        <w:t>2.1.1</w:t>
      </w:r>
      <w:r w:rsidRPr="00D44DFE">
        <w:rPr>
          <w:i/>
        </w:rPr>
        <w:t xml:space="preserve"> </w:t>
      </w:r>
      <w:r>
        <w:rPr>
          <w:i/>
        </w:rPr>
        <w:t>Part 62: Volume Object</w:t>
      </w:r>
      <w:r>
        <w:t>. [URI]</w:t>
      </w:r>
    </w:p>
    <w:p w:rsidR="00C05B34" w:rsidRDefault="00DF5611" w:rsidP="00C05B34">
      <w:pPr>
        <w:pStyle w:val="RelatedWork"/>
      </w:pPr>
      <w:r>
        <w:rPr>
          <w:i/>
        </w:rPr>
        <w:t>CybOX</w:t>
      </w:r>
      <w:r w:rsidRPr="00D44DFE">
        <w:rPr>
          <w:i/>
        </w:rPr>
        <w:t xml:space="preserve"> Version </w:t>
      </w:r>
      <w:r>
        <w:rPr>
          <w:i/>
        </w:rPr>
        <w:t>2.1.1</w:t>
      </w:r>
      <w:r w:rsidRPr="00D44DFE">
        <w:rPr>
          <w:i/>
        </w:rPr>
        <w:t xml:space="preserve"> </w:t>
      </w:r>
      <w:r>
        <w:rPr>
          <w:i/>
        </w:rPr>
        <w:t xml:space="preserve">Part 63: </w:t>
      </w:r>
      <w:proofErr w:type="spellStart"/>
      <w:r>
        <w:rPr>
          <w:i/>
        </w:rPr>
        <w:t>Whois</w:t>
      </w:r>
      <w:proofErr w:type="spellEnd"/>
      <w:r>
        <w:rPr>
          <w:i/>
        </w:rPr>
        <w:t xml:space="preserve"> Object</w:t>
      </w:r>
      <w:r>
        <w:t>. [URI]</w:t>
      </w:r>
    </w:p>
    <w:p w:rsidR="00C05B34" w:rsidRDefault="00DF5611" w:rsidP="00C05B34">
      <w:pPr>
        <w:pStyle w:val="RelatedWork"/>
      </w:pPr>
      <w:r>
        <w:rPr>
          <w:i/>
        </w:rPr>
        <w:t>CybOX</w:t>
      </w:r>
      <w:r w:rsidRPr="00D44DFE">
        <w:rPr>
          <w:i/>
        </w:rPr>
        <w:t xml:space="preserve"> Version </w:t>
      </w:r>
      <w:r>
        <w:rPr>
          <w:i/>
        </w:rPr>
        <w:t>2.1.1</w:t>
      </w:r>
      <w:r w:rsidRPr="00D44DFE">
        <w:rPr>
          <w:i/>
        </w:rPr>
        <w:t xml:space="preserve"> </w:t>
      </w:r>
      <w:r>
        <w:rPr>
          <w:i/>
        </w:rPr>
        <w:t>Part 64: Win Computer Account Object</w:t>
      </w:r>
      <w:r>
        <w:t>. [URI]</w:t>
      </w:r>
    </w:p>
    <w:p w:rsidR="00C05B34" w:rsidRDefault="00DF5611" w:rsidP="00C05B34">
      <w:pPr>
        <w:pStyle w:val="RelatedWork"/>
      </w:pPr>
      <w:r>
        <w:rPr>
          <w:i/>
        </w:rPr>
        <w:t>CybOX</w:t>
      </w:r>
      <w:r w:rsidRPr="00D44DFE">
        <w:rPr>
          <w:i/>
        </w:rPr>
        <w:t xml:space="preserve"> Version </w:t>
      </w:r>
      <w:r>
        <w:rPr>
          <w:i/>
        </w:rPr>
        <w:t>2.1.1</w:t>
      </w:r>
      <w:r w:rsidRPr="00D44DFE">
        <w:rPr>
          <w:i/>
        </w:rPr>
        <w:t xml:space="preserve"> </w:t>
      </w:r>
      <w:r>
        <w:rPr>
          <w:i/>
        </w:rPr>
        <w:t>Part 65: Win Critical Section Object</w:t>
      </w:r>
      <w:r>
        <w:t>. [URI]</w:t>
      </w:r>
    </w:p>
    <w:p w:rsidR="00C05B34" w:rsidRDefault="00DF5611" w:rsidP="00C05B34">
      <w:pPr>
        <w:pStyle w:val="RelatedWork"/>
      </w:pPr>
      <w:r>
        <w:rPr>
          <w:i/>
        </w:rPr>
        <w:t>CybOX</w:t>
      </w:r>
      <w:r w:rsidRPr="00D44DFE">
        <w:rPr>
          <w:i/>
        </w:rPr>
        <w:t xml:space="preserve"> </w:t>
      </w:r>
      <w:r w:rsidRPr="00D44DFE">
        <w:rPr>
          <w:i/>
        </w:rPr>
        <w:t xml:space="preserve">Version </w:t>
      </w:r>
      <w:r>
        <w:rPr>
          <w:i/>
        </w:rPr>
        <w:t>2.1.1</w:t>
      </w:r>
      <w:r w:rsidRPr="00D44DFE">
        <w:rPr>
          <w:i/>
        </w:rPr>
        <w:t xml:space="preserve"> </w:t>
      </w:r>
      <w:r>
        <w:rPr>
          <w:i/>
        </w:rPr>
        <w:t>Part 66: Win Driver Object</w:t>
      </w:r>
      <w:r>
        <w:t>. [URI]</w:t>
      </w:r>
    </w:p>
    <w:p w:rsidR="00C05B34" w:rsidRDefault="00DF5611" w:rsidP="00C05B34">
      <w:pPr>
        <w:pStyle w:val="RelatedWork"/>
      </w:pPr>
      <w:r>
        <w:rPr>
          <w:i/>
        </w:rPr>
        <w:t>CybOX</w:t>
      </w:r>
      <w:r w:rsidRPr="00D44DFE">
        <w:rPr>
          <w:i/>
        </w:rPr>
        <w:t xml:space="preserve"> Version </w:t>
      </w:r>
      <w:r>
        <w:rPr>
          <w:i/>
        </w:rPr>
        <w:t>2.1.1</w:t>
      </w:r>
      <w:r w:rsidRPr="00D44DFE">
        <w:rPr>
          <w:i/>
        </w:rPr>
        <w:t xml:space="preserve"> </w:t>
      </w:r>
      <w:r>
        <w:rPr>
          <w:i/>
        </w:rPr>
        <w:t>Part 67: Win Event Log Object</w:t>
      </w:r>
      <w:r>
        <w:t>. [URI]</w:t>
      </w:r>
    </w:p>
    <w:p w:rsidR="00C05B34" w:rsidRDefault="00DF5611" w:rsidP="00C05B34">
      <w:pPr>
        <w:pStyle w:val="RelatedWork"/>
      </w:pPr>
      <w:r>
        <w:rPr>
          <w:i/>
        </w:rPr>
        <w:t>CybOX</w:t>
      </w:r>
      <w:r w:rsidRPr="00D44DFE">
        <w:rPr>
          <w:i/>
        </w:rPr>
        <w:t xml:space="preserve"> Version </w:t>
      </w:r>
      <w:r>
        <w:rPr>
          <w:i/>
        </w:rPr>
        <w:t>2.1.1</w:t>
      </w:r>
      <w:r w:rsidRPr="00D44DFE">
        <w:rPr>
          <w:i/>
        </w:rPr>
        <w:t xml:space="preserve"> </w:t>
      </w:r>
      <w:r>
        <w:rPr>
          <w:i/>
        </w:rPr>
        <w:t>Part 68: Win Event Object</w:t>
      </w:r>
      <w:r>
        <w:t>. [URI]</w:t>
      </w:r>
    </w:p>
    <w:p w:rsidR="00C05B34" w:rsidRDefault="00DF5611" w:rsidP="00C05B34">
      <w:pPr>
        <w:pStyle w:val="RelatedWork"/>
      </w:pPr>
      <w:r>
        <w:rPr>
          <w:i/>
        </w:rPr>
        <w:t>CybOX</w:t>
      </w:r>
      <w:r w:rsidRPr="00D44DFE">
        <w:rPr>
          <w:i/>
        </w:rPr>
        <w:t xml:space="preserve"> Version </w:t>
      </w:r>
      <w:r>
        <w:rPr>
          <w:i/>
        </w:rPr>
        <w:t>2.1.1</w:t>
      </w:r>
      <w:r w:rsidRPr="00D44DFE">
        <w:rPr>
          <w:i/>
        </w:rPr>
        <w:t xml:space="preserve"> </w:t>
      </w:r>
      <w:r>
        <w:rPr>
          <w:i/>
        </w:rPr>
        <w:t>Part 69: Win Executable File Object</w:t>
      </w:r>
      <w:r>
        <w:t>. [URI]</w:t>
      </w:r>
    </w:p>
    <w:p w:rsidR="00C05B34" w:rsidRDefault="00DF5611" w:rsidP="00C05B34">
      <w:pPr>
        <w:pStyle w:val="RelatedWork"/>
      </w:pPr>
      <w:r>
        <w:rPr>
          <w:i/>
        </w:rPr>
        <w:t>CybOX</w:t>
      </w:r>
      <w:r w:rsidRPr="00D44DFE">
        <w:rPr>
          <w:i/>
        </w:rPr>
        <w:t xml:space="preserve"> Version </w:t>
      </w:r>
      <w:r>
        <w:rPr>
          <w:i/>
        </w:rPr>
        <w:t>2.1.1</w:t>
      </w:r>
      <w:r w:rsidRPr="00D44DFE">
        <w:rPr>
          <w:i/>
        </w:rPr>
        <w:t xml:space="preserve"> </w:t>
      </w:r>
      <w:r>
        <w:rPr>
          <w:i/>
        </w:rPr>
        <w:t xml:space="preserve">Part 70: Win </w:t>
      </w:r>
      <w:r>
        <w:rPr>
          <w:i/>
        </w:rPr>
        <w:t>File Object</w:t>
      </w:r>
      <w:r>
        <w:t>. [URI]</w:t>
      </w:r>
    </w:p>
    <w:p w:rsidR="00C05B34" w:rsidRDefault="00DF5611" w:rsidP="00C05B34">
      <w:pPr>
        <w:pStyle w:val="RelatedWork"/>
      </w:pPr>
      <w:r>
        <w:rPr>
          <w:i/>
        </w:rPr>
        <w:t>CybOX</w:t>
      </w:r>
      <w:r w:rsidRPr="00D44DFE">
        <w:rPr>
          <w:i/>
        </w:rPr>
        <w:t xml:space="preserve"> Version </w:t>
      </w:r>
      <w:r>
        <w:rPr>
          <w:i/>
        </w:rPr>
        <w:t>2.1.1</w:t>
      </w:r>
      <w:r w:rsidRPr="00D44DFE">
        <w:rPr>
          <w:i/>
        </w:rPr>
        <w:t xml:space="preserve"> </w:t>
      </w:r>
      <w:r>
        <w:rPr>
          <w:i/>
        </w:rPr>
        <w:t xml:space="preserve">Part 71: Win </w:t>
      </w:r>
      <w:proofErr w:type="spellStart"/>
      <w:r>
        <w:rPr>
          <w:i/>
        </w:rPr>
        <w:t>Filemapping</w:t>
      </w:r>
      <w:proofErr w:type="spellEnd"/>
      <w:r>
        <w:rPr>
          <w:i/>
        </w:rPr>
        <w:t xml:space="preserve"> Object</w:t>
      </w:r>
      <w:r>
        <w:t>. [URI]</w:t>
      </w:r>
    </w:p>
    <w:p w:rsidR="00C05B34" w:rsidRDefault="00DF5611" w:rsidP="00C05B34">
      <w:pPr>
        <w:pStyle w:val="RelatedWork"/>
      </w:pPr>
      <w:r>
        <w:rPr>
          <w:i/>
        </w:rPr>
        <w:t>CybOX</w:t>
      </w:r>
      <w:r w:rsidRPr="00D44DFE">
        <w:rPr>
          <w:i/>
        </w:rPr>
        <w:t xml:space="preserve"> Version </w:t>
      </w:r>
      <w:r>
        <w:rPr>
          <w:i/>
        </w:rPr>
        <w:t>2.1.1</w:t>
      </w:r>
      <w:r w:rsidRPr="00D44DFE">
        <w:rPr>
          <w:i/>
        </w:rPr>
        <w:t xml:space="preserve"> </w:t>
      </w:r>
      <w:r>
        <w:rPr>
          <w:i/>
        </w:rPr>
        <w:t>Part 72: Win Handle Object</w:t>
      </w:r>
      <w:r>
        <w:t>. [URI]</w:t>
      </w:r>
    </w:p>
    <w:p w:rsidR="00C05B34" w:rsidRDefault="00DF5611" w:rsidP="00C05B34">
      <w:pPr>
        <w:pStyle w:val="RelatedWork"/>
      </w:pPr>
      <w:r>
        <w:rPr>
          <w:i/>
        </w:rPr>
        <w:t>CybOX</w:t>
      </w:r>
      <w:r w:rsidRPr="00D44DFE">
        <w:rPr>
          <w:i/>
        </w:rPr>
        <w:t xml:space="preserve"> Version </w:t>
      </w:r>
      <w:r>
        <w:rPr>
          <w:i/>
        </w:rPr>
        <w:t>2.1.1</w:t>
      </w:r>
      <w:r w:rsidRPr="00D44DFE">
        <w:rPr>
          <w:i/>
        </w:rPr>
        <w:t xml:space="preserve"> </w:t>
      </w:r>
      <w:r>
        <w:rPr>
          <w:i/>
        </w:rPr>
        <w:t>Part 73: Win Hook Object</w:t>
      </w:r>
      <w:r>
        <w:t>. [URI]</w:t>
      </w:r>
    </w:p>
    <w:p w:rsidR="00C05B34" w:rsidRDefault="00DF5611" w:rsidP="00C05B34">
      <w:pPr>
        <w:pStyle w:val="RelatedWork"/>
      </w:pPr>
      <w:r>
        <w:rPr>
          <w:i/>
        </w:rPr>
        <w:t>CybOX</w:t>
      </w:r>
      <w:r w:rsidRPr="00D44DFE">
        <w:rPr>
          <w:i/>
        </w:rPr>
        <w:t xml:space="preserve"> Version </w:t>
      </w:r>
      <w:r>
        <w:rPr>
          <w:i/>
        </w:rPr>
        <w:t>2.1.1</w:t>
      </w:r>
      <w:r w:rsidRPr="00D44DFE">
        <w:rPr>
          <w:i/>
        </w:rPr>
        <w:t xml:space="preserve"> </w:t>
      </w:r>
      <w:r>
        <w:rPr>
          <w:i/>
        </w:rPr>
        <w:t xml:space="preserve">Part 74: Win </w:t>
      </w:r>
      <w:r>
        <w:rPr>
          <w:i/>
        </w:rPr>
        <w:t>Kernel Hook</w:t>
      </w:r>
      <w:r>
        <w:rPr>
          <w:i/>
        </w:rPr>
        <w:t xml:space="preserve"> Object</w:t>
      </w:r>
      <w:r>
        <w:t>. [URI]</w:t>
      </w:r>
    </w:p>
    <w:p w:rsidR="00FC197D" w:rsidRDefault="00DF5611" w:rsidP="00FC197D">
      <w:pPr>
        <w:pStyle w:val="RelatedWork"/>
      </w:pPr>
      <w:r>
        <w:rPr>
          <w:i/>
        </w:rPr>
        <w:t>CybOX</w:t>
      </w:r>
      <w:r w:rsidRPr="00D44DFE">
        <w:rPr>
          <w:i/>
        </w:rPr>
        <w:t xml:space="preserve"> Version</w:t>
      </w:r>
      <w:r w:rsidRPr="00D44DFE">
        <w:rPr>
          <w:i/>
        </w:rPr>
        <w:t xml:space="preserve"> </w:t>
      </w:r>
      <w:r>
        <w:rPr>
          <w:i/>
        </w:rPr>
        <w:t>2.1.1</w:t>
      </w:r>
      <w:r w:rsidRPr="00D44DFE">
        <w:rPr>
          <w:i/>
        </w:rPr>
        <w:t xml:space="preserve"> </w:t>
      </w:r>
      <w:r>
        <w:rPr>
          <w:i/>
        </w:rPr>
        <w:t>Part 75: Win Kernel Object</w:t>
      </w:r>
      <w:r>
        <w:t>. [URI]</w:t>
      </w:r>
    </w:p>
    <w:p w:rsidR="00FC197D" w:rsidRDefault="00DF5611" w:rsidP="00FC197D">
      <w:pPr>
        <w:pStyle w:val="RelatedWork"/>
      </w:pPr>
      <w:r>
        <w:rPr>
          <w:i/>
        </w:rPr>
        <w:t>CybOX</w:t>
      </w:r>
      <w:r w:rsidRPr="00D44DFE">
        <w:rPr>
          <w:i/>
        </w:rPr>
        <w:t xml:space="preserve"> Version </w:t>
      </w:r>
      <w:r>
        <w:rPr>
          <w:i/>
        </w:rPr>
        <w:t>2.1.1</w:t>
      </w:r>
      <w:r w:rsidRPr="00D44DFE">
        <w:rPr>
          <w:i/>
        </w:rPr>
        <w:t xml:space="preserve"> </w:t>
      </w:r>
      <w:r>
        <w:rPr>
          <w:i/>
        </w:rPr>
        <w:t xml:space="preserve">Part 76: Win </w:t>
      </w:r>
      <w:proofErr w:type="spellStart"/>
      <w:r>
        <w:rPr>
          <w:i/>
        </w:rPr>
        <w:t>Mailslot</w:t>
      </w:r>
      <w:proofErr w:type="spellEnd"/>
      <w:r>
        <w:rPr>
          <w:i/>
        </w:rPr>
        <w:t xml:space="preserve"> Object</w:t>
      </w:r>
      <w:r>
        <w:t>. [URI]</w:t>
      </w:r>
    </w:p>
    <w:p w:rsidR="00FC197D" w:rsidRDefault="00DF5611" w:rsidP="00FC197D">
      <w:pPr>
        <w:pStyle w:val="RelatedWork"/>
      </w:pPr>
      <w:r>
        <w:rPr>
          <w:i/>
        </w:rPr>
        <w:t>CybOX</w:t>
      </w:r>
      <w:r w:rsidRPr="00D44DFE">
        <w:rPr>
          <w:i/>
        </w:rPr>
        <w:t xml:space="preserve"> Version </w:t>
      </w:r>
      <w:r>
        <w:rPr>
          <w:i/>
        </w:rPr>
        <w:t>2.1.1</w:t>
      </w:r>
      <w:r w:rsidRPr="00D44DFE">
        <w:rPr>
          <w:i/>
        </w:rPr>
        <w:t xml:space="preserve"> </w:t>
      </w:r>
      <w:r>
        <w:rPr>
          <w:i/>
        </w:rPr>
        <w:t>Part 77: Win Memory Page Region Object</w:t>
      </w:r>
      <w:r>
        <w:t>. [URI]</w:t>
      </w:r>
    </w:p>
    <w:p w:rsidR="00FC197D" w:rsidRDefault="00DF5611" w:rsidP="00FC197D">
      <w:pPr>
        <w:pStyle w:val="RelatedWork"/>
      </w:pPr>
      <w:r>
        <w:rPr>
          <w:i/>
        </w:rPr>
        <w:t>CybOX</w:t>
      </w:r>
      <w:r w:rsidRPr="00D44DFE">
        <w:rPr>
          <w:i/>
        </w:rPr>
        <w:t xml:space="preserve"> Version </w:t>
      </w:r>
      <w:r>
        <w:rPr>
          <w:i/>
        </w:rPr>
        <w:t>2.1.1</w:t>
      </w:r>
      <w:r w:rsidRPr="00D44DFE">
        <w:rPr>
          <w:i/>
        </w:rPr>
        <w:t xml:space="preserve"> </w:t>
      </w:r>
      <w:r>
        <w:rPr>
          <w:i/>
        </w:rPr>
        <w:t xml:space="preserve">Part 78: Win </w:t>
      </w:r>
      <w:proofErr w:type="spellStart"/>
      <w:r>
        <w:rPr>
          <w:i/>
        </w:rPr>
        <w:t>Mutex</w:t>
      </w:r>
      <w:proofErr w:type="spellEnd"/>
      <w:r>
        <w:rPr>
          <w:i/>
        </w:rPr>
        <w:t xml:space="preserve"> Object</w:t>
      </w:r>
      <w:r>
        <w:t>. [URI]</w:t>
      </w:r>
    </w:p>
    <w:p w:rsidR="00FC197D" w:rsidRDefault="00DF5611" w:rsidP="00FC197D">
      <w:pPr>
        <w:pStyle w:val="RelatedWork"/>
      </w:pPr>
      <w:r>
        <w:rPr>
          <w:i/>
        </w:rPr>
        <w:t>CybOX</w:t>
      </w:r>
      <w:r w:rsidRPr="00D44DFE">
        <w:rPr>
          <w:i/>
        </w:rPr>
        <w:t xml:space="preserve"> Version </w:t>
      </w:r>
      <w:r>
        <w:rPr>
          <w:i/>
        </w:rPr>
        <w:t>2.1.1</w:t>
      </w:r>
      <w:r w:rsidRPr="00D44DFE">
        <w:rPr>
          <w:i/>
        </w:rPr>
        <w:t xml:space="preserve"> </w:t>
      </w:r>
      <w:r>
        <w:rPr>
          <w:i/>
        </w:rPr>
        <w:t>Part 79: Win Network</w:t>
      </w:r>
      <w:r>
        <w:rPr>
          <w:i/>
        </w:rPr>
        <w:t xml:space="preserve"> Route Entry Object</w:t>
      </w:r>
      <w:r>
        <w:t>. [URI]</w:t>
      </w:r>
    </w:p>
    <w:p w:rsidR="00FC197D" w:rsidRDefault="00DF5611" w:rsidP="00FC197D">
      <w:pPr>
        <w:pStyle w:val="RelatedWork"/>
      </w:pPr>
      <w:r>
        <w:rPr>
          <w:i/>
        </w:rPr>
        <w:t>CybOX</w:t>
      </w:r>
      <w:r w:rsidRPr="00D44DFE">
        <w:rPr>
          <w:i/>
        </w:rPr>
        <w:t xml:space="preserve"> Version </w:t>
      </w:r>
      <w:r>
        <w:rPr>
          <w:i/>
        </w:rPr>
        <w:t>2.1.1</w:t>
      </w:r>
      <w:r w:rsidRPr="00D44DFE">
        <w:rPr>
          <w:i/>
        </w:rPr>
        <w:t xml:space="preserve"> </w:t>
      </w:r>
      <w:r>
        <w:rPr>
          <w:i/>
        </w:rPr>
        <w:t>Part 80: Win Network Share Object</w:t>
      </w:r>
      <w:r>
        <w:t>. [URI]</w:t>
      </w:r>
    </w:p>
    <w:p w:rsidR="00FC197D" w:rsidRDefault="00DF5611" w:rsidP="00FC197D">
      <w:pPr>
        <w:pStyle w:val="RelatedWork"/>
      </w:pPr>
      <w:r>
        <w:rPr>
          <w:i/>
        </w:rPr>
        <w:t>CybOX</w:t>
      </w:r>
      <w:r w:rsidRPr="00D44DFE">
        <w:rPr>
          <w:i/>
        </w:rPr>
        <w:t xml:space="preserve"> Version </w:t>
      </w:r>
      <w:r>
        <w:rPr>
          <w:i/>
        </w:rPr>
        <w:t>2.1.1</w:t>
      </w:r>
      <w:r w:rsidRPr="00D44DFE">
        <w:rPr>
          <w:i/>
        </w:rPr>
        <w:t xml:space="preserve"> </w:t>
      </w:r>
      <w:r>
        <w:rPr>
          <w:i/>
        </w:rPr>
        <w:t>Part 81: Win Pipe Object</w:t>
      </w:r>
      <w:r>
        <w:t>. [URI]</w:t>
      </w:r>
    </w:p>
    <w:p w:rsidR="00FC197D" w:rsidRDefault="00DF5611" w:rsidP="00FC197D">
      <w:pPr>
        <w:pStyle w:val="RelatedWork"/>
      </w:pPr>
      <w:r>
        <w:rPr>
          <w:i/>
        </w:rPr>
        <w:t>CybOX</w:t>
      </w:r>
      <w:r w:rsidRPr="00D44DFE">
        <w:rPr>
          <w:i/>
        </w:rPr>
        <w:t xml:space="preserve"> Version </w:t>
      </w:r>
      <w:r>
        <w:rPr>
          <w:i/>
        </w:rPr>
        <w:t>2.1.1</w:t>
      </w:r>
      <w:r w:rsidRPr="00D44DFE">
        <w:rPr>
          <w:i/>
        </w:rPr>
        <w:t xml:space="preserve"> </w:t>
      </w:r>
      <w:r>
        <w:rPr>
          <w:i/>
        </w:rPr>
        <w:t xml:space="preserve">Part 82: Win </w:t>
      </w:r>
      <w:proofErr w:type="spellStart"/>
      <w:r>
        <w:rPr>
          <w:i/>
        </w:rPr>
        <w:t>Prefetch</w:t>
      </w:r>
      <w:proofErr w:type="spellEnd"/>
      <w:r>
        <w:rPr>
          <w:i/>
        </w:rPr>
        <w:t xml:space="preserve"> Object</w:t>
      </w:r>
      <w:r>
        <w:t>. [URI]</w:t>
      </w:r>
    </w:p>
    <w:p w:rsidR="00FC197D" w:rsidRDefault="00DF5611" w:rsidP="00FC197D">
      <w:pPr>
        <w:pStyle w:val="RelatedWork"/>
      </w:pPr>
      <w:r>
        <w:rPr>
          <w:i/>
        </w:rPr>
        <w:t>CybOX</w:t>
      </w:r>
      <w:r w:rsidRPr="00D44DFE">
        <w:rPr>
          <w:i/>
        </w:rPr>
        <w:t xml:space="preserve"> Version </w:t>
      </w:r>
      <w:r>
        <w:rPr>
          <w:i/>
        </w:rPr>
        <w:t>2.1.1</w:t>
      </w:r>
      <w:r w:rsidRPr="00D44DFE">
        <w:rPr>
          <w:i/>
        </w:rPr>
        <w:t xml:space="preserve"> </w:t>
      </w:r>
      <w:r>
        <w:rPr>
          <w:i/>
        </w:rPr>
        <w:t>Part 83: Win Process Object</w:t>
      </w:r>
      <w:r>
        <w:t>. [URI]</w:t>
      </w:r>
    </w:p>
    <w:p w:rsidR="00FC197D" w:rsidRDefault="00DF5611" w:rsidP="00FC197D">
      <w:pPr>
        <w:pStyle w:val="RelatedWork"/>
      </w:pPr>
      <w:r>
        <w:rPr>
          <w:i/>
        </w:rPr>
        <w:t>CybOX</w:t>
      </w:r>
      <w:r w:rsidRPr="00D44DFE">
        <w:rPr>
          <w:i/>
        </w:rPr>
        <w:t xml:space="preserve"> Version </w:t>
      </w:r>
      <w:r>
        <w:rPr>
          <w:i/>
        </w:rPr>
        <w:t>2.1.1</w:t>
      </w:r>
      <w:r w:rsidRPr="00D44DFE">
        <w:rPr>
          <w:i/>
        </w:rPr>
        <w:t xml:space="preserve"> </w:t>
      </w:r>
      <w:r>
        <w:rPr>
          <w:i/>
        </w:rPr>
        <w:t>Part 84: Win Registry Key Object</w:t>
      </w:r>
      <w:r>
        <w:t>. [URI]</w:t>
      </w:r>
    </w:p>
    <w:p w:rsidR="00FC197D" w:rsidRDefault="00DF5611" w:rsidP="00FC197D">
      <w:pPr>
        <w:pStyle w:val="RelatedWork"/>
      </w:pPr>
      <w:r>
        <w:rPr>
          <w:i/>
        </w:rPr>
        <w:t>CybOX</w:t>
      </w:r>
      <w:r w:rsidRPr="00D44DFE">
        <w:rPr>
          <w:i/>
        </w:rPr>
        <w:t xml:space="preserve"> Version </w:t>
      </w:r>
      <w:r>
        <w:rPr>
          <w:i/>
        </w:rPr>
        <w:t>2.1.1</w:t>
      </w:r>
      <w:r w:rsidRPr="00D44DFE">
        <w:rPr>
          <w:i/>
        </w:rPr>
        <w:t xml:space="preserve"> </w:t>
      </w:r>
      <w:r>
        <w:rPr>
          <w:i/>
        </w:rPr>
        <w:t>Part 85: Win Semaphore Object</w:t>
      </w:r>
      <w:r>
        <w:t>. [URI]</w:t>
      </w:r>
    </w:p>
    <w:p w:rsidR="00FC197D" w:rsidRDefault="00DF5611" w:rsidP="00FC197D">
      <w:pPr>
        <w:pStyle w:val="RelatedWork"/>
      </w:pPr>
      <w:r>
        <w:rPr>
          <w:i/>
        </w:rPr>
        <w:t>CybOX</w:t>
      </w:r>
      <w:r w:rsidRPr="00D44DFE">
        <w:rPr>
          <w:i/>
        </w:rPr>
        <w:t xml:space="preserve"> Version </w:t>
      </w:r>
      <w:r>
        <w:rPr>
          <w:i/>
        </w:rPr>
        <w:t>2.1.1</w:t>
      </w:r>
      <w:r w:rsidRPr="00D44DFE">
        <w:rPr>
          <w:i/>
        </w:rPr>
        <w:t xml:space="preserve"> </w:t>
      </w:r>
      <w:r>
        <w:rPr>
          <w:i/>
        </w:rPr>
        <w:t>Part 86: Win Service Object</w:t>
      </w:r>
      <w:r>
        <w:t>. [URI]</w:t>
      </w:r>
    </w:p>
    <w:p w:rsidR="00FC197D" w:rsidRDefault="00DF5611" w:rsidP="00FC197D">
      <w:pPr>
        <w:pStyle w:val="RelatedWork"/>
      </w:pPr>
      <w:r>
        <w:rPr>
          <w:i/>
        </w:rPr>
        <w:t>CybOX</w:t>
      </w:r>
      <w:r w:rsidRPr="00D44DFE">
        <w:rPr>
          <w:i/>
        </w:rPr>
        <w:t xml:space="preserve"> Version </w:t>
      </w:r>
      <w:r>
        <w:rPr>
          <w:i/>
        </w:rPr>
        <w:t>2.1.1</w:t>
      </w:r>
      <w:r w:rsidRPr="00D44DFE">
        <w:rPr>
          <w:i/>
        </w:rPr>
        <w:t xml:space="preserve"> </w:t>
      </w:r>
      <w:r>
        <w:rPr>
          <w:i/>
        </w:rPr>
        <w:t>Part 87: Win System Object</w:t>
      </w:r>
      <w:r>
        <w:t>. [URI]</w:t>
      </w:r>
    </w:p>
    <w:p w:rsidR="00FC197D" w:rsidRDefault="00DF5611" w:rsidP="00FC197D">
      <w:pPr>
        <w:pStyle w:val="RelatedWork"/>
      </w:pPr>
      <w:r>
        <w:rPr>
          <w:i/>
        </w:rPr>
        <w:t>CybOX</w:t>
      </w:r>
      <w:r w:rsidRPr="00D44DFE">
        <w:rPr>
          <w:i/>
        </w:rPr>
        <w:t xml:space="preserve"> Version </w:t>
      </w:r>
      <w:r>
        <w:rPr>
          <w:i/>
        </w:rPr>
        <w:t>2.1.1</w:t>
      </w:r>
      <w:r w:rsidRPr="00D44DFE">
        <w:rPr>
          <w:i/>
        </w:rPr>
        <w:t xml:space="preserve"> </w:t>
      </w:r>
      <w:r>
        <w:rPr>
          <w:i/>
        </w:rPr>
        <w:t>Part 88: Win Sy</w:t>
      </w:r>
      <w:r>
        <w:rPr>
          <w:i/>
        </w:rPr>
        <w:t>stem Restore Object</w:t>
      </w:r>
      <w:r>
        <w:t>. [URI]</w:t>
      </w:r>
    </w:p>
    <w:p w:rsidR="00FC197D" w:rsidRDefault="00DF5611" w:rsidP="00FC197D">
      <w:pPr>
        <w:pStyle w:val="RelatedWork"/>
      </w:pPr>
      <w:r>
        <w:rPr>
          <w:i/>
        </w:rPr>
        <w:t>CybOX</w:t>
      </w:r>
      <w:r w:rsidRPr="00D44DFE">
        <w:rPr>
          <w:i/>
        </w:rPr>
        <w:t xml:space="preserve"> Version </w:t>
      </w:r>
      <w:r>
        <w:rPr>
          <w:i/>
        </w:rPr>
        <w:t>2.1.1</w:t>
      </w:r>
      <w:r w:rsidRPr="00D44DFE">
        <w:rPr>
          <w:i/>
        </w:rPr>
        <w:t xml:space="preserve"> </w:t>
      </w:r>
      <w:r>
        <w:rPr>
          <w:i/>
        </w:rPr>
        <w:t>Part 89: Win Task Object</w:t>
      </w:r>
      <w:r>
        <w:t>. [URI]</w:t>
      </w:r>
    </w:p>
    <w:p w:rsidR="00FC197D" w:rsidRDefault="00DF5611" w:rsidP="00FC197D">
      <w:pPr>
        <w:pStyle w:val="RelatedWork"/>
      </w:pPr>
      <w:r>
        <w:rPr>
          <w:i/>
        </w:rPr>
        <w:t>CybOX</w:t>
      </w:r>
      <w:r w:rsidRPr="00D44DFE">
        <w:rPr>
          <w:i/>
        </w:rPr>
        <w:t xml:space="preserve"> Version </w:t>
      </w:r>
      <w:r>
        <w:rPr>
          <w:i/>
        </w:rPr>
        <w:t>2.1.1</w:t>
      </w:r>
      <w:r w:rsidRPr="00D44DFE">
        <w:rPr>
          <w:i/>
        </w:rPr>
        <w:t xml:space="preserve"> </w:t>
      </w:r>
      <w:r>
        <w:rPr>
          <w:i/>
        </w:rPr>
        <w:t>Part 90: Win Thread Object</w:t>
      </w:r>
      <w:r>
        <w:t>. [URI]</w:t>
      </w:r>
    </w:p>
    <w:p w:rsidR="00FC197D" w:rsidRDefault="00DF5611" w:rsidP="00FC197D">
      <w:pPr>
        <w:pStyle w:val="RelatedWork"/>
      </w:pPr>
      <w:r>
        <w:rPr>
          <w:i/>
        </w:rPr>
        <w:t>CybOX</w:t>
      </w:r>
      <w:r w:rsidRPr="00D44DFE">
        <w:rPr>
          <w:i/>
        </w:rPr>
        <w:t xml:space="preserve"> Version </w:t>
      </w:r>
      <w:r>
        <w:rPr>
          <w:i/>
        </w:rPr>
        <w:t>2.1.1</w:t>
      </w:r>
      <w:r w:rsidRPr="00D44DFE">
        <w:rPr>
          <w:i/>
        </w:rPr>
        <w:t xml:space="preserve"> </w:t>
      </w:r>
      <w:r>
        <w:rPr>
          <w:i/>
        </w:rPr>
        <w:t>Part 91: Win User Account Object</w:t>
      </w:r>
      <w:r>
        <w:t>. [URI]</w:t>
      </w:r>
    </w:p>
    <w:p w:rsidR="00FC197D" w:rsidRDefault="00DF5611" w:rsidP="00FC197D">
      <w:pPr>
        <w:pStyle w:val="RelatedWork"/>
      </w:pPr>
      <w:r>
        <w:rPr>
          <w:i/>
        </w:rPr>
        <w:t>CybOX</w:t>
      </w:r>
      <w:r w:rsidRPr="00D44DFE">
        <w:rPr>
          <w:i/>
        </w:rPr>
        <w:t xml:space="preserve"> Version </w:t>
      </w:r>
      <w:r>
        <w:rPr>
          <w:i/>
        </w:rPr>
        <w:t>2.1.1</w:t>
      </w:r>
      <w:r w:rsidRPr="00D44DFE">
        <w:rPr>
          <w:i/>
        </w:rPr>
        <w:t xml:space="preserve"> </w:t>
      </w:r>
      <w:r>
        <w:rPr>
          <w:i/>
        </w:rPr>
        <w:t>Part 92: Win Volume Object</w:t>
      </w:r>
      <w:r>
        <w:t>. [URI]</w:t>
      </w:r>
    </w:p>
    <w:p w:rsidR="00FC197D" w:rsidRDefault="00DF5611" w:rsidP="00FC197D">
      <w:pPr>
        <w:pStyle w:val="RelatedWork"/>
      </w:pPr>
      <w:r>
        <w:rPr>
          <w:i/>
        </w:rPr>
        <w:lastRenderedPageBreak/>
        <w:t>CybOX</w:t>
      </w:r>
      <w:r w:rsidRPr="00D44DFE">
        <w:rPr>
          <w:i/>
        </w:rPr>
        <w:t xml:space="preserve"> Version </w:t>
      </w:r>
      <w:r>
        <w:rPr>
          <w:i/>
        </w:rPr>
        <w:t>2.1.1</w:t>
      </w:r>
      <w:r w:rsidRPr="00D44DFE">
        <w:rPr>
          <w:i/>
        </w:rPr>
        <w:t xml:space="preserve"> </w:t>
      </w:r>
      <w:r>
        <w:rPr>
          <w:i/>
        </w:rPr>
        <w:t xml:space="preserve">Part 93: Win </w:t>
      </w:r>
      <w:proofErr w:type="spellStart"/>
      <w:r>
        <w:rPr>
          <w:i/>
        </w:rPr>
        <w:t>Waitable</w:t>
      </w:r>
      <w:proofErr w:type="spellEnd"/>
      <w:r>
        <w:rPr>
          <w:i/>
        </w:rPr>
        <w:t xml:space="preserve"> Timer Object</w:t>
      </w:r>
      <w:r>
        <w:t>. [URI]</w:t>
      </w:r>
    </w:p>
    <w:p w:rsidR="00FC197D" w:rsidRDefault="00DF5611" w:rsidP="00FC197D">
      <w:pPr>
        <w:pStyle w:val="RelatedWork"/>
      </w:pPr>
      <w:r>
        <w:rPr>
          <w:i/>
        </w:rPr>
        <w:t>CybOX</w:t>
      </w:r>
      <w:r w:rsidRPr="00D44DFE">
        <w:rPr>
          <w:i/>
        </w:rPr>
        <w:t xml:space="preserve"> Version </w:t>
      </w:r>
      <w:r>
        <w:rPr>
          <w:i/>
        </w:rPr>
        <w:t>2.1.1</w:t>
      </w:r>
      <w:r w:rsidRPr="00D44DFE">
        <w:rPr>
          <w:i/>
        </w:rPr>
        <w:t xml:space="preserve"> </w:t>
      </w:r>
      <w:r>
        <w:rPr>
          <w:i/>
        </w:rPr>
        <w:t>Part 94: X509 Certificate Object</w:t>
      </w:r>
      <w:r>
        <w:t>. [URI]</w:t>
      </w:r>
    </w:p>
    <w:p w:rsidR="0073248C" w:rsidRDefault="00DF5611" w:rsidP="00FC197D">
      <w:pPr>
        <w:pStyle w:val="RelatedWork"/>
        <w:tabs>
          <w:tab w:val="clear" w:pos="720"/>
        </w:tabs>
        <w:ind w:firstLine="0"/>
      </w:pPr>
    </w:p>
    <w:p w:rsidR="00D17F06" w:rsidRDefault="00DF5611" w:rsidP="00D17F06">
      <w:pPr>
        <w:pStyle w:val="Titlepageinfo"/>
      </w:pPr>
      <w:bookmarkStart w:id="2" w:name="RelatedWork"/>
      <w:r>
        <w:t>Related work</w:t>
      </w:r>
      <w:bookmarkEnd w:id="2"/>
      <w:r>
        <w:t>:</w:t>
      </w:r>
    </w:p>
    <w:p w:rsidR="00D17F06" w:rsidRPr="004C4D7C" w:rsidRDefault="00DF5611" w:rsidP="00D17F06">
      <w:pPr>
        <w:pStyle w:val="Titlepageinfodescription"/>
      </w:pPr>
      <w:r>
        <w:t>This specification is related to:</w:t>
      </w:r>
    </w:p>
    <w:p w:rsidR="008F61FB" w:rsidRDefault="00DF5611" w:rsidP="0023482D">
      <w:pPr>
        <w:pStyle w:val="RelatedWork"/>
      </w:pPr>
      <w:r w:rsidRPr="00F94051">
        <w:rPr>
          <w:i/>
        </w:rPr>
        <w:t>STIX Version 1.2.1</w:t>
      </w:r>
      <w:r>
        <w:rPr>
          <w:i/>
        </w:rPr>
        <w:t xml:space="preserve"> (placeholder)</w:t>
      </w:r>
    </w:p>
    <w:p w:rsidR="00735E3A" w:rsidRDefault="00DF5611" w:rsidP="00735E3A">
      <w:pPr>
        <w:pStyle w:val="Titlepageinfo"/>
      </w:pPr>
      <w:r>
        <w:t>Abstract:</w:t>
      </w:r>
    </w:p>
    <w:p w:rsidR="00E35CFD" w:rsidRPr="00A00963" w:rsidRDefault="00DF5611" w:rsidP="00A00963">
      <w:pPr>
        <w:pStyle w:val="Abstract"/>
        <w:shd w:val="clear" w:color="auto" w:fill="FFFFFF"/>
        <w:jc w:val="both"/>
        <w:rPr>
          <w:color w:val="000000"/>
          <w:lang w:val="en"/>
        </w:rPr>
      </w:pPr>
      <w:r w:rsidRPr="00A00963">
        <w:rPr>
          <w:iCs/>
        </w:rPr>
        <w:t xml:space="preserve">The Cyber Observable Expression (CybOX) </w:t>
      </w:r>
      <w:r w:rsidRPr="00A00963">
        <w:rPr>
          <w:iCs/>
        </w:rPr>
        <w:t>is a standardized language for encoding and communicating high-fidelity information about cyber observables, whether dynamic events or stateful measures that are observable in the operational cyber domain. By specifying a common structured schematic mechan</w:t>
      </w:r>
      <w:r w:rsidRPr="00A00963">
        <w:rPr>
          <w:iCs/>
        </w:rPr>
        <w:t xml:space="preserve">ism for these cyber observables, the intent is to enable the potential for detailed automatable sharing, mapping, detection and analysis heuristics. This specification document defines the Win </w:t>
      </w:r>
      <w:proofErr w:type="spellStart"/>
      <w:r w:rsidRPr="00A00963">
        <w:rPr>
          <w:iCs/>
        </w:rPr>
        <w:t>Mutex</w:t>
      </w:r>
      <w:proofErr w:type="spellEnd"/>
      <w:r w:rsidRPr="00A00963">
        <w:rPr>
          <w:iCs/>
        </w:rPr>
        <w:t xml:space="preserve"> Object data model</w:t>
      </w:r>
      <w:r w:rsidRPr="00A00963">
        <w:t>, which is one of the Object data models</w:t>
      </w:r>
      <w:r w:rsidRPr="00A00963">
        <w:t xml:space="preserve"> for CybOX content.</w:t>
      </w:r>
    </w:p>
    <w:p w:rsidR="00544386" w:rsidRDefault="00DF5611" w:rsidP="00544386">
      <w:pPr>
        <w:pStyle w:val="Titlepageinfo"/>
      </w:pPr>
      <w:r>
        <w:t>Status:</w:t>
      </w:r>
    </w:p>
    <w:p w:rsidR="001057D2" w:rsidRDefault="00DF5611"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r>
        <w:t>.</w:t>
      </w:r>
    </w:p>
    <w:p w:rsidR="001057D2" w:rsidRDefault="00DF5611" w:rsidP="001057D2">
      <w:pPr>
        <w:pStyle w:val="Titlepageinfo"/>
      </w:pPr>
      <w:r>
        <w:t>URI pattern</w:t>
      </w:r>
      <w:r>
        <w:t>s</w:t>
      </w:r>
      <w:r>
        <w:t>:</w:t>
      </w:r>
    </w:p>
    <w:p w:rsidR="00CA025D" w:rsidRPr="00CA025D" w:rsidRDefault="00DF5611"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w:t>
      </w:r>
      <w:r w:rsidRPr="00CA025D">
        <w:rPr>
          <w:rStyle w:val="Hyperlink"/>
          <w:color w:val="auto"/>
        </w:rPr>
        <w:t>://docs.oasis-open.org/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rsidR="00CA025D" w:rsidRPr="00CA025D" w:rsidRDefault="00DF5611"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rsidR="00544386" w:rsidRDefault="00DF5611" w:rsidP="001057D2">
      <w:pPr>
        <w:pStyle w:val="Abstract"/>
      </w:pPr>
      <w:r>
        <w:t>(Managed by OASIS TC Administration; please don’t m</w:t>
      </w:r>
      <w:r>
        <w:t>odify.)</w:t>
      </w:r>
    </w:p>
    <w:p w:rsidR="006E4329" w:rsidRDefault="00DF5611" w:rsidP="00544386">
      <w:pPr>
        <w:pStyle w:val="Abstract"/>
      </w:pPr>
    </w:p>
    <w:p w:rsidR="001E392A" w:rsidRDefault="00DF5611" w:rsidP="00544386">
      <w:pPr>
        <w:pStyle w:val="Abstract"/>
      </w:pPr>
    </w:p>
    <w:p w:rsidR="006E4329" w:rsidRPr="00852E10" w:rsidRDefault="00DF5611" w:rsidP="006E4329">
      <w:pPr>
        <w:spacing w:after="80"/>
      </w:pPr>
      <w:r>
        <w:t>Copyright © OASIS Open</w:t>
      </w:r>
      <w:r>
        <w:t xml:space="preserve"> 201</w:t>
      </w:r>
      <w:r>
        <w:t>5</w:t>
      </w:r>
      <w:r w:rsidRPr="00852E10">
        <w:t>. All Rights Reserved.</w:t>
      </w:r>
    </w:p>
    <w:p w:rsidR="006E4329" w:rsidRPr="00852E10" w:rsidRDefault="00DF5611" w:rsidP="006E4329">
      <w:pPr>
        <w:spacing w:after="80"/>
      </w:pPr>
      <w:r w:rsidRPr="00852E10">
        <w:t xml:space="preserve">All capitalized terms in the following text have the meanings assigned to them in the OASIS Intellectual Property Rights Policy (the "OASIS IPR Policy"). The full </w:t>
      </w:r>
      <w:hyperlink r:id="rId21" w:history="1">
        <w:r w:rsidRPr="001847BD">
          <w:rPr>
            <w:rStyle w:val="Hyperlink"/>
          </w:rPr>
          <w:t>Policy</w:t>
        </w:r>
      </w:hyperlink>
      <w:r w:rsidRPr="00852E10">
        <w:t xml:space="preserve"> may be found at the OASIS website.</w:t>
      </w:r>
    </w:p>
    <w:p w:rsidR="006E4329" w:rsidRPr="00852E10" w:rsidRDefault="00DF5611" w:rsidP="006E4329">
      <w:r w:rsidRPr="00852E10">
        <w:t>This document and translations of it may be copied and furnished to others, and derivative works that comment on or otherwise explain it or assist in</w:t>
      </w:r>
      <w:r w:rsidRPr="00852E10">
        <w:t xml:space="preserve"> its implementation may be prepared, copied, published, and distributed, in whole or in part, without restriction of any kind, provided that the above copyright notice and this section are included on all such copies and derivative works. However, this doc</w:t>
      </w:r>
      <w:r w:rsidRPr="00852E10">
        <w:t>ument itself may not be modified in any way, including by removing the copyright notice or references to OASIS, except as needed for the purpose of developing any document or deliverable produced by an OASIS Technical Committee (in which case the rules app</w:t>
      </w:r>
      <w:r w:rsidRPr="00852E10">
        <w:t>licable to copyrights, as set forth in the OASIS IPR Policy, must be followed) or as required to translate it into languages other than English.</w:t>
      </w:r>
    </w:p>
    <w:p w:rsidR="006E4329" w:rsidRDefault="00DF5611" w:rsidP="006E4329">
      <w:pPr>
        <w:spacing w:after="80"/>
      </w:pPr>
      <w:r w:rsidRPr="00852E10">
        <w:t>The limited permissions granted above are perpetual and will not be revoked by OASIS or its successors or assig</w:t>
      </w:r>
      <w:r w:rsidRPr="00852E10">
        <w:t>ns.</w:t>
      </w:r>
    </w:p>
    <w:p w:rsidR="001E392A" w:rsidRPr="00960D49" w:rsidRDefault="00DF5611" w:rsidP="006E4329">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w:t>
      </w:r>
      <w:r w:rsidRPr="008C3D8A">
        <w:t>RIGHTS OR ANY IMPLIED WARRANTIES OF MERCHANTABILITY OR FITNESS FOR A PARTICULAR PURPOSE.</w:t>
      </w:r>
    </w:p>
    <w:p w:rsidR="00EA35BC" w:rsidRDefault="00DF5611">
      <w:r>
        <w:br w:type="page"/>
      </w:r>
    </w:p>
    <w:p w:rsidR="00C047DD" w:rsidRDefault="00DF5611" w:rsidP="00DF5611">
      <w:pPr>
        <w:pStyle w:val="Heading1"/>
      </w:pPr>
      <w:bookmarkStart w:id="3" w:name="_Toc424631595"/>
      <w:bookmarkEnd w:id="0"/>
      <w:r>
        <w:lastRenderedPageBreak/>
        <w:t>Introduction</w:t>
      </w:r>
      <w:bookmarkEnd w:id="3"/>
    </w:p>
    <w:p w:rsidR="00B92F54" w:rsidRDefault="00DF5611" w:rsidP="0013077D">
      <w:pPr>
        <w:autoSpaceDE w:val="0"/>
        <w:autoSpaceDN w:val="0"/>
        <w:adjustRightInd w:val="0"/>
        <w:spacing w:before="80" w:after="240"/>
        <w:ind w:right="-270"/>
      </w:pPr>
      <w:r w:rsidRPr="00B92F54">
        <w:t>T</w:t>
      </w:r>
      <w:r w:rsidRPr="00B92F54">
        <w:t>he Cyber Observable Expression (CybOX)</w:t>
      </w:r>
      <w:r>
        <w:t xml:space="preserve"> provides a common structure for representing cyber observables across and among the operational areas of enterpr</w:t>
      </w:r>
      <w:r>
        <w:t>ise cyber security</w:t>
      </w:r>
      <w:r>
        <w:t>. CybOX</w:t>
      </w:r>
      <w:r>
        <w:t xml:space="preserve"> improves the consistency, efficiency, and interoperability of deployed tools and processes, </w:t>
      </w:r>
      <w:r>
        <w:t xml:space="preserve">and it </w:t>
      </w:r>
      <w:r>
        <w:t>increases overall situational awareness by enabling the potential for detailed automatable sharing, mapping, detection, and analysi</w:t>
      </w:r>
      <w:r>
        <w:t>s heuristics.</w:t>
      </w:r>
    </w:p>
    <w:p w:rsidR="003954C7" w:rsidRDefault="00DF5611" w:rsidP="007D796B">
      <w:pPr>
        <w:autoSpaceDE w:val="0"/>
        <w:autoSpaceDN w:val="0"/>
        <w:adjustRightInd w:val="0"/>
        <w:spacing w:before="80" w:after="240"/>
        <w:ind w:right="-270"/>
      </w:pPr>
      <w:r>
        <w:t xml:space="preserve">This document serves as the specification for the CybOX Win </w:t>
      </w:r>
      <w:proofErr w:type="spellStart"/>
      <w:r>
        <w:t>Mutex</w:t>
      </w:r>
      <w:proofErr w:type="spellEnd"/>
      <w:r>
        <w:t xml:space="preserve"> Object Version 2.1.1 data model</w:t>
      </w:r>
      <w:r>
        <w:t xml:space="preserve">, which is </w:t>
      </w:r>
      <w:r>
        <w:t>one of ninety-four Object data models for</w:t>
      </w:r>
      <w:r>
        <w:t xml:space="preserve"> CybOX content</w:t>
      </w:r>
      <w:r>
        <w:t xml:space="preserve">.  </w:t>
      </w:r>
      <w:r>
        <w:t xml:space="preserve">     </w:t>
      </w:r>
    </w:p>
    <w:p w:rsidR="007A390A" w:rsidRDefault="00DF5611" w:rsidP="00FB67E2">
      <w:pPr>
        <w:autoSpaceDE w:val="0"/>
        <w:autoSpaceDN w:val="0"/>
        <w:adjustRightInd w:val="0"/>
        <w:spacing w:after="240"/>
        <w:ind w:right="-270"/>
      </w:pPr>
      <w:bookmarkStart w:id="4"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Pr="00FB67E2">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1.3</w:t>
      </w:r>
      <w:r w:rsidRPr="00FB67E2">
        <w:rPr>
          <w:b/>
          <w:color w:val="0000EE"/>
        </w:rPr>
        <w:fldChar w:fldCharType="end"/>
      </w:r>
      <w:r>
        <w:t xml:space="preserve"> we provide terminology. Ref</w:t>
      </w:r>
      <w:r>
        <w:t xml:space="preserve">erences are given </w:t>
      </w:r>
      <w:r w:rsidRPr="007D03B1">
        <w:t xml:space="preserve">in </w:t>
      </w:r>
      <w:r>
        <w:t xml:space="preserve">Sections </w:t>
      </w:r>
      <w:r>
        <w:fldChar w:fldCharType="begin"/>
      </w:r>
      <w:r>
        <w:instrText xml:space="preserve"> REF _Ref7502892 \r \h  \* MERGEFORMAT </w:instrText>
      </w:r>
      <w:r>
        <w:fldChar w:fldCharType="separate"/>
      </w:r>
      <w:r w:rsidRPr="00FB67E2">
        <w:rPr>
          <w:b/>
          <w:color w:val="0000EE"/>
        </w:rPr>
        <w:t>1.4</w:t>
      </w:r>
      <w:r>
        <w:fldChar w:fldCharType="end"/>
      </w:r>
      <w:r>
        <w:t xml:space="preserve"> and </w:t>
      </w:r>
      <w:r w:rsidRPr="00FB67E2">
        <w:rPr>
          <w:b/>
          <w:color w:val="0000EE"/>
        </w:rPr>
        <w:fldChar w:fldCharType="begin"/>
      </w:r>
      <w:r w:rsidRPr="00FB67E2">
        <w:rPr>
          <w:b/>
          <w:color w:val="0000EE"/>
        </w:rPr>
        <w:instrText xml:space="preserve"> REF _Toc85472895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1.5</w:t>
      </w:r>
      <w:r w:rsidRPr="00FB67E2">
        <w:rPr>
          <w:b/>
          <w:color w:val="0000EE"/>
        </w:rPr>
        <w:fldChar w:fldCharType="end"/>
      </w:r>
      <w:r>
        <w:t xml:space="preserve">. </w:t>
      </w:r>
      <w:bookmarkEnd w:id="4"/>
      <w:r>
        <w:t>I</w:t>
      </w:r>
      <w:r>
        <w:t xml:space="preserve">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2</w:t>
      </w:r>
      <w:r w:rsidRPr="00FB67E2">
        <w:rPr>
          <w:b/>
          <w:color w:val="0000EE"/>
        </w:rPr>
        <w:fldChar w:fldCharType="end"/>
      </w:r>
      <w:r>
        <w:t xml:space="preserve">, we give background information necessary to fully understand the Win </w:t>
      </w:r>
      <w:proofErr w:type="spellStart"/>
      <w:r>
        <w:t>Mutex</w:t>
      </w:r>
      <w:proofErr w:type="spellEnd"/>
      <w:r>
        <w:t xml:space="preserve"> Object data model. We present the Win </w:t>
      </w:r>
      <w:proofErr w:type="spellStart"/>
      <w:r>
        <w:t>Mutex</w:t>
      </w:r>
      <w:proofErr w:type="spellEnd"/>
      <w:r>
        <w:t xml:space="preserve"> Object data model specification details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3</w:t>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4</w:t>
      </w:r>
      <w:r w:rsidRPr="00FB67E2">
        <w:rPr>
          <w:b/>
          <w:color w:val="0000EE"/>
        </w:rPr>
        <w:fldChar w:fldCharType="end"/>
      </w:r>
      <w:r>
        <w:t>.</w:t>
      </w:r>
    </w:p>
    <w:p w:rsidR="00182744" w:rsidRPr="002D7380" w:rsidRDefault="00DF5611" w:rsidP="00715656">
      <w:pPr>
        <w:pStyle w:val="Heading2"/>
      </w:pPr>
      <w:bookmarkStart w:id="5" w:name="_Toc412205405"/>
      <w:bookmarkStart w:id="6" w:name="_Ref412300941"/>
      <w:bookmarkStart w:id="7" w:name="_Ref412622367"/>
      <w:bookmarkStart w:id="8" w:name="_Toc424631596"/>
      <w:r>
        <w:t>CybOX</w:t>
      </w:r>
      <w:r>
        <w:t xml:space="preserve"> Specification Documents</w:t>
      </w:r>
      <w:bookmarkEnd w:id="5"/>
      <w:bookmarkEnd w:id="6"/>
      <w:bookmarkEnd w:id="7"/>
      <w:bookmarkEnd w:id="8"/>
    </w:p>
    <w:p w:rsidR="00182744" w:rsidRDefault="00DF5611" w:rsidP="0013077D">
      <w:pPr>
        <w:autoSpaceDE w:val="0"/>
        <w:autoSpaceDN w:val="0"/>
        <w:adjustRightInd w:val="0"/>
        <w:spacing w:after="240"/>
      </w:pPr>
      <w:r>
        <w:t xml:space="preserve">The </w:t>
      </w:r>
      <w:r>
        <w:t>CybOX</w:t>
      </w:r>
      <w:r>
        <w:t xml:space="preserve"> specification </w:t>
      </w:r>
      <w:r>
        <w:t>consists of</w:t>
      </w:r>
      <w:r>
        <w:t xml:space="preserve"> a formal UML</w:t>
      </w:r>
      <w:r>
        <w:t xml:space="preserve"> model and a set of textual specification documents that explain the UML model.  Specification documents have been written for each of the </w:t>
      </w:r>
      <w:r>
        <w:t xml:space="preserve">key </w:t>
      </w:r>
      <w:r>
        <w:t xml:space="preserve">individual data models that compose the full </w:t>
      </w:r>
      <w:r>
        <w:t>CybOX</w:t>
      </w:r>
      <w:r>
        <w:t xml:space="preserve"> UML model.  </w:t>
      </w:r>
    </w:p>
    <w:p w:rsidR="003C75E6" w:rsidRDefault="00DF5611" w:rsidP="0013077D">
      <w:pPr>
        <w:autoSpaceDE w:val="0"/>
        <w:autoSpaceDN w:val="0"/>
        <w:adjustRightInd w:val="0"/>
        <w:spacing w:after="240"/>
      </w:pPr>
      <w:r>
        <w:t>CybOX has a modular design comprising two fundame</w:t>
      </w:r>
      <w:r>
        <w:t>ntal data models and a collection of Object data models. The fundamental data models – CybOX Core and CybOX Common – provide essential CybOX structure and functionality. The CybOX Objects, defined in individual data models, are precise characterizations of</w:t>
      </w:r>
      <w:r>
        <w:t xml:space="preserve"> particular types of observable cyber entities (e.g., HTTP session, Windows registry key, DNS query). </w:t>
      </w:r>
    </w:p>
    <w:p w:rsidR="00CC2964" w:rsidRDefault="00DF5611" w:rsidP="0013077D">
      <w:pPr>
        <w:autoSpaceDE w:val="0"/>
        <w:autoSpaceDN w:val="0"/>
        <w:adjustRightInd w:val="0"/>
        <w:spacing w:after="240"/>
      </w:pPr>
      <w:r>
        <w:t>Use of the CybOX Core and Common data models is required; however, use of the CybOX Object data models is purely optional: users select and use only thos</w:t>
      </w:r>
      <w:r>
        <w:t xml:space="preserve">e Objects and corresponding data models that </w:t>
      </w:r>
      <w:proofErr w:type="gramStart"/>
      <w:r>
        <w:t>are</w:t>
      </w:r>
      <w:proofErr w:type="gramEnd"/>
      <w:r>
        <w:t xml:space="preserve"> needed. Importing the entire CybOX suite of data models is not necessary. </w:t>
      </w:r>
    </w:p>
    <w:p w:rsidR="00182744" w:rsidRDefault="00DF5611"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w:t>
      </w:r>
      <w:r>
        <w:t>e fu</w:t>
      </w:r>
      <w:r>
        <w:t xml:space="preserve">ll set of </w:t>
      </w:r>
      <w:r>
        <w:t>CybOX</w:t>
      </w:r>
      <w:r>
        <w:t xml:space="preserve"> data models</w:t>
      </w:r>
      <w:r>
        <w:t xml:space="preserve">, which in addition to the </w:t>
      </w:r>
      <w:r>
        <w:t xml:space="preserve">Core, Common, and numerous Object data models, includes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w:t>
      </w:r>
      <w:r>
        <w:t>CybOX</w:t>
      </w:r>
      <w:r>
        <w:t xml:space="preserve"> to other languages, and outlines general </w:t>
      </w:r>
      <w:r>
        <w:t>CybO</w:t>
      </w:r>
      <w:r>
        <w:t>X data model conventions.</w:t>
      </w:r>
    </w:p>
    <w:p w:rsidR="00F27904" w:rsidRDefault="00DF5611" w:rsidP="00F27904">
      <w:pPr>
        <w:pStyle w:val="Heading2"/>
        <w:tabs>
          <w:tab w:val="num" w:pos="864"/>
        </w:tabs>
        <w:spacing w:before="360" w:after="60"/>
        <w:ind w:left="720"/>
      </w:pPr>
      <w:bookmarkStart w:id="9" w:name="_Ref394437867"/>
      <w:bookmarkStart w:id="10" w:name="_Toc426119868"/>
      <w:r>
        <w:t>Document Conventions</w:t>
      </w:r>
      <w:bookmarkEnd w:id="9"/>
      <w:bookmarkEnd w:id="10"/>
    </w:p>
    <w:p w:rsidR="00F27904" w:rsidRDefault="00DF5611" w:rsidP="00F27904">
      <w:r>
        <w:t>The following conventions are used in this document.</w:t>
      </w:r>
    </w:p>
    <w:p w:rsidR="00F27904" w:rsidRDefault="00DF5611" w:rsidP="00F27904">
      <w:pPr>
        <w:pStyle w:val="Heading3"/>
        <w:tabs>
          <w:tab w:val="num" w:pos="720"/>
        </w:tabs>
        <w:spacing w:before="360" w:after="60"/>
      </w:pPr>
      <w:bookmarkStart w:id="11" w:name="_Toc389570603"/>
      <w:bookmarkStart w:id="12" w:name="_Toc389581073"/>
      <w:bookmarkStart w:id="13" w:name="_Toc426119870"/>
      <w:r>
        <w:t>Fonts</w:t>
      </w:r>
      <w:bookmarkEnd w:id="11"/>
      <w:bookmarkEnd w:id="12"/>
      <w:bookmarkEnd w:id="13"/>
    </w:p>
    <w:p w:rsidR="00F27904" w:rsidRPr="002459CF" w:rsidRDefault="00DF5611"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rsidR="00F27904" w:rsidRPr="002459CF" w:rsidRDefault="00DF5611" w:rsidP="00DF5611">
      <w:pPr>
        <w:pStyle w:val="Default"/>
        <w:numPr>
          <w:ilvl w:val="0"/>
          <w:numId w:val="7"/>
        </w:numPr>
        <w:rPr>
          <w:rFonts w:ascii="Arial" w:hAnsi="Arial"/>
          <w:sz w:val="20"/>
          <w:szCs w:val="20"/>
        </w:rPr>
      </w:pPr>
      <w:bookmarkStart w:id="14" w:name="_GoBack"/>
      <w:r w:rsidRPr="00F7784C">
        <w:rPr>
          <w:rFonts w:ascii="Arial" w:hAnsi="Arial" w:cs="Arial"/>
          <w:sz w:val="20"/>
          <w:szCs w:val="20"/>
        </w:rPr>
        <w:t>Capitalization is used for CybOX high level concepts, which are defined in</w:t>
      </w:r>
      <w:r w:rsidRPr="00F7784C">
        <w:rPr>
          <w:rFonts w:ascii="Arial" w:hAnsi="Arial" w:cs="Arial"/>
          <w:sz w:val="20"/>
          <w:szCs w:val="20"/>
        </w:rPr>
        <w:t xml:space="preserve">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rsidR="00F27904" w:rsidRPr="002459CF" w:rsidRDefault="00DF5611" w:rsidP="00F27904">
      <w:pPr>
        <w:pStyle w:val="Default"/>
        <w:ind w:left="720"/>
        <w:rPr>
          <w:rFonts w:ascii="Arial" w:hAnsi="Arial"/>
          <w:sz w:val="20"/>
          <w:szCs w:val="20"/>
        </w:rPr>
      </w:pPr>
    </w:p>
    <w:p w:rsidR="00F27904" w:rsidRPr="002459CF" w:rsidRDefault="00DF5611" w:rsidP="00DF5611">
      <w:pPr>
        <w:pStyle w:val="Default"/>
        <w:numPr>
          <w:ilvl w:val="1"/>
          <w:numId w:val="7"/>
        </w:numPr>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w:t>
      </w:r>
      <w:r w:rsidRPr="002459CF">
        <w:rPr>
          <w:rFonts w:ascii="Arial" w:hAnsi="Arial"/>
          <w:sz w:val="20"/>
          <w:szCs w:val="20"/>
        </w:rPr>
        <w:t>t, Property</w:t>
      </w:r>
    </w:p>
    <w:p w:rsidR="00F27904" w:rsidRPr="002459CF" w:rsidRDefault="00DF5611" w:rsidP="00F27904">
      <w:pPr>
        <w:pStyle w:val="Default"/>
        <w:ind w:left="720"/>
        <w:rPr>
          <w:rFonts w:ascii="Arial" w:hAnsi="Arial"/>
          <w:sz w:val="20"/>
          <w:szCs w:val="20"/>
        </w:rPr>
      </w:pPr>
    </w:p>
    <w:p w:rsidR="00F27904" w:rsidRPr="002459CF" w:rsidRDefault="00DF5611" w:rsidP="00DF5611">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rsidR="00F27904" w:rsidRPr="002459CF" w:rsidRDefault="00DF5611" w:rsidP="00F27904">
      <w:pPr>
        <w:pStyle w:val="Default"/>
        <w:rPr>
          <w:rFonts w:ascii="Arial" w:hAnsi="Arial"/>
          <w:sz w:val="20"/>
          <w:szCs w:val="20"/>
        </w:rPr>
      </w:pPr>
    </w:p>
    <w:p w:rsidR="00F27904" w:rsidRPr="002459CF" w:rsidRDefault="00DF5611" w:rsidP="00DF5611">
      <w:pPr>
        <w:pStyle w:val="Default"/>
        <w:numPr>
          <w:ilvl w:val="1"/>
          <w:numId w:val="7"/>
        </w:numPr>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proofErr w:type="spellStart"/>
      <w:r w:rsidRPr="002459CF">
        <w:rPr>
          <w:rFonts w:ascii="Courier New" w:hAnsi="Courier New" w:cs="Courier New"/>
          <w:sz w:val="20"/>
          <w:szCs w:val="20"/>
        </w:rPr>
        <w:t>ActionType</w:t>
      </w:r>
      <w:proofErr w:type="spellEnd"/>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cyboxCommon:BaseObjectPropertyType</w:t>
      </w:r>
      <w:proofErr w:type="spellEnd"/>
      <w:r w:rsidRPr="002459CF">
        <w:rPr>
          <w:rFonts w:ascii="Courier New" w:hAnsi="Courier New" w:cs="Courier New"/>
          <w:sz w:val="20"/>
          <w:szCs w:val="20"/>
        </w:rPr>
        <w:t xml:space="preserve"> </w:t>
      </w:r>
    </w:p>
    <w:p w:rsidR="00F27904" w:rsidRPr="002459CF" w:rsidRDefault="00DF5611" w:rsidP="00F27904">
      <w:pPr>
        <w:pStyle w:val="Default"/>
        <w:ind w:firstLine="720"/>
        <w:rPr>
          <w:rFonts w:ascii="Courier New" w:hAnsi="Courier New" w:cs="Courier New"/>
          <w:sz w:val="20"/>
          <w:szCs w:val="20"/>
        </w:rPr>
      </w:pPr>
    </w:p>
    <w:p w:rsidR="00F27904" w:rsidRPr="002459CF" w:rsidRDefault="00DF5611" w:rsidP="00DF5611">
      <w:pPr>
        <w:pStyle w:val="Default"/>
        <w:numPr>
          <w:ilvl w:val="1"/>
          <w:numId w:val="7"/>
        </w:numPr>
        <w:rPr>
          <w:rFonts w:asciiTheme="minorHAnsi" w:hAnsiTheme="minorHAnsi" w:cs="Courier New"/>
          <w:sz w:val="20"/>
          <w:szCs w:val="20"/>
        </w:rPr>
      </w:pPr>
      <w:r w:rsidRPr="002459CF">
        <w:rPr>
          <w:rFonts w:ascii="Arial" w:hAnsi="Arial"/>
          <w:sz w:val="20"/>
          <w:szCs w:val="20"/>
        </w:rPr>
        <w:t xml:space="preserve">Note that all high level concepts have a corresponding UML object.  For example, the Action high level concept is associated </w:t>
      </w:r>
      <w:r w:rsidRPr="002459CF">
        <w:rPr>
          <w:rFonts w:ascii="Arial" w:hAnsi="Arial"/>
          <w:sz w:val="20"/>
          <w:szCs w:val="20"/>
        </w:rPr>
        <w:t>with a UML class named,</w:t>
      </w:r>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ActionType</w:t>
      </w:r>
      <w:proofErr w:type="spellEnd"/>
      <w:r w:rsidRPr="002459CF">
        <w:rPr>
          <w:rFonts w:ascii="Arial" w:hAnsi="Arial"/>
          <w:sz w:val="20"/>
          <w:szCs w:val="20"/>
        </w:rPr>
        <w:t>.</w:t>
      </w:r>
    </w:p>
    <w:p w:rsidR="00F27904" w:rsidRPr="002459CF" w:rsidRDefault="00DF5611" w:rsidP="00F27904">
      <w:pPr>
        <w:pStyle w:val="Default"/>
        <w:rPr>
          <w:rFonts w:ascii="Courier New" w:hAnsi="Courier New" w:cs="Courier New"/>
          <w:sz w:val="20"/>
          <w:szCs w:val="20"/>
        </w:rPr>
      </w:pPr>
    </w:p>
    <w:p w:rsidR="00F27904" w:rsidRPr="002459CF" w:rsidRDefault="00DF5611" w:rsidP="00DF5611">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rsidR="00F27904" w:rsidRPr="00DF5611" w:rsidRDefault="00DF5611" w:rsidP="00DF5611">
      <w:pPr>
        <w:pStyle w:val="ListParagraph"/>
        <w:numPr>
          <w:ilvl w:val="2"/>
          <w:numId w:val="7"/>
        </w:numPr>
        <w:rPr>
          <w:i/>
        </w:rPr>
      </w:pPr>
      <w:r w:rsidRPr="00DF5611">
        <w:rPr>
          <w:u w:val="single"/>
        </w:rPr>
        <w:t>Example</w:t>
      </w:r>
      <w:r w:rsidRPr="002459CF">
        <w:t xml:space="preserve">: </w:t>
      </w:r>
      <w:r w:rsidRPr="00DF5611">
        <w:rPr>
          <w:i/>
        </w:rPr>
        <w:t xml:space="preserve"> ‘HashNameVocab-1.0,’ high,</w:t>
      </w:r>
      <w:r w:rsidRPr="00DF5611">
        <w:rPr>
          <w:i/>
        </w:rPr>
        <w:t xml:space="preserve"> medium, low</w:t>
      </w:r>
      <w:bookmarkEnd w:id="14"/>
    </w:p>
    <w:p w:rsidR="00D76C82" w:rsidRDefault="00DF5611" w:rsidP="00B259AF">
      <w:pPr>
        <w:pStyle w:val="Heading3"/>
      </w:pPr>
      <w:bookmarkStart w:id="15" w:name="_Ref394486021"/>
      <w:bookmarkStart w:id="16" w:name="_Toc426119871"/>
      <w:r>
        <w:t>U</w:t>
      </w:r>
      <w:r>
        <w:t>ML Package</w:t>
      </w:r>
      <w:r>
        <w:t xml:space="preserve"> Reference</w:t>
      </w:r>
      <w:r>
        <w:t>s</w:t>
      </w:r>
      <w:bookmarkEnd w:id="15"/>
      <w:bookmarkEnd w:id="16"/>
    </w:p>
    <w:p w:rsidR="005E7E0C" w:rsidRDefault="00DF5611" w:rsidP="0013077D">
      <w:pPr>
        <w:spacing w:before="80" w:after="240"/>
      </w:pPr>
      <w:bookmarkStart w:id="17" w:name="_Toc389570605"/>
      <w:bookmarkStart w:id="18" w:name="_Toc389581075"/>
      <w:r>
        <w:t xml:space="preserve">Each </w:t>
      </w:r>
      <w:r>
        <w:t>CybOX</w:t>
      </w:r>
      <w:r>
        <w:t xml:space="preserve"> data model is captured in a different U</w:t>
      </w:r>
      <w:r>
        <w:t>ML package (e.g., Core package</w:t>
      </w:r>
      <w:r>
        <w:t xml:space="preserve">) where the packages together compose the full </w:t>
      </w:r>
      <w:r>
        <w:t>CybOX</w:t>
      </w:r>
      <w:r>
        <w:t xml:space="preserve"> UML model.  To refer to a particular class of a specific package, we use the format </w:t>
      </w:r>
      <w:proofErr w:type="spellStart"/>
      <w:r w:rsidRPr="00663949">
        <w:rPr>
          <w:rFonts w:ascii="Courier New" w:hAnsi="Courier New" w:cs="Courier New"/>
          <w:sz w:val="22"/>
        </w:rPr>
        <w:t>pac</w:t>
      </w:r>
      <w:r w:rsidRPr="00663949">
        <w:rPr>
          <w:rFonts w:ascii="Courier New" w:hAnsi="Courier New" w:cs="Courier New"/>
          <w:sz w:val="22"/>
        </w:rPr>
        <w:t>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r>
        <w:t>T</w:t>
      </w:r>
      <w:r>
        <w:t xml:space="preserve">he </w:t>
      </w:r>
      <w:hyperlink w:anchor="AdditionalArtifacts" w:history="1">
        <w:r>
          <w:rPr>
            <w:rStyle w:val="Hyperlink"/>
            <w:i/>
          </w:rPr>
          <w:t>CybOX Version 2.1.1 Part 1:</w:t>
        </w:r>
        <w:r w:rsidRPr="00FF6787">
          <w:rPr>
            <w:rStyle w:val="Hyperlink"/>
            <w:i/>
          </w:rPr>
          <w:t xml:space="preserve"> Overview</w:t>
        </w:r>
      </w:hyperlink>
      <w:r>
        <w:t xml:space="preserve"> document contains </w:t>
      </w:r>
      <w:r>
        <w:t xml:space="preserve">the full </w:t>
      </w:r>
      <w:r>
        <w:t xml:space="preserve">list of </w:t>
      </w:r>
      <w:r>
        <w:t xml:space="preserve">CybOX </w:t>
      </w:r>
      <w:r>
        <w:t>packages</w:t>
      </w:r>
      <w:r>
        <w:t xml:space="preserve">, along with </w:t>
      </w:r>
      <w:r w:rsidRPr="00434BA0">
        <w:t xml:space="preserve">the associated prefix notations, descriptions, </w:t>
      </w:r>
      <w:r>
        <w:t xml:space="preserve">and </w:t>
      </w:r>
      <w:r w:rsidRPr="00434BA0">
        <w:t>examples</w:t>
      </w:r>
      <w:r>
        <w:t xml:space="preserve">. </w:t>
      </w:r>
    </w:p>
    <w:p w:rsidR="005E7E0C" w:rsidRDefault="00DF5611" w:rsidP="0013077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 xml:space="preserve">Win </w:t>
      </w:r>
      <w:proofErr w:type="spellStart"/>
      <w:r>
        <w:t>Mutex</w:t>
      </w:r>
      <w:proofErr w:type="spellEnd"/>
      <w:r>
        <w:t xml:space="preserve"> Object</w:t>
      </w:r>
      <w:r w:rsidRPr="00B77F78">
        <w:t xml:space="preserve"> </w:t>
      </w:r>
      <w:r>
        <w:t xml:space="preserve">data model.  </w:t>
      </w:r>
    </w:p>
    <w:p w:rsidR="00DD473F" w:rsidRPr="00904E02" w:rsidRDefault="00DF5611" w:rsidP="00B259AF">
      <w:pPr>
        <w:pStyle w:val="Heading3"/>
      </w:pPr>
      <w:bookmarkStart w:id="19" w:name="_Toc426119872"/>
      <w:r w:rsidRPr="00904E02">
        <w:t>UML Diagrams</w:t>
      </w:r>
      <w:bookmarkEnd w:id="17"/>
      <w:bookmarkEnd w:id="18"/>
      <w:bookmarkEnd w:id="19"/>
    </w:p>
    <w:p w:rsidR="005E7E0C" w:rsidRDefault="00DF5611" w:rsidP="0013077D">
      <w:pPr>
        <w:spacing w:before="80" w:after="240"/>
      </w:pPr>
      <w:bookmarkStart w:id="20" w:name="_Toc398719452"/>
      <w:bookmarkStart w:id="21" w:name="_Toc389570606"/>
      <w:bookmarkStart w:id="22" w:name="_Toc389581076"/>
      <w:bookmarkStart w:id="23" w:name="_Ref394436861"/>
      <w:r>
        <w:t>This specification m</w:t>
      </w:r>
      <w:r>
        <w:t xml:space="preserve">akes use of UML diagrams to visually depict relationships between </w:t>
      </w:r>
      <w:r>
        <w:t>CybOX</w:t>
      </w:r>
      <w:r>
        <w:t xml:space="preserve"> Language constructs. Note that the diagrams have been extracted directly from the full UML model for </w:t>
      </w:r>
      <w:r>
        <w:t>CybOX</w:t>
      </w:r>
      <w:r>
        <w:t>; they have not been constructed purely for inclusion in the specification doc</w:t>
      </w:r>
      <w:r>
        <w:t>uments.  Typically, diagrams are included for the primary class of a data model, and for any other class where the visualization of its relationships between other classes would be useful.  This implies that there will be very few diagrams for classes whos</w:t>
      </w:r>
      <w:r>
        <w:t xml:space="preserve">e only properties are either a data type or a class from </w:t>
      </w:r>
      <w:r>
        <w:t xml:space="preserve">the </w:t>
      </w:r>
      <w:r>
        <w:t>CybOX</w:t>
      </w:r>
      <w:r>
        <w:t xml:space="preserve"> Common data model.  </w:t>
      </w:r>
      <w:r w:rsidRPr="00434BA0">
        <w:t>Other diagrams that are included correspond to classes that specialize a superclass and abstract or generalized classes that are extended by one or more subclasses</w:t>
      </w:r>
      <w:r>
        <w:t>.</w:t>
      </w:r>
    </w:p>
    <w:p w:rsidR="00355487" w:rsidRDefault="00DF5611" w:rsidP="0013077D">
      <w:pPr>
        <w:spacing w:before="80" w:after="240"/>
      </w:pPr>
      <w:r>
        <w:t xml:space="preserve">In </w:t>
      </w:r>
      <w:r>
        <w:t>UML diagrams, classes are often presented with their attributes elided</w:t>
      </w:r>
      <w:r>
        <w:t>, to avoid clutter</w:t>
      </w:r>
      <w:r>
        <w:t xml:space="preserve">.  The </w:t>
      </w:r>
      <w:r>
        <w:t>fully described</w:t>
      </w:r>
      <w:r>
        <w:t xml:space="preserve"> class can usually be found in a related diagram.  </w:t>
      </w:r>
      <w:r>
        <w:t>A class presented with an empty section at the bottom of the icon indicates that there are no a</w:t>
      </w:r>
      <w:r>
        <w:t>ttributes other than those that are visualized using associations.</w:t>
      </w:r>
    </w:p>
    <w:p w:rsidR="00D53008" w:rsidRDefault="00DF5611" w:rsidP="00D53008">
      <w:pPr>
        <w:pStyle w:val="Heading4"/>
      </w:pPr>
      <w:bookmarkStart w:id="24" w:name="_Toc426119873"/>
      <w:r>
        <w:t>Class Properties</w:t>
      </w:r>
      <w:bookmarkEnd w:id="20"/>
      <w:bookmarkEnd w:id="24"/>
    </w:p>
    <w:p w:rsidR="00D53008" w:rsidRDefault="00DF5611" w:rsidP="00D53008">
      <w:pPr>
        <w:spacing w:before="80" w:after="240"/>
      </w:pPr>
      <w:r>
        <w:t>Generally, a class property can be shown in a UML diagram as either an attribute or an association (i.e., the distinction between attributes and associations is somewhat su</w:t>
      </w:r>
      <w:r>
        <w:t>bjective).  In order to make the size of UML diagrams in the specifications manageable, we have chosen to capture most properties as attributes and to capture only higher level properties as associations</w:t>
      </w:r>
      <w:r>
        <w:t>, especially in the main top-level component diagrams</w:t>
      </w:r>
      <w:r>
        <w:t xml:space="preserve">.  In particular, we will always capture properties of </w:t>
      </w:r>
      <w:r>
        <w:t xml:space="preserve">UML </w:t>
      </w:r>
      <w:r>
        <w:t>data</w:t>
      </w:r>
      <w:r>
        <w:t xml:space="preserve"> types as attributes.  For example, properties of a class that are identifiers, titles, and timestamps will be represented as attributes.  </w:t>
      </w:r>
    </w:p>
    <w:p w:rsidR="00D53008" w:rsidRDefault="00DF5611" w:rsidP="00D53008">
      <w:pPr>
        <w:pStyle w:val="Heading4"/>
      </w:pPr>
      <w:bookmarkStart w:id="25" w:name="_Toc398719453"/>
      <w:bookmarkStart w:id="26" w:name="_Toc426119874"/>
      <w:r>
        <w:t>Diagram Icons and Arrow Types</w:t>
      </w:r>
      <w:bookmarkEnd w:id="25"/>
      <w:bookmarkEnd w:id="26"/>
    </w:p>
    <w:p w:rsidR="00D53008" w:rsidRDefault="00DF5611" w:rsidP="0013077D">
      <w:pPr>
        <w:spacing w:before="80" w:after="240"/>
      </w:pPr>
      <w:r>
        <w:t>Diagram</w:t>
      </w:r>
      <w:r>
        <w:t xml:space="preserve"> icons are used in a UML diagram to indi</w:t>
      </w:r>
      <w:r>
        <w:t>cate whether a shape is a class, enumeration, or a data type, and decorative icon</w:t>
      </w:r>
      <w:r>
        <w:t>s are</w:t>
      </w:r>
      <w:r>
        <w:t xml:space="preserve"> used to indicate whether</w:t>
      </w:r>
      <w:r>
        <w:t xml:space="preserve"> an element is an attribute of a class or an enumeration </w:t>
      </w:r>
      <w:r>
        <w:t>literal</w:t>
      </w:r>
      <w:r>
        <w:t>. In addition, two different arrow styles</w:t>
      </w:r>
      <w:r>
        <w:t xml:space="preserve">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 xml:space="preserve">Table </w:t>
      </w:r>
      <w:r w:rsidRPr="00F51DC8">
        <w:rPr>
          <w:b/>
          <w:noProof/>
          <w:color w:val="0000EE"/>
        </w:rPr>
        <w:t>1</w:t>
      </w:r>
      <w:r w:rsidRPr="00F51DC8">
        <w:rPr>
          <w:b/>
          <w:color w:val="0000EE"/>
        </w:rPr>
        <w:noBreakHyphen/>
      </w:r>
      <w:r w:rsidRPr="00F51DC8">
        <w:rPr>
          <w:b/>
          <w:noProof/>
          <w:color w:val="0000EE"/>
        </w:rPr>
        <w:t>1</w:t>
      </w:r>
      <w:r w:rsidRPr="00F51DC8">
        <w:rPr>
          <w:b/>
          <w:color w:val="0000EE"/>
        </w:rPr>
        <w:fldChar w:fldCharType="end"/>
      </w:r>
    </w:p>
    <w:p w:rsidR="00EA35BC" w:rsidRDefault="00DF5611">
      <w:pPr>
        <w:jc w:val="center"/>
        <w:rPr>
          <w:color w:val="FF0000"/>
        </w:rPr>
      </w:pPr>
      <w:r>
        <w:t>Table 1-1 needs to be c &amp; p here</w:t>
      </w:r>
    </w:p>
    <w:p w:rsidR="00D53008" w:rsidRDefault="00DF5611" w:rsidP="00D53008">
      <w:pPr>
        <w:pStyle w:val="Heading4"/>
      </w:pPr>
      <w:bookmarkStart w:id="27" w:name="_Ref417296241"/>
      <w:bookmarkStart w:id="28" w:name="_Toc426119875"/>
      <w:r>
        <w:lastRenderedPageBreak/>
        <w:t>Color Coding</w:t>
      </w:r>
      <w:bookmarkEnd w:id="27"/>
      <w:bookmarkEnd w:id="28"/>
    </w:p>
    <w:p w:rsidR="00D53008" w:rsidRDefault="00DF5611" w:rsidP="0013077D">
      <w:pPr>
        <w:spacing w:before="80" w:after="240"/>
      </w:pPr>
      <w:r>
        <w:t xml:space="preserve">The shapes of the UML diagrams are color coded to indicate the data model associated with a class.  The colors used in the </w:t>
      </w:r>
      <w:r>
        <w:t xml:space="preserve">Win </w:t>
      </w:r>
      <w:proofErr w:type="spellStart"/>
      <w:r>
        <w:t>Mutex</w:t>
      </w:r>
      <w:proofErr w:type="spellEnd"/>
      <w:r>
        <w:t xml:space="preserve"> Object</w:t>
      </w:r>
      <w:r>
        <w:t xml:space="preserve"> specification</w:t>
      </w:r>
      <w:r>
        <w:t xml:space="preserve"> are illustrated via exemplars in </w:t>
      </w:r>
      <w:r w:rsidRPr="00F51DC8">
        <w:rPr>
          <w:b/>
          <w:color w:val="0000EE"/>
        </w:rPr>
        <w:fldChar w:fldCharType="begin"/>
      </w:r>
      <w:r w:rsidRPr="00F51DC8">
        <w:rPr>
          <w:b/>
          <w:color w:val="0000EE"/>
        </w:rPr>
        <w:instrText xml:space="preserve"> REF _Ref397676401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Figure 1</w:t>
      </w:r>
      <w:r w:rsidRPr="00F51DC8">
        <w:rPr>
          <w:b/>
          <w:color w:val="0000EE"/>
        </w:rPr>
        <w:noBreakHyphen/>
        <w:t>1</w:t>
      </w:r>
      <w:r w:rsidRPr="00F51DC8">
        <w:rPr>
          <w:b/>
          <w:color w:val="0000EE"/>
        </w:rPr>
        <w:fldChar w:fldCharType="end"/>
      </w:r>
      <w:r>
        <w:t>.</w:t>
      </w:r>
    </w:p>
    <w:p w:rsidR="00D53008" w:rsidRDefault="00DF5611" w:rsidP="00D53008">
      <w:pPr>
        <w:jc w:val="center"/>
      </w:pPr>
      <w:r>
        <w:rPr>
          <w:noProof/>
        </w:rPr>
        <w:t>[</w:t>
      </w:r>
      <w:r w:rsidRPr="00A045E3">
        <w:rPr>
          <w:noProof/>
          <w:highlight w:val="yellow"/>
        </w:rPr>
        <w:t>need diagram</w:t>
      </w:r>
      <w:r>
        <w:rPr>
          <w:noProof/>
        </w:rPr>
        <w:t>]</w:t>
      </w:r>
      <w:r w:rsidRPr="00EA2D50">
        <w:rPr>
          <w:noProof/>
        </w:rPr>
        <w:t xml:space="preserve"> </w:t>
      </w:r>
    </w:p>
    <w:p w:rsidR="00D53008" w:rsidRPr="00CB4BF9" w:rsidRDefault="00DF5611" w:rsidP="00B178D1">
      <w:pPr>
        <w:pStyle w:val="Caption"/>
        <w:spacing w:before="80" w:after="240"/>
        <w:rPr>
          <w:color w:val="auto"/>
          <w:sz w:val="24"/>
        </w:rPr>
      </w:pPr>
      <w:bookmarkStart w:id="29" w:name="_Ref39767640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Pr>
          <w:noProof/>
          <w:color w:val="auto"/>
          <w:sz w:val="24"/>
        </w:rPr>
        <w:t>1</w:t>
      </w:r>
      <w:r>
        <w:rPr>
          <w:color w:val="auto"/>
          <w:sz w:val="24"/>
        </w:rPr>
        <w:fldChar w:fldCharType="end"/>
      </w:r>
      <w:bookmarkEnd w:id="29"/>
      <w:r w:rsidRPr="000C4865">
        <w:rPr>
          <w:color w:val="auto"/>
          <w:sz w:val="24"/>
        </w:rPr>
        <w:t xml:space="preserve">.  </w:t>
      </w:r>
      <w:r>
        <w:rPr>
          <w:color w:val="auto"/>
          <w:sz w:val="24"/>
        </w:rPr>
        <w:t>Data model color coding</w:t>
      </w:r>
    </w:p>
    <w:p w:rsidR="00D76C82" w:rsidRPr="00210E1E" w:rsidRDefault="00DF5611" w:rsidP="00B259AF">
      <w:pPr>
        <w:pStyle w:val="Heading3"/>
      </w:pPr>
      <w:bookmarkStart w:id="30" w:name="_Toc426119876"/>
      <w:r>
        <w:t>Property Table Notation</w:t>
      </w:r>
      <w:bookmarkEnd w:id="21"/>
      <w:bookmarkEnd w:id="22"/>
      <w:bookmarkEnd w:id="23"/>
      <w:bookmarkEnd w:id="30"/>
    </w:p>
    <w:p w:rsidR="00D227C8" w:rsidRDefault="00DF5611" w:rsidP="0013077D">
      <w:pPr>
        <w:spacing w:before="80" w:after="240"/>
      </w:pPr>
      <w:r w:rsidRPr="00210E1E">
        <w:t xml:space="preserve">Throughout </w:t>
      </w:r>
      <w:r>
        <w:t xml:space="preserve">Section </w:t>
      </w:r>
      <w:r>
        <w:fldChar w:fldCharType="begin"/>
      </w:r>
      <w:r>
        <w:instrText xml:space="preserve"> REF _Ref391372260 \r \h </w:instrText>
      </w:r>
      <w:r>
        <w:fldChar w:fldCharType="separate"/>
      </w:r>
      <w:r>
        <w:t>3</w:t>
      </w:r>
      <w: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w:t>
      </w:r>
      <w:r w:rsidRPr="00210E1E">
        <w:t xml:space="preserve">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w:t>
      </w:r>
      <w:r>
        <w:t xml:space="preserve">lasses outside of the </w:t>
      </w:r>
      <w:r>
        <w:t xml:space="preserve">Win </w:t>
      </w:r>
      <w:proofErr w:type="spellStart"/>
      <w:r>
        <w:t>Mutex</w:t>
      </w:r>
      <w:proofErr w:type="spellEnd"/>
      <w:r>
        <w:t xml:space="preserve"> Object</w:t>
      </w:r>
      <w:r>
        <w:t xml:space="preserve"> data model (see Section </w:t>
      </w:r>
      <w:r>
        <w:fldChar w:fldCharType="begin"/>
      </w:r>
      <w:r>
        <w:instrText xml:space="preserve"> REF _Ref394486021 \r \h </w:instrText>
      </w:r>
      <w:r>
        <w:fldChar w:fldCharType="separate"/>
      </w:r>
      <w:r>
        <w:t>1.2.3</w:t>
      </w:r>
      <w:r>
        <w:fldChar w:fldCharType="end"/>
      </w:r>
      <w:r>
        <w:t>).</w:t>
      </w:r>
      <w:r>
        <w:t xml:space="preserve">  </w:t>
      </w:r>
    </w:p>
    <w:p w:rsidR="00D227C8" w:rsidRDefault="00DF5611" w:rsidP="0013077D">
      <w:pPr>
        <w:spacing w:before="80" w:after="240"/>
      </w:pPr>
      <w:r>
        <w:t>Note that if a class is a specialization of a superclass, only the properties that constitute the specialization are shown in the property table (i.e., properties of the superclass will not be shown).  However, details of the superclass may be shown in the</w:t>
      </w:r>
      <w:r>
        <w:t xml:space="preserve"> UML diagram.  </w:t>
      </w:r>
      <w:r w:rsidRPr="005865B1">
        <w:t xml:space="preserve">  </w:t>
      </w:r>
    </w:p>
    <w:p w:rsidR="005E7E0C" w:rsidRDefault="00DF5611" w:rsidP="00B259AF">
      <w:pPr>
        <w:pStyle w:val="Heading3"/>
      </w:pPr>
      <w:bookmarkStart w:id="31" w:name="_Toc412205415"/>
      <w:bookmarkStart w:id="32" w:name="_Toc426119877"/>
      <w:r>
        <w:t>Property and Class Descriptions</w:t>
      </w:r>
      <w:bookmarkEnd w:id="31"/>
      <w:bookmarkEnd w:id="32"/>
    </w:p>
    <w:p w:rsidR="005E7E0C" w:rsidRDefault="00DF5611" w:rsidP="0013077D">
      <w:pPr>
        <w:spacing w:before="80" w:after="240"/>
      </w:pPr>
      <w:r>
        <w:t xml:space="preserve">Each class and property defined in </w:t>
      </w:r>
      <w:r>
        <w:t>CybOX</w:t>
      </w:r>
      <w:r>
        <w:t xml:space="preserve"> is described using the format, “The X property </w:t>
      </w:r>
      <w:r w:rsidRPr="00AD51D4">
        <w:rPr>
          <w:u w:val="single"/>
        </w:rPr>
        <w:t>verb</w:t>
      </w:r>
      <w:r>
        <w:rPr>
          <w:i/>
        </w:rPr>
        <w:t xml:space="preserve"> </w:t>
      </w:r>
      <w:r>
        <w:t xml:space="preserve">Y.”  For example, in the specification for the </w:t>
      </w:r>
      <w:r>
        <w:t>CybOX Core data model</w:t>
      </w:r>
      <w:r>
        <w:t xml:space="preserve">, we write, “The </w:t>
      </w:r>
      <w:r w:rsidRPr="003B0DBC">
        <w:rPr>
          <w:rFonts w:ascii="Courier New" w:hAnsi="Courier New" w:cs="Courier New"/>
        </w:rPr>
        <w:t>id</w:t>
      </w:r>
      <w:r>
        <w:t xml:space="preserve"> property </w:t>
      </w:r>
      <w:r w:rsidRPr="00AD51D4">
        <w:rPr>
          <w:u w:val="single"/>
        </w:rPr>
        <w:t>specifies</w:t>
      </w:r>
      <w:r>
        <w:t xml:space="preserve"> a glob</w:t>
      </w:r>
      <w:r>
        <w:t xml:space="preserve">ally unique identifier for the </w:t>
      </w:r>
      <w:r>
        <w:t>Action</w:t>
      </w:r>
      <w:r>
        <w:t>.”  In fact, the verb “specifies” could have been replaced by any number of alternatives: “defines,” “describes,” “contains,” “references,” etc.</w:t>
      </w:r>
    </w:p>
    <w:p w:rsidR="005E7E0C" w:rsidRDefault="00DF5611" w:rsidP="0013077D">
      <w:pPr>
        <w:spacing w:before="80" w:after="240"/>
      </w:pPr>
      <w:r>
        <w:t>However, we thought that using a wide variety of verb phrases might confus</w:t>
      </w:r>
      <w:r>
        <w:t>e a reader of a specification document because the meaning of each verb could be interp</w:t>
      </w:r>
      <w:r>
        <w:t>reted slightly differently.  On</w:t>
      </w:r>
      <w:r>
        <w:t xml:space="preserve"> the other hand, we didn’t want to use a single, generic verb, such as “describes,” because although the different verb choices may or may</w:t>
      </w:r>
      <w:r>
        <w:t xml:space="preserve"> not be meaningful from an implementation standpoint, a distinction could be useful to those interested in the modeling aspect of </w:t>
      </w:r>
      <w:r>
        <w:t>CybOX</w:t>
      </w:r>
      <w:r>
        <w:t xml:space="preserve">.  </w:t>
      </w:r>
    </w:p>
    <w:p w:rsidR="005E7E0C" w:rsidRDefault="00DF5611" w:rsidP="0013077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rsidTr="001956C8">
        <w:tc>
          <w:tcPr>
            <w:tcW w:w="1506" w:type="dxa"/>
            <w:shd w:val="clear" w:color="auto" w:fill="BFBFBF" w:themeFill="background1" w:themeFillShade="BF"/>
            <w:vAlign w:val="center"/>
          </w:tcPr>
          <w:p w:rsidR="005E7E0C" w:rsidRPr="005330B0" w:rsidRDefault="00DF5611" w:rsidP="00B136D4">
            <w:pPr>
              <w:rPr>
                <w:b/>
              </w:rPr>
            </w:pPr>
            <w:r w:rsidRPr="005330B0">
              <w:rPr>
                <w:b/>
              </w:rPr>
              <w:t>Verb</w:t>
            </w:r>
          </w:p>
        </w:tc>
        <w:tc>
          <w:tcPr>
            <w:tcW w:w="7512" w:type="dxa"/>
            <w:shd w:val="clear" w:color="auto" w:fill="BFBFBF" w:themeFill="background1" w:themeFillShade="BF"/>
            <w:vAlign w:val="center"/>
          </w:tcPr>
          <w:p w:rsidR="005E7E0C" w:rsidRPr="005330B0" w:rsidRDefault="00DF5611" w:rsidP="00B136D4">
            <w:pPr>
              <w:rPr>
                <w:b/>
              </w:rPr>
            </w:pPr>
            <w:r>
              <w:rPr>
                <w:b/>
              </w:rPr>
              <w:t>Cyb</w:t>
            </w:r>
            <w:r>
              <w:rPr>
                <w:b/>
              </w:rPr>
              <w:t>OX</w:t>
            </w:r>
            <w:r w:rsidRPr="005330B0">
              <w:rPr>
                <w:b/>
              </w:rPr>
              <w:t xml:space="preserve"> Definition</w:t>
            </w:r>
          </w:p>
        </w:tc>
      </w:tr>
      <w:tr w:rsidR="005E7E0C" w:rsidTr="001956C8">
        <w:tc>
          <w:tcPr>
            <w:tcW w:w="1506" w:type="dxa"/>
            <w:vAlign w:val="center"/>
          </w:tcPr>
          <w:p w:rsidR="005E7E0C" w:rsidRPr="00366C71" w:rsidRDefault="00DF5611" w:rsidP="00B136D4">
            <w:pPr>
              <w:rPr>
                <w:u w:val="single"/>
              </w:rPr>
            </w:pPr>
            <w:r w:rsidRPr="00366C71">
              <w:rPr>
                <w:u w:val="single"/>
              </w:rPr>
              <w:t>capture</w:t>
            </w:r>
            <w:r>
              <w:rPr>
                <w:u w:val="single"/>
              </w:rPr>
              <w:t>s</w:t>
            </w:r>
          </w:p>
        </w:tc>
        <w:tc>
          <w:tcPr>
            <w:tcW w:w="7512" w:type="dxa"/>
            <w:vAlign w:val="center"/>
          </w:tcPr>
          <w:p w:rsidR="005E7E0C" w:rsidRDefault="00DF5611"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rsidTr="001956C8">
        <w:tc>
          <w:tcPr>
            <w:tcW w:w="1506" w:type="dxa"/>
            <w:vAlign w:val="center"/>
          </w:tcPr>
          <w:p w:rsidR="005E7E0C" w:rsidRDefault="00DF5611" w:rsidP="00B136D4"/>
        </w:tc>
        <w:tc>
          <w:tcPr>
            <w:tcW w:w="7512" w:type="dxa"/>
            <w:vAlign w:val="center"/>
          </w:tcPr>
          <w:p w:rsidR="00B67328" w:rsidRDefault="00DF5611" w:rsidP="00B136D4">
            <w:r w:rsidRPr="00B67328">
              <w:rPr>
                <w:i/>
              </w:rPr>
              <w:t>Examples</w:t>
            </w:r>
            <w:r>
              <w:t>:</w:t>
            </w:r>
          </w:p>
          <w:p w:rsidR="005E7E0C" w:rsidRDefault="00DF5611" w:rsidP="00B136D4">
            <w:r w:rsidRPr="00B90F5C">
              <w:t xml:space="preserve">The </w:t>
            </w:r>
            <w:proofErr w:type="spellStart"/>
            <w:r w:rsidRPr="00B03613">
              <w:rPr>
                <w:rFonts w:ascii="Courier New" w:hAnsi="Courier New" w:cs="Courier New"/>
              </w:rPr>
              <w:t>Observable_</w:t>
            </w:r>
            <w:r w:rsidRPr="00B90F5C">
              <w:rPr>
                <w:rFonts w:ascii="Courier New" w:hAnsi="Courier New" w:cs="Courier New"/>
              </w:rPr>
              <w:t>Source</w:t>
            </w:r>
            <w:proofErr w:type="spellEnd"/>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rsidR="005E7E0C" w:rsidRPr="00484328" w:rsidRDefault="00DF5611"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w:t>
            </w:r>
            <w:r>
              <w:t>Action</w:t>
            </w:r>
            <w:r>
              <w:t xml:space="preserve">.  </w:t>
            </w:r>
          </w:p>
        </w:tc>
      </w:tr>
      <w:tr w:rsidR="005E7E0C" w:rsidTr="001956C8">
        <w:tc>
          <w:tcPr>
            <w:tcW w:w="1506" w:type="dxa"/>
            <w:vAlign w:val="center"/>
          </w:tcPr>
          <w:p w:rsidR="005E7E0C" w:rsidRPr="00366C71" w:rsidRDefault="00DF5611" w:rsidP="00B136D4">
            <w:pPr>
              <w:rPr>
                <w:u w:val="single"/>
              </w:rPr>
            </w:pPr>
            <w:r w:rsidRPr="00366C71">
              <w:rPr>
                <w:u w:val="single"/>
              </w:rPr>
              <w:t>characterize</w:t>
            </w:r>
            <w:r>
              <w:rPr>
                <w:u w:val="single"/>
              </w:rPr>
              <w:t>s</w:t>
            </w:r>
          </w:p>
        </w:tc>
        <w:tc>
          <w:tcPr>
            <w:tcW w:w="7512" w:type="dxa"/>
            <w:vAlign w:val="center"/>
          </w:tcPr>
          <w:p w:rsidR="005E7E0C" w:rsidRPr="005330B0" w:rsidRDefault="00DF5611" w:rsidP="00B136D4">
            <w:r>
              <w:t>Describes the distinctive nature or features of a class or property.  Often used to describe classes and properties that themselves comprise one or more other properties.</w:t>
            </w:r>
          </w:p>
        </w:tc>
      </w:tr>
      <w:tr w:rsidR="005E7E0C" w:rsidTr="001956C8">
        <w:trPr>
          <w:cantSplit/>
        </w:trPr>
        <w:tc>
          <w:tcPr>
            <w:tcW w:w="1506" w:type="dxa"/>
            <w:vAlign w:val="center"/>
          </w:tcPr>
          <w:p w:rsidR="005E7E0C" w:rsidRPr="00DD38CD" w:rsidRDefault="00DF5611" w:rsidP="00B136D4"/>
        </w:tc>
        <w:tc>
          <w:tcPr>
            <w:tcW w:w="7512" w:type="dxa"/>
            <w:vAlign w:val="center"/>
          </w:tcPr>
          <w:p w:rsidR="00B67328" w:rsidRDefault="00DF5611" w:rsidP="00B136D4">
            <w:r w:rsidRPr="00B67328">
              <w:rPr>
                <w:i/>
              </w:rPr>
              <w:t>Example</w:t>
            </w:r>
            <w:r>
              <w:rPr>
                <w:i/>
              </w:rPr>
              <w:t>s</w:t>
            </w:r>
            <w:r>
              <w:t>:</w:t>
            </w:r>
          </w:p>
          <w:p w:rsidR="00B03613" w:rsidRPr="00B03613" w:rsidRDefault="00DF5611"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rsidR="005E7E0C" w:rsidRPr="00EC3C28" w:rsidRDefault="00DF5611" w:rsidP="00B03613">
            <w:pPr>
              <w:rPr>
                <w:rFonts w:ascii="Calibri" w:hAnsi="Calibri" w:cs="Times New Roman"/>
                <w:color w:val="000000"/>
              </w:rPr>
            </w:pPr>
            <w:r w:rsidRPr="00B03613">
              <w:t xml:space="preserve">The </w:t>
            </w:r>
            <w:proofErr w:type="spellStart"/>
            <w:r w:rsidRPr="00B03613">
              <w:rPr>
                <w:rFonts w:ascii="Courier New" w:hAnsi="Courier New" w:cs="Courier New"/>
              </w:rPr>
              <w:t>Obfuscation_Technique</w:t>
            </w:r>
            <w:proofErr w:type="spellEnd"/>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rsidTr="001956C8">
        <w:tc>
          <w:tcPr>
            <w:tcW w:w="1506" w:type="dxa"/>
            <w:vAlign w:val="center"/>
          </w:tcPr>
          <w:p w:rsidR="005E7E0C" w:rsidRPr="00366C71" w:rsidRDefault="00DF5611" w:rsidP="00B136D4">
            <w:pPr>
              <w:rPr>
                <w:u w:val="single"/>
              </w:rPr>
            </w:pPr>
            <w:r w:rsidRPr="00366C71">
              <w:rPr>
                <w:u w:val="single"/>
              </w:rPr>
              <w:t>specif</w:t>
            </w:r>
            <w:r>
              <w:rPr>
                <w:u w:val="single"/>
              </w:rPr>
              <w:t>ies</w:t>
            </w:r>
          </w:p>
        </w:tc>
        <w:tc>
          <w:tcPr>
            <w:tcW w:w="7512" w:type="dxa"/>
            <w:vAlign w:val="center"/>
          </w:tcPr>
          <w:p w:rsidR="005E7E0C" w:rsidRPr="00DD38CD" w:rsidRDefault="00DF5611" w:rsidP="00B136D4">
            <w:r>
              <w:t>Used to clearly and precisely identify particular inst</w:t>
            </w:r>
            <w:r>
              <w:t>ances or values associated with a property.  Often used for properties that are defined by a controlled vocabulary or enumeration; typically used for properties that take on only a single value.</w:t>
            </w:r>
          </w:p>
        </w:tc>
      </w:tr>
      <w:tr w:rsidR="005E7E0C" w:rsidTr="001956C8">
        <w:tc>
          <w:tcPr>
            <w:tcW w:w="1506" w:type="dxa"/>
            <w:vAlign w:val="center"/>
          </w:tcPr>
          <w:p w:rsidR="005E7E0C" w:rsidRPr="00D3144C" w:rsidRDefault="00DF5611" w:rsidP="00B136D4"/>
        </w:tc>
        <w:tc>
          <w:tcPr>
            <w:tcW w:w="7512" w:type="dxa"/>
            <w:vAlign w:val="center"/>
          </w:tcPr>
          <w:p w:rsidR="00B67328" w:rsidRDefault="00DF5611" w:rsidP="00B136D4">
            <w:r w:rsidRPr="00B67328">
              <w:rPr>
                <w:i/>
              </w:rPr>
              <w:t>Example</w:t>
            </w:r>
            <w:r>
              <w:t>:</w:t>
            </w:r>
          </w:p>
          <w:p w:rsidR="00926591" w:rsidRPr="00926591" w:rsidRDefault="00DF5611" w:rsidP="00926591">
            <w:r w:rsidRPr="00926591">
              <w:t xml:space="preserve">The </w:t>
            </w:r>
            <w:proofErr w:type="spellStart"/>
            <w:r w:rsidRPr="00926591">
              <w:rPr>
                <w:rFonts w:ascii="Courier New" w:hAnsi="Courier New" w:cs="Courier New"/>
              </w:rPr>
              <w:t>cybox_major_version</w:t>
            </w:r>
            <w:proofErr w:type="spellEnd"/>
            <w:r w:rsidRPr="00926591">
              <w:t xml:space="preserve"> property </w:t>
            </w:r>
            <w:r w:rsidRPr="00926591">
              <w:rPr>
                <w:u w:val="single"/>
              </w:rPr>
              <w:t>specifies</w:t>
            </w:r>
            <w:r w:rsidRPr="00926591">
              <w:t xml:space="preserve"> the major version of the CybOX language used for the set of Observables</w:t>
            </w:r>
            <w:r>
              <w:t>.</w:t>
            </w:r>
          </w:p>
        </w:tc>
      </w:tr>
    </w:tbl>
    <w:p w:rsidR="00C71349" w:rsidRDefault="00DF5611" w:rsidP="00A710C8">
      <w:pPr>
        <w:pStyle w:val="Heading2"/>
      </w:pPr>
      <w:bookmarkStart w:id="33" w:name="_Ref428537349"/>
      <w:bookmarkStart w:id="34" w:name="_Toc427275785"/>
      <w:r>
        <w:t>Terminology</w:t>
      </w:r>
      <w:bookmarkEnd w:id="33"/>
      <w:bookmarkEnd w:id="34"/>
    </w:p>
    <w:p w:rsidR="00C71349" w:rsidRDefault="00DF5611"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w:t>
      </w:r>
      <w:r>
        <w:t xml:space="preserve">s described in </w:t>
      </w:r>
      <w:r>
        <w:fldChar w:fldCharType="begin"/>
      </w:r>
      <w:r>
        <w:instrText xml:space="preserve"> REF rfc2119 \h </w:instrText>
      </w:r>
      <w:r>
        <w:fldChar w:fldCharType="separate"/>
      </w:r>
      <w:r>
        <w:rPr>
          <w:rStyle w:val="Refterm"/>
        </w:rPr>
        <w:t>[RFC2119]</w:t>
      </w:r>
      <w:r>
        <w:fldChar w:fldCharType="end"/>
      </w:r>
      <w:r>
        <w:t>.</w:t>
      </w:r>
    </w:p>
    <w:p w:rsidR="00C02DEC" w:rsidRDefault="00DF5611" w:rsidP="00A710C8">
      <w:pPr>
        <w:pStyle w:val="Heading2"/>
      </w:pPr>
      <w:bookmarkStart w:id="35" w:name="_Ref7502892"/>
      <w:bookmarkStart w:id="36" w:name="_Toc12011611"/>
      <w:bookmarkStart w:id="37" w:name="_Toc85472894"/>
      <w:bookmarkStart w:id="38" w:name="_Toc287332008"/>
      <w:bookmarkStart w:id="39" w:name="_Toc427275786"/>
      <w:r>
        <w:t>Normative</w:t>
      </w:r>
      <w:bookmarkEnd w:id="35"/>
      <w:bookmarkEnd w:id="36"/>
      <w:r>
        <w:t xml:space="preserve"> References</w:t>
      </w:r>
      <w:bookmarkEnd w:id="37"/>
      <w:bookmarkEnd w:id="38"/>
      <w:bookmarkEnd w:id="39"/>
    </w:p>
    <w:p w:rsidR="00C02DEC" w:rsidRDefault="00DF5611" w:rsidP="00AE0702">
      <w:pPr>
        <w:pStyle w:val="Ref"/>
      </w:pPr>
      <w:r>
        <w:rPr>
          <w:rStyle w:val="Refterm"/>
        </w:rPr>
        <w:t>[RFC2119]</w:t>
      </w:r>
      <w:r>
        <w:tab/>
      </w:r>
      <w:proofErr w:type="spellStart"/>
      <w:r>
        <w:t>Bradner</w:t>
      </w:r>
      <w:proofErr w:type="spellEnd"/>
      <w:r>
        <w:t>,</w:t>
      </w:r>
      <w:r>
        <w:t xml:space="preserve"> S.,</w:t>
      </w:r>
      <w:r>
        <w:t xml:space="preserve"> </w:t>
      </w:r>
      <w:r w:rsidRPr="00B641A5">
        <w:t>“</w:t>
      </w:r>
      <w:r w:rsidRPr="00B641A5">
        <w:t>Key words for use in RFCs to Indicate Requirement Levels</w:t>
      </w:r>
      <w:r w:rsidRPr="00B641A5">
        <w:t>”</w:t>
      </w:r>
      <w:r>
        <w:t xml:space="preserve">, </w:t>
      </w:r>
      <w:r>
        <w:t xml:space="preserve">BCP 14, </w:t>
      </w:r>
      <w:r>
        <w:t>RFC 2119, March 1997.</w:t>
      </w:r>
      <w:r>
        <w:t xml:space="preserve"> </w:t>
      </w:r>
      <w:hyperlink r:id="rId22" w:history="1">
        <w:r>
          <w:rPr>
            <w:rStyle w:val="Hyperlink"/>
          </w:rPr>
          <w:t>http://www.ietf.org/rfc/rfc2119.txt</w:t>
        </w:r>
      </w:hyperlink>
      <w:r>
        <w:t>.</w:t>
      </w:r>
    </w:p>
    <w:p w:rsidR="00C02DEC" w:rsidRDefault="00DF5611" w:rsidP="00A710C8">
      <w:pPr>
        <w:pStyle w:val="Heading2"/>
      </w:pPr>
      <w:bookmarkStart w:id="40" w:name="_Toc85472895"/>
      <w:bookmarkStart w:id="41" w:name="_Toc287332009"/>
      <w:bookmarkStart w:id="42" w:name="_Toc427275787"/>
      <w:r>
        <w:t>Non-Normative References</w:t>
      </w:r>
      <w:bookmarkEnd w:id="40"/>
      <w:bookmarkEnd w:id="41"/>
      <w:bookmarkEnd w:id="42"/>
    </w:p>
    <w:p w:rsidR="00EA35BC" w:rsidRDefault="00DF5611">
      <w:r>
        <w:br w:type="page"/>
      </w:r>
    </w:p>
    <w:p w:rsidR="006D31DB" w:rsidRDefault="00DF5611" w:rsidP="00FD22AC">
      <w:pPr>
        <w:pStyle w:val="Heading1"/>
      </w:pPr>
      <w:bookmarkStart w:id="43" w:name="_Ref428537380"/>
      <w:r>
        <w:lastRenderedPageBreak/>
        <w:t>Background Information</w:t>
      </w:r>
      <w:bookmarkEnd w:id="43"/>
    </w:p>
    <w:p w:rsidR="00F27904" w:rsidRDefault="00DF5611" w:rsidP="00F27904">
      <w:r>
        <w:t xml:space="preserve">In this section, we provide high level information about the Win </w:t>
      </w:r>
      <w:proofErr w:type="spellStart"/>
      <w:r>
        <w:t>Mutex</w:t>
      </w:r>
      <w:proofErr w:type="spellEnd"/>
      <w:r>
        <w:t xml:space="preserve"> Object data model that is necessary to fully und</w:t>
      </w:r>
      <w:r>
        <w:t xml:space="preserve">erstand the specification details given in Section </w:t>
      </w:r>
      <w:r>
        <w:fldChar w:fldCharType="begin"/>
      </w:r>
      <w:r>
        <w:instrText xml:space="preserve"> REF _Ref390076669 \r \h </w:instrText>
      </w:r>
      <w:r>
        <w:fldChar w:fldCharType="separate"/>
      </w:r>
      <w:r>
        <w:t>3</w:t>
      </w:r>
      <w:r>
        <w:fldChar w:fldCharType="end"/>
      </w:r>
      <w:r>
        <w:t>.</w:t>
      </w:r>
    </w:p>
    <w:p w:rsidR="00F27904" w:rsidRDefault="00DF5611" w:rsidP="00F27904">
      <w:pPr>
        <w:pStyle w:val="Heading2"/>
        <w:tabs>
          <w:tab w:val="num" w:pos="864"/>
        </w:tabs>
        <w:spacing w:before="360" w:after="60"/>
        <w:ind w:left="720"/>
      </w:pPr>
      <w:bookmarkStart w:id="44" w:name="_Toc426119879"/>
      <w:r>
        <w:t>Cyber Observables</w:t>
      </w:r>
      <w:bookmarkEnd w:id="44"/>
    </w:p>
    <w:p w:rsidR="00F27904" w:rsidRDefault="00DF5611" w:rsidP="00F27904">
      <w:pPr>
        <w:spacing w:after="240"/>
      </w:pPr>
      <w:r>
        <w:t>A cyber observable is a dynamic event or a stateful property that occurs, or may occur, in t</w:t>
      </w:r>
      <w:r>
        <w:t>he operational cyber domain. Examples of stateful properties include the value of a registry key, the MD5 hash of a file, and an IP address. Examples of events include the deletion of a file, the receipt of an HTTP GET request, and the creation of a remote</w:t>
      </w:r>
      <w:r>
        <w:t xml:space="preserve"> thread.</w:t>
      </w:r>
    </w:p>
    <w:p w:rsidR="000B7C0E" w:rsidRDefault="00DF5611" w:rsidP="00F27904">
      <w:r>
        <w:t>A cyber observable is different than a cyber indicator. A cyber observable is a statement of fact, capturing what was observed or could be observed in the cyber operational domain. Cyber indicators are cyber observable patterns, such as a registry</w:t>
      </w:r>
      <w:r>
        <w:t xml:space="preserve"> key value associated with a known bad actor or a spoofed email address used on a particular date.</w:t>
      </w:r>
    </w:p>
    <w:p w:rsidR="00A656CC" w:rsidRDefault="00DF5611" w:rsidP="00A656CC">
      <w:pPr>
        <w:pStyle w:val="Heading2"/>
        <w:tabs>
          <w:tab w:val="num" w:pos="864"/>
        </w:tabs>
        <w:spacing w:before="360" w:after="60"/>
        <w:ind w:left="720"/>
      </w:pPr>
      <w:bookmarkStart w:id="45" w:name="_Toc287332011"/>
      <w:bookmarkStart w:id="46" w:name="_Toc409437263"/>
      <w:r>
        <w:t>Objects</w:t>
      </w:r>
    </w:p>
    <w:p w:rsidR="00A656CC" w:rsidRDefault="00DF5611" w:rsidP="00A656CC">
      <w:r>
        <w:t>Objects in CybOX are individual data models for characterizing a particular cyber entity, such as a Windows registry key, or an Email Message. Accord</w:t>
      </w:r>
      <w:r>
        <w:t>ingly, each release of the CybOX language includes a particular set of Objects that are part of the release. The data model for each of these Objects is defined by its own specification that describes the</w:t>
      </w:r>
      <w:r>
        <w:t xml:space="preserve"> context-specific</w:t>
      </w:r>
      <w:r>
        <w:t xml:space="preserve"> classes and properties that compos</w:t>
      </w:r>
      <w:r>
        <w:t xml:space="preserve">e the Object.  </w:t>
      </w:r>
    </w:p>
    <w:p w:rsidR="00EA35BC" w:rsidRDefault="00EA35BC">
      <w:pPr>
        <w:sectPr w:rsidR="00EA35BC">
          <w:footerReference w:type="default" r:id="rId23"/>
          <w:pgSz w:w="12240" w:h="15840"/>
          <w:pgMar w:top="1440" w:right="1440" w:bottom="1440" w:left="1440" w:header="720" w:footer="720" w:gutter="0"/>
          <w:cols w:space="720"/>
        </w:sectPr>
      </w:pPr>
    </w:p>
    <w:p w:rsidR="00EA35BC" w:rsidRDefault="00DF5611">
      <w:pPr>
        <w:pStyle w:val="Heading1"/>
      </w:pPr>
      <w:r>
        <w:lastRenderedPageBreak/>
        <w:t>Data Model</w:t>
      </w:r>
    </w:p>
    <w:p w:rsidR="00EA35BC" w:rsidRDefault="00DF5611">
      <w:pPr>
        <w:pStyle w:val="Heading2"/>
      </w:pPr>
      <w:proofErr w:type="spellStart"/>
      <w:r>
        <w:t>WindowsMutexObjectType</w:t>
      </w:r>
      <w:proofErr w:type="spellEnd"/>
      <w:r>
        <w:t xml:space="preserve"> Class</w:t>
      </w:r>
    </w:p>
    <w:p w:rsidR="00EA35BC" w:rsidRDefault="00DF5611">
      <w:pPr>
        <w:pStyle w:val="basicparagraph"/>
        <w:contextualSpacing w:val="0"/>
      </w:pPr>
      <w:r>
        <w:t xml:space="preserve">The </w:t>
      </w:r>
      <w:proofErr w:type="spellStart"/>
      <w:r>
        <w:t>WindowsMutexObjectType</w:t>
      </w:r>
      <w:proofErr w:type="spellEnd"/>
      <w:r>
        <w:t xml:space="preserve"> class is intended to characterize Windows mutual exclusion (</w:t>
      </w:r>
      <w:proofErr w:type="spellStart"/>
      <w:r>
        <w:t>mutex</w:t>
      </w:r>
      <w:proofErr w:type="spellEnd"/>
      <w:r>
        <w:t>) objects.</w:t>
      </w:r>
    </w:p>
    <w:p w:rsidR="00EA35BC" w:rsidRDefault="00DF5611">
      <w:pPr>
        <w:pStyle w:val="basicparagraph"/>
        <w:contextualSpacing w:val="0"/>
      </w:pPr>
      <w:r>
        <w:t xml:space="preserve">The property table of the </w:t>
      </w:r>
      <w:proofErr w:type="spellStart"/>
      <w:r>
        <w:rPr>
          <w:rFonts w:ascii="Courier New" w:eastAsia="Courier New" w:hAnsi="Courier New" w:cs="Courier New"/>
        </w:rPr>
        <w:t>WindowsMutexObjectType</w:t>
      </w:r>
      <w:proofErr w:type="spellEnd"/>
      <w:r>
        <w:t xml:space="preserve"> class is given </w:t>
      </w:r>
      <w:proofErr w:type="gramStart"/>
      <w:r>
        <w:t>in ???.</w:t>
      </w:r>
      <w:proofErr w:type="gramEnd"/>
    </w:p>
    <w:p w:rsidR="00EA35BC" w:rsidRDefault="00DF5611">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w:instrText>
      </w:r>
      <w:r>
        <w:instrText xml:space="preserve"> ARABIC \s 1 </w:instrText>
      </w:r>
      <w:r>
        <w:fldChar w:fldCharType="separate"/>
      </w:r>
      <w:r>
        <w:t xml:space="preserve">1. </w:t>
      </w:r>
      <w:r>
        <w:fldChar w:fldCharType="end"/>
      </w:r>
      <w:r>
        <w:t xml:space="preserve">Properties of the </w:t>
      </w:r>
      <w:proofErr w:type="spellStart"/>
      <w:r>
        <w:rPr>
          <w:rFonts w:ascii="Courier New" w:eastAsia="Courier New" w:hAnsi="Courier New" w:cs="Courier New"/>
        </w:rPr>
        <w:t>WindowsMutexObjectType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EA35BC">
        <w:trPr>
          <w:jc w:val="center"/>
        </w:trPr>
        <w:tc>
          <w:tcPr>
            <w:tcW w:w="3853" w:type="dxa"/>
            <w:shd w:val="clear" w:color="auto" w:fill="BFBFBF"/>
            <w:tcMar>
              <w:top w:w="100" w:type="dxa"/>
              <w:left w:w="100" w:type="dxa"/>
              <w:bottom w:w="100" w:type="dxa"/>
              <w:right w:w="100" w:type="dxa"/>
            </w:tcMar>
          </w:tcPr>
          <w:p w:rsidR="00EA35BC" w:rsidRDefault="00DF5611">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EA35BC" w:rsidRDefault="00DF5611">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EA35BC" w:rsidRDefault="00DF5611">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EA35BC" w:rsidRDefault="00DF5611">
            <w:pPr>
              <w:rPr>
                <w:b/>
                <w:color w:val="000000"/>
              </w:rPr>
            </w:pPr>
            <w:r>
              <w:rPr>
                <w:b/>
                <w:color w:val="000000"/>
              </w:rPr>
              <w:t>Description</w:t>
            </w:r>
          </w:p>
        </w:tc>
      </w:tr>
      <w:tr w:rsidR="00EA35BC">
        <w:trPr>
          <w:jc w:val="center"/>
        </w:trPr>
        <w:tc>
          <w:tcPr>
            <w:tcW w:w="3853" w:type="dxa"/>
            <w:shd w:val="clear" w:color="auto" w:fill="FFFFFF"/>
            <w:tcMar>
              <w:top w:w="100" w:type="dxa"/>
              <w:left w:w="100" w:type="dxa"/>
              <w:bottom w:w="100" w:type="dxa"/>
              <w:right w:w="100" w:type="dxa"/>
            </w:tcMar>
            <w:vAlign w:val="center"/>
          </w:tcPr>
          <w:p w:rsidR="00EA35BC" w:rsidRDefault="00DF5611">
            <w:r>
              <w:rPr>
                <w:b/>
              </w:rPr>
              <w:t>Handle</w:t>
            </w:r>
          </w:p>
        </w:tc>
        <w:tc>
          <w:tcPr>
            <w:tcW w:w="3853" w:type="dxa"/>
            <w:shd w:val="clear" w:color="auto" w:fill="FFFFFF"/>
            <w:tcMar>
              <w:top w:w="100" w:type="dxa"/>
              <w:left w:w="100" w:type="dxa"/>
              <w:bottom w:w="100" w:type="dxa"/>
              <w:right w:w="100" w:type="dxa"/>
            </w:tcMar>
            <w:vAlign w:val="center"/>
          </w:tcPr>
          <w:p w:rsidR="00EA35BC" w:rsidRDefault="00DF5611">
            <w:proofErr w:type="spellStart"/>
            <w:r>
              <w:rPr>
                <w:rFonts w:ascii="Courier New" w:eastAsia="Courier New" w:hAnsi="Courier New" w:cs="Courier New"/>
              </w:rPr>
              <w:t>WinHandleObj:WindowsHandleObjectType</w:t>
            </w:r>
            <w:proofErr w:type="spellEnd"/>
          </w:p>
        </w:tc>
        <w:tc>
          <w:tcPr>
            <w:tcW w:w="1400" w:type="dxa"/>
            <w:shd w:val="clear" w:color="auto" w:fill="FFFFFF"/>
            <w:tcMar>
              <w:top w:w="100" w:type="dxa"/>
              <w:left w:w="100" w:type="dxa"/>
              <w:bottom w:w="100" w:type="dxa"/>
              <w:right w:w="100" w:type="dxa"/>
            </w:tcMar>
            <w:vAlign w:val="center"/>
          </w:tcPr>
          <w:p w:rsidR="00EA35BC" w:rsidRDefault="00DF5611">
            <w:pPr>
              <w:jc w:val="center"/>
            </w:pPr>
            <w:r>
              <w:t>0..1</w:t>
            </w:r>
          </w:p>
        </w:tc>
        <w:tc>
          <w:tcPr>
            <w:tcW w:w="3854" w:type="dxa"/>
            <w:shd w:val="clear" w:color="auto" w:fill="FFFFFF"/>
            <w:tcMar>
              <w:top w:w="100" w:type="dxa"/>
              <w:left w:w="100" w:type="dxa"/>
              <w:bottom w:w="100" w:type="dxa"/>
              <w:right w:w="100" w:type="dxa"/>
            </w:tcMar>
          </w:tcPr>
          <w:p w:rsidR="00EA35BC" w:rsidRDefault="00DF5611">
            <w:r>
              <w:t xml:space="preserve">The Handle property specifies the open Windows handle to the </w:t>
            </w:r>
            <w:proofErr w:type="spellStart"/>
            <w:r>
              <w:t>mutex</w:t>
            </w:r>
            <w:proofErr w:type="spellEnd"/>
            <w:r>
              <w:t xml:space="preserve">. It imports and uses the </w:t>
            </w:r>
            <w:proofErr w:type="spellStart"/>
            <w:r>
              <w:t>WindowsHandleObjectType</w:t>
            </w:r>
            <w:proofErr w:type="spellEnd"/>
            <w:r>
              <w:t xml:space="preserve"> from the CybOX Windows Handle Object.</w:t>
            </w:r>
          </w:p>
        </w:tc>
      </w:tr>
      <w:tr w:rsidR="00EA35BC">
        <w:trPr>
          <w:jc w:val="center"/>
        </w:trPr>
        <w:tc>
          <w:tcPr>
            <w:tcW w:w="3853" w:type="dxa"/>
            <w:shd w:val="clear" w:color="auto" w:fill="FFFFFF"/>
            <w:tcMar>
              <w:top w:w="100" w:type="dxa"/>
              <w:left w:w="100" w:type="dxa"/>
              <w:bottom w:w="100" w:type="dxa"/>
              <w:right w:w="100" w:type="dxa"/>
            </w:tcMar>
            <w:vAlign w:val="center"/>
          </w:tcPr>
          <w:p w:rsidR="00EA35BC" w:rsidRDefault="00DF5611">
            <w:proofErr w:type="spellStart"/>
            <w:r>
              <w:rPr>
                <w:b/>
              </w:rPr>
              <w:t>Security_Attributes</w:t>
            </w:r>
            <w:proofErr w:type="spellEnd"/>
          </w:p>
        </w:tc>
        <w:tc>
          <w:tcPr>
            <w:tcW w:w="3853" w:type="dxa"/>
            <w:shd w:val="clear" w:color="auto" w:fill="FFFFFF"/>
            <w:tcMar>
              <w:top w:w="100" w:type="dxa"/>
              <w:left w:w="100" w:type="dxa"/>
              <w:bottom w:w="100" w:type="dxa"/>
              <w:right w:w="100" w:type="dxa"/>
            </w:tcMar>
            <w:vAlign w:val="center"/>
          </w:tcPr>
          <w:p w:rsidR="00EA35BC" w:rsidRDefault="00DF5611">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EA35BC" w:rsidRDefault="00DF5611">
            <w:pPr>
              <w:jc w:val="center"/>
            </w:pPr>
            <w:r>
              <w:t>0..1</w:t>
            </w:r>
          </w:p>
        </w:tc>
        <w:tc>
          <w:tcPr>
            <w:tcW w:w="3854" w:type="dxa"/>
            <w:shd w:val="clear" w:color="auto" w:fill="FFFFFF"/>
            <w:tcMar>
              <w:top w:w="100" w:type="dxa"/>
              <w:left w:w="100" w:type="dxa"/>
              <w:bottom w:w="100" w:type="dxa"/>
              <w:right w:w="100" w:type="dxa"/>
            </w:tcMar>
          </w:tcPr>
          <w:p w:rsidR="00EA35BC" w:rsidRDefault="00DF5611">
            <w:r>
              <w:t xml:space="preserve">The </w:t>
            </w:r>
            <w:proofErr w:type="spellStart"/>
            <w:r>
              <w:t>Security_Attributes</w:t>
            </w:r>
            <w:proofErr w:type="spellEnd"/>
            <w:r>
              <w:t xml:space="preserve"> property specif</w:t>
            </w:r>
            <w:r>
              <w:t xml:space="preserve">ies the Windows security attributes for the </w:t>
            </w:r>
            <w:proofErr w:type="spellStart"/>
            <w:r>
              <w:t>mutex</w:t>
            </w:r>
            <w:proofErr w:type="spellEnd"/>
            <w:r>
              <w:t>.</w:t>
            </w:r>
          </w:p>
        </w:tc>
      </w:tr>
    </w:tbl>
    <w:p w:rsidR="00EA35BC" w:rsidRDefault="00EA35BC"/>
    <w:p w:rsidR="00EA35BC" w:rsidRDefault="00EA35BC">
      <w:pPr>
        <w:sectPr w:rsidR="00EA35BC">
          <w:footerReference w:type="default" r:id="rId24"/>
          <w:pgSz w:w="15840" w:h="12240"/>
          <w:pgMar w:top="1440" w:right="1440" w:bottom="1440" w:left="1440" w:header="720" w:footer="720" w:gutter="0"/>
          <w:cols w:space="720"/>
        </w:sectPr>
      </w:pPr>
    </w:p>
    <w:p w:rsidR="00AE0702" w:rsidRDefault="00DF5611" w:rsidP="00FD22AC">
      <w:pPr>
        <w:pStyle w:val="Heading1"/>
      </w:pPr>
      <w:bookmarkStart w:id="47" w:name="_Ref428537416"/>
      <w:r w:rsidRPr="00FD22AC">
        <w:lastRenderedPageBreak/>
        <w:t>Conformance</w:t>
      </w:r>
      <w:bookmarkEnd w:id="45"/>
      <w:bookmarkEnd w:id="46"/>
      <w:bookmarkEnd w:id="47"/>
    </w:p>
    <w:p w:rsidR="00E304F9" w:rsidRDefault="00DF5611" w:rsidP="00E304F9"/>
    <w:p w:rsidR="00E304F9" w:rsidRDefault="00DF5611" w:rsidP="00E304F9">
      <w:r>
        <w:t>Implementations have discretion over which parts (components, properties, extensions, controlled vocabularies, etc.) of CybOX they implement (e.g., Observable/Object).</w:t>
      </w:r>
    </w:p>
    <w:p w:rsidR="00E304F9" w:rsidRDefault="00DF5611" w:rsidP="00E304F9">
      <w:r>
        <w:t xml:space="preserve"> </w:t>
      </w:r>
    </w:p>
    <w:p w:rsidR="00E304F9" w:rsidRDefault="00DF5611" w:rsidP="00E304F9">
      <w:r>
        <w:t>[1] Conformant implementations must conform to all normative structural specifications</w:t>
      </w:r>
      <w:r>
        <w:t xml:space="preserve"> of the UML model or additional normative statements within this document that apply to the portions of CybOX they implement (e.g., implementers of the entire Observable class must conform to all normative structural specifications of the UML model regardi</w:t>
      </w:r>
      <w:r>
        <w:t>ng the Observable class or additional normative statements contained in the document that describes the Observable class).</w:t>
      </w:r>
    </w:p>
    <w:p w:rsidR="00E304F9" w:rsidRDefault="00DF5611" w:rsidP="00E304F9">
      <w:r>
        <w:t xml:space="preserve"> </w:t>
      </w:r>
    </w:p>
    <w:p w:rsidR="00E304F9" w:rsidRDefault="00DF5611" w:rsidP="00E304F9">
      <w:r>
        <w:t>[2] Conformant implementations are free to ignore normative structural specifications of the UML model or additional normative stat</w:t>
      </w:r>
      <w:r>
        <w:t>ements within this document that do not apply to the portions of CybOX they implement (e.g., non-implementers of any particular properties of the Observable class are free to ignore all normative structural specifications of the UML model regarding those p</w:t>
      </w:r>
      <w:r>
        <w:t>roperties of the Observable class or additional normative statements contained in the document that describes the Observable class).</w:t>
      </w:r>
    </w:p>
    <w:p w:rsidR="00E304F9" w:rsidRDefault="00DF5611" w:rsidP="00E304F9">
      <w:r>
        <w:t xml:space="preserve"> </w:t>
      </w:r>
    </w:p>
    <w:p w:rsidR="00E304F9" w:rsidRPr="00E304F9" w:rsidRDefault="00DF5611" w:rsidP="00E304F9">
      <w:r>
        <w:t>The conformance section of this document is intentionally broad and attempts to reiterate what already exists in this doc</w:t>
      </w:r>
      <w:r>
        <w:t>ument.</w:t>
      </w:r>
    </w:p>
    <w:p w:rsidR="0052099F" w:rsidRDefault="00DF5611" w:rsidP="00CE1F32">
      <w:pPr>
        <w:pStyle w:val="AppendixHeading1"/>
      </w:pPr>
      <w:bookmarkStart w:id="48" w:name="_Toc85472897"/>
      <w:bookmarkStart w:id="49" w:name="_Toc287332012"/>
      <w:bookmarkStart w:id="50" w:name="_Toc409437264"/>
      <w:r>
        <w:lastRenderedPageBreak/>
        <w:t>Acknowl</w:t>
      </w:r>
      <w:r>
        <w:t>e</w:t>
      </w:r>
      <w:r>
        <w:t>dg</w:t>
      </w:r>
      <w:r>
        <w:t>ments</w:t>
      </w:r>
      <w:bookmarkEnd w:id="48"/>
      <w:bookmarkEnd w:id="49"/>
      <w:bookmarkEnd w:id="50"/>
    </w:p>
    <w:p w:rsidR="00C32606" w:rsidRDefault="00DF5611" w:rsidP="00C32606">
      <w:r>
        <w:t>The following individuals have participated in the creation of this specification and are gratefully acknowledged:</w:t>
      </w:r>
    </w:p>
    <w:p w:rsidR="00C0520E" w:rsidRDefault="00DF5611" w:rsidP="00C0520E">
      <w:pPr>
        <w:pStyle w:val="Titlepageinfo"/>
      </w:pPr>
      <w:r>
        <w:t>Participants:</w:t>
      </w:r>
      <w:r>
        <w:fldChar w:fldCharType="begin"/>
      </w:r>
      <w:r>
        <w:instrText xml:space="preserve"> MACROBUTTON  </w:instrText>
      </w:r>
      <w:r>
        <w:fldChar w:fldCharType="end"/>
      </w:r>
    </w:p>
    <w:p w:rsidR="0037378C" w:rsidRDefault="00DF5611" w:rsidP="0037378C">
      <w:pPr>
        <w:pStyle w:val="Contributor"/>
      </w:pPr>
      <w:r>
        <w:t>Dean Thompson, Australia and New Zealand Banking Group (ANZ Bank)</w:t>
      </w:r>
    </w:p>
    <w:p w:rsidR="0037378C" w:rsidRDefault="00DF5611" w:rsidP="0037378C">
      <w:pPr>
        <w:pStyle w:val="Contributor"/>
      </w:pPr>
      <w:r>
        <w:t>Bret Jordan, Blue Coat</w:t>
      </w:r>
      <w:r>
        <w:t xml:space="preserve"> Systems, Inc.</w:t>
      </w:r>
    </w:p>
    <w:p w:rsidR="0037378C" w:rsidRDefault="00DF5611" w:rsidP="0037378C">
      <w:pPr>
        <w:pStyle w:val="Contributor"/>
      </w:pPr>
      <w:r>
        <w:t>Adnan Baykal, Center for Internet Security (CIS)</w:t>
      </w:r>
    </w:p>
    <w:p w:rsidR="0037378C" w:rsidRDefault="00DF5611" w:rsidP="0037378C">
      <w:pPr>
        <w:pStyle w:val="Contributor"/>
      </w:pPr>
      <w:proofErr w:type="spellStart"/>
      <w:r>
        <w:t>Liron</w:t>
      </w:r>
      <w:proofErr w:type="spellEnd"/>
      <w:r>
        <w:t xml:space="preserve"> Schiff, </w:t>
      </w:r>
      <w:proofErr w:type="spellStart"/>
      <w:r>
        <w:t>Comilion</w:t>
      </w:r>
      <w:proofErr w:type="spellEnd"/>
      <w:r>
        <w:t xml:space="preserve"> (mobile) Ltd.</w:t>
      </w:r>
    </w:p>
    <w:p w:rsidR="0037378C" w:rsidRDefault="00DF5611" w:rsidP="0037378C">
      <w:pPr>
        <w:pStyle w:val="Contributor"/>
      </w:pPr>
      <w:r>
        <w:t xml:space="preserve">Jane </w:t>
      </w:r>
      <w:proofErr w:type="spellStart"/>
      <w:r>
        <w:t>Ginn</w:t>
      </w:r>
      <w:proofErr w:type="spellEnd"/>
      <w:r>
        <w:t>, Cyber Threat Intelligence Network, Inc. (CTIN)</w:t>
      </w:r>
    </w:p>
    <w:p w:rsidR="0037378C" w:rsidRDefault="00DF5611" w:rsidP="0037378C">
      <w:pPr>
        <w:pStyle w:val="Contributor"/>
      </w:pPr>
      <w:r>
        <w:t>Richard Struse, DHS Office of Cybersecurity and Communications (CS&amp;C)</w:t>
      </w:r>
    </w:p>
    <w:p w:rsidR="0037378C" w:rsidRDefault="00DF5611" w:rsidP="0037378C">
      <w:pPr>
        <w:pStyle w:val="Contributor"/>
      </w:pPr>
      <w:proofErr w:type="spellStart"/>
      <w:r>
        <w:t>Ryusuke</w:t>
      </w:r>
      <w:proofErr w:type="spellEnd"/>
      <w:r>
        <w:t xml:space="preserve"> </w:t>
      </w:r>
      <w:proofErr w:type="spellStart"/>
      <w:r>
        <w:t>Masuoka</w:t>
      </w:r>
      <w:proofErr w:type="spellEnd"/>
      <w:r>
        <w:t>, Fujitsu Li</w:t>
      </w:r>
      <w:r>
        <w:t>mited</w:t>
      </w:r>
    </w:p>
    <w:p w:rsidR="0037378C" w:rsidRDefault="00DF5611" w:rsidP="0037378C">
      <w:pPr>
        <w:pStyle w:val="Contributor"/>
      </w:pPr>
      <w:r>
        <w:t>Eric Burger, Georgetown University</w:t>
      </w:r>
    </w:p>
    <w:p w:rsidR="0037378C" w:rsidRDefault="00DF5611" w:rsidP="0037378C">
      <w:pPr>
        <w:pStyle w:val="Contributor"/>
      </w:pPr>
      <w:r>
        <w:t xml:space="preserve">Jason </w:t>
      </w:r>
      <w:proofErr w:type="spellStart"/>
      <w:r>
        <w:t>Keirstead</w:t>
      </w:r>
      <w:proofErr w:type="spellEnd"/>
      <w:r>
        <w:t>, IBM</w:t>
      </w:r>
    </w:p>
    <w:p w:rsidR="0037378C" w:rsidRDefault="00DF5611" w:rsidP="0037378C">
      <w:pPr>
        <w:pStyle w:val="Contributor"/>
      </w:pPr>
      <w:r>
        <w:t xml:space="preserve">Paul Martini, </w:t>
      </w:r>
      <w:proofErr w:type="spellStart"/>
      <w:r>
        <w:t>iboss</w:t>
      </w:r>
      <w:proofErr w:type="spellEnd"/>
      <w:r>
        <w:t>, Inc.</w:t>
      </w:r>
    </w:p>
    <w:p w:rsidR="0037378C" w:rsidRDefault="00DF5611" w:rsidP="0037378C">
      <w:pPr>
        <w:pStyle w:val="Contributor"/>
      </w:pPr>
      <w:r>
        <w:t xml:space="preserve">Jerome </w:t>
      </w:r>
      <w:proofErr w:type="spellStart"/>
      <w:r>
        <w:t>Athias</w:t>
      </w:r>
      <w:proofErr w:type="spellEnd"/>
      <w:r>
        <w:t>, Individual</w:t>
      </w:r>
    </w:p>
    <w:p w:rsidR="0037378C" w:rsidRDefault="00DF5611" w:rsidP="0037378C">
      <w:pPr>
        <w:pStyle w:val="Contributor"/>
      </w:pPr>
      <w:proofErr w:type="spellStart"/>
      <w:r>
        <w:t>Sanjiv</w:t>
      </w:r>
      <w:proofErr w:type="spellEnd"/>
      <w:r>
        <w:t xml:space="preserve"> </w:t>
      </w:r>
      <w:proofErr w:type="spellStart"/>
      <w:r>
        <w:t>Kalkar</w:t>
      </w:r>
      <w:proofErr w:type="spellEnd"/>
      <w:r>
        <w:t>, Individual</w:t>
      </w:r>
    </w:p>
    <w:p w:rsidR="0037378C" w:rsidRDefault="00DF5611" w:rsidP="0037378C">
      <w:pPr>
        <w:pStyle w:val="Contributor"/>
      </w:pPr>
      <w:r>
        <w:t>Terry MacDonald, Individual</w:t>
      </w:r>
    </w:p>
    <w:p w:rsidR="0037378C" w:rsidRDefault="00DF5611" w:rsidP="0037378C">
      <w:pPr>
        <w:pStyle w:val="Contributor"/>
      </w:pPr>
      <w:r>
        <w:t>Alex Pinto, Individual</w:t>
      </w:r>
    </w:p>
    <w:p w:rsidR="0037378C" w:rsidRDefault="00DF5611" w:rsidP="0037378C">
      <w:pPr>
        <w:pStyle w:val="Contributor"/>
      </w:pPr>
      <w:r>
        <w:t>Patrick Maroney, Integrated Networking Technologies, Inc.</w:t>
      </w:r>
    </w:p>
    <w:p w:rsidR="0037378C" w:rsidRDefault="00DF5611" w:rsidP="0037378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rsidR="0037378C" w:rsidRDefault="00DF5611" w:rsidP="0037378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rsidR="0037378C" w:rsidRDefault="00DF5611" w:rsidP="0037378C">
      <w:pPr>
        <w:pStyle w:val="Contributor"/>
      </w:pPr>
      <w:r>
        <w:t xml:space="preserve">Sergey </w:t>
      </w:r>
      <w:proofErr w:type="spellStart"/>
      <w:r>
        <w:t>Polzunov</w:t>
      </w:r>
      <w:proofErr w:type="spellEnd"/>
      <w:r>
        <w:t xml:space="preserve">, </w:t>
      </w:r>
      <w:proofErr w:type="spellStart"/>
      <w:r>
        <w:t>Intelworks</w:t>
      </w:r>
      <w:proofErr w:type="spellEnd"/>
      <w:r>
        <w:t xml:space="preserve"> BV</w:t>
      </w:r>
    </w:p>
    <w:p w:rsidR="0037378C" w:rsidRDefault="00DF5611" w:rsidP="0037378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rsidR="0037378C" w:rsidRDefault="00DF5611" w:rsidP="0037378C">
      <w:pPr>
        <w:pStyle w:val="Contributor"/>
      </w:pPr>
      <w:r>
        <w:t xml:space="preserve">Andrei </w:t>
      </w:r>
      <w:proofErr w:type="spellStart"/>
      <w:r>
        <w:t>Sîrghi</w:t>
      </w:r>
      <w:proofErr w:type="spellEnd"/>
      <w:r>
        <w:t xml:space="preserve">, </w:t>
      </w:r>
      <w:proofErr w:type="spellStart"/>
      <w:r>
        <w:t>Intelworks</w:t>
      </w:r>
      <w:proofErr w:type="spellEnd"/>
      <w:r>
        <w:t xml:space="preserve"> BV</w:t>
      </w:r>
    </w:p>
    <w:p w:rsidR="0037378C" w:rsidRDefault="00DF5611" w:rsidP="0037378C">
      <w:pPr>
        <w:pStyle w:val="Contributor"/>
      </w:pPr>
      <w:r>
        <w:t>Jonathan Baker, MITRE Corporation</w:t>
      </w:r>
    </w:p>
    <w:p w:rsidR="0037378C" w:rsidRDefault="00DF5611" w:rsidP="0037378C">
      <w:pPr>
        <w:pStyle w:val="Contributor"/>
      </w:pPr>
      <w:r>
        <w:t>Sean Barnum, MITRE Corporation</w:t>
      </w:r>
    </w:p>
    <w:p w:rsidR="0037378C" w:rsidRDefault="00DF5611" w:rsidP="0037378C">
      <w:pPr>
        <w:pStyle w:val="Contributor"/>
      </w:pPr>
      <w:r>
        <w:t>Mark Davidson, MITRE Corporation</w:t>
      </w:r>
    </w:p>
    <w:p w:rsidR="0037378C" w:rsidRDefault="00DF5611" w:rsidP="0037378C">
      <w:pPr>
        <w:pStyle w:val="Contributor"/>
      </w:pPr>
      <w:r>
        <w:t>Ivan Kirillov, M</w:t>
      </w:r>
      <w:r>
        <w:t>ITRE Corporation</w:t>
      </w:r>
    </w:p>
    <w:p w:rsidR="0037378C" w:rsidRDefault="00DF5611" w:rsidP="0037378C">
      <w:pPr>
        <w:pStyle w:val="Contributor"/>
      </w:pPr>
      <w:r>
        <w:t>John Wunder, MITRE Corporation</w:t>
      </w:r>
    </w:p>
    <w:p w:rsidR="0037378C" w:rsidRDefault="00DF5611" w:rsidP="0037378C">
      <w:pPr>
        <w:pStyle w:val="Contributor"/>
      </w:pPr>
      <w:r>
        <w:t>Mike Boyle, National Security Agency</w:t>
      </w:r>
    </w:p>
    <w:p w:rsidR="0037378C" w:rsidRDefault="00DF5611" w:rsidP="0037378C">
      <w:pPr>
        <w:pStyle w:val="Contributor"/>
      </w:pPr>
      <w:r>
        <w:t>Jessica Fitzgerald-McKay, National Security Agency</w:t>
      </w:r>
    </w:p>
    <w:p w:rsidR="0037378C" w:rsidRDefault="00DF5611" w:rsidP="0037378C">
      <w:pPr>
        <w:pStyle w:val="Contributor"/>
      </w:pPr>
      <w:r>
        <w:t xml:space="preserve">Takahiro </w:t>
      </w:r>
      <w:proofErr w:type="spellStart"/>
      <w:r>
        <w:t>Kakumaru</w:t>
      </w:r>
      <w:proofErr w:type="spellEnd"/>
      <w:r>
        <w:t>, NEC Corporation</w:t>
      </w:r>
    </w:p>
    <w:p w:rsidR="0037378C" w:rsidRDefault="00DF5611" w:rsidP="0037378C">
      <w:pPr>
        <w:pStyle w:val="Contributor"/>
      </w:pPr>
      <w:r>
        <w:t>John-Mark Gurney, New Context Services, Inc.</w:t>
      </w:r>
    </w:p>
    <w:p w:rsidR="0037378C" w:rsidRDefault="00DF5611" w:rsidP="0037378C">
      <w:pPr>
        <w:pStyle w:val="Contributor"/>
      </w:pPr>
      <w:r>
        <w:t>Christian Hunt, New Context Services, In</w:t>
      </w:r>
      <w:r>
        <w:t>c.</w:t>
      </w:r>
    </w:p>
    <w:p w:rsidR="0037378C" w:rsidRDefault="00DF5611" w:rsidP="0037378C">
      <w:pPr>
        <w:pStyle w:val="Contributor"/>
      </w:pPr>
      <w:r>
        <w:t>Andrew Storms, New Context Services, Inc.</w:t>
      </w:r>
    </w:p>
    <w:p w:rsidR="0037378C" w:rsidRDefault="00DF5611" w:rsidP="0037378C">
      <w:pPr>
        <w:pStyle w:val="Contributor"/>
      </w:pPr>
      <w:r>
        <w:t xml:space="preserve">Igor </w:t>
      </w:r>
      <w:proofErr w:type="spellStart"/>
      <w:r>
        <w:t>Baikalov</w:t>
      </w:r>
      <w:proofErr w:type="spellEnd"/>
      <w:r>
        <w:t xml:space="preserve">, </w:t>
      </w:r>
      <w:proofErr w:type="spellStart"/>
      <w:r>
        <w:t>Securonix</w:t>
      </w:r>
      <w:proofErr w:type="spellEnd"/>
    </w:p>
    <w:p w:rsidR="0037378C" w:rsidRDefault="00DF5611" w:rsidP="0037378C">
      <w:pPr>
        <w:pStyle w:val="Contributor"/>
      </w:pPr>
      <w:r>
        <w:t xml:space="preserve">Bernd </w:t>
      </w:r>
      <w:proofErr w:type="spellStart"/>
      <w:r>
        <w:t>Grobauer</w:t>
      </w:r>
      <w:proofErr w:type="spellEnd"/>
      <w:r>
        <w:t>, Siemens AG</w:t>
      </w:r>
    </w:p>
    <w:p w:rsidR="0037378C" w:rsidRDefault="00DF5611" w:rsidP="0037378C">
      <w:pPr>
        <w:pStyle w:val="Contributor"/>
      </w:pPr>
      <w:r>
        <w:t xml:space="preserve">John Anderson, </w:t>
      </w:r>
      <w:proofErr w:type="spellStart"/>
      <w:r>
        <w:t>Soltra</w:t>
      </w:r>
      <w:proofErr w:type="spellEnd"/>
    </w:p>
    <w:p w:rsidR="0037378C" w:rsidRDefault="00DF5611" w:rsidP="0037378C">
      <w:pPr>
        <w:pStyle w:val="Contributor"/>
      </w:pPr>
      <w:r>
        <w:t xml:space="preserve">Trey Darley, </w:t>
      </w:r>
      <w:proofErr w:type="spellStart"/>
      <w:r>
        <w:t>Soltra</w:t>
      </w:r>
      <w:proofErr w:type="spellEnd"/>
    </w:p>
    <w:p w:rsidR="0037378C" w:rsidRDefault="00DF5611" w:rsidP="0037378C">
      <w:pPr>
        <w:pStyle w:val="Contributor"/>
      </w:pPr>
      <w:r>
        <w:t xml:space="preserve">Paul Dion, </w:t>
      </w:r>
      <w:proofErr w:type="spellStart"/>
      <w:r>
        <w:t>Soltra</w:t>
      </w:r>
      <w:proofErr w:type="spellEnd"/>
    </w:p>
    <w:p w:rsidR="0037378C" w:rsidRDefault="00DF5611" w:rsidP="0037378C">
      <w:pPr>
        <w:pStyle w:val="Contributor"/>
      </w:pPr>
      <w:r>
        <w:t xml:space="preserve">Brandon Hanes, </w:t>
      </w:r>
      <w:proofErr w:type="spellStart"/>
      <w:r>
        <w:t>Soltra</w:t>
      </w:r>
      <w:proofErr w:type="spellEnd"/>
    </w:p>
    <w:p w:rsidR="00C0520E" w:rsidRDefault="00DF5611" w:rsidP="0037378C">
      <w:pPr>
        <w:pStyle w:val="Contributor"/>
      </w:pPr>
      <w:r>
        <w:t xml:space="preserve">Ali Khan, </w:t>
      </w:r>
      <w:proofErr w:type="spellStart"/>
      <w:r>
        <w:t>Soltra</w:t>
      </w:r>
      <w:proofErr w:type="spellEnd"/>
    </w:p>
    <w:p w:rsidR="0037378C" w:rsidRDefault="00DF5611" w:rsidP="0037378C">
      <w:pPr>
        <w:pStyle w:val="Contributor"/>
      </w:pPr>
    </w:p>
    <w:p w:rsidR="0037378C" w:rsidRDefault="00DF5611" w:rsidP="0037378C">
      <w:pPr>
        <w:pStyle w:val="Contributor"/>
      </w:pPr>
      <w:r>
        <w:t>The authors would also like to thank the larger CybOX Commu</w:t>
      </w:r>
      <w:r>
        <w:t>nity for its input and help in reviewing this document.</w:t>
      </w:r>
    </w:p>
    <w:p w:rsidR="00C76CAA" w:rsidRPr="00C76CAA" w:rsidRDefault="00DF5611" w:rsidP="00C76CAA"/>
    <w:p w:rsidR="00A05FDF" w:rsidRDefault="00DF5611" w:rsidP="00A05FDF">
      <w:pPr>
        <w:pStyle w:val="AppendixHeading1"/>
      </w:pPr>
      <w:bookmarkStart w:id="51" w:name="_Toc85472898"/>
      <w:bookmarkStart w:id="52" w:name="_Toc287332014"/>
      <w:bookmarkStart w:id="53" w:name="_Toc409437269"/>
      <w:r>
        <w:lastRenderedPageBreak/>
        <w:t>Revision History</w:t>
      </w:r>
      <w:bookmarkEnd w:id="51"/>
      <w:bookmarkEnd w:id="52"/>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620"/>
        <w:gridCol w:w="4788"/>
      </w:tblGrid>
      <w:tr w:rsidR="00A05FDF" w:rsidTr="005E4ABA">
        <w:tc>
          <w:tcPr>
            <w:tcW w:w="1548" w:type="dxa"/>
          </w:tcPr>
          <w:p w:rsidR="00A05FDF" w:rsidRPr="00C7321D" w:rsidRDefault="00DF5611" w:rsidP="00C7321D">
            <w:pPr>
              <w:jc w:val="center"/>
              <w:rPr>
                <w:b/>
              </w:rPr>
            </w:pPr>
            <w:r w:rsidRPr="00C7321D">
              <w:rPr>
                <w:b/>
              </w:rPr>
              <w:t>Revision</w:t>
            </w:r>
          </w:p>
        </w:tc>
        <w:tc>
          <w:tcPr>
            <w:tcW w:w="1620" w:type="dxa"/>
          </w:tcPr>
          <w:p w:rsidR="00A05FDF" w:rsidRPr="00C7321D" w:rsidRDefault="00DF5611" w:rsidP="00C7321D">
            <w:pPr>
              <w:jc w:val="center"/>
              <w:rPr>
                <w:b/>
              </w:rPr>
            </w:pPr>
            <w:r w:rsidRPr="00C7321D">
              <w:rPr>
                <w:b/>
              </w:rPr>
              <w:t>Date</w:t>
            </w:r>
          </w:p>
        </w:tc>
        <w:tc>
          <w:tcPr>
            <w:tcW w:w="1620" w:type="dxa"/>
          </w:tcPr>
          <w:p w:rsidR="00A05FDF" w:rsidRPr="00C7321D" w:rsidRDefault="00DF5611" w:rsidP="00C7321D">
            <w:pPr>
              <w:jc w:val="center"/>
              <w:rPr>
                <w:b/>
              </w:rPr>
            </w:pPr>
            <w:r w:rsidRPr="00C7321D">
              <w:rPr>
                <w:b/>
              </w:rPr>
              <w:t>Editor</w:t>
            </w:r>
          </w:p>
        </w:tc>
        <w:tc>
          <w:tcPr>
            <w:tcW w:w="4788" w:type="dxa"/>
          </w:tcPr>
          <w:p w:rsidR="00A05FDF" w:rsidRPr="00C7321D" w:rsidRDefault="00DF5611" w:rsidP="00AC5012">
            <w:pPr>
              <w:rPr>
                <w:b/>
              </w:rPr>
            </w:pPr>
            <w:r w:rsidRPr="00C7321D">
              <w:rPr>
                <w:b/>
              </w:rPr>
              <w:t>Changes Made</w:t>
            </w:r>
          </w:p>
        </w:tc>
      </w:tr>
      <w:tr w:rsidR="005E4ABA" w:rsidTr="005E4ABA">
        <w:tc>
          <w:tcPr>
            <w:tcW w:w="1548" w:type="dxa"/>
          </w:tcPr>
          <w:p w:rsidR="005E4ABA" w:rsidRDefault="00DF5611" w:rsidP="005E4ABA">
            <w:r>
              <w:t>wd01</w:t>
            </w:r>
          </w:p>
        </w:tc>
        <w:tc>
          <w:tcPr>
            <w:tcW w:w="1620" w:type="dxa"/>
          </w:tcPr>
          <w:p w:rsidR="005E4ABA" w:rsidRDefault="00DF5611" w:rsidP="005E4ABA">
            <w:r>
              <w:t>28 August 2015</w:t>
            </w:r>
          </w:p>
        </w:tc>
        <w:tc>
          <w:tcPr>
            <w:tcW w:w="1620" w:type="dxa"/>
          </w:tcPr>
          <w:p w:rsidR="005E4ABA" w:rsidRDefault="00DF5611" w:rsidP="005E4ABA">
            <w:r>
              <w:t>Desiree Beck Trey Darley Ivan Kirillov Rich Piazza</w:t>
            </w:r>
          </w:p>
        </w:tc>
        <w:tc>
          <w:tcPr>
            <w:tcW w:w="4788" w:type="dxa"/>
          </w:tcPr>
          <w:p w:rsidR="005E4ABA" w:rsidRDefault="00DF5611" w:rsidP="005E4ABA">
            <w:r>
              <w:t>Initial transfer to OASIS template</w:t>
            </w:r>
          </w:p>
        </w:tc>
      </w:tr>
    </w:tbl>
    <w:p w:rsidR="003129C6" w:rsidRPr="003129C6" w:rsidRDefault="00DF5611" w:rsidP="003129C6"/>
    <w:sectPr w:rsidR="003129C6" w:rsidRPr="003129C6" w:rsidSect="0041375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DF5611">
      <w:r>
        <w:separator/>
      </w:r>
    </w:p>
  </w:endnote>
  <w:endnote w:type="continuationSeparator" w:id="0">
    <w:p w:rsidR="00000000" w:rsidRDefault="00DF56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DF5611"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DF5611"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12</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DF5611"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DF5611"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12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12</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4D6E" w:rsidRPr="00195F88" w:rsidRDefault="00DF5611"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w:t>
      </w:r>
      <w:r>
        <w:rPr>
          <w:sz w:val="16"/>
          <w:szCs w:val="16"/>
        </w:rPr>
        <w:t xml:space="preserve">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DF5611"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rsidR="00000000" w:rsidRDefault="00DF5611"/>
    <w:p w:rsidR="00000000" w:rsidRDefault="00DF5611">
      <w:r>
        <w:separator/>
      </w:r>
    </w:p>
  </w:footnote>
  <w:footnote w:type="continuationSeparator" w:id="0">
    <w:p w:rsidR="00000000" w:rsidRDefault="00DF56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EB724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68B1092E"/>
    <w:multiLevelType w:val="hybridMultilevel"/>
    <w:tmpl w:val="B6E63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A35BC"/>
    <w:rsid w:val="00DF5611"/>
    <w:rsid w:val="00EA35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1770C13-537C-4CAA-A288-7D1871A19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DF56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oasis-open.org/policies-guidelines/ipr"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footer" Target="footer1.xml"/><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3777</Words>
  <Characters>21530</Characters>
  <Application>Microsoft Office Word</Application>
  <DocSecurity>0</DocSecurity>
  <Lines>179</Lines>
  <Paragraphs>50</Paragraphs>
  <ScaleCrop>false</ScaleCrop>
  <Company/>
  <LinksUpToDate>false</LinksUpToDate>
  <CharactersWithSpaces>25257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word_docs/Win_Mutex_Object.docx</dc:title>
  <dc:subject/>
  <dc:creator>Piazza, Rich</dc:creator>
  <cp:keywords/>
  <dc:description/>
  <cp:lastModifiedBy>Piazza, Rich</cp:lastModifiedBy>
  <cp:revision>2</cp:revision>
  <dcterms:created xsi:type="dcterms:W3CDTF">2015-09-28T17:30:00Z</dcterms:created>
  <dcterms:modified xsi:type="dcterms:W3CDTF">2015-09-28T17:30:00Z</dcterms:modified>
</cp:coreProperties>
</file>