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550FA3" w14:textId="77777777" w:rsidR="001F6DBA" w:rsidRPr="00CE06CB" w:rsidRDefault="000729BA" w:rsidP="001F6DBA">
      <w:pPr>
        <w:pStyle w:val="Title"/>
        <w:rPr>
          <w:sz w:val="28"/>
          <w:szCs w:val="28"/>
        </w:rPr>
      </w:pPr>
      <w:proofErr w:type="spellStart"/>
      <w:r w:rsidRPr="009608FD">
        <w:rPr>
          <w:sz w:val="28"/>
          <w:szCs w:val="28"/>
        </w:rPr>
        <w:t>CybOX</w:t>
      </w:r>
      <w:r w:rsidR="00BF065A">
        <w:rPr>
          <w:sz w:val="28"/>
          <w:szCs w:val="28"/>
          <w:vertAlign w:val="superscript"/>
        </w:rPr>
        <w:t>TM</w:t>
      </w:r>
      <w:proofErr w:type="spellEnd"/>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E34BE1"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37E9E84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3810F2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92E8AA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98A19C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20CFEA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793230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B3271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DEEB6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9DB577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66212C">
        <w:t>[URI]</w:t>
      </w:r>
    </w:p>
    <w:p w14:paraId="1EB72E5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34A9E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65084A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60E9CE5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49D3FD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D38FCD5" w14:textId="023751E3"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CA0D34">
        <w:rPr>
          <w:i/>
        </w:rPr>
        <w:t xml:space="preserve">User </w:t>
      </w:r>
      <w:r>
        <w:rPr>
          <w:i/>
        </w:rPr>
        <w:t>Account Object</w:t>
      </w:r>
      <w:r>
        <w:t>. [URI]</w:t>
      </w:r>
    </w:p>
    <w:p w14:paraId="6E4871BC"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2" w:name="RelatedWork"/>
      <w:r>
        <w:t>Related work</w:t>
      </w:r>
      <w:bookmarkEnd w:id="2"/>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580AEC20" w:rsidR="001F6DBA" w:rsidRPr="00A00963" w:rsidRDefault="000729BA" w:rsidP="001F6DBA">
      <w:pPr>
        <w:pStyle w:val="Abstract"/>
        <w:shd w:val="clear" w:color="auto" w:fill="FFFFFF"/>
        <w:jc w:val="both"/>
        <w:rPr>
          <w:color w:val="000000"/>
          <w:lang w:val="en"/>
        </w:rPr>
      </w:pPr>
      <w:r w:rsidRPr="00A00963">
        <w:rPr>
          <w:iCs/>
        </w:rPr>
        <w:t>The Cyber Observable Expression (CybOX</w:t>
      </w:r>
      <w:r w:rsidR="004B78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783D">
        <w:rPr>
          <w:iCs/>
        </w:rPr>
        <w:t>,</w:t>
      </w:r>
      <w:r w:rsidRPr="00A00963">
        <w:rPr>
          <w:iCs/>
        </w:rPr>
        <w:t xml:space="preserve">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3"/>
      <w:r>
        <w:t>URI patterns:</w:t>
      </w:r>
    </w:p>
    <w:p w14:paraId="7B51AB8C" w14:textId="77777777" w:rsidR="001F6DBA" w:rsidRPr="00CA025D" w:rsidRDefault="000729BA" w:rsidP="001F6D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3"/>
      <w:r w:rsidR="00FB38CC">
        <w:rPr>
          <w:rStyle w:val="CommentReference"/>
          <w:color w:val="333333"/>
        </w:rPr>
        <w:commentReference w:id="3"/>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41D05D79" w:rsidR="00FB38CC" w:rsidRDefault="00FB38CC" w:rsidP="00FB38CC">
      <w:r>
        <w:lastRenderedPageBreak/>
        <w:t>Portions copyright © United States Government 2012-2015</w:t>
      </w:r>
      <w:r w:rsidR="008B3B3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B3B3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5" w:name="_Toc424631595"/>
      <w:bookmarkEnd w:id="0"/>
      <w:r>
        <w:lastRenderedPageBreak/>
        <w:t>Table of Contents</w:t>
      </w:r>
    </w:p>
    <w:p w14:paraId="6F71F061" w14:textId="77777777" w:rsidR="004D7A3A"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2574" w:history="1">
        <w:r w:rsidR="004D7A3A" w:rsidRPr="00306DA1">
          <w:rPr>
            <w:rStyle w:val="Hyperlink"/>
            <w:noProof/>
          </w:rPr>
          <w:t>1</w:t>
        </w:r>
        <w:r w:rsidR="004D7A3A">
          <w:rPr>
            <w:rFonts w:asciiTheme="minorHAnsi" w:eastAsiaTheme="minorEastAsia" w:hAnsiTheme="minorHAnsi" w:cstheme="minorBidi"/>
            <w:noProof/>
            <w:color w:val="auto"/>
            <w:sz w:val="22"/>
            <w:szCs w:val="22"/>
          </w:rPr>
          <w:tab/>
        </w:r>
        <w:r w:rsidR="004D7A3A" w:rsidRPr="00306DA1">
          <w:rPr>
            <w:rStyle w:val="Hyperlink"/>
            <w:noProof/>
          </w:rPr>
          <w:t>Introduction</w:t>
        </w:r>
        <w:r w:rsidR="004D7A3A">
          <w:rPr>
            <w:noProof/>
            <w:webHidden/>
          </w:rPr>
          <w:tab/>
        </w:r>
        <w:r w:rsidR="004D7A3A">
          <w:rPr>
            <w:noProof/>
            <w:webHidden/>
          </w:rPr>
          <w:fldChar w:fldCharType="begin"/>
        </w:r>
        <w:r w:rsidR="004D7A3A">
          <w:rPr>
            <w:noProof/>
            <w:webHidden/>
          </w:rPr>
          <w:instrText xml:space="preserve"> PAGEREF _Toc437952574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011FB480" w14:textId="77777777" w:rsidR="004D7A3A" w:rsidRDefault="00E34B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5" w:history="1">
        <w:r w:rsidR="004D7A3A" w:rsidRPr="00306DA1">
          <w:rPr>
            <w:rStyle w:val="Hyperlink"/>
            <w:noProof/>
          </w:rPr>
          <w:t>1.1</w:t>
        </w:r>
        <w:r w:rsidR="004D7A3A">
          <w:rPr>
            <w:rFonts w:asciiTheme="minorHAnsi" w:eastAsiaTheme="minorEastAsia" w:hAnsiTheme="minorHAnsi" w:cstheme="minorBidi"/>
            <w:noProof/>
            <w:color w:val="auto"/>
            <w:sz w:val="22"/>
            <w:szCs w:val="22"/>
          </w:rPr>
          <w:tab/>
        </w:r>
        <w:r w:rsidR="004D7A3A" w:rsidRPr="00306DA1">
          <w:rPr>
            <w:rStyle w:val="Hyperlink"/>
            <w:noProof/>
          </w:rPr>
          <w:t>CybOX</w:t>
        </w:r>
        <w:r w:rsidR="004D7A3A" w:rsidRPr="00306DA1">
          <w:rPr>
            <w:rStyle w:val="Hyperlink"/>
            <w:noProof/>
            <w:vertAlign w:val="superscript"/>
          </w:rPr>
          <w:t>TM</w:t>
        </w:r>
        <w:r w:rsidR="004D7A3A" w:rsidRPr="00306DA1">
          <w:rPr>
            <w:rStyle w:val="Hyperlink"/>
            <w:noProof/>
          </w:rPr>
          <w:t xml:space="preserve"> Specification Documents</w:t>
        </w:r>
        <w:r w:rsidR="004D7A3A">
          <w:rPr>
            <w:noProof/>
            <w:webHidden/>
          </w:rPr>
          <w:tab/>
        </w:r>
        <w:r w:rsidR="004D7A3A">
          <w:rPr>
            <w:noProof/>
            <w:webHidden/>
          </w:rPr>
          <w:fldChar w:fldCharType="begin"/>
        </w:r>
        <w:r w:rsidR="004D7A3A">
          <w:rPr>
            <w:noProof/>
            <w:webHidden/>
          </w:rPr>
          <w:instrText xml:space="preserve"> PAGEREF _Toc437952575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385C3E55" w14:textId="77777777" w:rsidR="004D7A3A" w:rsidRDefault="00E34B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76" w:history="1">
        <w:r w:rsidR="004D7A3A" w:rsidRPr="00306DA1">
          <w:rPr>
            <w:rStyle w:val="Hyperlink"/>
            <w:noProof/>
          </w:rPr>
          <w:t>1.2</w:t>
        </w:r>
        <w:r w:rsidR="004D7A3A">
          <w:rPr>
            <w:rFonts w:asciiTheme="minorHAnsi" w:eastAsiaTheme="minorEastAsia" w:hAnsiTheme="minorHAnsi" w:cstheme="minorBidi"/>
            <w:noProof/>
            <w:color w:val="auto"/>
            <w:sz w:val="22"/>
            <w:szCs w:val="22"/>
          </w:rPr>
          <w:tab/>
        </w:r>
        <w:r w:rsidR="004D7A3A" w:rsidRPr="00306DA1">
          <w:rPr>
            <w:rStyle w:val="Hyperlink"/>
            <w:noProof/>
          </w:rPr>
          <w:t>Document Conventions</w:t>
        </w:r>
        <w:r w:rsidR="004D7A3A">
          <w:rPr>
            <w:noProof/>
            <w:webHidden/>
          </w:rPr>
          <w:tab/>
        </w:r>
        <w:r w:rsidR="004D7A3A">
          <w:rPr>
            <w:noProof/>
            <w:webHidden/>
          </w:rPr>
          <w:fldChar w:fldCharType="begin"/>
        </w:r>
        <w:r w:rsidR="004D7A3A">
          <w:rPr>
            <w:noProof/>
            <w:webHidden/>
          </w:rPr>
          <w:instrText xml:space="preserve"> PAGEREF _Toc437952576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45D026AF" w14:textId="77777777" w:rsidR="004D7A3A" w:rsidRDefault="00E34B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7" w:history="1">
        <w:r w:rsidR="004D7A3A" w:rsidRPr="00306DA1">
          <w:rPr>
            <w:rStyle w:val="Hyperlink"/>
            <w:noProof/>
          </w:rPr>
          <w:t>1.2.1</w:t>
        </w:r>
        <w:r w:rsidR="004D7A3A">
          <w:rPr>
            <w:rFonts w:asciiTheme="minorHAnsi" w:eastAsiaTheme="minorEastAsia" w:hAnsiTheme="minorHAnsi" w:cstheme="minorBidi"/>
            <w:noProof/>
            <w:color w:val="auto"/>
            <w:sz w:val="22"/>
            <w:szCs w:val="22"/>
          </w:rPr>
          <w:tab/>
        </w:r>
        <w:r w:rsidR="004D7A3A" w:rsidRPr="00306DA1">
          <w:rPr>
            <w:rStyle w:val="Hyperlink"/>
            <w:noProof/>
          </w:rPr>
          <w:t>Fonts</w:t>
        </w:r>
        <w:r w:rsidR="004D7A3A">
          <w:rPr>
            <w:noProof/>
            <w:webHidden/>
          </w:rPr>
          <w:tab/>
        </w:r>
        <w:r w:rsidR="004D7A3A">
          <w:rPr>
            <w:noProof/>
            <w:webHidden/>
          </w:rPr>
          <w:fldChar w:fldCharType="begin"/>
        </w:r>
        <w:r w:rsidR="004D7A3A">
          <w:rPr>
            <w:noProof/>
            <w:webHidden/>
          </w:rPr>
          <w:instrText xml:space="preserve"> PAGEREF _Toc437952577 \h </w:instrText>
        </w:r>
        <w:r w:rsidR="004D7A3A">
          <w:rPr>
            <w:noProof/>
            <w:webHidden/>
          </w:rPr>
        </w:r>
        <w:r w:rsidR="004D7A3A">
          <w:rPr>
            <w:noProof/>
            <w:webHidden/>
          </w:rPr>
          <w:fldChar w:fldCharType="separate"/>
        </w:r>
        <w:r w:rsidR="004D7A3A">
          <w:rPr>
            <w:noProof/>
            <w:webHidden/>
          </w:rPr>
          <w:t>6</w:t>
        </w:r>
        <w:r w:rsidR="004D7A3A">
          <w:rPr>
            <w:noProof/>
            <w:webHidden/>
          </w:rPr>
          <w:fldChar w:fldCharType="end"/>
        </w:r>
      </w:hyperlink>
    </w:p>
    <w:p w14:paraId="5D68EAC7" w14:textId="77777777" w:rsidR="004D7A3A" w:rsidRDefault="00E34B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8" w:history="1">
        <w:r w:rsidR="004D7A3A" w:rsidRPr="00306DA1">
          <w:rPr>
            <w:rStyle w:val="Hyperlink"/>
            <w:noProof/>
          </w:rPr>
          <w:t>1.2.2</w:t>
        </w:r>
        <w:r w:rsidR="004D7A3A">
          <w:rPr>
            <w:rFonts w:asciiTheme="minorHAnsi" w:eastAsiaTheme="minorEastAsia" w:hAnsiTheme="minorHAnsi" w:cstheme="minorBidi"/>
            <w:noProof/>
            <w:color w:val="auto"/>
            <w:sz w:val="22"/>
            <w:szCs w:val="22"/>
          </w:rPr>
          <w:tab/>
        </w:r>
        <w:r w:rsidR="004D7A3A" w:rsidRPr="00306DA1">
          <w:rPr>
            <w:rStyle w:val="Hyperlink"/>
            <w:noProof/>
          </w:rPr>
          <w:t>UML Package References</w:t>
        </w:r>
        <w:r w:rsidR="004D7A3A">
          <w:rPr>
            <w:noProof/>
            <w:webHidden/>
          </w:rPr>
          <w:tab/>
        </w:r>
        <w:r w:rsidR="004D7A3A">
          <w:rPr>
            <w:noProof/>
            <w:webHidden/>
          </w:rPr>
          <w:fldChar w:fldCharType="begin"/>
        </w:r>
        <w:r w:rsidR="004D7A3A">
          <w:rPr>
            <w:noProof/>
            <w:webHidden/>
          </w:rPr>
          <w:instrText xml:space="preserve"> PAGEREF _Toc437952578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1D03C104" w14:textId="77777777" w:rsidR="004D7A3A" w:rsidRDefault="00E34B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79" w:history="1">
        <w:r w:rsidR="004D7A3A" w:rsidRPr="00306DA1">
          <w:rPr>
            <w:rStyle w:val="Hyperlink"/>
            <w:noProof/>
          </w:rPr>
          <w:t>1.2.3</w:t>
        </w:r>
        <w:r w:rsidR="004D7A3A">
          <w:rPr>
            <w:rFonts w:asciiTheme="minorHAnsi" w:eastAsiaTheme="minorEastAsia" w:hAnsiTheme="minorHAnsi" w:cstheme="minorBidi"/>
            <w:noProof/>
            <w:color w:val="auto"/>
            <w:sz w:val="22"/>
            <w:szCs w:val="22"/>
          </w:rPr>
          <w:tab/>
        </w:r>
        <w:r w:rsidR="004D7A3A" w:rsidRPr="00306DA1">
          <w:rPr>
            <w:rStyle w:val="Hyperlink"/>
            <w:noProof/>
          </w:rPr>
          <w:t>UML Diagrams</w:t>
        </w:r>
        <w:r w:rsidR="004D7A3A">
          <w:rPr>
            <w:noProof/>
            <w:webHidden/>
          </w:rPr>
          <w:tab/>
        </w:r>
        <w:r w:rsidR="004D7A3A">
          <w:rPr>
            <w:noProof/>
            <w:webHidden/>
          </w:rPr>
          <w:fldChar w:fldCharType="begin"/>
        </w:r>
        <w:r w:rsidR="004D7A3A">
          <w:rPr>
            <w:noProof/>
            <w:webHidden/>
          </w:rPr>
          <w:instrText xml:space="preserve"> PAGEREF _Toc437952579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34107F6F" w14:textId="77777777" w:rsidR="004D7A3A" w:rsidRDefault="00E34B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0" w:history="1">
        <w:r w:rsidR="004D7A3A" w:rsidRPr="00306DA1">
          <w:rPr>
            <w:rStyle w:val="Hyperlink"/>
            <w:noProof/>
          </w:rPr>
          <w:t>1.2.3.1</w:t>
        </w:r>
        <w:r w:rsidR="004D7A3A">
          <w:rPr>
            <w:rFonts w:asciiTheme="minorHAnsi" w:eastAsiaTheme="minorEastAsia" w:hAnsiTheme="minorHAnsi" w:cstheme="minorBidi"/>
            <w:noProof/>
            <w:color w:val="auto"/>
            <w:sz w:val="22"/>
            <w:szCs w:val="22"/>
          </w:rPr>
          <w:tab/>
        </w:r>
        <w:r w:rsidR="004D7A3A" w:rsidRPr="00306DA1">
          <w:rPr>
            <w:rStyle w:val="Hyperlink"/>
            <w:noProof/>
          </w:rPr>
          <w:t>Class Properties</w:t>
        </w:r>
        <w:r w:rsidR="004D7A3A">
          <w:rPr>
            <w:noProof/>
            <w:webHidden/>
          </w:rPr>
          <w:tab/>
        </w:r>
        <w:r w:rsidR="004D7A3A">
          <w:rPr>
            <w:noProof/>
            <w:webHidden/>
          </w:rPr>
          <w:fldChar w:fldCharType="begin"/>
        </w:r>
        <w:r w:rsidR="004D7A3A">
          <w:rPr>
            <w:noProof/>
            <w:webHidden/>
          </w:rPr>
          <w:instrText xml:space="preserve"> PAGEREF _Toc437952580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77F59C03" w14:textId="77777777" w:rsidR="004D7A3A" w:rsidRDefault="00E34BE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2581" w:history="1">
        <w:r w:rsidR="004D7A3A" w:rsidRPr="00306DA1">
          <w:rPr>
            <w:rStyle w:val="Hyperlink"/>
            <w:noProof/>
          </w:rPr>
          <w:t>1.2.3.2</w:t>
        </w:r>
        <w:r w:rsidR="004D7A3A">
          <w:rPr>
            <w:rFonts w:asciiTheme="minorHAnsi" w:eastAsiaTheme="minorEastAsia" w:hAnsiTheme="minorHAnsi" w:cstheme="minorBidi"/>
            <w:noProof/>
            <w:color w:val="auto"/>
            <w:sz w:val="22"/>
            <w:szCs w:val="22"/>
          </w:rPr>
          <w:tab/>
        </w:r>
        <w:r w:rsidR="004D7A3A" w:rsidRPr="00306DA1">
          <w:rPr>
            <w:rStyle w:val="Hyperlink"/>
            <w:noProof/>
          </w:rPr>
          <w:t>Diagram Icons and Arrow Types</w:t>
        </w:r>
        <w:r w:rsidR="004D7A3A">
          <w:rPr>
            <w:noProof/>
            <w:webHidden/>
          </w:rPr>
          <w:tab/>
        </w:r>
        <w:r w:rsidR="004D7A3A">
          <w:rPr>
            <w:noProof/>
            <w:webHidden/>
          </w:rPr>
          <w:fldChar w:fldCharType="begin"/>
        </w:r>
        <w:r w:rsidR="004D7A3A">
          <w:rPr>
            <w:noProof/>
            <w:webHidden/>
          </w:rPr>
          <w:instrText xml:space="preserve"> PAGEREF _Toc437952581 \h </w:instrText>
        </w:r>
        <w:r w:rsidR="004D7A3A">
          <w:rPr>
            <w:noProof/>
            <w:webHidden/>
          </w:rPr>
        </w:r>
        <w:r w:rsidR="004D7A3A">
          <w:rPr>
            <w:noProof/>
            <w:webHidden/>
          </w:rPr>
          <w:fldChar w:fldCharType="separate"/>
        </w:r>
        <w:r w:rsidR="004D7A3A">
          <w:rPr>
            <w:noProof/>
            <w:webHidden/>
          </w:rPr>
          <w:t>7</w:t>
        </w:r>
        <w:r w:rsidR="004D7A3A">
          <w:rPr>
            <w:noProof/>
            <w:webHidden/>
          </w:rPr>
          <w:fldChar w:fldCharType="end"/>
        </w:r>
      </w:hyperlink>
    </w:p>
    <w:p w14:paraId="246F255D" w14:textId="77777777" w:rsidR="004D7A3A" w:rsidRDefault="00E34B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2" w:history="1">
        <w:r w:rsidR="004D7A3A" w:rsidRPr="00306DA1">
          <w:rPr>
            <w:rStyle w:val="Hyperlink"/>
            <w:noProof/>
          </w:rPr>
          <w:t>1.2.4</w:t>
        </w:r>
        <w:r w:rsidR="004D7A3A">
          <w:rPr>
            <w:rFonts w:asciiTheme="minorHAnsi" w:eastAsiaTheme="minorEastAsia" w:hAnsiTheme="minorHAnsi" w:cstheme="minorBidi"/>
            <w:noProof/>
            <w:color w:val="auto"/>
            <w:sz w:val="22"/>
            <w:szCs w:val="22"/>
          </w:rPr>
          <w:tab/>
        </w:r>
        <w:r w:rsidR="004D7A3A" w:rsidRPr="00306DA1">
          <w:rPr>
            <w:rStyle w:val="Hyperlink"/>
            <w:noProof/>
          </w:rPr>
          <w:t>Property Table Notation</w:t>
        </w:r>
        <w:r w:rsidR="004D7A3A">
          <w:rPr>
            <w:noProof/>
            <w:webHidden/>
          </w:rPr>
          <w:tab/>
        </w:r>
        <w:r w:rsidR="004D7A3A">
          <w:rPr>
            <w:noProof/>
            <w:webHidden/>
          </w:rPr>
          <w:fldChar w:fldCharType="begin"/>
        </w:r>
        <w:r w:rsidR="004D7A3A">
          <w:rPr>
            <w:noProof/>
            <w:webHidden/>
          </w:rPr>
          <w:instrText xml:space="preserve"> PAGEREF _Toc437952582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56F92771" w14:textId="77777777" w:rsidR="004D7A3A" w:rsidRDefault="00E34BE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2583" w:history="1">
        <w:r w:rsidR="004D7A3A" w:rsidRPr="00306DA1">
          <w:rPr>
            <w:rStyle w:val="Hyperlink"/>
            <w:noProof/>
          </w:rPr>
          <w:t>1.2.5</w:t>
        </w:r>
        <w:r w:rsidR="004D7A3A">
          <w:rPr>
            <w:rFonts w:asciiTheme="minorHAnsi" w:eastAsiaTheme="minorEastAsia" w:hAnsiTheme="minorHAnsi" w:cstheme="minorBidi"/>
            <w:noProof/>
            <w:color w:val="auto"/>
            <w:sz w:val="22"/>
            <w:szCs w:val="22"/>
          </w:rPr>
          <w:tab/>
        </w:r>
        <w:r w:rsidR="004D7A3A" w:rsidRPr="00306DA1">
          <w:rPr>
            <w:rStyle w:val="Hyperlink"/>
            <w:noProof/>
          </w:rPr>
          <w:t>Property and Class Descriptions</w:t>
        </w:r>
        <w:r w:rsidR="004D7A3A">
          <w:rPr>
            <w:noProof/>
            <w:webHidden/>
          </w:rPr>
          <w:tab/>
        </w:r>
        <w:r w:rsidR="004D7A3A">
          <w:rPr>
            <w:noProof/>
            <w:webHidden/>
          </w:rPr>
          <w:fldChar w:fldCharType="begin"/>
        </w:r>
        <w:r w:rsidR="004D7A3A">
          <w:rPr>
            <w:noProof/>
            <w:webHidden/>
          </w:rPr>
          <w:instrText xml:space="preserve"> PAGEREF _Toc437952583 \h </w:instrText>
        </w:r>
        <w:r w:rsidR="004D7A3A">
          <w:rPr>
            <w:noProof/>
            <w:webHidden/>
          </w:rPr>
        </w:r>
        <w:r w:rsidR="004D7A3A">
          <w:rPr>
            <w:noProof/>
            <w:webHidden/>
          </w:rPr>
          <w:fldChar w:fldCharType="separate"/>
        </w:r>
        <w:r w:rsidR="004D7A3A">
          <w:rPr>
            <w:noProof/>
            <w:webHidden/>
          </w:rPr>
          <w:t>8</w:t>
        </w:r>
        <w:r w:rsidR="004D7A3A">
          <w:rPr>
            <w:noProof/>
            <w:webHidden/>
          </w:rPr>
          <w:fldChar w:fldCharType="end"/>
        </w:r>
      </w:hyperlink>
    </w:p>
    <w:p w14:paraId="2F6AFEE8" w14:textId="77777777" w:rsidR="004D7A3A" w:rsidRDefault="00E34B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4" w:history="1">
        <w:r w:rsidR="004D7A3A" w:rsidRPr="00306DA1">
          <w:rPr>
            <w:rStyle w:val="Hyperlink"/>
            <w:noProof/>
          </w:rPr>
          <w:t>1.3</w:t>
        </w:r>
        <w:r w:rsidR="004D7A3A">
          <w:rPr>
            <w:rFonts w:asciiTheme="minorHAnsi" w:eastAsiaTheme="minorEastAsia" w:hAnsiTheme="minorHAnsi" w:cstheme="minorBidi"/>
            <w:noProof/>
            <w:color w:val="auto"/>
            <w:sz w:val="22"/>
            <w:szCs w:val="22"/>
          </w:rPr>
          <w:tab/>
        </w:r>
        <w:r w:rsidR="004D7A3A" w:rsidRPr="00306DA1">
          <w:rPr>
            <w:rStyle w:val="Hyperlink"/>
            <w:noProof/>
          </w:rPr>
          <w:t>Terminology</w:t>
        </w:r>
        <w:r w:rsidR="004D7A3A">
          <w:rPr>
            <w:noProof/>
            <w:webHidden/>
          </w:rPr>
          <w:tab/>
        </w:r>
        <w:r w:rsidR="004D7A3A">
          <w:rPr>
            <w:noProof/>
            <w:webHidden/>
          </w:rPr>
          <w:fldChar w:fldCharType="begin"/>
        </w:r>
        <w:r w:rsidR="004D7A3A">
          <w:rPr>
            <w:noProof/>
            <w:webHidden/>
          </w:rPr>
          <w:instrText xml:space="preserve"> PAGEREF _Toc437952584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36C1D07D" w14:textId="77777777" w:rsidR="004D7A3A" w:rsidRDefault="00E34B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5" w:history="1">
        <w:r w:rsidR="004D7A3A" w:rsidRPr="00306DA1">
          <w:rPr>
            <w:rStyle w:val="Hyperlink"/>
            <w:noProof/>
          </w:rPr>
          <w:t>1.4</w:t>
        </w:r>
        <w:r w:rsidR="004D7A3A">
          <w:rPr>
            <w:rFonts w:asciiTheme="minorHAnsi" w:eastAsiaTheme="minorEastAsia" w:hAnsiTheme="minorHAnsi" w:cstheme="minorBidi"/>
            <w:noProof/>
            <w:color w:val="auto"/>
            <w:sz w:val="22"/>
            <w:szCs w:val="22"/>
          </w:rPr>
          <w:tab/>
        </w:r>
        <w:r w:rsidR="004D7A3A" w:rsidRPr="00306DA1">
          <w:rPr>
            <w:rStyle w:val="Hyperlink"/>
            <w:noProof/>
          </w:rPr>
          <w:t>Normative References</w:t>
        </w:r>
        <w:r w:rsidR="004D7A3A">
          <w:rPr>
            <w:noProof/>
            <w:webHidden/>
          </w:rPr>
          <w:tab/>
        </w:r>
        <w:r w:rsidR="004D7A3A">
          <w:rPr>
            <w:noProof/>
            <w:webHidden/>
          </w:rPr>
          <w:fldChar w:fldCharType="begin"/>
        </w:r>
        <w:r w:rsidR="004D7A3A">
          <w:rPr>
            <w:noProof/>
            <w:webHidden/>
          </w:rPr>
          <w:instrText xml:space="preserve"> PAGEREF _Toc437952585 \h </w:instrText>
        </w:r>
        <w:r w:rsidR="004D7A3A">
          <w:rPr>
            <w:noProof/>
            <w:webHidden/>
          </w:rPr>
        </w:r>
        <w:r w:rsidR="004D7A3A">
          <w:rPr>
            <w:noProof/>
            <w:webHidden/>
          </w:rPr>
          <w:fldChar w:fldCharType="separate"/>
        </w:r>
        <w:r w:rsidR="004D7A3A">
          <w:rPr>
            <w:noProof/>
            <w:webHidden/>
          </w:rPr>
          <w:t>9</w:t>
        </w:r>
        <w:r w:rsidR="004D7A3A">
          <w:rPr>
            <w:noProof/>
            <w:webHidden/>
          </w:rPr>
          <w:fldChar w:fldCharType="end"/>
        </w:r>
      </w:hyperlink>
    </w:p>
    <w:p w14:paraId="44682CD1" w14:textId="77777777" w:rsidR="004D7A3A" w:rsidRDefault="00E34BE1">
      <w:pPr>
        <w:pStyle w:val="TOC1"/>
        <w:rPr>
          <w:rFonts w:asciiTheme="minorHAnsi" w:eastAsiaTheme="minorEastAsia" w:hAnsiTheme="minorHAnsi" w:cstheme="minorBidi"/>
          <w:noProof/>
          <w:color w:val="auto"/>
          <w:sz w:val="22"/>
          <w:szCs w:val="22"/>
        </w:rPr>
      </w:pPr>
      <w:hyperlink w:anchor="_Toc437952586" w:history="1">
        <w:r w:rsidR="004D7A3A" w:rsidRPr="00306DA1">
          <w:rPr>
            <w:rStyle w:val="Hyperlink"/>
            <w:noProof/>
          </w:rPr>
          <w:t>2</w:t>
        </w:r>
        <w:r w:rsidR="004D7A3A">
          <w:rPr>
            <w:rFonts w:asciiTheme="minorHAnsi" w:eastAsiaTheme="minorEastAsia" w:hAnsiTheme="minorHAnsi" w:cstheme="minorBidi"/>
            <w:noProof/>
            <w:color w:val="auto"/>
            <w:sz w:val="22"/>
            <w:szCs w:val="22"/>
          </w:rPr>
          <w:tab/>
        </w:r>
        <w:r w:rsidR="004D7A3A" w:rsidRPr="00306DA1">
          <w:rPr>
            <w:rStyle w:val="Hyperlink"/>
            <w:noProof/>
          </w:rPr>
          <w:t>Background Information</w:t>
        </w:r>
        <w:r w:rsidR="004D7A3A">
          <w:rPr>
            <w:noProof/>
            <w:webHidden/>
          </w:rPr>
          <w:tab/>
        </w:r>
        <w:r w:rsidR="004D7A3A">
          <w:rPr>
            <w:noProof/>
            <w:webHidden/>
          </w:rPr>
          <w:fldChar w:fldCharType="begin"/>
        </w:r>
        <w:r w:rsidR="004D7A3A">
          <w:rPr>
            <w:noProof/>
            <w:webHidden/>
          </w:rPr>
          <w:instrText xml:space="preserve"> PAGEREF _Toc437952586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6B8C2CDC" w14:textId="77777777" w:rsidR="004D7A3A" w:rsidRDefault="00E34B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7" w:history="1">
        <w:r w:rsidR="004D7A3A" w:rsidRPr="00306DA1">
          <w:rPr>
            <w:rStyle w:val="Hyperlink"/>
            <w:noProof/>
          </w:rPr>
          <w:t>2.1</w:t>
        </w:r>
        <w:r w:rsidR="004D7A3A">
          <w:rPr>
            <w:rFonts w:asciiTheme="minorHAnsi" w:eastAsiaTheme="minorEastAsia" w:hAnsiTheme="minorHAnsi" w:cstheme="minorBidi"/>
            <w:noProof/>
            <w:color w:val="auto"/>
            <w:sz w:val="22"/>
            <w:szCs w:val="22"/>
          </w:rPr>
          <w:tab/>
        </w:r>
        <w:r w:rsidR="004D7A3A" w:rsidRPr="00306DA1">
          <w:rPr>
            <w:rStyle w:val="Hyperlink"/>
            <w:noProof/>
          </w:rPr>
          <w:t>Cyber Observables</w:t>
        </w:r>
        <w:r w:rsidR="004D7A3A">
          <w:rPr>
            <w:noProof/>
            <w:webHidden/>
          </w:rPr>
          <w:tab/>
        </w:r>
        <w:r w:rsidR="004D7A3A">
          <w:rPr>
            <w:noProof/>
            <w:webHidden/>
          </w:rPr>
          <w:fldChar w:fldCharType="begin"/>
        </w:r>
        <w:r w:rsidR="004D7A3A">
          <w:rPr>
            <w:noProof/>
            <w:webHidden/>
          </w:rPr>
          <w:instrText xml:space="preserve"> PAGEREF _Toc437952587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7BA1D314" w14:textId="77777777" w:rsidR="004D7A3A" w:rsidRDefault="00E34B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88" w:history="1">
        <w:r w:rsidR="004D7A3A" w:rsidRPr="00306DA1">
          <w:rPr>
            <w:rStyle w:val="Hyperlink"/>
            <w:noProof/>
          </w:rPr>
          <w:t>2.2</w:t>
        </w:r>
        <w:r w:rsidR="004D7A3A">
          <w:rPr>
            <w:rFonts w:asciiTheme="minorHAnsi" w:eastAsiaTheme="minorEastAsia" w:hAnsiTheme="minorHAnsi" w:cstheme="minorBidi"/>
            <w:noProof/>
            <w:color w:val="auto"/>
            <w:sz w:val="22"/>
            <w:szCs w:val="22"/>
          </w:rPr>
          <w:tab/>
        </w:r>
        <w:r w:rsidR="004D7A3A" w:rsidRPr="00306DA1">
          <w:rPr>
            <w:rStyle w:val="Hyperlink"/>
            <w:noProof/>
          </w:rPr>
          <w:t>Objects</w:t>
        </w:r>
        <w:r w:rsidR="004D7A3A">
          <w:rPr>
            <w:noProof/>
            <w:webHidden/>
          </w:rPr>
          <w:tab/>
        </w:r>
        <w:r w:rsidR="004D7A3A">
          <w:rPr>
            <w:noProof/>
            <w:webHidden/>
          </w:rPr>
          <w:fldChar w:fldCharType="begin"/>
        </w:r>
        <w:r w:rsidR="004D7A3A">
          <w:rPr>
            <w:noProof/>
            <w:webHidden/>
          </w:rPr>
          <w:instrText xml:space="preserve"> PAGEREF _Toc437952588 \h </w:instrText>
        </w:r>
        <w:r w:rsidR="004D7A3A">
          <w:rPr>
            <w:noProof/>
            <w:webHidden/>
          </w:rPr>
        </w:r>
        <w:r w:rsidR="004D7A3A">
          <w:rPr>
            <w:noProof/>
            <w:webHidden/>
          </w:rPr>
          <w:fldChar w:fldCharType="separate"/>
        </w:r>
        <w:r w:rsidR="004D7A3A">
          <w:rPr>
            <w:noProof/>
            <w:webHidden/>
          </w:rPr>
          <w:t>10</w:t>
        </w:r>
        <w:r w:rsidR="004D7A3A">
          <w:rPr>
            <w:noProof/>
            <w:webHidden/>
          </w:rPr>
          <w:fldChar w:fldCharType="end"/>
        </w:r>
      </w:hyperlink>
    </w:p>
    <w:p w14:paraId="0A2B9A7C" w14:textId="77777777" w:rsidR="004D7A3A" w:rsidRDefault="00E34BE1">
      <w:pPr>
        <w:pStyle w:val="TOC1"/>
        <w:rPr>
          <w:rFonts w:asciiTheme="minorHAnsi" w:eastAsiaTheme="minorEastAsia" w:hAnsiTheme="minorHAnsi" w:cstheme="minorBidi"/>
          <w:noProof/>
          <w:color w:val="auto"/>
          <w:sz w:val="22"/>
          <w:szCs w:val="22"/>
        </w:rPr>
      </w:pPr>
      <w:hyperlink w:anchor="_Toc437952589" w:history="1">
        <w:r w:rsidR="004D7A3A" w:rsidRPr="00306DA1">
          <w:rPr>
            <w:rStyle w:val="Hyperlink"/>
            <w:noProof/>
          </w:rPr>
          <w:t>3</w:t>
        </w:r>
        <w:r w:rsidR="004D7A3A">
          <w:rPr>
            <w:rFonts w:asciiTheme="minorHAnsi" w:eastAsiaTheme="minorEastAsia" w:hAnsiTheme="minorHAnsi" w:cstheme="minorBidi"/>
            <w:noProof/>
            <w:color w:val="auto"/>
            <w:sz w:val="22"/>
            <w:szCs w:val="22"/>
          </w:rPr>
          <w:tab/>
        </w:r>
        <w:r w:rsidR="004D7A3A" w:rsidRPr="00306DA1">
          <w:rPr>
            <w:rStyle w:val="Hyperlink"/>
            <w:noProof/>
          </w:rPr>
          <w:t>Data Model</w:t>
        </w:r>
        <w:r w:rsidR="004D7A3A">
          <w:rPr>
            <w:noProof/>
            <w:webHidden/>
          </w:rPr>
          <w:tab/>
        </w:r>
        <w:r w:rsidR="004D7A3A">
          <w:rPr>
            <w:noProof/>
            <w:webHidden/>
          </w:rPr>
          <w:fldChar w:fldCharType="begin"/>
        </w:r>
        <w:r w:rsidR="004D7A3A">
          <w:rPr>
            <w:noProof/>
            <w:webHidden/>
          </w:rPr>
          <w:instrText xml:space="preserve"> PAGEREF _Toc437952589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45D23008" w14:textId="77777777" w:rsidR="004D7A3A" w:rsidRDefault="00E34BE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2590" w:history="1">
        <w:r w:rsidR="004D7A3A" w:rsidRPr="00306DA1">
          <w:rPr>
            <w:rStyle w:val="Hyperlink"/>
            <w:noProof/>
          </w:rPr>
          <w:t>3.1</w:t>
        </w:r>
        <w:r w:rsidR="004D7A3A">
          <w:rPr>
            <w:rFonts w:asciiTheme="minorHAnsi" w:eastAsiaTheme="minorEastAsia" w:hAnsiTheme="minorHAnsi" w:cstheme="minorBidi"/>
            <w:noProof/>
            <w:color w:val="auto"/>
            <w:sz w:val="22"/>
            <w:szCs w:val="22"/>
          </w:rPr>
          <w:tab/>
        </w:r>
        <w:r w:rsidR="004D7A3A" w:rsidRPr="00306DA1">
          <w:rPr>
            <w:rStyle w:val="Hyperlink"/>
            <w:noProof/>
          </w:rPr>
          <w:t>GUIWindowObjectType Class</w:t>
        </w:r>
        <w:r w:rsidR="004D7A3A">
          <w:rPr>
            <w:noProof/>
            <w:webHidden/>
          </w:rPr>
          <w:tab/>
        </w:r>
        <w:r w:rsidR="004D7A3A">
          <w:rPr>
            <w:noProof/>
            <w:webHidden/>
          </w:rPr>
          <w:fldChar w:fldCharType="begin"/>
        </w:r>
        <w:r w:rsidR="004D7A3A">
          <w:rPr>
            <w:noProof/>
            <w:webHidden/>
          </w:rPr>
          <w:instrText xml:space="preserve"> PAGEREF _Toc437952590 \h </w:instrText>
        </w:r>
        <w:r w:rsidR="004D7A3A">
          <w:rPr>
            <w:noProof/>
            <w:webHidden/>
          </w:rPr>
        </w:r>
        <w:r w:rsidR="004D7A3A">
          <w:rPr>
            <w:noProof/>
            <w:webHidden/>
          </w:rPr>
          <w:fldChar w:fldCharType="separate"/>
        </w:r>
        <w:r w:rsidR="004D7A3A">
          <w:rPr>
            <w:noProof/>
            <w:webHidden/>
          </w:rPr>
          <w:t>11</w:t>
        </w:r>
        <w:r w:rsidR="004D7A3A">
          <w:rPr>
            <w:noProof/>
            <w:webHidden/>
          </w:rPr>
          <w:fldChar w:fldCharType="end"/>
        </w:r>
      </w:hyperlink>
    </w:p>
    <w:p w14:paraId="2B898A75" w14:textId="77777777" w:rsidR="004D7A3A" w:rsidRDefault="00E34BE1">
      <w:pPr>
        <w:pStyle w:val="TOC1"/>
        <w:rPr>
          <w:rFonts w:asciiTheme="minorHAnsi" w:eastAsiaTheme="minorEastAsia" w:hAnsiTheme="minorHAnsi" w:cstheme="minorBidi"/>
          <w:noProof/>
          <w:color w:val="auto"/>
          <w:sz w:val="22"/>
          <w:szCs w:val="22"/>
        </w:rPr>
      </w:pPr>
      <w:hyperlink w:anchor="_Toc437952591" w:history="1">
        <w:r w:rsidR="004D7A3A" w:rsidRPr="00306DA1">
          <w:rPr>
            <w:rStyle w:val="Hyperlink"/>
            <w:noProof/>
          </w:rPr>
          <w:t>4</w:t>
        </w:r>
        <w:r w:rsidR="004D7A3A">
          <w:rPr>
            <w:rFonts w:asciiTheme="minorHAnsi" w:eastAsiaTheme="minorEastAsia" w:hAnsiTheme="minorHAnsi" w:cstheme="minorBidi"/>
            <w:noProof/>
            <w:color w:val="auto"/>
            <w:sz w:val="22"/>
            <w:szCs w:val="22"/>
          </w:rPr>
          <w:tab/>
        </w:r>
        <w:r w:rsidR="004D7A3A" w:rsidRPr="00306DA1">
          <w:rPr>
            <w:rStyle w:val="Hyperlink"/>
            <w:noProof/>
          </w:rPr>
          <w:t>Conformance</w:t>
        </w:r>
        <w:r w:rsidR="004D7A3A">
          <w:rPr>
            <w:noProof/>
            <w:webHidden/>
          </w:rPr>
          <w:tab/>
        </w:r>
        <w:r w:rsidR="004D7A3A">
          <w:rPr>
            <w:noProof/>
            <w:webHidden/>
          </w:rPr>
          <w:fldChar w:fldCharType="begin"/>
        </w:r>
        <w:r w:rsidR="004D7A3A">
          <w:rPr>
            <w:noProof/>
            <w:webHidden/>
          </w:rPr>
          <w:instrText xml:space="preserve"> PAGEREF _Toc437952591 \h </w:instrText>
        </w:r>
        <w:r w:rsidR="004D7A3A">
          <w:rPr>
            <w:noProof/>
            <w:webHidden/>
          </w:rPr>
        </w:r>
        <w:r w:rsidR="004D7A3A">
          <w:rPr>
            <w:noProof/>
            <w:webHidden/>
          </w:rPr>
          <w:fldChar w:fldCharType="separate"/>
        </w:r>
        <w:r w:rsidR="004D7A3A">
          <w:rPr>
            <w:noProof/>
            <w:webHidden/>
          </w:rPr>
          <w:t>13</w:t>
        </w:r>
        <w:r w:rsidR="004D7A3A">
          <w:rPr>
            <w:noProof/>
            <w:webHidden/>
          </w:rPr>
          <w:fldChar w:fldCharType="end"/>
        </w:r>
      </w:hyperlink>
    </w:p>
    <w:p w14:paraId="56918564" w14:textId="77777777" w:rsidR="004D7A3A" w:rsidRDefault="00E34BE1">
      <w:pPr>
        <w:pStyle w:val="TOC1"/>
        <w:rPr>
          <w:rFonts w:asciiTheme="minorHAnsi" w:eastAsiaTheme="minorEastAsia" w:hAnsiTheme="minorHAnsi" w:cstheme="minorBidi"/>
          <w:noProof/>
          <w:color w:val="auto"/>
          <w:sz w:val="22"/>
          <w:szCs w:val="22"/>
        </w:rPr>
      </w:pPr>
      <w:hyperlink w:anchor="_Toc437952592" w:history="1">
        <w:r w:rsidR="004D7A3A" w:rsidRPr="00306DA1">
          <w:rPr>
            <w:rStyle w:val="Hyperlink"/>
            <w:noProof/>
          </w:rPr>
          <w:t>Acknowledgments</w:t>
        </w:r>
        <w:r w:rsidR="004D7A3A">
          <w:rPr>
            <w:noProof/>
            <w:webHidden/>
          </w:rPr>
          <w:tab/>
        </w:r>
        <w:r w:rsidR="004D7A3A">
          <w:rPr>
            <w:noProof/>
            <w:webHidden/>
          </w:rPr>
          <w:fldChar w:fldCharType="begin"/>
        </w:r>
        <w:r w:rsidR="004D7A3A">
          <w:rPr>
            <w:noProof/>
            <w:webHidden/>
          </w:rPr>
          <w:instrText xml:space="preserve"> PAGEREF _Toc437952592 \h </w:instrText>
        </w:r>
        <w:r w:rsidR="004D7A3A">
          <w:rPr>
            <w:noProof/>
            <w:webHidden/>
          </w:rPr>
        </w:r>
        <w:r w:rsidR="004D7A3A">
          <w:rPr>
            <w:noProof/>
            <w:webHidden/>
          </w:rPr>
          <w:fldChar w:fldCharType="separate"/>
        </w:r>
        <w:r w:rsidR="004D7A3A">
          <w:rPr>
            <w:noProof/>
            <w:webHidden/>
          </w:rPr>
          <w:t>14</w:t>
        </w:r>
        <w:r w:rsidR="004D7A3A">
          <w:rPr>
            <w:noProof/>
            <w:webHidden/>
          </w:rPr>
          <w:fldChar w:fldCharType="end"/>
        </w:r>
      </w:hyperlink>
    </w:p>
    <w:p w14:paraId="27B733D5" w14:textId="77777777" w:rsidR="004D7A3A" w:rsidRDefault="00E34BE1">
      <w:pPr>
        <w:pStyle w:val="TOC1"/>
        <w:rPr>
          <w:rFonts w:asciiTheme="minorHAnsi" w:eastAsiaTheme="minorEastAsia" w:hAnsiTheme="minorHAnsi" w:cstheme="minorBidi"/>
          <w:noProof/>
          <w:color w:val="auto"/>
          <w:sz w:val="22"/>
          <w:szCs w:val="22"/>
        </w:rPr>
      </w:pPr>
      <w:hyperlink w:anchor="_Toc437952593" w:history="1">
        <w:r w:rsidR="004D7A3A" w:rsidRPr="00306DA1">
          <w:rPr>
            <w:rStyle w:val="Hyperlink"/>
            <w:noProof/>
          </w:rPr>
          <w:t>Revision History</w:t>
        </w:r>
        <w:r w:rsidR="004D7A3A">
          <w:rPr>
            <w:noProof/>
            <w:webHidden/>
          </w:rPr>
          <w:tab/>
        </w:r>
        <w:r w:rsidR="004D7A3A">
          <w:rPr>
            <w:noProof/>
            <w:webHidden/>
          </w:rPr>
          <w:fldChar w:fldCharType="begin"/>
        </w:r>
        <w:r w:rsidR="004D7A3A">
          <w:rPr>
            <w:noProof/>
            <w:webHidden/>
          </w:rPr>
          <w:instrText xml:space="preserve"> PAGEREF _Toc437952593 \h </w:instrText>
        </w:r>
        <w:r w:rsidR="004D7A3A">
          <w:rPr>
            <w:noProof/>
            <w:webHidden/>
          </w:rPr>
        </w:r>
        <w:r w:rsidR="004D7A3A">
          <w:rPr>
            <w:noProof/>
            <w:webHidden/>
          </w:rPr>
          <w:fldChar w:fldCharType="separate"/>
        </w:r>
        <w:r w:rsidR="004D7A3A">
          <w:rPr>
            <w:noProof/>
            <w:webHidden/>
          </w:rPr>
          <w:t>15</w:t>
        </w:r>
        <w:r w:rsidR="004D7A3A">
          <w:rPr>
            <w:noProof/>
            <w:webHidden/>
          </w:rPr>
          <w:fldChar w:fldCharType="end"/>
        </w:r>
      </w:hyperlink>
    </w:p>
    <w:p w14:paraId="21889657" w14:textId="77777777" w:rsidR="001F6DBA" w:rsidRDefault="00FB38CC" w:rsidP="00FB38CC">
      <w:pPr>
        <w:pStyle w:val="Heading1"/>
      </w:pPr>
      <w:r>
        <w:rPr>
          <w:szCs w:val="24"/>
        </w:rPr>
        <w:lastRenderedPageBreak/>
        <w:fldChar w:fldCharType="end"/>
      </w:r>
      <w:bookmarkStart w:id="6" w:name="_Toc437952574"/>
      <w:r w:rsidR="000729BA">
        <w:t>Introduction</w:t>
      </w:r>
      <w:bookmarkEnd w:id="5"/>
      <w:bookmarkEnd w:id="6"/>
    </w:p>
    <w:p w14:paraId="67A22B57" w14:textId="751D3FCE" w:rsidR="00EF206D" w:rsidRDefault="00EF206D" w:rsidP="00A75891">
      <w:pPr>
        <w:autoSpaceDE w:val="0"/>
        <w:autoSpaceDN w:val="0"/>
        <w:adjustRightInd w:val="0"/>
        <w:spacing w:after="240"/>
        <w:ind w:right="-274"/>
      </w:pPr>
      <w:r w:rsidRPr="00EE3C80">
        <w:t>[All text is norm</w:t>
      </w:r>
      <w:r>
        <w:t>ative unless otherwise labeled</w:t>
      </w:r>
      <w:r w:rsidR="00A75891">
        <w:t>.</w:t>
      </w:r>
      <w:r>
        <w:t>]</w:t>
      </w:r>
    </w:p>
    <w:p w14:paraId="0FFC5469" w14:textId="24DDA684" w:rsidR="001F6DBA" w:rsidRDefault="000729BA" w:rsidP="00A75891">
      <w:pPr>
        <w:autoSpaceDE w:val="0"/>
        <w:autoSpaceDN w:val="0"/>
        <w:adjustRightInd w:val="0"/>
        <w:spacing w:after="240"/>
        <w:ind w:right="-274"/>
      </w:pPr>
      <w:r w:rsidRPr="00B92F54">
        <w:t>The Cyber Observable Expression (</w:t>
      </w:r>
      <w:proofErr w:type="spellStart"/>
      <w:r w:rsidRPr="00B92F54">
        <w:t>CybOX</w:t>
      </w:r>
      <w:r w:rsidR="006C7A0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7445534C" w:rsidR="001F6DBA" w:rsidRDefault="000729BA" w:rsidP="00A75891">
      <w:pPr>
        <w:autoSpaceDE w:val="0"/>
        <w:autoSpaceDN w:val="0"/>
        <w:adjustRightInd w:val="0"/>
        <w:spacing w:after="240"/>
        <w:ind w:right="-274"/>
      </w:pPr>
      <w:r>
        <w:t xml:space="preserve">This document serves as the specification for the CybOX GUI Window Object Version 2.1.1 data model, which is one of </w:t>
      </w:r>
      <w:r w:rsidR="00B47E5B">
        <w:t>eighty-eight CybOX</w:t>
      </w:r>
      <w:r>
        <w:t xml:space="preserve"> Object data models</w:t>
      </w:r>
      <w:r w:rsidR="00A75891">
        <w:t>.</w:t>
      </w:r>
    </w:p>
    <w:p w14:paraId="31204068" w14:textId="42812DC4" w:rsidR="001F6DBA" w:rsidRDefault="000729BA" w:rsidP="00A75891">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8" w:name="_Toc412205405"/>
      <w:bookmarkStart w:id="9" w:name="_Ref412300941"/>
      <w:bookmarkStart w:id="10" w:name="_Ref412622367"/>
      <w:bookmarkStart w:id="11" w:name="_Toc424631596"/>
      <w:bookmarkStart w:id="12" w:name="_Toc437952575"/>
      <w:proofErr w:type="spellStart"/>
      <w:r>
        <w:t>CybOX</w:t>
      </w:r>
      <w:r w:rsidR="006843FE">
        <w:rPr>
          <w:vertAlign w:val="superscript"/>
        </w:rPr>
        <w:t>TM</w:t>
      </w:r>
      <w:proofErr w:type="spellEnd"/>
      <w:r>
        <w:t xml:space="preserve"> Specification Documents</w:t>
      </w:r>
      <w:bookmarkEnd w:id="8"/>
      <w:bookmarkEnd w:id="9"/>
      <w:bookmarkEnd w:id="10"/>
      <w:bookmarkEnd w:id="11"/>
      <w:bookmarkEnd w:id="12"/>
    </w:p>
    <w:p w14:paraId="4E825890" w14:textId="5F3173BE" w:rsidR="001F6DBA" w:rsidRDefault="000729BA" w:rsidP="00A75891">
      <w:pPr>
        <w:autoSpaceDE w:val="0"/>
        <w:autoSpaceDN w:val="0"/>
        <w:adjustRightInd w:val="0"/>
        <w:spacing w:after="240"/>
        <w:ind w:right="-274"/>
      </w:pPr>
      <w:r>
        <w:t>The CybOX specification consists of a formal UML model and a set of textual specification documents that explain the UML model</w:t>
      </w:r>
      <w:r w:rsidR="008B3B38">
        <w:t xml:space="preserve">. </w:t>
      </w:r>
      <w:r>
        <w:t>Specification documents have b</w:t>
      </w:r>
      <w:r w:rsidR="00154C9B">
        <w:t xml:space="preserve">een written for each of the </w:t>
      </w:r>
      <w:r>
        <w:t>individual data models that compose the full CybOX UML model</w:t>
      </w:r>
      <w:r w:rsidR="008B3B38">
        <w:t xml:space="preserve">. </w:t>
      </w:r>
    </w:p>
    <w:p w14:paraId="798C69D2" w14:textId="77777777" w:rsidR="001F6DBA" w:rsidRDefault="000729BA" w:rsidP="00A75891">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A75891">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5D42465C" w:rsidR="001F6DBA" w:rsidRDefault="000729BA" w:rsidP="00A75891">
      <w:pPr>
        <w:autoSpaceDE w:val="0"/>
        <w:autoSpaceDN w:val="0"/>
        <w:adjustRightInd w:val="0"/>
        <w:spacing w:after="240"/>
        <w:ind w:right="-274"/>
      </w:pPr>
      <w:r>
        <w:t xml:space="preserve">The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3" w:name="_Ref394437867"/>
      <w:bookmarkStart w:id="14" w:name="_Toc426119868"/>
      <w:bookmarkStart w:id="15" w:name="_Toc437952576"/>
      <w:r>
        <w:t>Document Conventions</w:t>
      </w:r>
      <w:bookmarkEnd w:id="13"/>
      <w:bookmarkEnd w:id="14"/>
      <w:bookmarkEnd w:id="15"/>
    </w:p>
    <w:p w14:paraId="0C7D0884" w14:textId="77777777" w:rsidR="001F6DBA" w:rsidRDefault="000729BA" w:rsidP="00BE1337">
      <w:pPr>
        <w:spacing w:after="240"/>
      </w:pPr>
      <w:r>
        <w:t>The following conventions are used in this document.</w:t>
      </w:r>
    </w:p>
    <w:p w14:paraId="33BC60BC" w14:textId="77777777" w:rsidR="001F6DBA" w:rsidRDefault="000729BA" w:rsidP="001F6DBA">
      <w:pPr>
        <w:pStyle w:val="Heading3"/>
        <w:tabs>
          <w:tab w:val="num" w:pos="720"/>
        </w:tabs>
        <w:spacing w:before="360" w:after="60"/>
      </w:pPr>
      <w:bookmarkStart w:id="16" w:name="_Toc389570603"/>
      <w:bookmarkStart w:id="17" w:name="_Toc389581073"/>
      <w:bookmarkStart w:id="18" w:name="_Toc426119870"/>
      <w:bookmarkStart w:id="19" w:name="_Toc437952577"/>
      <w:r>
        <w:t>Fonts</w:t>
      </w:r>
      <w:bookmarkEnd w:id="16"/>
      <w:bookmarkEnd w:id="17"/>
      <w:bookmarkEnd w:id="18"/>
      <w:bookmarkEnd w:id="19"/>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22F271E1"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B3B38">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7589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2AD5FF1" w14:textId="51E8EF2C"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B3B38">
        <w:rPr>
          <w:rFonts w:ascii="Arial" w:hAnsi="Arial"/>
          <w:sz w:val="20"/>
          <w:szCs w:val="20"/>
        </w:rPr>
        <w:t xml:space="preserve">high-level </w:t>
      </w:r>
      <w:r w:rsidRPr="002459CF">
        <w:rPr>
          <w:rFonts w:ascii="Arial" w:hAnsi="Arial"/>
          <w:sz w:val="20"/>
          <w:szCs w:val="20"/>
        </w:rPr>
        <w:t>concepts have a corresponding UML object</w:t>
      </w:r>
      <w:r w:rsidR="008B3B38">
        <w:rPr>
          <w:rFonts w:ascii="Arial" w:hAnsi="Arial"/>
          <w:sz w:val="20"/>
          <w:szCs w:val="20"/>
        </w:rPr>
        <w:t xml:space="preserve">. </w:t>
      </w:r>
      <w:r w:rsidRPr="002459CF">
        <w:rPr>
          <w:rFonts w:ascii="Arial" w:hAnsi="Arial"/>
          <w:sz w:val="20"/>
          <w:szCs w:val="20"/>
        </w:rPr>
        <w:t xml:space="preserve">For example, the Action </w:t>
      </w:r>
      <w:r w:rsidR="008B3B38">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1972EA48"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8B3B3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3E6ADEC7" w:rsidR="001F6DBA" w:rsidRPr="0050168B" w:rsidRDefault="000729BA" w:rsidP="0050168B">
      <w:pPr>
        <w:spacing w:after="240"/>
        <w:ind w:left="720"/>
        <w:rPr>
          <w:i/>
        </w:rPr>
      </w:pPr>
      <w:r w:rsidRPr="0050168B">
        <w:rPr>
          <w:u w:val="single"/>
        </w:rPr>
        <w:t>Example</w:t>
      </w:r>
      <w:r w:rsidR="008B3B38">
        <w:t xml:space="preserve">: </w:t>
      </w:r>
      <w:r w:rsidRPr="0050168B">
        <w:rPr>
          <w:i/>
        </w:rPr>
        <w:t>‘HashNameVocab-1.0,’ high, medium, low</w:t>
      </w:r>
    </w:p>
    <w:p w14:paraId="73A6BEA6" w14:textId="77777777" w:rsidR="001F6DBA" w:rsidRDefault="000729BA" w:rsidP="001F6DBA">
      <w:pPr>
        <w:pStyle w:val="Heading3"/>
      </w:pPr>
      <w:bookmarkStart w:id="20" w:name="_Ref394486021"/>
      <w:bookmarkStart w:id="21" w:name="_Toc426119871"/>
      <w:bookmarkStart w:id="22" w:name="_Toc437952578"/>
      <w:r>
        <w:t>UML Package References</w:t>
      </w:r>
      <w:bookmarkEnd w:id="20"/>
      <w:bookmarkEnd w:id="21"/>
      <w:bookmarkEnd w:id="22"/>
    </w:p>
    <w:p w14:paraId="5EECCA1C" w14:textId="00922EBF" w:rsidR="001F6DBA" w:rsidRDefault="000729BA" w:rsidP="00BE1337">
      <w:pPr>
        <w:spacing w:after="240"/>
      </w:pPr>
      <w:bookmarkStart w:id="23" w:name="_Toc389570605"/>
      <w:bookmarkStart w:id="24" w:name="_Toc389581075"/>
      <w:r>
        <w:t>Each CybOX data model is captured in a different UML package (e.g., Core package) where the packages together compose the full CybOX UML model</w:t>
      </w:r>
      <w:r w:rsidR="008B3B3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D126BEA" w14:textId="4BE7FA28" w:rsidR="001F6DBA" w:rsidRDefault="00154C9B" w:rsidP="00BE1337">
      <w:pPr>
        <w:spacing w:after="240"/>
      </w:pPr>
      <w:r>
        <w:t xml:space="preserve">The package_prefix for the GUI Window data model is </w:t>
      </w:r>
      <w:proofErr w:type="spellStart"/>
      <w:r>
        <w:rPr>
          <w:rFonts w:ascii="Courier New" w:hAnsi="Courier New" w:cs="Courier New"/>
        </w:rPr>
        <w:t>GUIWindow</w:t>
      </w:r>
      <w:r w:rsidRPr="008D3D14">
        <w:rPr>
          <w:rFonts w:ascii="Courier New" w:hAnsi="Courier New" w:cs="Courier New"/>
        </w:rPr>
        <w:t>Obj</w:t>
      </w:r>
      <w:proofErr w:type="spellEnd"/>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data model</w:t>
      </w:r>
      <w:r w:rsidR="008B3B38">
        <w:t xml:space="preserve">. </w:t>
      </w:r>
    </w:p>
    <w:p w14:paraId="06C2BE63" w14:textId="77777777" w:rsidR="001F6DBA" w:rsidRPr="00904E02" w:rsidRDefault="000729BA" w:rsidP="001F6DBA">
      <w:pPr>
        <w:pStyle w:val="Heading3"/>
      </w:pPr>
      <w:bookmarkStart w:id="25" w:name="_Toc426119872"/>
      <w:bookmarkStart w:id="26" w:name="_Toc437952579"/>
      <w:r w:rsidRPr="00904E02">
        <w:t>UML Diagrams</w:t>
      </w:r>
      <w:bookmarkEnd w:id="23"/>
      <w:bookmarkEnd w:id="24"/>
      <w:bookmarkEnd w:id="25"/>
      <w:bookmarkEnd w:id="26"/>
    </w:p>
    <w:p w14:paraId="780E8F4A" w14:textId="5A42387A" w:rsidR="001F6DBA" w:rsidRDefault="000729BA" w:rsidP="00BE1337">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8B3B38">
        <w:t>CybOX Language</w:t>
      </w:r>
      <w:r>
        <w:t xml:space="preserve"> constructs. Note that the diagrams have been extracted directly from the full UML model for CybOX; they have not been constructed purely for inclusion in the specification documents</w:t>
      </w:r>
      <w:r w:rsidR="008B3B38">
        <w:t xml:space="preserve">. </w:t>
      </w:r>
      <w:r>
        <w:t>Typically, diagrams are included for the primary class of a data model, and for any other class where the visualization of its relationships between other classes would be useful</w:t>
      </w:r>
      <w:r w:rsidR="008B3B38">
        <w:t xml:space="preserve">. </w:t>
      </w:r>
      <w:r>
        <w:t>This implies that there will be very few diagrams for classes whose only properties are either a data type or a class from the CybOX Common data model</w:t>
      </w:r>
      <w:r w:rsidR="008B3B38">
        <w:t xml:space="preserve">. </w:t>
      </w:r>
      <w:r w:rsidRPr="00434BA0">
        <w:t>Other diagrams that are included correspond to classes that specialize a superclass and abstract or generalized classes that are extended by one or more subclasses</w:t>
      </w:r>
      <w:r>
        <w:t>.</w:t>
      </w:r>
    </w:p>
    <w:p w14:paraId="619BF3FB" w14:textId="1ED7ADC4" w:rsidR="001F6DBA" w:rsidRDefault="000729BA" w:rsidP="00BE1337">
      <w:pPr>
        <w:spacing w:after="240"/>
      </w:pPr>
      <w:r>
        <w:t>In UML diagrams, classes are often presented with their attributes elided, to avoid clutter</w:t>
      </w:r>
      <w:r w:rsidR="008B3B38">
        <w:t xml:space="preserve">. </w:t>
      </w:r>
      <w:r>
        <w:t>The fully described class can usually be found in a related diagram</w:t>
      </w:r>
      <w:r w:rsidR="008B3B38">
        <w:t xml:space="preserve">. </w:t>
      </w:r>
      <w:r>
        <w:t>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1" w:name="_Toc426119873"/>
      <w:bookmarkStart w:id="32" w:name="_Toc437952580"/>
      <w:r>
        <w:t>Class Properties</w:t>
      </w:r>
      <w:bookmarkEnd w:id="27"/>
      <w:bookmarkEnd w:id="31"/>
      <w:bookmarkEnd w:id="32"/>
    </w:p>
    <w:p w14:paraId="0E10B068" w14:textId="036C3F29" w:rsidR="001F6DBA" w:rsidRDefault="000729BA" w:rsidP="00BE1337">
      <w:pPr>
        <w:spacing w:after="240"/>
      </w:pPr>
      <w:r>
        <w:t>Generally, a class property can be shown in a UML diagram as either an attribute or an association (i.e., the distinction between attributes and associations is somewhat subjective)</w:t>
      </w:r>
      <w:r w:rsidR="008B3B38">
        <w:t xml:space="preserve">. </w:t>
      </w:r>
      <w:r>
        <w:t xml:space="preserve">In order to make the size of UML diagrams in the specifications manageable, we have chosen to capture most properties as attributes and to capture only </w:t>
      </w:r>
      <w:r w:rsidR="008B3B38">
        <w:t xml:space="preserve">higher-level </w:t>
      </w:r>
      <w:r>
        <w:t>properties as associations, especially in the main top-level component diagrams</w:t>
      </w:r>
      <w:r w:rsidR="008B3B38">
        <w:t xml:space="preserve">. </w:t>
      </w:r>
      <w:r>
        <w:t>In particular, we will always capture properties of UML data types as attributes</w:t>
      </w:r>
      <w:r w:rsidR="008B3B38">
        <w:t xml:space="preserve">. </w:t>
      </w:r>
    </w:p>
    <w:p w14:paraId="314C3237" w14:textId="77777777" w:rsidR="001F6DBA" w:rsidRDefault="000729BA" w:rsidP="001F6DBA">
      <w:pPr>
        <w:pStyle w:val="Heading4"/>
      </w:pPr>
      <w:bookmarkStart w:id="33" w:name="_Toc398719453"/>
      <w:bookmarkStart w:id="34" w:name="_Toc426119874"/>
      <w:bookmarkStart w:id="35" w:name="_Toc437952581"/>
      <w:r>
        <w:t>Diagram Icons and Arrow Types</w:t>
      </w:r>
      <w:bookmarkEnd w:id="33"/>
      <w:bookmarkEnd w:id="34"/>
      <w:bookmarkEnd w:id="35"/>
    </w:p>
    <w:p w14:paraId="532F36CE" w14:textId="3787AC8E" w:rsidR="001F6DBA" w:rsidRDefault="000729BA" w:rsidP="00BE133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B3B38">
        <w:t xml:space="preserve">. </w:t>
      </w:r>
      <w:r>
        <w:t xml:space="preserve">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1D7B40D3" w:rsidR="00432F6F" w:rsidRDefault="00432F6F" w:rsidP="00432F6F">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8B3B3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6A11C83" w:rsidR="00432F6F" w:rsidRPr="008B2787" w:rsidRDefault="00432F6F" w:rsidP="001F6DBA">
            <w:pPr>
              <w:keepNext/>
              <w:keepLines/>
              <w:rPr>
                <w:szCs w:val="22"/>
              </w:rPr>
            </w:pPr>
            <w:r w:rsidRPr="008B2787">
              <w:rPr>
                <w:szCs w:val="22"/>
              </w:rPr>
              <w:t>This diagram icon indicates a class</w:t>
            </w:r>
            <w:r w:rsidR="008B3B38">
              <w:rPr>
                <w:szCs w:val="22"/>
              </w:rPr>
              <w:t xml:space="preserve">. </w:t>
            </w:r>
            <w:r w:rsidRPr="008B2787">
              <w:rPr>
                <w:szCs w:val="22"/>
              </w:rPr>
              <w:t>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2149434"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25pt;height:14.25pt" o:ole="">
                  <v:imagedata r:id="rId29" o:title=""/>
                </v:shape>
                <o:OLEObject Type="Embed" ProgID="PBrush" ShapeID="_x0000_i1026" DrawAspect="Content" ObjectID="_1522149435" r:id="rId30"/>
              </w:object>
            </w:r>
          </w:p>
        </w:tc>
        <w:tc>
          <w:tcPr>
            <w:tcW w:w="4770" w:type="dxa"/>
            <w:tcMar>
              <w:top w:w="0" w:type="dxa"/>
              <w:left w:w="108" w:type="dxa"/>
              <w:bottom w:w="0" w:type="dxa"/>
              <w:right w:w="108" w:type="dxa"/>
            </w:tcMar>
            <w:vAlign w:val="center"/>
          </w:tcPr>
          <w:p w14:paraId="404FA6A2" w14:textId="703D33E4" w:rsidR="00432F6F" w:rsidRPr="008B2787" w:rsidRDefault="00432F6F" w:rsidP="001F6DBA">
            <w:pPr>
              <w:rPr>
                <w:szCs w:val="22"/>
              </w:rPr>
            </w:pPr>
            <w:r w:rsidRPr="008B2787">
              <w:rPr>
                <w:szCs w:val="22"/>
              </w:rPr>
              <w:t>This decorator icon indicates an attribute of a class</w:t>
            </w:r>
            <w:r w:rsidR="008B3B38">
              <w:rPr>
                <w:szCs w:val="22"/>
              </w:rPr>
              <w:t xml:space="preserve">. </w:t>
            </w:r>
            <w:r w:rsidRPr="008B2787">
              <w:rPr>
                <w:szCs w:val="22"/>
              </w:rPr>
              <w:t>The green circle means its visibility is public</w:t>
            </w:r>
            <w:r w:rsidR="008B3B38">
              <w:rPr>
                <w:szCs w:val="22"/>
              </w:rPr>
              <w:t xml:space="preserve">. </w:t>
            </w:r>
            <w:r w:rsidRPr="008B2787">
              <w:rPr>
                <w:szCs w:val="22"/>
              </w:rPr>
              <w:t>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25pt;height:14.25pt" o:ole="">
                  <v:imagedata r:id="rId31" o:title=""/>
                </v:shape>
                <o:OLEObject Type="Embed" ProgID="PBrush" ShapeID="_x0000_i1027" DrawAspect="Content" ObjectID="_1522149436"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7F1F7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75pt;height:35.25pt" o:ole="">
                  <v:imagedata r:id="rId33" o:title=""/>
                </v:shape>
                <o:OLEObject Type="Embed" ProgID="PBrush" ShapeID="_x0000_i1028" DrawAspect="Content" ObjectID="_1522149437" r:id="rId34"/>
              </w:object>
            </w:r>
          </w:p>
        </w:tc>
        <w:tc>
          <w:tcPr>
            <w:tcW w:w="4770" w:type="dxa"/>
            <w:tcMar>
              <w:top w:w="0" w:type="dxa"/>
              <w:left w:w="108" w:type="dxa"/>
              <w:bottom w:w="0" w:type="dxa"/>
              <w:right w:w="108" w:type="dxa"/>
            </w:tcMar>
            <w:vAlign w:val="center"/>
          </w:tcPr>
          <w:p w14:paraId="143C5EBD" w14:textId="55D3DF69" w:rsidR="00432F6F" w:rsidRPr="008B2787" w:rsidRDefault="00432F6F" w:rsidP="001F6DBA">
            <w:pPr>
              <w:rPr>
                <w:szCs w:val="22"/>
              </w:rPr>
            </w:pPr>
            <w:r w:rsidRPr="008B2787">
              <w:rPr>
                <w:szCs w:val="22"/>
              </w:rPr>
              <w:t>This arrow type indicates a generalization relationship</w:t>
            </w:r>
            <w:r w:rsidR="008B3B38">
              <w:rPr>
                <w:szCs w:val="22"/>
              </w:rPr>
              <w:t xml:space="preserve">. </w:t>
            </w:r>
          </w:p>
        </w:tc>
      </w:tr>
    </w:tbl>
    <w:p w14:paraId="7C6128EF" w14:textId="77777777" w:rsidR="001F6DBA" w:rsidRPr="00210E1E" w:rsidRDefault="000729BA" w:rsidP="001F6DBA">
      <w:pPr>
        <w:pStyle w:val="Heading3"/>
      </w:pPr>
      <w:bookmarkStart w:id="39" w:name="_Toc426119876"/>
      <w:bookmarkStart w:id="40" w:name="_Toc437952582"/>
      <w:bookmarkEnd w:id="37"/>
      <w:bookmarkEnd w:id="38"/>
      <w:r>
        <w:t>Property Table Notation</w:t>
      </w:r>
      <w:bookmarkEnd w:id="28"/>
      <w:bookmarkEnd w:id="29"/>
      <w:bookmarkEnd w:id="30"/>
      <w:bookmarkEnd w:id="39"/>
      <w:bookmarkEnd w:id="40"/>
    </w:p>
    <w:p w14:paraId="366C6624" w14:textId="133A8D14" w:rsidR="001F6DBA" w:rsidRDefault="000729BA" w:rsidP="00BE1337">
      <w:pPr>
        <w:spacing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B3B38">
        <w:t xml:space="preserve">. </w:t>
      </w:r>
      <w:r>
        <w:t xml:space="preserve">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w:t>
      </w:r>
      <w:r w:rsidR="008B3B38">
        <w:t xml:space="preserve">. </w:t>
      </w:r>
    </w:p>
    <w:p w14:paraId="77973CBB" w14:textId="1F93747D" w:rsidR="001F6DBA" w:rsidRDefault="000729BA" w:rsidP="00BE1337">
      <w:pPr>
        <w:spacing w:after="240"/>
      </w:pPr>
      <w:r>
        <w:t>Note that if a class is a specialization of a superclass, only the properties that constitute the specialization are shown in the property table (i.e., properties of the superclass will not be shown)</w:t>
      </w:r>
      <w:r w:rsidR="008B3B38">
        <w:t xml:space="preserve">. </w:t>
      </w:r>
      <w:r>
        <w:t>However, details of the superclass may be shown in the UML diagram</w:t>
      </w:r>
      <w:r w:rsidR="008B3B38">
        <w:t xml:space="preserve">. </w:t>
      </w:r>
      <w:r w:rsidRPr="005865B1">
        <w:t xml:space="preserve">  </w:t>
      </w:r>
    </w:p>
    <w:p w14:paraId="0001C0FB" w14:textId="77777777" w:rsidR="001F6DBA" w:rsidRDefault="000729BA" w:rsidP="001F6DBA">
      <w:pPr>
        <w:pStyle w:val="Heading3"/>
      </w:pPr>
      <w:bookmarkStart w:id="41" w:name="_Toc412205415"/>
      <w:bookmarkStart w:id="42" w:name="_Toc426119877"/>
      <w:bookmarkStart w:id="43" w:name="_Toc437952583"/>
      <w:r>
        <w:t>Property and Class Descriptions</w:t>
      </w:r>
      <w:bookmarkEnd w:id="41"/>
      <w:bookmarkEnd w:id="42"/>
      <w:bookmarkEnd w:id="43"/>
    </w:p>
    <w:p w14:paraId="5E551827" w14:textId="56B70CE8" w:rsidR="001F6DBA" w:rsidRDefault="000729BA" w:rsidP="00BE1337">
      <w:pPr>
        <w:spacing w:after="240"/>
      </w:pPr>
      <w:r>
        <w:t xml:space="preserve">Each class and property defined in CybOX is described using the format, “The X property </w:t>
      </w:r>
      <w:r w:rsidRPr="00AD51D4">
        <w:rPr>
          <w:u w:val="single"/>
        </w:rPr>
        <w:t>verb</w:t>
      </w:r>
      <w:r>
        <w:rPr>
          <w:i/>
        </w:rPr>
        <w:t xml:space="preserve"> </w:t>
      </w:r>
      <w:r>
        <w:t>Y</w:t>
      </w:r>
      <w:r w:rsidR="008B3B38">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8B3B38">
        <w:t xml:space="preserve">.” </w:t>
      </w:r>
      <w:r>
        <w:t>In fact, the verb “specifies” could have been replaced by any number of alternatives: “defines,” “describes,” “contains,” “references,” etc.</w:t>
      </w:r>
    </w:p>
    <w:p w14:paraId="018C6824" w14:textId="17A2F18F" w:rsidR="001F6DBA" w:rsidRDefault="000729BA" w:rsidP="00BE1337">
      <w:pPr>
        <w:spacing w:after="240"/>
      </w:pPr>
      <w:r>
        <w:t>However, we thought that using a wide variety of verb phrases might confuse a reader of a specification document because the meaning of each verb could be interpreted slightly differently</w:t>
      </w:r>
      <w:r w:rsidR="008B3B3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B3B38">
        <w:t xml:space="preserve">. </w:t>
      </w:r>
    </w:p>
    <w:p w14:paraId="0283D17F" w14:textId="52014E39" w:rsidR="001F6DBA" w:rsidRDefault="000729BA" w:rsidP="00BE1337">
      <w:pPr>
        <w:spacing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lastRenderedPageBreak/>
              <w:t>capture</w:t>
            </w:r>
            <w:r>
              <w:rPr>
                <w:u w:val="single"/>
              </w:rPr>
              <w:t>s</w:t>
            </w:r>
          </w:p>
        </w:tc>
        <w:tc>
          <w:tcPr>
            <w:tcW w:w="7512" w:type="dxa"/>
            <w:vAlign w:val="center"/>
          </w:tcPr>
          <w:p w14:paraId="5C644306" w14:textId="0FBA362A" w:rsidR="001F6DBA" w:rsidRDefault="000729BA" w:rsidP="001F6DBA">
            <w:r>
              <w:t>Used to record and preserve information without implying anything about the structure of a class or property</w:t>
            </w:r>
            <w:r w:rsidR="008B3B38">
              <w:t xml:space="preserve">. </w:t>
            </w:r>
            <w:r>
              <w:t>Often used for properties that encompass general content</w:t>
            </w:r>
            <w:r w:rsidR="008B3B38">
              <w:t xml:space="preserve">. </w:t>
            </w:r>
            <w:r>
              <w:t>This is the least precise of the three verbs</w:t>
            </w:r>
            <w:r w:rsidR="008B3B38">
              <w:t xml:space="preserve">.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5FE6E931"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B3B38">
              <w:t xml:space="preserve">.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100D0C7E" w:rsidR="001F6DBA" w:rsidRPr="005330B0" w:rsidRDefault="000729BA" w:rsidP="001F6DBA">
            <w:r>
              <w:t>Describes the distinctive nature or features of a class or property</w:t>
            </w:r>
            <w:r w:rsidR="008B3B38">
              <w:t xml:space="preserve">. </w:t>
            </w:r>
            <w:r>
              <w:t>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5640B07D" w:rsidR="001F6DBA" w:rsidRPr="00DD38CD" w:rsidRDefault="000729BA" w:rsidP="001F6DBA">
            <w:r>
              <w:t>Used to clearly and precisely identify particular instances or values associated with a property</w:t>
            </w:r>
            <w:r w:rsidR="008B3B38">
              <w:t xml:space="preserve">. </w:t>
            </w:r>
            <w:r>
              <w:t>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5BF291BA"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8B3B38">
              <w:t>CybOX Language</w:t>
            </w:r>
            <w:r w:rsidRPr="00926591">
              <w:t xml:space="preserve"> used for the set of Observables</w:t>
            </w:r>
            <w:r>
              <w:t>.</w:t>
            </w:r>
          </w:p>
        </w:tc>
      </w:tr>
    </w:tbl>
    <w:p w14:paraId="348C0873" w14:textId="77777777" w:rsidR="001F6DBA" w:rsidRDefault="000729BA" w:rsidP="001F6DBA">
      <w:pPr>
        <w:pStyle w:val="Heading2"/>
      </w:pPr>
      <w:bookmarkStart w:id="44" w:name="_Ref428537349"/>
      <w:bookmarkStart w:id="45" w:name="_Toc427275785"/>
      <w:bookmarkStart w:id="46" w:name="_Toc437952584"/>
      <w:r>
        <w:t>Terminology</w:t>
      </w:r>
      <w:bookmarkEnd w:id="44"/>
      <w:bookmarkEnd w:id="45"/>
      <w:bookmarkEnd w:id="46"/>
    </w:p>
    <w:p w14:paraId="7B2CECFB" w14:textId="5BAA30AA" w:rsidR="001F6DBA" w:rsidRDefault="000729BA" w:rsidP="009E72D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7" w:name="_Ref7502892"/>
      <w:bookmarkStart w:id="48" w:name="_Toc12011611"/>
      <w:bookmarkStart w:id="49" w:name="_Toc85472894"/>
      <w:bookmarkStart w:id="50" w:name="_Toc287332008"/>
      <w:bookmarkStart w:id="51" w:name="_Toc427275786"/>
      <w:bookmarkStart w:id="52" w:name="_Toc437952585"/>
      <w:r>
        <w:t>Normative</w:t>
      </w:r>
      <w:bookmarkEnd w:id="47"/>
      <w:bookmarkEnd w:id="48"/>
      <w:r>
        <w:t xml:space="preserve"> References</w:t>
      </w:r>
      <w:bookmarkEnd w:id="49"/>
      <w:bookmarkEnd w:id="50"/>
      <w:bookmarkEnd w:id="51"/>
      <w:bookmarkEnd w:id="52"/>
    </w:p>
    <w:p w14:paraId="71378033" w14:textId="77777777" w:rsidR="001F6DBA" w:rsidRDefault="000729BA" w:rsidP="009E72D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4" w:name="_Ref428537380"/>
      <w:bookmarkStart w:id="55" w:name="_Toc437952586"/>
      <w:r>
        <w:lastRenderedPageBreak/>
        <w:t>Background Information</w:t>
      </w:r>
      <w:bookmarkEnd w:id="54"/>
      <w:bookmarkEnd w:id="55"/>
    </w:p>
    <w:p w14:paraId="0CEF3E0B" w14:textId="712A785A" w:rsidR="001F6DBA" w:rsidRDefault="000729BA" w:rsidP="009E72D6">
      <w:pPr>
        <w:spacing w:after="240"/>
      </w:pPr>
      <w:r>
        <w:t xml:space="preserve">In this section, we provide </w:t>
      </w:r>
      <w:r w:rsidR="008B3B38">
        <w:t xml:space="preserve">high-level </w:t>
      </w:r>
      <w:r>
        <w:t>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6" w:name="_Toc426119879"/>
      <w:bookmarkStart w:id="57" w:name="_Toc437952587"/>
      <w:r>
        <w:t>Cyber Observables</w:t>
      </w:r>
      <w:bookmarkEnd w:id="56"/>
      <w:bookmarkEnd w:id="57"/>
    </w:p>
    <w:p w14:paraId="19404C9E" w14:textId="77777777" w:rsidR="001F6DBA" w:rsidRDefault="000729BA" w:rsidP="009E72D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9E72D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8" w:name="_Toc437952588"/>
      <w:bookmarkStart w:id="59" w:name="_Toc287332011"/>
      <w:bookmarkStart w:id="60" w:name="_Toc409437263"/>
      <w:r>
        <w:t>Objects</w:t>
      </w:r>
      <w:bookmarkEnd w:id="58"/>
    </w:p>
    <w:p w14:paraId="28E06AC1" w14:textId="79DE9BD0" w:rsidR="001F6DBA" w:rsidRDefault="000729BA" w:rsidP="009E72D6">
      <w:pPr>
        <w:spacing w:after="240"/>
      </w:pPr>
      <w:r>
        <w:t xml:space="preserve">Objects in CybOX are individual data models for characterizing a particular cyber entity, such as a Windows registry key, or an Email Message. Accordingly, each release of the </w:t>
      </w:r>
      <w:r w:rsidR="008B3B3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8B3B38">
        <w:t xml:space="preserve">.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1" w:name="_Ref435522374"/>
      <w:bookmarkStart w:id="62" w:name="_Toc437952589"/>
      <w:r>
        <w:lastRenderedPageBreak/>
        <w:t>Data Model</w:t>
      </w:r>
      <w:bookmarkEnd w:id="61"/>
      <w:bookmarkEnd w:id="62"/>
    </w:p>
    <w:p w14:paraId="51970467" w14:textId="77777777" w:rsidR="000F11BB" w:rsidRDefault="000729BA">
      <w:pPr>
        <w:pStyle w:val="Heading2"/>
      </w:pPr>
      <w:bookmarkStart w:id="63" w:name="_Toc437952590"/>
      <w:r>
        <w:t>GUIWindowObjectType Class</w:t>
      </w:r>
      <w:bookmarkEnd w:id="63"/>
    </w:p>
    <w:p w14:paraId="364E3CBF" w14:textId="0E9CFDEF" w:rsidR="00F9235A" w:rsidRDefault="000729BA" w:rsidP="009E72D6">
      <w:pPr>
        <w:pStyle w:val="basicparagraph"/>
        <w:spacing w:before="0"/>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8B3B38">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4" w:name="_Ref395023936"/>
      <w:r w:rsidRPr="0086379B">
        <w:t xml:space="preserve">Figure </w:t>
      </w:r>
      <w:r w:rsidR="00E34BE1">
        <w:fldChar w:fldCharType="begin"/>
      </w:r>
      <w:r w:rsidR="00E34BE1">
        <w:instrText xml:space="preserve"> STYLEREF 1 \s </w:instrText>
      </w:r>
      <w:r w:rsidR="00E34BE1">
        <w:fldChar w:fldCharType="separate"/>
      </w:r>
      <w:r>
        <w:rPr>
          <w:noProof/>
        </w:rPr>
        <w:t>3</w:t>
      </w:r>
      <w:r w:rsidR="00E34BE1">
        <w:rPr>
          <w:noProof/>
        </w:rPr>
        <w:fldChar w:fldCharType="end"/>
      </w:r>
      <w:r>
        <w:noBreakHyphen/>
      </w:r>
      <w:r w:rsidR="00E34BE1">
        <w:fldChar w:fldCharType="begin"/>
      </w:r>
      <w:r w:rsidR="00E34BE1">
        <w:instrText xml:space="preserve"> SEQ Figure \* ARABIC \s 1 </w:instrText>
      </w:r>
      <w:r w:rsidR="00E34BE1">
        <w:fldChar w:fldCharType="separate"/>
      </w:r>
      <w:r>
        <w:rPr>
          <w:noProof/>
        </w:rPr>
        <w:t>1</w:t>
      </w:r>
      <w:r w:rsidR="00E34BE1">
        <w:rPr>
          <w:noProof/>
        </w:rPr>
        <w:fldChar w:fldCharType="end"/>
      </w:r>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rsidP="009E72D6">
      <w:pPr>
        <w:pStyle w:val="basicparagraph"/>
        <w:spacing w:before="0"/>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fldSimple w:instr=" STYLEREF 1 \s ">
        <w:r w:rsidR="00FB38CC">
          <w:rPr>
            <w:noProof/>
          </w:rPr>
          <w:t>3</w:t>
        </w:r>
      </w:fldSimple>
      <w:r>
        <w:noBreakHyphen/>
      </w:r>
      <w:fldSimple w:instr=" SEQ Table \* ARABIC \s 1 ">
        <w:r w:rsidR="00FB38CC">
          <w:rPr>
            <w:noProof/>
          </w:rPr>
          <w:t>1</w:t>
        </w:r>
      </w:fldSimple>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37952591"/>
      <w:r w:rsidRPr="00FD22AC">
        <w:lastRenderedPageBreak/>
        <w:t>Conformance</w:t>
      </w:r>
      <w:bookmarkEnd w:id="59"/>
      <w:bookmarkEnd w:id="60"/>
      <w:bookmarkEnd w:id="66"/>
      <w:bookmarkEnd w:id="67"/>
    </w:p>
    <w:p w14:paraId="791A2C06" w14:textId="77777777" w:rsidR="001F6DBA" w:rsidRDefault="000729BA" w:rsidP="009E72D6">
      <w:pPr>
        <w:spacing w:after="240"/>
      </w:pPr>
      <w:r>
        <w:t>Implementations have discretion over which parts (components, properties, extensions, controlled vocabularies, etc.) of CybOX they implement (e.g., Observable/Object).</w:t>
      </w:r>
    </w:p>
    <w:p w14:paraId="39B6BC5C" w14:textId="4E085160" w:rsidR="001F6DBA" w:rsidRDefault="000729BA" w:rsidP="009E72D6">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272CF15" w14:textId="0A0AC232" w:rsidR="001F6DBA" w:rsidRDefault="000729BA" w:rsidP="009E72D6">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1D3C50">
        <w:rPr>
          <w:rStyle w:val="CommentReference"/>
        </w:rPr>
        <w:commentReference w:id="68"/>
      </w:r>
    </w:p>
    <w:p w14:paraId="535D8D9F" w14:textId="3DD2A6B3" w:rsidR="001F6DBA" w:rsidRPr="00E304F9" w:rsidRDefault="000729BA" w:rsidP="009E72D6">
      <w:pPr>
        <w:spacing w:after="240"/>
      </w:pPr>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9" w:name="_Toc85472897"/>
      <w:bookmarkStart w:id="70" w:name="_Toc287332012"/>
      <w:bookmarkStart w:id="71" w:name="_Toc409437264"/>
      <w:bookmarkStart w:id="72" w:name="_Toc437952592"/>
      <w:r>
        <w:lastRenderedPageBreak/>
        <w:t>Acknowledgments</w:t>
      </w:r>
      <w:bookmarkEnd w:id="69"/>
      <w:bookmarkEnd w:id="70"/>
      <w:bookmarkEnd w:id="71"/>
      <w:bookmarkEnd w:id="72"/>
    </w:p>
    <w:p w14:paraId="23FBD93D" w14:textId="0A62B36D" w:rsidR="001F6DBA" w:rsidRDefault="000729BA" w:rsidP="0025173B">
      <w:pPr>
        <w:spacing w:after="240"/>
      </w:pPr>
      <w:r>
        <w:t xml:space="preserve">The following individuals have participated in the creation of this specification </w:t>
      </w:r>
      <w:r w:rsidR="009E72D6">
        <w:t>and are gratefully acknowledged.</w:t>
      </w:r>
    </w:p>
    <w:p w14:paraId="0FC9AF7D" w14:textId="77777777" w:rsidR="001F6DBA" w:rsidRDefault="000729BA" w:rsidP="001F6DBA">
      <w:pPr>
        <w:pStyle w:val="Titlepageinfo"/>
      </w:pPr>
      <w:r>
        <w:t>Participants:</w:t>
      </w:r>
      <w:r>
        <w:fldChar w:fldCharType="begin"/>
      </w:r>
      <w:r>
        <w:instrText xml:space="preserve"> MACROBUTTON  </w:instrText>
      </w:r>
      <w:r>
        <w:fldChar w:fldCharType="end"/>
      </w:r>
    </w:p>
    <w:p w14:paraId="475DF5F9" w14:textId="77777777" w:rsidR="001F6DBA" w:rsidRDefault="000729BA" w:rsidP="001F6DBA">
      <w:pPr>
        <w:pStyle w:val="Contributor"/>
      </w:pPr>
      <w:r>
        <w:t>Dean Thompson, Australia and New Zealand Banking Group (ANZ Bank)</w:t>
      </w:r>
    </w:p>
    <w:p w14:paraId="7AB227B2" w14:textId="77777777" w:rsidR="001F6DBA" w:rsidRDefault="000729BA" w:rsidP="001F6DBA">
      <w:pPr>
        <w:pStyle w:val="Contributor"/>
      </w:pPr>
      <w:r>
        <w:t>Bret Jordan, Blue Coat Systems, Inc.</w:t>
      </w:r>
    </w:p>
    <w:p w14:paraId="1FA9DA7E" w14:textId="77777777" w:rsidR="001F6DBA" w:rsidRDefault="000729BA" w:rsidP="001F6DBA">
      <w:pPr>
        <w:pStyle w:val="Contributor"/>
      </w:pPr>
      <w:r>
        <w:t>Adnan Baykal, Center for Internet Security (CIS)</w:t>
      </w:r>
    </w:p>
    <w:p w14:paraId="522FCCF1" w14:textId="77777777" w:rsidR="001F6DBA" w:rsidRDefault="000729BA" w:rsidP="001F6DBA">
      <w:pPr>
        <w:pStyle w:val="Contributor"/>
      </w:pPr>
      <w:r>
        <w:t xml:space="preserve">Liron Schiff, </w:t>
      </w:r>
      <w:proofErr w:type="spellStart"/>
      <w:r>
        <w:t>Comilion</w:t>
      </w:r>
      <w:proofErr w:type="spellEnd"/>
      <w:r>
        <w:t xml:space="preserve"> (mobile) Ltd.</w:t>
      </w:r>
    </w:p>
    <w:p w14:paraId="0ED62A19" w14:textId="77777777" w:rsidR="001F6DBA" w:rsidRDefault="000729BA" w:rsidP="001F6DBA">
      <w:pPr>
        <w:pStyle w:val="Contributor"/>
      </w:pPr>
      <w:r>
        <w:t xml:space="preserve">Jane </w:t>
      </w:r>
      <w:proofErr w:type="spellStart"/>
      <w:r>
        <w:t>Ginn</w:t>
      </w:r>
      <w:proofErr w:type="spellEnd"/>
      <w:r>
        <w:t>, Cyber Threat Intelligence Network, Inc. (CTIN)</w:t>
      </w:r>
    </w:p>
    <w:p w14:paraId="4919ADD0" w14:textId="77777777" w:rsidR="001F6DBA" w:rsidRDefault="000729BA" w:rsidP="001F6DBA">
      <w:pPr>
        <w:pStyle w:val="Contributor"/>
      </w:pPr>
      <w:r>
        <w:t>Richard Struse, DHS Office of Cybersecurity and Communications (CS&amp;C)</w:t>
      </w:r>
    </w:p>
    <w:p w14:paraId="792DEF42" w14:textId="77777777" w:rsidR="001F6DBA" w:rsidRDefault="000729BA" w:rsidP="001F6DBA">
      <w:pPr>
        <w:pStyle w:val="Contributor"/>
      </w:pPr>
      <w:proofErr w:type="spellStart"/>
      <w:r>
        <w:t>Ryusuke</w:t>
      </w:r>
      <w:proofErr w:type="spellEnd"/>
      <w:r>
        <w:t xml:space="preserve"> </w:t>
      </w:r>
      <w:proofErr w:type="spellStart"/>
      <w:r>
        <w:t>Masuoka</w:t>
      </w:r>
      <w:proofErr w:type="spellEnd"/>
      <w:r>
        <w:t>, Fujitsu Limited</w:t>
      </w:r>
    </w:p>
    <w:p w14:paraId="7240A9FD" w14:textId="77777777" w:rsidR="001F6DBA" w:rsidRDefault="000729BA" w:rsidP="001F6DBA">
      <w:pPr>
        <w:pStyle w:val="Contributor"/>
      </w:pPr>
      <w:r>
        <w:t>Eric Burger, Georgetown University</w:t>
      </w:r>
    </w:p>
    <w:p w14:paraId="35C64838" w14:textId="77777777" w:rsidR="001F6DBA" w:rsidRDefault="000729BA" w:rsidP="001F6DBA">
      <w:pPr>
        <w:pStyle w:val="Contributor"/>
      </w:pPr>
      <w:r>
        <w:t>Jason Keirstead, IBM</w:t>
      </w:r>
    </w:p>
    <w:p w14:paraId="12CD692F" w14:textId="77777777" w:rsidR="001F6DBA" w:rsidRDefault="000729BA" w:rsidP="001F6DBA">
      <w:pPr>
        <w:pStyle w:val="Contributor"/>
      </w:pPr>
      <w:r>
        <w:t xml:space="preserve">Paul Martini, </w:t>
      </w:r>
      <w:proofErr w:type="spellStart"/>
      <w:r>
        <w:t>iboss</w:t>
      </w:r>
      <w:proofErr w:type="spellEnd"/>
      <w:r>
        <w:t>, Inc.</w:t>
      </w:r>
    </w:p>
    <w:p w14:paraId="6D48E592" w14:textId="77777777" w:rsidR="001F6DBA" w:rsidRDefault="000729BA" w:rsidP="001F6DBA">
      <w:pPr>
        <w:pStyle w:val="Contributor"/>
      </w:pPr>
      <w:r>
        <w:t xml:space="preserve">Jerome </w:t>
      </w:r>
      <w:proofErr w:type="spellStart"/>
      <w:r>
        <w:t>Athias</w:t>
      </w:r>
      <w:proofErr w:type="spellEnd"/>
      <w:r>
        <w:t>, Individual</w:t>
      </w:r>
    </w:p>
    <w:p w14:paraId="209C0668" w14:textId="77777777" w:rsidR="001F6DBA" w:rsidRDefault="000729BA" w:rsidP="001F6DBA">
      <w:pPr>
        <w:pStyle w:val="Contributor"/>
      </w:pPr>
      <w:proofErr w:type="spellStart"/>
      <w:r>
        <w:t>Sanjiv</w:t>
      </w:r>
      <w:proofErr w:type="spellEnd"/>
      <w:r>
        <w:t xml:space="preserve"> </w:t>
      </w:r>
      <w:proofErr w:type="spellStart"/>
      <w:r>
        <w:t>Kalkar</w:t>
      </w:r>
      <w:proofErr w:type="spellEnd"/>
      <w:r>
        <w:t>, Individual</w:t>
      </w:r>
    </w:p>
    <w:p w14:paraId="1CAE7AB5" w14:textId="77777777" w:rsidR="001F6DBA" w:rsidRDefault="000729BA" w:rsidP="001F6DBA">
      <w:pPr>
        <w:pStyle w:val="Contributor"/>
      </w:pPr>
      <w:r>
        <w:t>Terry MacDonald, Individual</w:t>
      </w:r>
    </w:p>
    <w:p w14:paraId="6CA62AB2" w14:textId="77777777" w:rsidR="001F6DBA" w:rsidRDefault="000729BA" w:rsidP="001F6DBA">
      <w:pPr>
        <w:pStyle w:val="Contributor"/>
      </w:pPr>
      <w:r>
        <w:t>Alex Pinto, Individual</w:t>
      </w:r>
    </w:p>
    <w:p w14:paraId="3DC0F0AA" w14:textId="77777777" w:rsidR="001F6DBA" w:rsidRDefault="000729BA" w:rsidP="001F6DBA">
      <w:pPr>
        <w:pStyle w:val="Contributor"/>
      </w:pPr>
      <w:r>
        <w:t>Patrick Maroney, Integrated Networking Technologies, Inc.</w:t>
      </w:r>
    </w:p>
    <w:p w14:paraId="2DDD894B" w14:textId="77777777" w:rsidR="001F6DBA" w:rsidRDefault="000729BA" w:rsidP="001F6DB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6E8CC6D" w14:textId="77777777" w:rsidR="001F6DBA" w:rsidRDefault="000729BA" w:rsidP="001F6DB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BF744B1" w14:textId="77777777" w:rsidR="001F6DBA" w:rsidRDefault="000729BA" w:rsidP="001F6DB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81324FF" w14:textId="77777777" w:rsidR="001F6DBA" w:rsidRDefault="000729BA" w:rsidP="001F6DB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7F3DA7" w14:textId="77777777" w:rsidR="001F6DBA" w:rsidRDefault="000729BA" w:rsidP="001F6DB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96D028A" w14:textId="77777777" w:rsidR="001F6DBA" w:rsidRDefault="000729BA" w:rsidP="001F6DBA">
      <w:pPr>
        <w:pStyle w:val="Contributor"/>
      </w:pPr>
      <w:r>
        <w:t>Jonathan Baker, MITRE Corporation</w:t>
      </w:r>
    </w:p>
    <w:p w14:paraId="76073DEC" w14:textId="77777777" w:rsidR="001F6DBA" w:rsidRDefault="000729BA" w:rsidP="001F6DBA">
      <w:pPr>
        <w:pStyle w:val="Contributor"/>
      </w:pPr>
      <w:r>
        <w:t>Sean Barnum, MITRE Corporation</w:t>
      </w:r>
    </w:p>
    <w:p w14:paraId="0EDF861E" w14:textId="77777777" w:rsidR="001F6DBA" w:rsidRDefault="000729BA" w:rsidP="001F6DBA">
      <w:pPr>
        <w:pStyle w:val="Contributor"/>
      </w:pPr>
      <w:r>
        <w:t>Mark Davidson, MITRE Corporation</w:t>
      </w:r>
    </w:p>
    <w:p w14:paraId="3028D849" w14:textId="77777777" w:rsidR="001F6DBA" w:rsidRDefault="000729BA" w:rsidP="001F6DBA">
      <w:pPr>
        <w:pStyle w:val="Contributor"/>
      </w:pPr>
      <w:r>
        <w:t>Ivan Kirillov, MITRE Corporation</w:t>
      </w:r>
    </w:p>
    <w:p w14:paraId="29FE2284" w14:textId="77777777" w:rsidR="001F6DBA" w:rsidRDefault="000729BA" w:rsidP="001F6DBA">
      <w:pPr>
        <w:pStyle w:val="Contributor"/>
      </w:pPr>
      <w:r>
        <w:t>John Wunder, MITRE Corporation</w:t>
      </w:r>
    </w:p>
    <w:p w14:paraId="157EEC0F" w14:textId="77777777" w:rsidR="001F6DBA" w:rsidRDefault="000729BA" w:rsidP="001F6DBA">
      <w:pPr>
        <w:pStyle w:val="Contributor"/>
      </w:pPr>
      <w:r>
        <w:t>Mike Boyle, National Security Agency</w:t>
      </w:r>
    </w:p>
    <w:p w14:paraId="4132C794" w14:textId="77777777" w:rsidR="001F6DBA" w:rsidRDefault="000729BA" w:rsidP="001F6DBA">
      <w:pPr>
        <w:pStyle w:val="Contributor"/>
      </w:pPr>
      <w:r>
        <w:t>Jessica Fitzgerald-McKay, National Security Agency</w:t>
      </w:r>
    </w:p>
    <w:p w14:paraId="541F4138" w14:textId="77777777" w:rsidR="001F6DBA" w:rsidRDefault="000729BA" w:rsidP="001F6DBA">
      <w:pPr>
        <w:pStyle w:val="Contributor"/>
      </w:pPr>
      <w:r>
        <w:t xml:space="preserve">Takahiro </w:t>
      </w:r>
      <w:proofErr w:type="spellStart"/>
      <w:r>
        <w:t>Kakumaru</w:t>
      </w:r>
      <w:proofErr w:type="spellEnd"/>
      <w:r>
        <w:t>, NEC Corporation</w:t>
      </w:r>
    </w:p>
    <w:p w14:paraId="4E15F3FC" w14:textId="77777777" w:rsidR="001F6DBA" w:rsidRDefault="000729BA" w:rsidP="001F6DBA">
      <w:pPr>
        <w:pStyle w:val="Contributor"/>
      </w:pPr>
      <w:r>
        <w:t>John-Mark Gurney, New Context Services, Inc.</w:t>
      </w:r>
    </w:p>
    <w:p w14:paraId="3B3DE0F1" w14:textId="77777777" w:rsidR="001F6DBA" w:rsidRDefault="000729BA" w:rsidP="001F6DBA">
      <w:pPr>
        <w:pStyle w:val="Contributor"/>
      </w:pPr>
      <w:r>
        <w:t>Christian Hunt, New Context Services, Inc.</w:t>
      </w:r>
    </w:p>
    <w:p w14:paraId="4FEB4196" w14:textId="77777777" w:rsidR="001F6DBA" w:rsidRDefault="000729BA" w:rsidP="001F6DBA">
      <w:pPr>
        <w:pStyle w:val="Contributor"/>
      </w:pPr>
      <w:r>
        <w:t>Andrew Storms, New Context Services, Inc.</w:t>
      </w:r>
    </w:p>
    <w:p w14:paraId="0F3FEEA3" w14:textId="77777777" w:rsidR="001F6DBA" w:rsidRDefault="000729BA" w:rsidP="001F6DBA">
      <w:pPr>
        <w:pStyle w:val="Contributor"/>
      </w:pPr>
      <w:r>
        <w:t xml:space="preserve">Igor </w:t>
      </w:r>
      <w:proofErr w:type="spellStart"/>
      <w:r>
        <w:t>Baikalov</w:t>
      </w:r>
      <w:proofErr w:type="spellEnd"/>
      <w:r>
        <w:t xml:space="preserve">, </w:t>
      </w:r>
      <w:proofErr w:type="spellStart"/>
      <w:r>
        <w:t>Securonix</w:t>
      </w:r>
      <w:proofErr w:type="spellEnd"/>
    </w:p>
    <w:p w14:paraId="22B2A035" w14:textId="77777777" w:rsidR="001F6DBA" w:rsidRDefault="000729BA" w:rsidP="001F6DBA">
      <w:pPr>
        <w:pStyle w:val="Contributor"/>
      </w:pPr>
      <w:r>
        <w:t xml:space="preserve">Bernd </w:t>
      </w:r>
      <w:proofErr w:type="spellStart"/>
      <w:r>
        <w:t>Grobauer</w:t>
      </w:r>
      <w:proofErr w:type="spellEnd"/>
      <w:r>
        <w:t>, Siemens AG</w:t>
      </w:r>
    </w:p>
    <w:p w14:paraId="39B8E58D" w14:textId="77777777" w:rsidR="001F6DBA" w:rsidRDefault="000729BA" w:rsidP="001F6DBA">
      <w:pPr>
        <w:pStyle w:val="Contributor"/>
      </w:pPr>
      <w:r>
        <w:t>John Anderson, Soltra</w:t>
      </w:r>
    </w:p>
    <w:p w14:paraId="054B12F7" w14:textId="77777777" w:rsidR="001F6DBA" w:rsidRDefault="000729BA" w:rsidP="001F6DBA">
      <w:pPr>
        <w:pStyle w:val="Contributor"/>
      </w:pPr>
      <w:r>
        <w:t>Trey Darley, Soltra</w:t>
      </w:r>
    </w:p>
    <w:p w14:paraId="2C233ECF" w14:textId="77777777" w:rsidR="001F6DBA" w:rsidRDefault="000729BA" w:rsidP="001F6DBA">
      <w:pPr>
        <w:pStyle w:val="Contributor"/>
      </w:pPr>
      <w:r>
        <w:t>Paul Dion, Soltra</w:t>
      </w:r>
    </w:p>
    <w:p w14:paraId="5F2D6410" w14:textId="77777777" w:rsidR="001F6DBA" w:rsidRDefault="000729BA" w:rsidP="001F6DBA">
      <w:pPr>
        <w:pStyle w:val="Contributor"/>
      </w:pPr>
      <w:r>
        <w:t>Brandon Hanes, Soltra</w:t>
      </w:r>
    </w:p>
    <w:p w14:paraId="6B64A3FC" w14:textId="77777777" w:rsidR="001F6DBA" w:rsidRDefault="000729BA" w:rsidP="001F6DBA">
      <w:pPr>
        <w:pStyle w:val="Contributor"/>
      </w:pPr>
      <w:r>
        <w:t>Ali Khan, Soltra</w:t>
      </w:r>
    </w:p>
    <w:p w14:paraId="0EF3E326" w14:textId="77777777" w:rsidR="001F6DBA" w:rsidRDefault="001F6DBA" w:rsidP="001F6DBA">
      <w:pPr>
        <w:pStyle w:val="Contributor"/>
      </w:pPr>
    </w:p>
    <w:p w14:paraId="581FE210" w14:textId="5FCB21A0" w:rsidR="001F6DBA" w:rsidRPr="00C76CAA" w:rsidRDefault="000729BA" w:rsidP="009E72D6">
      <w:pPr>
        <w:pStyle w:val="Contributor"/>
        <w:spacing w:after="240"/>
        <w:ind w:left="0"/>
        <w:contextualSpacing w:val="0"/>
      </w:pPr>
      <w:r>
        <w:t>The authors would also like to thank the larger CybOX Community for its input and help in reviewing this document.</w:t>
      </w:r>
    </w:p>
    <w:p w14:paraId="5A30717A" w14:textId="77777777" w:rsidR="001F6DBA" w:rsidRDefault="000729BA" w:rsidP="001F6DBA">
      <w:pPr>
        <w:pStyle w:val="AppendixHeading1"/>
      </w:pPr>
      <w:bookmarkStart w:id="73" w:name="_Toc85472898"/>
      <w:bookmarkStart w:id="74" w:name="_Toc287332014"/>
      <w:bookmarkStart w:id="75" w:name="_Toc409437269"/>
      <w:bookmarkStart w:id="76" w:name="_Toc4379525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1:00Z" w:initials="RDB">
    <w:p w14:paraId="0E7A6BA8" w14:textId="77777777" w:rsidR="001F6DBA" w:rsidRDefault="001F6DBA">
      <w:pPr>
        <w:pStyle w:val="CommentText"/>
      </w:pPr>
      <w:bookmarkStart w:id="4" w:name="_GoBack"/>
      <w:bookmarkEnd w:id="4"/>
      <w:r>
        <w:rPr>
          <w:rStyle w:val="CommentReference"/>
        </w:rPr>
        <w:annotationRef/>
      </w:r>
      <w:r>
        <w:t>To be updated.</w:t>
      </w:r>
    </w:p>
  </w:comment>
  <w:comment w:id="68" w:author="Roberge, Robert J" w:date="2016-04-10T23:29:00Z" w:initials="RRJ">
    <w:p w14:paraId="1332E4B0" w14:textId="1E771883" w:rsidR="001D3C50" w:rsidRDefault="001D3C50">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A6BA8" w15:done="0"/>
  <w15:commentEx w15:paraId="1332E4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679F3A" w14:textId="77777777" w:rsidR="008D0F16" w:rsidRDefault="008D0F16">
      <w:r>
        <w:separator/>
      </w:r>
    </w:p>
  </w:endnote>
  <w:endnote w:type="continuationSeparator" w:id="0">
    <w:p w14:paraId="0A40EC36" w14:textId="77777777" w:rsidR="008D0F16" w:rsidRDefault="008D0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17DC0BB0"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4BE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4BE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11678287"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4BE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4BE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3F42E"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3B804C" w14:textId="77777777" w:rsidR="008D0F16" w:rsidRPr="00195F88" w:rsidRDefault="008D0F16"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0B5B98E" w14:textId="77777777" w:rsidR="008D0F16" w:rsidRDefault="008D0F16"/>
    <w:p w14:paraId="769C3D2C" w14:textId="77777777" w:rsidR="008D0F16" w:rsidRDefault="008D0F16">
      <w:r>
        <w:separator/>
      </w:r>
    </w:p>
  </w:footnote>
  <w:footnote w:type="continuationSeparator" w:id="0">
    <w:p w14:paraId="54047C60" w14:textId="77777777" w:rsidR="008D0F16" w:rsidRDefault="008D0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BB"/>
    <w:rsid w:val="000729BA"/>
    <w:rsid w:val="000A4AE5"/>
    <w:rsid w:val="000D149A"/>
    <w:rsid w:val="000F11BB"/>
    <w:rsid w:val="00154C9B"/>
    <w:rsid w:val="001D3C50"/>
    <w:rsid w:val="001D5936"/>
    <w:rsid w:val="001F6DBA"/>
    <w:rsid w:val="00212642"/>
    <w:rsid w:val="0025173B"/>
    <w:rsid w:val="00307861"/>
    <w:rsid w:val="003E10F6"/>
    <w:rsid w:val="00432F6F"/>
    <w:rsid w:val="0045740E"/>
    <w:rsid w:val="004B783D"/>
    <w:rsid w:val="004D7A3A"/>
    <w:rsid w:val="0050168B"/>
    <w:rsid w:val="005A0221"/>
    <w:rsid w:val="005E274F"/>
    <w:rsid w:val="0066212C"/>
    <w:rsid w:val="006843FE"/>
    <w:rsid w:val="006C7A03"/>
    <w:rsid w:val="008B3B38"/>
    <w:rsid w:val="008D0F16"/>
    <w:rsid w:val="009D17BB"/>
    <w:rsid w:val="009E72D6"/>
    <w:rsid w:val="00A75891"/>
    <w:rsid w:val="00A877A1"/>
    <w:rsid w:val="00AE0605"/>
    <w:rsid w:val="00AE0C46"/>
    <w:rsid w:val="00B47E5B"/>
    <w:rsid w:val="00BE1337"/>
    <w:rsid w:val="00BE4717"/>
    <w:rsid w:val="00BF065A"/>
    <w:rsid w:val="00CA0D34"/>
    <w:rsid w:val="00D947B9"/>
    <w:rsid w:val="00E34BE1"/>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E72D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BB05D-3F9C-41CD-A732-6504CB28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29320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Piazza, Rich</cp:lastModifiedBy>
  <cp:revision>9</cp:revision>
  <dcterms:created xsi:type="dcterms:W3CDTF">2016-04-11T02:46:00Z</dcterms:created>
  <dcterms:modified xsi:type="dcterms:W3CDTF">2016-04-14T18:31:00Z</dcterms:modified>
</cp:coreProperties>
</file>