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>Bonjour, aujourd'hui on est le 18 février 2003 et... Bonjour Mathieu, comment tu vas ? Oui, je vais très bien.</w:t>
      </w:r>
    </w:p>
    <w:p>
      <w:r>
        <w:br w:type="page"/>
      </w:r>
    </w:p>
    <w:p>
      <w:pPr>
        <w:pStyle w:val="Heading1"/>
      </w:pPr>
      <w:r>
        <w:t>Synthèse</w:t>
      </w:r>
    </w:p>
    <w:p>
      <w:r>
        <w:t>Bonjour ! Il semble que tu commences une conversation informelle. Si tu souhaites un résumé des points clés d'une réunion ou d'une discussion, n'hésite pas à fournir les détails de cette réunion, et je serai ravi de t'aider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