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Bonjour, aujourd'hui on est le 18 février 2003 et... Bonjour Mathieu, comment tu vas ? Oui, je vais très bien.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Il semble que vous commenciez une conversation agréable. Si vous avez besoin d'un résumé des points clés d'une réunion ou d'une discussion, n'hésitez pas à fournir les détails, et je serai ravi de vous aider.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