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de la réunion</w:t>
      </w:r>
    </w:p>
    <w:p>
      <w:r>
        <w:t>Et ouais justement mec, on a un bel retard de livraison car Maurice est en concubitance avec Joséphine, ils font que faire des choses pas très nettes dans les toilettes, et voilà on s'arrête là.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Lors de la réunion, il a été mentionné un retard de livraison dû à des comportements inappropriés de Maurice et Joséphine, qui affectent leur performance professionnelle. Des actions correctives doivent être envisagées pour résoudre cette situation.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