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Business Requirements Document (BRD)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Project Overview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objective of this project is to develop an Online Task Management System that enables users to create, assign, and track tasks within a team or organization.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system will provide features for user authentication, task creation, assignment, progress tracking, and basic task management functionalities to enhance productivity and collaboration.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Stakeholders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Sponsor: O. Dyantyi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Manager: P. Jideani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Team: S. Oosthuizen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 Team members, Managers, Administrators.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Business 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3.1 User Authentication and Authorization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BR-01: The system will provide a secure login mechanism to authenticate users with their credentials (username and password).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BR-02: The system shall, in its security measures, automatically sign out users that have sudden IP-address changes, to prevent session hijacking.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BR-03: The system shall enforce role-based access control (RBAC), ensuring that users have appropriate permissions based on their roles (e.g., admin, manager, team member).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 Task Creation and Assignment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BR-04: The system will allow users to create new tasks by specifying the task title, description, and due date.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BR-05: The system will allow users to move their tasks into various states (e.g., to-do, in-progress, done) to reflect progress.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BR-06: The system will provide a front-end GUI to allow users to create tasks. No user will be granted back-end, server-side or database-level access to the system.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3.3 Task Management and Tracking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BR-07: The system will provide a dashboard for users to view assigned tasks and their respective status.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BR-08: The system will allow users to update task details, including status (e.g., to-do, in-progress, completed) and progress.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BR-09: The system will display task information in a highlighted clear card view, for better user experience and to allow for easier progression between states.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3.4 Automatic Updates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BR-10: The system will update the GUI with the latest task information for all users.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BR-11: The system will provide real-time updates of tasks and statuses, while also hiding users that have no tasks, for minimalistic design to avoid screen clutter.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3.6 System Usability and Interface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BR-14: The system will provide an interface that is easy to navigate, by ensuring it complies with key material design principles.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BR-15: The system will be accessible on various devices, and will not have a queueing function. Users will log in and have the ability to immediately do their duties, without waiting for other users to finish theirs first.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BR-16: The system will store information as-is (after sanitation) to support multi-language options to accommodate users from different regions. Users should be able to type information in their language of choice and have it saved.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3.7 Data Security and Privacy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BR-17: The system will ensure that all user data is stored and transmitted securely, adhering to relevant data protection regulations.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BR-18: The system will store all tasks and user activities to ensure accountability and non-repudiation.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BR-19: The system will only allow users with predefined roles and accounts to access the system and all relevant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 Non-Functional 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4.1 Performance and Scalability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NFR-01: The system will handle concurrent access by multiple users without performance degradation.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NFR-02: The system will be scalable to accommodate increasing numbers of users and 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4.2 Reliability and Availability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NFR-03: The system will have an uptime of 99.9% to ensure high availability.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 Implementation Considerations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IC-01: The system will be built using modern web technologies and follow best practices for security and performance considerations.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