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BE" w:rsidRPr="00971D9D" w:rsidRDefault="005D37BE" w:rsidP="00971D9D">
      <w:pPr>
        <w:pStyle w:val="2"/>
        <w:keepNext w:val="0"/>
        <w:spacing w:before="0" w:after="0"/>
        <w:jc w:val="center"/>
        <w:rPr>
          <w:rFonts w:ascii="Times New Roman" w:hAnsi="Times New Roman"/>
          <w:i w:val="0"/>
          <w:iCs/>
          <w:sz w:val="28"/>
          <w:szCs w:val="28"/>
        </w:rPr>
      </w:pPr>
      <w:bookmarkStart w:id="0" w:name="_Toc209616600"/>
      <w:bookmarkStart w:id="1" w:name="_GoBack"/>
      <w:bookmarkEnd w:id="1"/>
      <w:r w:rsidRPr="00971D9D">
        <w:rPr>
          <w:rFonts w:ascii="Times New Roman" w:hAnsi="Times New Roman"/>
          <w:i w:val="0"/>
          <w:iCs/>
          <w:sz w:val="28"/>
          <w:szCs w:val="28"/>
        </w:rPr>
        <w:t>Лабораторная</w:t>
      </w:r>
      <w:r w:rsidR="00971D9D" w:rsidRPr="00971D9D">
        <w:rPr>
          <w:rFonts w:ascii="Times New Roman" w:hAnsi="Times New Roman"/>
          <w:i w:val="0"/>
          <w:iCs/>
          <w:sz w:val="28"/>
          <w:szCs w:val="28"/>
        </w:rPr>
        <w:t xml:space="preserve">  работа</w:t>
      </w:r>
      <w:r w:rsidRPr="00971D9D">
        <w:rPr>
          <w:rFonts w:ascii="Times New Roman" w:hAnsi="Times New Roman"/>
          <w:i w:val="0"/>
          <w:iCs/>
          <w:sz w:val="28"/>
          <w:szCs w:val="28"/>
        </w:rPr>
        <w:t xml:space="preserve"> №</w:t>
      </w:r>
      <w:r w:rsidR="00930EB2">
        <w:rPr>
          <w:rFonts w:ascii="Times New Roman" w:hAnsi="Times New Roman"/>
          <w:i w:val="0"/>
          <w:iCs/>
          <w:sz w:val="28"/>
          <w:szCs w:val="28"/>
        </w:rPr>
        <w:t>1</w:t>
      </w:r>
    </w:p>
    <w:p w:rsidR="00971D9D" w:rsidRPr="00971D9D" w:rsidRDefault="00971D9D" w:rsidP="005235FD">
      <w:pPr>
        <w:rPr>
          <w:rFonts w:ascii="Times New Roman" w:hAnsi="Times New Roman"/>
          <w:b/>
          <w:sz w:val="28"/>
          <w:szCs w:val="28"/>
        </w:rPr>
      </w:pPr>
    </w:p>
    <w:p w:rsidR="00971D9D" w:rsidRPr="00971D9D" w:rsidRDefault="00971D9D" w:rsidP="00971D9D">
      <w:pPr>
        <w:overflowPunct/>
        <w:autoSpaceDE/>
        <w:autoSpaceDN/>
        <w:adjustRightInd/>
        <w:jc w:val="center"/>
        <w:textAlignment w:val="auto"/>
        <w:outlineLvl w:val="0"/>
        <w:rPr>
          <w:rFonts w:ascii="Times New Roman" w:hAnsi="Times New Roman"/>
          <w:b/>
          <w:color w:val="000000"/>
          <w:kern w:val="36"/>
          <w:sz w:val="28"/>
          <w:szCs w:val="28"/>
        </w:rPr>
      </w:pPr>
      <w:r w:rsidRPr="00971D9D">
        <w:rPr>
          <w:rFonts w:ascii="Times New Roman" w:hAnsi="Times New Roman"/>
          <w:b/>
          <w:color w:val="000000"/>
          <w:kern w:val="36"/>
          <w:sz w:val="28"/>
          <w:szCs w:val="28"/>
        </w:rPr>
        <w:t xml:space="preserve">Расчет </w:t>
      </w:r>
      <w:r w:rsidR="0045357B">
        <w:rPr>
          <w:rFonts w:ascii="Times New Roman" w:hAnsi="Times New Roman"/>
          <w:b/>
          <w:color w:val="000000"/>
          <w:kern w:val="36"/>
          <w:sz w:val="28"/>
          <w:szCs w:val="28"/>
        </w:rPr>
        <w:t>затрат на разработку</w:t>
      </w:r>
      <w:r w:rsidR="00D07F6C">
        <w:rPr>
          <w:rFonts w:ascii="Times New Roman" w:hAnsi="Times New Roman"/>
          <w:b/>
          <w:color w:val="000000"/>
          <w:kern w:val="36"/>
          <w:sz w:val="28"/>
          <w:szCs w:val="28"/>
        </w:rPr>
        <w:t>, внедрение и эксплуатацию</w:t>
      </w:r>
      <w:r w:rsidRPr="00971D9D">
        <w:rPr>
          <w:rFonts w:ascii="Times New Roman" w:hAnsi="Times New Roman"/>
          <w:b/>
          <w:color w:val="000000"/>
          <w:kern w:val="36"/>
          <w:sz w:val="28"/>
          <w:szCs w:val="28"/>
        </w:rPr>
        <w:t xml:space="preserve"> </w:t>
      </w:r>
      <w:r w:rsidR="0045357B">
        <w:rPr>
          <w:rFonts w:ascii="Times New Roman" w:hAnsi="Times New Roman"/>
          <w:b/>
          <w:color w:val="000000"/>
          <w:kern w:val="36"/>
          <w:sz w:val="28"/>
          <w:szCs w:val="28"/>
        </w:rPr>
        <w:t>программных продуктов</w:t>
      </w:r>
      <w:r w:rsidRPr="00971D9D">
        <w:rPr>
          <w:rFonts w:ascii="Times New Roman" w:hAnsi="Times New Roman"/>
          <w:b/>
          <w:color w:val="000000"/>
          <w:kern w:val="36"/>
          <w:sz w:val="28"/>
          <w:szCs w:val="28"/>
        </w:rPr>
        <w:t xml:space="preserve"> </w:t>
      </w:r>
    </w:p>
    <w:p w:rsidR="00971D9D" w:rsidRPr="00971D9D" w:rsidRDefault="00971D9D" w:rsidP="005235FD">
      <w:pPr>
        <w:rPr>
          <w:rFonts w:ascii="Times New Roman" w:hAnsi="Times New Roman"/>
          <w:b/>
          <w:sz w:val="28"/>
          <w:szCs w:val="28"/>
        </w:rPr>
      </w:pPr>
    </w:p>
    <w:p w:rsidR="005235FD" w:rsidRPr="00093BEF" w:rsidRDefault="005235FD" w:rsidP="00B132D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71D9D">
        <w:rPr>
          <w:rFonts w:ascii="Times New Roman" w:hAnsi="Times New Roman"/>
          <w:b/>
          <w:sz w:val="28"/>
          <w:szCs w:val="28"/>
        </w:rPr>
        <w:t>Цель</w:t>
      </w:r>
      <w:r w:rsidR="00093BEF">
        <w:rPr>
          <w:rFonts w:ascii="Times New Roman" w:hAnsi="Times New Roman"/>
          <w:b/>
          <w:sz w:val="28"/>
          <w:szCs w:val="28"/>
        </w:rPr>
        <w:t xml:space="preserve">: </w:t>
      </w:r>
      <w:r w:rsidR="00093BEF" w:rsidRPr="00093BEF">
        <w:rPr>
          <w:rFonts w:ascii="Times New Roman" w:hAnsi="Times New Roman"/>
          <w:sz w:val="28"/>
          <w:szCs w:val="28"/>
        </w:rPr>
        <w:t>изучение составляющих затрат на создание, внедрение и эксплуатацию ПП</w:t>
      </w:r>
      <w:r w:rsidR="00093BEF">
        <w:rPr>
          <w:rFonts w:ascii="Times New Roman" w:hAnsi="Times New Roman"/>
          <w:sz w:val="28"/>
          <w:szCs w:val="28"/>
        </w:rPr>
        <w:t>.</w:t>
      </w:r>
    </w:p>
    <w:p w:rsidR="00E661DE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Программное обеспечение, как информационный продукт выделяется из общего ряда обычных промышленных и потребительских товаров и имеет свои особенности.</w:t>
      </w: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Во-первых, в отличие от других продуктов, информационные продукты не отчуждаются от производителя. Продавец не лишается товара, а распространяет его среди пользователей, которые получают к нему доступ после покупки.</w:t>
      </w: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Во-вторых, в принципе отсутствует свойство «расходование», присущее всем материальным продуктам.</w:t>
      </w: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В-третьих, в отличие от материального производства информационная деятельность требует значительных, но однократных расходов, в то же время распространение информации обходится пользователям относительно дешево.</w:t>
      </w: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Эти и еще ряд особенностей делают ценообразование ПП трудной задачей. В результате ПП с идентичным функциональным наполнением значительно отличаются ценой, причем иногда данное отличие составляет порядок. При этом при определении стоимости ПП основное внимание акцентируется на уникальности объекта купли-продажи; преимуществах в качестве по сравнению с аналогами (если подобные существуют); на издержках, которые несет пользователь для замены других ПП на предлагаемый; на степень срочности и остроту потребности. В рассмотренном перечне факторов ценообразования на ПП обращает внимание отсутствие каких-либо показателей издержек производства.</w:t>
      </w: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Сложности при формировании цены на ПП объясняются следующими обстоятельствами.</w:t>
      </w: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Во-первых, стоимость информации и заключенных в ней знаний достаточно трудно измерить количественно.</w:t>
      </w: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Во-вторых, поскольку ценность конкретного ПП можно измерить только после применения его пользователем, то спрос на него будет зависеть от представлений пользователя о полезности (ценности) приобретаемого продукта. Данные представления характеризуются большим разнообразием, поскольку часто основываются на несистематизированных, отрывочных, неполных, а часто и субъективных сведениях.</w:t>
      </w: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В-третьих, стоимость программной продукции формируется не сразу, она имеет высокую степень неопределенности, в ее формировании важную роль играют затраты на создание, а не на производство и воспроизводство. Затраты труда на создание продукта учитываются не индивидуально на каждую единицу, а в совокупности на весь проект, создаваемый за определенный период времени. Поскольку расходы должны окупиться в целом, это не означает, что они обязательно должны быть компенсированы при продаже единичной версии.</w:t>
      </w: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 w:val="32"/>
          <w:szCs w:val="32"/>
        </w:rPr>
      </w:pPr>
      <w:r w:rsidRPr="003D0EFC">
        <w:rPr>
          <w:rFonts w:ascii="Times New Roman" w:hAnsi="Times New Roman"/>
          <w:szCs w:val="24"/>
        </w:rPr>
        <w:t>В-четвертых, существует особенность товарного обращения ПП, которая выражается в возможности их многократного применения различными пользователями. Соответственно цена такого продукта резко снижается по мере расширения круга пользователей. В свою очередь, производитель старается оградить свои продукты от угрозы недозволенного использования (несанкционированного копирования и распространения), поскольку владелец в результате лишается сверхприбыли и потенциальных выгод</w:t>
      </w:r>
      <w:r w:rsidRPr="003D0EFC">
        <w:rPr>
          <w:rFonts w:ascii="Times New Roman" w:hAnsi="Times New Roman"/>
          <w:sz w:val="32"/>
          <w:szCs w:val="32"/>
        </w:rPr>
        <w:t>.</w:t>
      </w: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lastRenderedPageBreak/>
        <w:t>Учитывая особенности ПП и их ценообразования [4, 6, 7, 29, 30, 32, 47, 48], расчет цены ПП производится следующим образом:</w:t>
      </w:r>
    </w:p>
    <w:p w:rsidR="00E661DE" w:rsidRPr="003D0EFC" w:rsidRDefault="00E661DE" w:rsidP="00E661DE">
      <w:pPr>
        <w:tabs>
          <w:tab w:val="left" w:pos="1134"/>
        </w:tabs>
        <w:overflowPunct/>
        <w:autoSpaceDE/>
        <w:adjustRightInd/>
        <w:ind w:firstLine="72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- если ПП разработан одной организацией по заказу другой и не предназначен для тиражирования, то затраты на разработку ПП считаются его себестоимостью, и при формировании цены применяется затратный метод;</w:t>
      </w:r>
    </w:p>
    <w:p w:rsidR="00E661DE" w:rsidRPr="003D0EFC" w:rsidRDefault="00E661DE" w:rsidP="00E661DE">
      <w:pPr>
        <w:tabs>
          <w:tab w:val="left" w:pos="1134"/>
        </w:tabs>
        <w:overflowPunct/>
        <w:autoSpaceDE/>
        <w:adjustRightInd/>
        <w:ind w:firstLine="72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- если ПП предназначен для тиражирования, то конечная цена определяется путем экспертных оценок на основании ценностного подхода с учетом текущих цен конкурентов (если существуют аналогичные ПП).</w:t>
      </w:r>
    </w:p>
    <w:p w:rsidR="00E661DE" w:rsidRPr="003D0EFC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Расчет цены ПП, который разработан одной организаций по заказу другой и не предназначен для тиражирования, осуществляется по формуле:</w:t>
      </w:r>
    </w:p>
    <w:p w:rsidR="00E661DE" w:rsidRPr="003D0EFC" w:rsidRDefault="00184F0C" w:rsidP="00E661DE">
      <w:pPr>
        <w:jc w:val="right"/>
        <w:rPr>
          <w:rFonts w:ascii="Times New Roman" w:hAnsi="Times New Roman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5" type="#_x0000_t75" style="position:absolute;left:0;text-align:left;margin-left:148.3pt;margin-top:1.5pt;width:156.85pt;height:25.35pt;z-index:251704320">
            <v:imagedata r:id="rId6" o:title=""/>
            <w10:wrap anchorx="page"/>
            <w10:anchorlock/>
          </v:shape>
          <o:OLEObject Type="Embed" ProgID="Equation.3" ShapeID="_x0000_s1145" DrawAspect="Content" ObjectID="_1795279061" r:id="rId7"/>
        </w:pict>
      </w:r>
    </w:p>
    <w:p w:rsidR="00E661DE" w:rsidRPr="003D0EFC" w:rsidRDefault="00E661DE" w:rsidP="00E661DE">
      <w:pPr>
        <w:jc w:val="both"/>
        <w:rPr>
          <w:rFonts w:ascii="Times New Roman" w:hAnsi="Times New Roman"/>
          <w:sz w:val="32"/>
          <w:szCs w:val="32"/>
        </w:rPr>
      </w:pPr>
    </w:p>
    <w:p w:rsidR="00E661DE" w:rsidRPr="003D0EFC" w:rsidRDefault="00E661DE" w:rsidP="00E661DE">
      <w:pPr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Ц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ПП</w:t>
      </w:r>
      <w:r w:rsidRPr="003D0EFC">
        <w:rPr>
          <w:rFonts w:ascii="Times New Roman" w:hAnsi="Times New Roman"/>
          <w:szCs w:val="24"/>
        </w:rPr>
        <w:t xml:space="preserve"> – цена программного продукта, руб.;</w:t>
      </w:r>
    </w:p>
    <w:p w:rsidR="00E661DE" w:rsidRPr="003D0EFC" w:rsidRDefault="00E661DE" w:rsidP="00E661DE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РПР</w:t>
      </w:r>
      <w:r w:rsidRPr="003D0EFC">
        <w:rPr>
          <w:rFonts w:ascii="Times New Roman" w:hAnsi="Times New Roman"/>
          <w:szCs w:val="24"/>
        </w:rPr>
        <w:t xml:space="preserve"> – затраты на разработку проектного решения, в данном случае ПП, руб.;</w:t>
      </w:r>
    </w:p>
    <w:p w:rsidR="00E661DE" w:rsidRPr="003D0EFC" w:rsidRDefault="00E661DE" w:rsidP="00E661DE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П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п</w:t>
      </w:r>
      <w:r w:rsidRPr="003D0EFC">
        <w:rPr>
          <w:rFonts w:ascii="Times New Roman" w:hAnsi="Times New Roman"/>
          <w:szCs w:val="24"/>
        </w:rPr>
        <w:t xml:space="preserve"> – планируемая прибыль, руб.;</w:t>
      </w:r>
    </w:p>
    <w:p w:rsidR="00E661DE" w:rsidRPr="003D0EFC" w:rsidRDefault="00E661DE" w:rsidP="00E661DE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НДС</w:t>
      </w:r>
      <w:r w:rsidRPr="003D0EFC">
        <w:rPr>
          <w:rFonts w:ascii="Times New Roman" w:hAnsi="Times New Roman"/>
          <w:szCs w:val="24"/>
        </w:rPr>
        <w:t xml:space="preserve"> – налог на добавленную стоимость, руб.</w:t>
      </w:r>
    </w:p>
    <w:p w:rsidR="00E661DE" w:rsidRPr="003D0EFC" w:rsidRDefault="00E661DE" w:rsidP="00E661DE">
      <w:pPr>
        <w:spacing w:before="220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Планируемая прибыль рассчитывается по формуле:</w:t>
      </w:r>
    </w:p>
    <w:p w:rsidR="00E661DE" w:rsidRPr="003D0EFC" w:rsidRDefault="00184F0C" w:rsidP="00E661DE">
      <w:pPr>
        <w:jc w:val="right"/>
        <w:rPr>
          <w:rFonts w:ascii="Times New Roman" w:hAnsi="Times New Roman"/>
          <w:sz w:val="32"/>
          <w:szCs w:val="32"/>
        </w:rPr>
      </w:pPr>
      <w:r>
        <w:pict>
          <v:shape id="_x0000_s1146" type="#_x0000_t75" style="position:absolute;left:0;text-align:left;margin-left:166.3pt;margin-top:6.8pt;width:139.7pt;height:23.7pt;z-index:251705344">
            <v:imagedata r:id="rId8" o:title=""/>
            <w10:wrap anchorx="page"/>
            <w10:anchorlock/>
          </v:shape>
          <o:OLEObject Type="Embed" ProgID="Equation.3" ShapeID="_x0000_s1146" DrawAspect="Content" ObjectID="_1795279062" r:id="rId9"/>
        </w:pict>
      </w:r>
    </w:p>
    <w:p w:rsidR="00E661DE" w:rsidRPr="003D0EFC" w:rsidRDefault="00E661DE" w:rsidP="00E661DE">
      <w:pPr>
        <w:ind w:left="567" w:hanging="567"/>
        <w:jc w:val="both"/>
        <w:rPr>
          <w:rFonts w:ascii="Times New Roman" w:hAnsi="Times New Roman"/>
          <w:sz w:val="32"/>
          <w:szCs w:val="32"/>
        </w:rPr>
      </w:pPr>
    </w:p>
    <w:p w:rsidR="00E661DE" w:rsidRPr="003D0EFC" w:rsidRDefault="00E661DE" w:rsidP="00E661DE">
      <w:pPr>
        <w:ind w:left="567" w:hanging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  <w:lang w:val="en-US"/>
        </w:rPr>
        <w:t>R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НПП</w:t>
      </w:r>
      <w:r w:rsidRPr="003D0EFC">
        <w:rPr>
          <w:rFonts w:ascii="Times New Roman" w:hAnsi="Times New Roman"/>
          <w:szCs w:val="24"/>
        </w:rPr>
        <w:t xml:space="preserve"> – нормативная рентабельность ПП, определяемая организацией.</w:t>
      </w:r>
    </w:p>
    <w:p w:rsidR="00E661DE" w:rsidRPr="003D0EFC" w:rsidRDefault="00E661DE" w:rsidP="00E661DE">
      <w:pPr>
        <w:spacing w:before="220" w:after="120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НДС, начисленный на ПП, определяется следующим образом:</w:t>
      </w:r>
    </w:p>
    <w:p w:rsidR="00E661DE" w:rsidRPr="003D0EFC" w:rsidRDefault="00184F0C" w:rsidP="00E661DE">
      <w:pPr>
        <w:spacing w:before="120" w:after="120"/>
        <w:jc w:val="right"/>
        <w:rPr>
          <w:rFonts w:ascii="Times New Roman" w:hAnsi="Times New Roman"/>
          <w:sz w:val="32"/>
          <w:szCs w:val="32"/>
        </w:rPr>
      </w:pPr>
      <w:r>
        <w:pict>
          <v:shape id="_x0000_s1147" type="#_x0000_t75" style="position:absolute;left:0;text-align:left;margin-left:148.3pt;margin-top:2.85pt;width:202.7pt;height:24.65pt;z-index:251706368">
            <v:imagedata r:id="rId10" o:title=""/>
            <w10:wrap anchorx="page"/>
            <w10:anchorlock/>
          </v:shape>
          <o:OLEObject Type="Embed" ProgID="Equation.3" ShapeID="_x0000_s1147" DrawAspect="Content" ObjectID="_1795279063" r:id="rId11"/>
        </w:pict>
      </w:r>
    </w:p>
    <w:p w:rsidR="00E661DE" w:rsidRPr="003D0EFC" w:rsidRDefault="00E661DE" w:rsidP="00E661DE">
      <w:pPr>
        <w:spacing w:before="220" w:after="24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НДС</w:t>
      </w:r>
      <w:r w:rsidRPr="003D0EFC">
        <w:rPr>
          <w:rFonts w:ascii="Times New Roman" w:hAnsi="Times New Roman"/>
          <w:szCs w:val="24"/>
        </w:rPr>
        <w:t xml:space="preserve"> – ставка налога на добавленную стоимость.</w:t>
      </w:r>
    </w:p>
    <w:p w:rsidR="003D0EFC" w:rsidRPr="00234942" w:rsidRDefault="00E661DE" w:rsidP="00234942">
      <w:pPr>
        <w:ind w:firstLine="709"/>
        <w:jc w:val="both"/>
        <w:rPr>
          <w:rFonts w:ascii="Times New Roman" w:hAnsi="Times New Roman"/>
          <w:szCs w:val="24"/>
        </w:rPr>
      </w:pPr>
      <w:r w:rsidRPr="00234942">
        <w:rPr>
          <w:rFonts w:ascii="Times New Roman" w:hAnsi="Times New Roman"/>
          <w:szCs w:val="24"/>
        </w:rPr>
        <w:t>Расчет цены ПП основан на расчете затрат на разработку ПП</w:t>
      </w:r>
    </w:p>
    <w:p w:rsidR="003D0EFC" w:rsidRPr="003D0EFC" w:rsidRDefault="003D0EFC" w:rsidP="003D0EFC">
      <w:pPr>
        <w:overflowPunct/>
        <w:autoSpaceDE/>
        <w:autoSpaceDN/>
        <w:adjustRightInd/>
        <w:jc w:val="center"/>
        <w:textAlignment w:val="auto"/>
        <w:outlineLvl w:val="0"/>
        <w:rPr>
          <w:rFonts w:ascii="Times New Roman" w:hAnsi="Times New Roman"/>
          <w:b/>
          <w:color w:val="000000"/>
          <w:kern w:val="36"/>
          <w:sz w:val="28"/>
          <w:szCs w:val="28"/>
        </w:rPr>
      </w:pPr>
    </w:p>
    <w:p w:rsidR="003D0EFC" w:rsidRPr="003D0EFC" w:rsidRDefault="003D0EFC" w:rsidP="003D0EFC">
      <w:pPr>
        <w:ind w:hanging="540"/>
        <w:jc w:val="center"/>
        <w:outlineLvl w:val="1"/>
        <w:rPr>
          <w:rFonts w:ascii="Times New Roman" w:hAnsi="Times New Roman"/>
          <w:b/>
          <w:iCs/>
          <w:sz w:val="28"/>
          <w:szCs w:val="28"/>
        </w:rPr>
      </w:pPr>
      <w:r w:rsidRPr="003D0EFC">
        <w:rPr>
          <w:rFonts w:ascii="Times New Roman" w:hAnsi="Times New Roman"/>
          <w:b/>
          <w:iCs/>
          <w:sz w:val="28"/>
          <w:szCs w:val="28"/>
        </w:rPr>
        <w:t xml:space="preserve">               1. Расчет затрат н</w:t>
      </w:r>
      <w:r w:rsidR="00971D9D">
        <w:rPr>
          <w:rFonts w:ascii="Times New Roman" w:hAnsi="Times New Roman"/>
          <w:b/>
          <w:iCs/>
          <w:sz w:val="28"/>
          <w:szCs w:val="28"/>
        </w:rPr>
        <w:t xml:space="preserve">а разработку </w:t>
      </w:r>
      <w:r w:rsidR="00D8079A">
        <w:rPr>
          <w:rFonts w:ascii="Times New Roman" w:hAnsi="Times New Roman"/>
          <w:b/>
          <w:color w:val="000000"/>
          <w:kern w:val="36"/>
          <w:sz w:val="28"/>
          <w:szCs w:val="28"/>
        </w:rPr>
        <w:t>программных продуктов</w:t>
      </w:r>
    </w:p>
    <w:p w:rsidR="003D0EFC" w:rsidRPr="003D0EFC" w:rsidRDefault="003D0EFC" w:rsidP="003D0EFC">
      <w:pPr>
        <w:ind w:hanging="540"/>
        <w:jc w:val="center"/>
        <w:outlineLvl w:val="1"/>
        <w:rPr>
          <w:rFonts w:ascii="Times New Roman" w:hAnsi="Times New Roman"/>
          <w:b/>
          <w:iCs/>
          <w:sz w:val="28"/>
          <w:szCs w:val="28"/>
        </w:rPr>
      </w:pPr>
    </w:p>
    <w:p w:rsidR="003D0EFC" w:rsidRPr="003D0EFC" w:rsidRDefault="00E9294D" w:rsidP="003D0EFC">
      <w:pPr>
        <w:spacing w:after="120"/>
        <w:ind w:firstLine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D0EFC" w:rsidRPr="003D0EFC">
        <w:rPr>
          <w:rFonts w:ascii="Times New Roman" w:hAnsi="Times New Roman"/>
          <w:szCs w:val="24"/>
        </w:rPr>
        <w:t>Расчет полных затрат на разработку проектного решения в виде информационных технологий (</w:t>
      </w:r>
      <w:r w:rsidR="003D0EFC" w:rsidRPr="003D0EFC">
        <w:rPr>
          <w:rFonts w:ascii="Times New Roman" w:hAnsi="Times New Roman"/>
          <w:i/>
          <w:iCs/>
          <w:szCs w:val="24"/>
        </w:rPr>
        <w:t>З</w:t>
      </w:r>
      <w:r w:rsidR="003D0EFC" w:rsidRPr="003D0EFC">
        <w:rPr>
          <w:rFonts w:ascii="Times New Roman" w:hAnsi="Times New Roman"/>
          <w:i/>
          <w:iCs/>
          <w:szCs w:val="24"/>
          <w:vertAlign w:val="subscript"/>
        </w:rPr>
        <w:t>РПР</w:t>
      </w:r>
      <w:r w:rsidR="003D0EFC" w:rsidRPr="003D0EFC">
        <w:rPr>
          <w:rFonts w:ascii="Times New Roman" w:hAnsi="Times New Roman"/>
          <w:szCs w:val="24"/>
        </w:rPr>
        <w:t>) осуществляется по формуле:</w:t>
      </w:r>
    </w:p>
    <w:p w:rsidR="003D0EFC" w:rsidRPr="003D0EFC" w:rsidRDefault="003D0EFC" w:rsidP="003D0EFC">
      <w:pPr>
        <w:spacing w:after="120"/>
        <w:ind w:firstLine="709"/>
        <w:jc w:val="center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position w:val="-12"/>
          <w:szCs w:val="24"/>
        </w:rPr>
        <w:object w:dxaOrig="4580" w:dyaOrig="360">
          <v:shape id="_x0000_i1025" type="#_x0000_t75" style="width:303pt;height:25.2pt" o:ole="">
            <v:imagedata r:id="rId12" o:title=""/>
          </v:shape>
          <o:OLEObject Type="Embed" ProgID="Equation.3" ShapeID="_x0000_i1025" DrawAspect="Content" ObjectID="_1795279029" r:id="rId13"/>
        </w:object>
      </w:r>
      <w:r w:rsidRPr="003D0EFC">
        <w:rPr>
          <w:rFonts w:ascii="Times New Roman" w:hAnsi="Times New Roman"/>
          <w:szCs w:val="24"/>
        </w:rPr>
        <w:t>,</w:t>
      </w:r>
    </w:p>
    <w:p w:rsidR="003D0EFC" w:rsidRPr="003D0EFC" w:rsidRDefault="003D0EFC" w:rsidP="003D0EFC">
      <w:pPr>
        <w:spacing w:before="12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где</w:t>
      </w:r>
      <w:r w:rsidRPr="003D0EFC">
        <w:rPr>
          <w:rFonts w:ascii="Times New Roman" w:hAnsi="Times New Roman"/>
          <w:i/>
          <w:iCs/>
          <w:szCs w:val="24"/>
        </w:rPr>
        <w:t xml:space="preserve"> 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ФОТР</w:t>
      </w:r>
      <w:r w:rsidRPr="003D0EFC">
        <w:rPr>
          <w:rFonts w:ascii="Times New Roman" w:hAnsi="Times New Roman"/>
          <w:szCs w:val="24"/>
        </w:rPr>
        <w:t xml:space="preserve"> – общий фонд оплаты труда разработчиков,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ОВФ</w:t>
      </w:r>
      <w:r w:rsidRPr="003D0EFC">
        <w:rPr>
          <w:rFonts w:ascii="Times New Roman" w:hAnsi="Times New Roman"/>
          <w:szCs w:val="24"/>
        </w:rPr>
        <w:t xml:space="preserve"> – отчисления во внебюджетные фонды с заработной платы разработчиков,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ЭВМ</w:t>
      </w:r>
      <w:r w:rsidRPr="003D0EFC">
        <w:rPr>
          <w:rFonts w:ascii="Times New Roman" w:hAnsi="Times New Roman"/>
          <w:szCs w:val="24"/>
        </w:rPr>
        <w:t xml:space="preserve"> – затраты, связанные с эксплуатацией техники,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СПП</w:t>
      </w:r>
      <w:r w:rsidRPr="003D0EFC">
        <w:rPr>
          <w:rFonts w:ascii="Times New Roman" w:hAnsi="Times New Roman"/>
          <w:szCs w:val="24"/>
        </w:rPr>
        <w:t xml:space="preserve"> – затраты на специальные программные продукты, необходимые для разработки проектного решения,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ХОН</w:t>
      </w:r>
      <w:r w:rsidRPr="003D0EFC">
        <w:rPr>
          <w:rFonts w:ascii="Times New Roman" w:hAnsi="Times New Roman"/>
          <w:szCs w:val="24"/>
        </w:rPr>
        <w:t xml:space="preserve"> – затраты на хозяйственно-операционные нужды (бумага, литература, носители информации и т.п.), руб.;</w:t>
      </w:r>
    </w:p>
    <w:p w:rsidR="003D0EFC" w:rsidRPr="003D0EFC" w:rsidRDefault="003D0EFC" w:rsidP="003D0EFC">
      <w:pPr>
        <w:spacing w:after="100" w:afterAutospacing="1"/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Р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Н</w:t>
      </w:r>
      <w:r w:rsidRPr="003D0EFC">
        <w:rPr>
          <w:rFonts w:ascii="Times New Roman" w:hAnsi="Times New Roman"/>
          <w:szCs w:val="24"/>
        </w:rPr>
        <w:t xml:space="preserve"> – накладные расходы, руб.</w: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Размер фонда оплаты труда разработчиков (</w:t>
      </w: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ФОТР</w:t>
      </w:r>
      <w:r w:rsidRPr="003D0EFC">
        <w:rPr>
          <w:rFonts w:ascii="Times New Roman" w:hAnsi="Times New Roman"/>
          <w:szCs w:val="24"/>
        </w:rPr>
        <w:t>) рассчитывается по формуле:</w:t>
      </w:r>
    </w:p>
    <w:p w:rsidR="003D0EFC" w:rsidRPr="003D0EFC" w:rsidRDefault="003D0EFC" w:rsidP="003D0EFC">
      <w:pPr>
        <w:ind w:firstLine="567"/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184F0C" w:rsidP="003D0EFC">
      <w:pPr>
        <w:jc w:val="right"/>
        <w:rPr>
          <w:rFonts w:ascii="Times New Roman" w:hAnsi="Times New Roman"/>
          <w:sz w:val="32"/>
          <w:szCs w:val="32"/>
        </w:rPr>
      </w:pPr>
      <w:r>
        <w:rPr>
          <w:noProof/>
        </w:rPr>
        <w:pict>
          <v:shape id="_x0000_s1062" type="#_x0000_t75" style="position:absolute;left:0;text-align:left;margin-left:88.35pt;margin-top:-18.05pt;width:298.65pt;height:45.2pt;z-index:251699200">
            <v:imagedata r:id="rId14" o:title=""/>
            <w10:anchorlock/>
          </v:shape>
          <o:OLEObject Type="Embed" ProgID="Equation.3" ShapeID="_x0000_s1062" DrawAspect="Content" ObjectID="_1795279064" r:id="rId15"/>
        </w:pict>
      </w:r>
    </w:p>
    <w:p w:rsidR="003D0EFC" w:rsidRPr="003D0EFC" w:rsidRDefault="003D0EFC" w:rsidP="003D0EFC">
      <w:pPr>
        <w:spacing w:before="120"/>
        <w:jc w:val="both"/>
        <w:rPr>
          <w:rFonts w:ascii="Times New Roman" w:hAnsi="Times New Roman"/>
          <w:sz w:val="16"/>
          <w:szCs w:val="16"/>
        </w:rPr>
      </w:pPr>
    </w:p>
    <w:p w:rsidR="003D0EFC" w:rsidRPr="003D0EFC" w:rsidRDefault="003D0EFC" w:rsidP="003D0EFC">
      <w:pPr>
        <w:spacing w:before="12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О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Р</w:t>
      </w:r>
      <w:r w:rsidRPr="003D0EFC">
        <w:rPr>
          <w:rFonts w:ascii="Times New Roman" w:hAnsi="Times New Roman"/>
          <w:i/>
          <w:iCs/>
          <w:szCs w:val="24"/>
          <w:vertAlign w:val="subscript"/>
          <w:lang w:val="en-US"/>
        </w:rPr>
        <w:t>j</w:t>
      </w:r>
      <w:r w:rsidRPr="003D0EFC">
        <w:rPr>
          <w:rFonts w:ascii="Times New Roman" w:hAnsi="Times New Roman"/>
          <w:szCs w:val="24"/>
        </w:rPr>
        <w:t xml:space="preserve"> – месячный оклад  </w:t>
      </w:r>
      <w:r w:rsidRPr="003D0EFC">
        <w:rPr>
          <w:rFonts w:ascii="Times New Roman" w:hAnsi="Times New Roman"/>
          <w:i/>
          <w:szCs w:val="24"/>
          <w:lang w:val="en-US"/>
        </w:rPr>
        <w:t>j</w:t>
      </w:r>
      <w:r w:rsidRPr="003D0EFC">
        <w:rPr>
          <w:rFonts w:ascii="Times New Roman" w:hAnsi="Times New Roman"/>
          <w:szCs w:val="24"/>
        </w:rPr>
        <w:t>-го разработчика ПП, руб./мес.;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lastRenderedPageBreak/>
        <w:t>Т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РПР</w:t>
      </w:r>
      <w:r w:rsidRPr="003D0EFC">
        <w:rPr>
          <w:rFonts w:ascii="Times New Roman" w:hAnsi="Times New Roman"/>
          <w:i/>
          <w:iCs/>
          <w:szCs w:val="24"/>
          <w:vertAlign w:val="subscript"/>
          <w:lang w:val="en-US"/>
        </w:rPr>
        <w:t>j</w:t>
      </w:r>
      <w:r w:rsidRPr="003D0EFC">
        <w:rPr>
          <w:rFonts w:ascii="Times New Roman" w:hAnsi="Times New Roman"/>
          <w:szCs w:val="24"/>
        </w:rPr>
        <w:t xml:space="preserve"> – время разработки проектного решения </w:t>
      </w:r>
      <w:r w:rsidRPr="003D0EFC">
        <w:rPr>
          <w:rFonts w:ascii="Times New Roman" w:hAnsi="Times New Roman"/>
          <w:i/>
          <w:szCs w:val="24"/>
          <w:lang w:val="en-US"/>
        </w:rPr>
        <w:t>j</w:t>
      </w:r>
      <w:r w:rsidRPr="003D0EFC">
        <w:rPr>
          <w:rFonts w:ascii="Times New Roman" w:hAnsi="Times New Roman"/>
          <w:szCs w:val="24"/>
        </w:rPr>
        <w:t>-м разработчиком, мес. Включает в себя машинное время работы над проектом (</w:t>
      </w:r>
      <w:r w:rsidRPr="003D0EFC">
        <w:rPr>
          <w:rFonts w:ascii="Times New Roman" w:hAnsi="Times New Roman"/>
          <w:i/>
          <w:iCs/>
          <w:szCs w:val="24"/>
        </w:rPr>
        <w:t>Т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МРПР</w:t>
      </w:r>
      <w:r w:rsidRPr="003D0EFC">
        <w:rPr>
          <w:rFonts w:ascii="Times New Roman" w:hAnsi="Times New Roman"/>
          <w:szCs w:val="24"/>
        </w:rPr>
        <w:t>);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Д</w:t>
      </w:r>
      <w:r w:rsidRPr="003D0EFC">
        <w:rPr>
          <w:rFonts w:ascii="Times New Roman" w:hAnsi="Times New Roman"/>
          <w:szCs w:val="24"/>
        </w:rPr>
        <w:t xml:space="preserve"> – коэффициент дополнительной заработной платы разработчиков;</w:t>
      </w:r>
    </w:p>
    <w:p w:rsidR="003D0EFC" w:rsidRPr="003D0EFC" w:rsidRDefault="003D0EFC" w:rsidP="003D0EFC">
      <w:pPr>
        <w:spacing w:after="100" w:afterAutospacing="1"/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У</w:t>
      </w:r>
      <w:r w:rsidRPr="003D0EFC">
        <w:rPr>
          <w:rFonts w:ascii="Times New Roman" w:hAnsi="Times New Roman"/>
          <w:szCs w:val="24"/>
        </w:rPr>
        <w:t xml:space="preserve"> – районный (уральский) коэффициент.</w: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Время, затрачиваемое на разработку проектного решения </w:t>
      </w:r>
      <w:r w:rsidRPr="003D0EFC">
        <w:rPr>
          <w:rFonts w:ascii="Times New Roman" w:hAnsi="Times New Roman"/>
          <w:i/>
          <w:szCs w:val="24"/>
          <w:lang w:val="en-US"/>
        </w:rPr>
        <w:t>j</w:t>
      </w:r>
      <w:r w:rsidRPr="003D0EFC">
        <w:rPr>
          <w:rFonts w:ascii="Times New Roman" w:hAnsi="Times New Roman"/>
          <w:szCs w:val="24"/>
        </w:rPr>
        <w:t>-м разработчиком, определяется методом экспертных оценок или хронометража. Итоговое значение рассчитывается на основании приведенных исходных данных по формуле:</w:t>
      </w:r>
    </w:p>
    <w:p w:rsidR="003D0EFC" w:rsidRPr="003D0EFC" w:rsidRDefault="00184F0C" w:rsidP="003D0EFC">
      <w:pPr>
        <w:ind w:firstLine="709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/>
          <w:iCs/>
        </w:rPr>
        <w:pict>
          <v:shape id="_x0000_s1059" type="#_x0000_t75" style="position:absolute;left:0;text-align:left;margin-left:0;margin-top:.55pt;width:138.05pt;height:47.25pt;z-index:251696128;mso-position-horizontal:center">
            <v:imagedata r:id="rId16" o:title=""/>
            <w10:wrap anchorx="page"/>
            <w10:anchorlock/>
          </v:shape>
          <o:OLEObject Type="Embed" ProgID="Equation.3" ShapeID="_x0000_s1059" DrawAspect="Content" ObjectID="_1795279065" r:id="rId17"/>
        </w:pict>
      </w:r>
    </w:p>
    <w:p w:rsidR="003D0EFC" w:rsidRPr="003D0EFC" w:rsidRDefault="003D0EFC" w:rsidP="003D0EFC">
      <w:pPr>
        <w:ind w:firstLine="567"/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szCs w:val="24"/>
          <w:lang w:val="de-DE"/>
        </w:rPr>
        <w:t>t</w:t>
      </w:r>
      <w:r w:rsidRPr="003D0EFC">
        <w:rPr>
          <w:rFonts w:ascii="Times New Roman" w:hAnsi="Times New Roman"/>
          <w:i/>
          <w:szCs w:val="24"/>
          <w:vertAlign w:val="subscript"/>
          <w:lang w:val="en-US"/>
        </w:rPr>
        <w:t>β</w:t>
      </w:r>
      <w:r w:rsidRPr="003D0EFC">
        <w:rPr>
          <w:rFonts w:ascii="Times New Roman" w:hAnsi="Times New Roman"/>
          <w:i/>
          <w:szCs w:val="24"/>
        </w:rPr>
        <w:t xml:space="preserve"> </w:t>
      </w:r>
      <w:r w:rsidRPr="003D0EFC">
        <w:rPr>
          <w:rFonts w:ascii="Times New Roman" w:hAnsi="Times New Roman"/>
          <w:szCs w:val="24"/>
        </w:rPr>
        <w:t xml:space="preserve">– время </w:t>
      </w:r>
      <w:r w:rsidRPr="003D0EFC">
        <w:rPr>
          <w:rFonts w:ascii="Times New Roman" w:hAnsi="Times New Roman"/>
          <w:i/>
          <w:szCs w:val="24"/>
        </w:rPr>
        <w:t>β</w:t>
      </w:r>
      <w:r w:rsidRPr="003D0EFC">
        <w:rPr>
          <w:rFonts w:ascii="Times New Roman" w:hAnsi="Times New Roman"/>
          <w:szCs w:val="24"/>
        </w:rPr>
        <w:t>-го этапа разработки проектного решения, мес.</w: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Величина отчислений во внебюджетные фонды определяется по формуле:</w:t>
      </w:r>
    </w:p>
    <w:p w:rsidR="003D0EFC" w:rsidRPr="003D0EFC" w:rsidRDefault="003D0EFC" w:rsidP="003D0EFC">
      <w:pPr>
        <w:jc w:val="center"/>
        <w:rPr>
          <w:rFonts w:ascii="Times New Roman" w:hAnsi="Times New Roman"/>
          <w:sz w:val="32"/>
          <w:szCs w:val="32"/>
        </w:rPr>
      </w:pPr>
      <w:r w:rsidRPr="003D0EFC">
        <w:rPr>
          <w:rFonts w:ascii="Times New Roman" w:hAnsi="Times New Roman"/>
          <w:position w:val="-12"/>
          <w:sz w:val="28"/>
          <w:szCs w:val="28"/>
        </w:rPr>
        <w:object w:dxaOrig="1939" w:dyaOrig="360">
          <v:shape id="_x0000_i1026" type="#_x0000_t75" style="width:126pt;height:28.2pt" o:ole="">
            <v:imagedata r:id="rId18" o:title=""/>
          </v:shape>
          <o:OLEObject Type="Embed" ProgID="Equation.3" ShapeID="_x0000_i1026" DrawAspect="Content" ObjectID="_1795279030" r:id="rId19"/>
        </w:object>
      </w:r>
      <w:r w:rsidRPr="003D0EFC">
        <w:rPr>
          <w:rFonts w:ascii="Times New Roman" w:hAnsi="Times New Roman"/>
          <w:sz w:val="28"/>
          <w:szCs w:val="28"/>
        </w:rPr>
        <w:t xml:space="preserve">, </w:t>
      </w:r>
    </w:p>
    <w:p w:rsidR="003D0EFC" w:rsidRPr="003D0EFC" w:rsidRDefault="003D0EFC" w:rsidP="003D0EFC">
      <w:pPr>
        <w:ind w:firstLine="567"/>
        <w:jc w:val="both"/>
        <w:rPr>
          <w:rFonts w:ascii="Times New Roman" w:hAnsi="Times New Roman"/>
          <w:sz w:val="32"/>
          <w:szCs w:val="32"/>
        </w:rPr>
      </w:pPr>
    </w:p>
    <w:p w:rsidR="00AE7E78" w:rsidRPr="006F1484" w:rsidRDefault="003D0EFC" w:rsidP="00AE7E78">
      <w:pPr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000000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ОВФ</w:t>
      </w:r>
      <w:r w:rsidRPr="003D0EFC">
        <w:rPr>
          <w:rFonts w:ascii="Times New Roman" w:hAnsi="Times New Roman"/>
          <w:szCs w:val="24"/>
        </w:rPr>
        <w:t xml:space="preserve"> – коэффициент отчислений во внебюджетные фонды</w:t>
      </w:r>
      <w:r w:rsidR="00AE7E78">
        <w:rPr>
          <w:rFonts w:ascii="Times New Roman" w:hAnsi="Times New Roman"/>
          <w:szCs w:val="24"/>
        </w:rPr>
        <w:t>.</w:t>
      </w:r>
      <w:r w:rsidR="00AE7E78" w:rsidRPr="00AE7E78">
        <w:rPr>
          <w:rFonts w:ascii="Times New Roman" w:hAnsi="Times New Roman"/>
          <w:color w:val="000000"/>
          <w:szCs w:val="24"/>
        </w:rPr>
        <w:t xml:space="preserve"> </w:t>
      </w:r>
      <w:r w:rsidR="00AE7E78">
        <w:rPr>
          <w:rFonts w:ascii="Times New Roman" w:hAnsi="Times New Roman"/>
          <w:color w:val="000000"/>
          <w:szCs w:val="24"/>
        </w:rPr>
        <w:t>(Измененные значения коэффициентов по отчислениям из заработной платы брать из Приложения 2).</w: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Коэффициент отчислений во внебюджетные фонды рассчитывается по формуле:</w:t>
      </w:r>
    </w:p>
    <w:p w:rsidR="003D0EFC" w:rsidRPr="003D0EFC" w:rsidRDefault="00184F0C" w:rsidP="003D0EFC">
      <w:pPr>
        <w:jc w:val="right"/>
        <w:rPr>
          <w:rFonts w:ascii="Times New Roman" w:hAnsi="Times New Roman"/>
          <w:sz w:val="32"/>
          <w:szCs w:val="32"/>
        </w:rPr>
      </w:pPr>
      <w:r>
        <w:rPr>
          <w:noProof/>
        </w:rPr>
        <w:pict>
          <v:shape id="_x0000_s1063" type="#_x0000_t75" style="position:absolute;left:0;text-align:left;margin-left:118.3pt;margin-top:7.5pt;width:247.5pt;height:21.3pt;z-index:251700224">
            <v:imagedata r:id="rId20" o:title=""/>
            <w10:anchorlock/>
          </v:shape>
          <o:OLEObject Type="Embed" ProgID="Equation.3" ShapeID="_x0000_s1063" DrawAspect="Content" ObjectID="_1795279066" r:id="rId21"/>
        </w:pict>
      </w:r>
    </w:p>
    <w:p w:rsidR="003D0EFC" w:rsidRPr="003D0EFC" w:rsidRDefault="003D0EFC" w:rsidP="003D0EFC">
      <w:pPr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ПФ</w:t>
      </w:r>
      <w:r w:rsidRPr="003D0EFC">
        <w:rPr>
          <w:rFonts w:ascii="Times New Roman" w:hAnsi="Times New Roman"/>
          <w:i/>
          <w:iCs/>
          <w:szCs w:val="24"/>
        </w:rPr>
        <w:t xml:space="preserve"> </w:t>
      </w:r>
      <w:r w:rsidRPr="003D0EFC">
        <w:rPr>
          <w:rFonts w:ascii="Times New Roman" w:hAnsi="Times New Roman"/>
          <w:szCs w:val="24"/>
        </w:rPr>
        <w:t>– ставка отчислений в пенсионный фонд;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ФМС</w:t>
      </w:r>
      <w:r w:rsidRPr="003D0EFC">
        <w:rPr>
          <w:rFonts w:ascii="Times New Roman" w:hAnsi="Times New Roman"/>
          <w:szCs w:val="24"/>
        </w:rPr>
        <w:t xml:space="preserve">  – ставка отчислений в фонд медицинского страхования;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ФСС</w:t>
      </w:r>
      <w:r w:rsidRPr="003D0EFC">
        <w:rPr>
          <w:rFonts w:ascii="Times New Roman" w:hAnsi="Times New Roman"/>
          <w:szCs w:val="24"/>
        </w:rPr>
        <w:t xml:space="preserve"> – ставка отчислений в фонд социального страхования;</w:t>
      </w:r>
    </w:p>
    <w:p w:rsidR="003D0EFC" w:rsidRPr="003D0EFC" w:rsidRDefault="003D0EFC" w:rsidP="003D0EFC">
      <w:pPr>
        <w:ind w:firstLine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СНС</w:t>
      </w:r>
      <w:r w:rsidRPr="003D0EFC">
        <w:rPr>
          <w:rFonts w:ascii="Times New Roman" w:hAnsi="Times New Roman"/>
          <w:szCs w:val="24"/>
        </w:rPr>
        <w:t xml:space="preserve"> – ставка страховых взносов на обязательное социальное страхование от несчастных случаев на производстве и профессиональных заболеваний.</w:t>
      </w:r>
    </w:p>
    <w:p w:rsidR="003D0EFC" w:rsidRPr="003D0EFC" w:rsidRDefault="003D0EFC" w:rsidP="003D0EFC">
      <w:pPr>
        <w:spacing w:before="100" w:beforeAutospacing="1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Затраты, связанные с эксплуатацией ЭВМ, определяются по формуле:</w:t>
      </w:r>
    </w:p>
    <w:p w:rsidR="003D0EFC" w:rsidRPr="003D0EFC" w:rsidRDefault="003D0EFC" w:rsidP="003D0EFC">
      <w:pPr>
        <w:spacing w:after="60"/>
        <w:jc w:val="center"/>
        <w:rPr>
          <w:rFonts w:ascii="Times New Roman" w:hAnsi="Times New Roman"/>
          <w:sz w:val="32"/>
          <w:szCs w:val="32"/>
        </w:rPr>
      </w:pPr>
      <w:r w:rsidRPr="003D0EFC">
        <w:rPr>
          <w:rFonts w:ascii="Times New Roman" w:hAnsi="Times New Roman"/>
          <w:position w:val="-12"/>
          <w:sz w:val="28"/>
          <w:szCs w:val="28"/>
        </w:rPr>
        <w:object w:dxaOrig="2940" w:dyaOrig="400">
          <v:shape id="_x0000_i1027" type="#_x0000_t75" style="width:178.8pt;height:28.8pt" o:ole="">
            <v:imagedata r:id="rId22" o:title=""/>
          </v:shape>
          <o:OLEObject Type="Embed" ProgID="Equation.3" ShapeID="_x0000_i1027" DrawAspect="Content" ObjectID="_1795279031" r:id="rId23"/>
        </w:object>
      </w:r>
      <w:r w:rsidRPr="003D0EFC">
        <w:rPr>
          <w:rFonts w:ascii="Times New Roman" w:hAnsi="Times New Roman"/>
          <w:sz w:val="28"/>
          <w:szCs w:val="28"/>
        </w:rPr>
        <w:t>,</w:t>
      </w:r>
    </w:p>
    <w:p w:rsidR="003D0EFC" w:rsidRPr="003D0EFC" w:rsidRDefault="003D0EFC" w:rsidP="003D0EFC">
      <w:pPr>
        <w:ind w:left="567" w:hanging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С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М-Ч</w:t>
      </w:r>
      <w:r w:rsidRPr="003D0EFC">
        <w:rPr>
          <w:rFonts w:ascii="Times New Roman" w:hAnsi="Times New Roman"/>
          <w:szCs w:val="24"/>
        </w:rPr>
        <w:t xml:space="preserve"> – стоимость машино-часа эксплуатации оборудования, руб./час.;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  <w:lang w:val="en-US"/>
        </w:rPr>
        <w:t>n</w:t>
      </w:r>
      <w:r w:rsidRPr="003D0EFC">
        <w:rPr>
          <w:rFonts w:ascii="Times New Roman" w:hAnsi="Times New Roman"/>
          <w:szCs w:val="24"/>
        </w:rPr>
        <w:t xml:space="preserve"> – количество условных единиц используемой техники;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Г</w:t>
      </w:r>
      <w:r w:rsidRPr="003D0EFC">
        <w:rPr>
          <w:rFonts w:ascii="Times New Roman" w:hAnsi="Times New Roman"/>
          <w:szCs w:val="24"/>
        </w:rPr>
        <w:t xml:space="preserve"> – коэффициент использования техники;</w:t>
      </w:r>
    </w:p>
    <w:p w:rsidR="003D0EFC" w:rsidRPr="003D0EFC" w:rsidRDefault="003D0EFC" w:rsidP="003D0EFC">
      <w:pPr>
        <w:spacing w:after="100" w:afterAutospacing="1"/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Т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МРПР</w:t>
      </w:r>
      <w:r w:rsidRPr="003D0EFC">
        <w:rPr>
          <w:rFonts w:ascii="Times New Roman" w:hAnsi="Times New Roman"/>
          <w:szCs w:val="24"/>
        </w:rPr>
        <w:t xml:space="preserve"> – машинное время на разработку проектного решения, час.</w: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Величина стоимости машинного часа (</w:t>
      </w:r>
      <w:r w:rsidRPr="003D0EFC">
        <w:rPr>
          <w:rFonts w:ascii="Times New Roman" w:hAnsi="Times New Roman"/>
          <w:i/>
          <w:iCs/>
          <w:szCs w:val="24"/>
        </w:rPr>
        <w:t>С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М-Ч</w:t>
      </w:r>
      <w:r w:rsidRPr="003D0EFC">
        <w:rPr>
          <w:rFonts w:ascii="Times New Roman" w:hAnsi="Times New Roman"/>
          <w:szCs w:val="24"/>
        </w:rPr>
        <w:t>) либо принимается по данным организации, либо рассчитывается. Методика расчета стоимости машинного часа приведена в Приложении 1.</w:t>
      </w:r>
    </w:p>
    <w:p w:rsidR="003D0EFC" w:rsidRPr="003D0EFC" w:rsidRDefault="003D0EFC" w:rsidP="003D0EFC">
      <w:pPr>
        <w:spacing w:after="120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Перевод рабочего времени в часы осуществляется по формуле:</w:t>
      </w:r>
    </w:p>
    <w:p w:rsidR="003D0EFC" w:rsidRPr="003D0EFC" w:rsidRDefault="00184F0C" w:rsidP="003D0EFC">
      <w:pPr>
        <w:jc w:val="right"/>
        <w:rPr>
          <w:rFonts w:ascii="Times New Roman" w:hAnsi="Times New Roman"/>
          <w:sz w:val="32"/>
          <w:szCs w:val="32"/>
        </w:rPr>
      </w:pPr>
      <w:r>
        <w:pict>
          <v:shape id="_x0000_s1058" type="#_x0000_t75" style="position:absolute;left:0;text-align:left;margin-left:2in;margin-top:1.85pt;width:187.95pt;height:26.3pt;z-index:251695104">
            <v:imagedata r:id="rId24" o:title=""/>
            <w10:wrap anchorx="page"/>
            <w10:anchorlock/>
          </v:shape>
          <o:OLEObject Type="Embed" ProgID="Equation.3" ShapeID="_x0000_s1058" DrawAspect="Content" ObjectID="_1795279067" r:id="rId25"/>
        </w:pict>
      </w:r>
    </w:p>
    <w:p w:rsidR="003D0EFC" w:rsidRPr="003D0EFC" w:rsidRDefault="003D0EFC" w:rsidP="003D0EFC">
      <w:pPr>
        <w:spacing w:before="120"/>
        <w:jc w:val="both"/>
        <w:rPr>
          <w:rFonts w:ascii="Times New Roman" w:hAnsi="Times New Roman"/>
          <w:sz w:val="16"/>
          <w:szCs w:val="16"/>
        </w:rPr>
      </w:pPr>
    </w:p>
    <w:p w:rsidR="003D0EFC" w:rsidRPr="003D0EFC" w:rsidRDefault="003D0EFC" w:rsidP="003D0EFC">
      <w:pPr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Т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час</w:t>
      </w:r>
      <w:r w:rsidRPr="003D0EFC">
        <w:rPr>
          <w:rFonts w:ascii="Times New Roman" w:hAnsi="Times New Roman"/>
          <w:szCs w:val="24"/>
        </w:rPr>
        <w:t xml:space="preserve"> – рабочее время в часах;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Т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мес</w:t>
      </w:r>
      <w:r w:rsidRPr="003D0EFC">
        <w:rPr>
          <w:rFonts w:ascii="Times New Roman" w:hAnsi="Times New Roman"/>
          <w:szCs w:val="24"/>
        </w:rPr>
        <w:t xml:space="preserve"> – рабочее время в месяцах;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Ч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РД</w:t>
      </w:r>
      <w:r w:rsidRPr="003D0EFC">
        <w:rPr>
          <w:rFonts w:ascii="Times New Roman" w:hAnsi="Times New Roman"/>
          <w:szCs w:val="24"/>
        </w:rPr>
        <w:t xml:space="preserve"> – число рабочих дней в месяце;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Т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см</w:t>
      </w:r>
      <w:r w:rsidRPr="003D0EFC">
        <w:rPr>
          <w:rFonts w:ascii="Times New Roman" w:hAnsi="Times New Roman"/>
          <w:szCs w:val="24"/>
        </w:rPr>
        <w:t xml:space="preserve"> – продолжительность рабочей смены;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К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см</w:t>
      </w:r>
      <w:r w:rsidRPr="003D0EFC">
        <w:rPr>
          <w:rFonts w:ascii="Times New Roman" w:hAnsi="Times New Roman"/>
          <w:szCs w:val="24"/>
        </w:rPr>
        <w:t xml:space="preserve"> – количество рабочих смен.</w:t>
      </w:r>
    </w:p>
    <w:p w:rsidR="003D0EFC" w:rsidRPr="003D0EFC" w:rsidRDefault="003D0EFC" w:rsidP="003D0EFC">
      <w:pPr>
        <w:spacing w:before="240" w:after="60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Затраты на специальные ПП, необходимые для разработки проектного решения:</w:t>
      </w:r>
    </w:p>
    <w:p w:rsidR="003D0EFC" w:rsidRPr="003D0EFC" w:rsidRDefault="00184F0C" w:rsidP="003D0EFC">
      <w:pPr>
        <w:jc w:val="right"/>
        <w:rPr>
          <w:rFonts w:ascii="Times New Roman" w:hAnsi="Times New Roman"/>
          <w:sz w:val="32"/>
          <w:szCs w:val="32"/>
        </w:rPr>
      </w:pPr>
      <w:r>
        <w:lastRenderedPageBreak/>
        <w:pict>
          <v:shape id="_x0000_s1064" type="#_x0000_t75" style="position:absolute;left:0;text-align:left;margin-left:180pt;margin-top:.45pt;width:114pt;height:45.9pt;z-index:251701248">
            <v:imagedata r:id="rId26" o:title=""/>
            <w10:wrap anchorx="page"/>
            <w10:anchorlock/>
          </v:shape>
          <o:OLEObject Type="Embed" ProgID="Equation.3" ShapeID="_x0000_s1064" DrawAspect="Content" ObjectID="_1795279068" r:id="rId27"/>
        </w:pic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 w:val="16"/>
          <w:szCs w:val="16"/>
        </w:rPr>
      </w:pP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spacing w:before="60" w:after="24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Ц</w:t>
      </w:r>
      <w:r w:rsidRPr="003D0EFC">
        <w:rPr>
          <w:rFonts w:ascii="Times New Roman" w:hAnsi="Times New Roman"/>
          <w:i/>
          <w:iCs/>
          <w:szCs w:val="24"/>
          <w:lang w:val="en-US"/>
        </w:rPr>
        <w:t>ρ</w:t>
      </w:r>
      <w:r w:rsidRPr="003D0EFC">
        <w:rPr>
          <w:rFonts w:ascii="Times New Roman" w:hAnsi="Times New Roman"/>
          <w:szCs w:val="24"/>
        </w:rPr>
        <w:t xml:space="preserve"> – цена </w:t>
      </w:r>
      <w:r w:rsidRPr="003D0EFC">
        <w:rPr>
          <w:rFonts w:ascii="Times New Roman" w:hAnsi="Times New Roman"/>
          <w:i/>
          <w:iCs/>
          <w:szCs w:val="24"/>
          <w:lang w:val="en-US"/>
        </w:rPr>
        <w:t>ρ</w:t>
      </w:r>
      <w:r w:rsidRPr="003D0EFC">
        <w:rPr>
          <w:rFonts w:ascii="Times New Roman" w:hAnsi="Times New Roman"/>
          <w:szCs w:val="24"/>
        </w:rPr>
        <w:t>-го специального ПП, руб.</w:t>
      </w:r>
    </w:p>
    <w:p w:rsidR="003D0EFC" w:rsidRPr="003D0EFC" w:rsidRDefault="003D0EFC" w:rsidP="003D0EFC">
      <w:pPr>
        <w:spacing w:after="120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Величина затрат на хозяйственно-операционные нужды на основании исходных данных определяется по формуле:</w:t>
      </w:r>
    </w:p>
    <w:p w:rsidR="003D0EFC" w:rsidRPr="003D0EFC" w:rsidRDefault="003D0EFC" w:rsidP="003D0EFC">
      <w:pPr>
        <w:jc w:val="center"/>
        <w:rPr>
          <w:rFonts w:ascii="Times New Roman" w:hAnsi="Times New Roman"/>
          <w:sz w:val="32"/>
          <w:szCs w:val="32"/>
        </w:rPr>
      </w:pPr>
      <w:r w:rsidRPr="003D0EFC">
        <w:rPr>
          <w:rFonts w:ascii="Times New Roman" w:hAnsi="Times New Roman"/>
          <w:position w:val="-28"/>
          <w:sz w:val="32"/>
          <w:szCs w:val="32"/>
          <w:lang w:val="en-US"/>
        </w:rPr>
        <w:object w:dxaOrig="1880" w:dyaOrig="680">
          <v:shape id="_x0000_i1028" type="#_x0000_t75" style="width:106.8pt;height:47.4pt" o:ole="">
            <v:imagedata r:id="rId28" o:title=""/>
          </v:shape>
          <o:OLEObject Type="Embed" ProgID="Equation.3" ShapeID="_x0000_i1028" DrawAspect="Content" ObjectID="_1795279032" r:id="rId29"/>
        </w:object>
      </w:r>
      <w:r w:rsidRPr="003D0EFC">
        <w:rPr>
          <w:rFonts w:ascii="Times New Roman" w:hAnsi="Times New Roman"/>
          <w:sz w:val="32"/>
          <w:szCs w:val="32"/>
        </w:rPr>
        <w:t>,</w:t>
      </w:r>
    </w:p>
    <w:p w:rsidR="003D0EFC" w:rsidRPr="003D0EFC" w:rsidRDefault="003D0EFC" w:rsidP="00234942">
      <w:pPr>
        <w:spacing w:before="12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Ц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τ</w:t>
      </w:r>
      <w:r w:rsidRPr="003D0EFC">
        <w:rPr>
          <w:rFonts w:ascii="Times New Roman" w:hAnsi="Times New Roman"/>
          <w:szCs w:val="24"/>
          <w:vertAlign w:val="subscript"/>
        </w:rPr>
        <w:t xml:space="preserve"> </w:t>
      </w:r>
      <w:r w:rsidRPr="003D0EFC">
        <w:rPr>
          <w:rFonts w:ascii="Times New Roman" w:hAnsi="Times New Roman"/>
          <w:szCs w:val="24"/>
        </w:rPr>
        <w:t xml:space="preserve">– цена </w:t>
      </w:r>
      <w:r w:rsidRPr="003D0EFC">
        <w:rPr>
          <w:rFonts w:ascii="Times New Roman" w:hAnsi="Times New Roman"/>
          <w:i/>
          <w:iCs/>
          <w:szCs w:val="24"/>
          <w:lang w:val="en-US"/>
        </w:rPr>
        <w:t>τ</w:t>
      </w:r>
      <w:r w:rsidRPr="003D0EFC">
        <w:rPr>
          <w:rFonts w:ascii="Times New Roman" w:hAnsi="Times New Roman"/>
          <w:szCs w:val="24"/>
        </w:rPr>
        <w:t>-го товара, руб.;</w:t>
      </w:r>
      <w:r w:rsidR="00234942">
        <w:rPr>
          <w:rFonts w:ascii="Times New Roman" w:hAnsi="Times New Roman"/>
          <w:szCs w:val="24"/>
        </w:rPr>
        <w:t xml:space="preserve"> </w:t>
      </w:r>
      <w:r w:rsidRPr="003D0EFC">
        <w:rPr>
          <w:rFonts w:ascii="Times New Roman" w:hAnsi="Times New Roman"/>
          <w:i/>
          <w:iCs/>
          <w:szCs w:val="24"/>
          <w:lang w:val="en-US"/>
        </w:rPr>
        <w:t>Q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τ</w:t>
      </w:r>
      <w:r w:rsidRPr="003D0EFC">
        <w:rPr>
          <w:rFonts w:ascii="Times New Roman" w:hAnsi="Times New Roman"/>
          <w:szCs w:val="24"/>
        </w:rPr>
        <w:t xml:space="preserve"> – количество τ-го товара.</w:t>
      </w:r>
    </w:p>
    <w:p w:rsidR="003D0EFC" w:rsidRPr="003D0EFC" w:rsidRDefault="003D0EFC" w:rsidP="003D0EFC">
      <w:pPr>
        <w:spacing w:before="200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Расчет размера накладных расходов осуществляется по формуле:</w:t>
      </w:r>
    </w:p>
    <w:p w:rsidR="003D0EFC" w:rsidRPr="003D0EFC" w:rsidRDefault="003D0EFC" w:rsidP="003D0EFC">
      <w:pPr>
        <w:jc w:val="center"/>
        <w:rPr>
          <w:rFonts w:ascii="Times New Roman" w:hAnsi="Times New Roman"/>
          <w:sz w:val="32"/>
          <w:szCs w:val="32"/>
        </w:rPr>
      </w:pPr>
      <w:r w:rsidRPr="003D0EFC">
        <w:rPr>
          <w:rFonts w:ascii="Times New Roman" w:hAnsi="Times New Roman"/>
          <w:position w:val="-12"/>
          <w:sz w:val="28"/>
          <w:szCs w:val="28"/>
        </w:rPr>
        <w:object w:dxaOrig="1700" w:dyaOrig="360">
          <v:shape id="_x0000_i1029" type="#_x0000_t75" style="width:123.6pt;height:25.8pt" o:ole="">
            <v:imagedata r:id="rId30" o:title=""/>
          </v:shape>
          <o:OLEObject Type="Embed" ProgID="Equation.3" ShapeID="_x0000_i1029" DrawAspect="Content" ObjectID="_1795279033" r:id="rId31"/>
        </w:object>
      </w:r>
      <w:r w:rsidRPr="003D0EFC">
        <w:rPr>
          <w:rFonts w:ascii="Times New Roman" w:hAnsi="Times New Roman"/>
          <w:sz w:val="28"/>
          <w:szCs w:val="28"/>
        </w:rPr>
        <w:t>,</w:t>
      </w:r>
    </w:p>
    <w:p w:rsidR="003D0EFC" w:rsidRPr="003D0EFC" w:rsidRDefault="003D0EFC" w:rsidP="003D0EFC">
      <w:pPr>
        <w:spacing w:before="240" w:after="240"/>
        <w:ind w:left="567" w:hanging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НР</w:t>
      </w:r>
      <w:r w:rsidRPr="003D0EFC">
        <w:rPr>
          <w:rFonts w:ascii="Times New Roman" w:hAnsi="Times New Roman"/>
          <w:szCs w:val="24"/>
        </w:rPr>
        <w:t xml:space="preserve"> – коэффициент накладных расходов, определяется по данным организации.</w: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Результаты выполненных расчетов сводятся в табл. </w:t>
      </w:r>
      <w:r w:rsidR="00E9294D">
        <w:rPr>
          <w:rFonts w:ascii="Times New Roman" w:hAnsi="Times New Roman"/>
          <w:szCs w:val="24"/>
        </w:rPr>
        <w:t>1</w:t>
      </w:r>
      <w:r w:rsidRPr="003D0EFC">
        <w:rPr>
          <w:rFonts w:ascii="Times New Roman" w:hAnsi="Times New Roman"/>
          <w:szCs w:val="24"/>
        </w:rPr>
        <w:t>.</w:t>
      </w:r>
    </w:p>
    <w:p w:rsidR="003D0EFC" w:rsidRPr="003D0EFC" w:rsidRDefault="003D0EFC" w:rsidP="003D0EFC">
      <w:pPr>
        <w:ind w:firstLine="709"/>
        <w:jc w:val="right"/>
        <w:rPr>
          <w:rFonts w:ascii="Times New Roman" w:hAnsi="Times New Roman"/>
          <w:szCs w:val="24"/>
        </w:rPr>
      </w:pPr>
    </w:p>
    <w:p w:rsidR="003D0EFC" w:rsidRPr="003D0EFC" w:rsidRDefault="00E9294D" w:rsidP="003D0EFC">
      <w:pPr>
        <w:ind w:firstLine="709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Таблица 1</w:t>
      </w:r>
    </w:p>
    <w:p w:rsidR="003D0EFC" w:rsidRPr="003D0EFC" w:rsidRDefault="003D0EFC" w:rsidP="003D0EFC">
      <w:pPr>
        <w:spacing w:after="60"/>
        <w:ind w:firstLine="709"/>
        <w:jc w:val="center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Затраты на разработку</w:t>
      </w:r>
    </w:p>
    <w:tbl>
      <w:tblPr>
        <w:tblW w:w="9747" w:type="dxa"/>
        <w:tblLook w:val="01E0" w:firstRow="1" w:lastRow="1" w:firstColumn="1" w:lastColumn="1" w:noHBand="0" w:noVBand="0"/>
      </w:tblPr>
      <w:tblGrid>
        <w:gridCol w:w="4469"/>
        <w:gridCol w:w="3577"/>
        <w:gridCol w:w="1701"/>
      </w:tblGrid>
      <w:tr w:rsidR="003D0EFC" w:rsidRPr="003D0EFC" w:rsidTr="00F67FDA"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20"/>
              <w:jc w:val="center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>Наименование затрат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20"/>
              <w:jc w:val="center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>Условное обозначение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20"/>
              <w:jc w:val="center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>Значение</w:t>
            </w:r>
          </w:p>
        </w:tc>
      </w:tr>
      <w:tr w:rsidR="003D0EFC" w:rsidRPr="003D0EFC" w:rsidTr="00F67FDA"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 xml:space="preserve">Фонд оплаты труда 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Courier New" w:hAnsi="Times New Roman" w:cs="Courier New"/>
                <w:i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i/>
                <w:szCs w:val="24"/>
              </w:rPr>
              <w:t>З</w:t>
            </w:r>
            <w:r w:rsidRPr="003D0EFC">
              <w:rPr>
                <w:rFonts w:ascii="Times New Roman" w:eastAsia="Courier New" w:hAnsi="Times New Roman" w:cs="Courier New"/>
                <w:i/>
                <w:szCs w:val="24"/>
                <w:vertAlign w:val="subscript"/>
              </w:rPr>
              <w:t>ФОТР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</w:tr>
      <w:tr w:rsidR="003D0EFC" w:rsidRPr="003D0EFC" w:rsidTr="00F67FDA"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Courier New" w:hAnsi="Times New Roman" w:cs="Courier New"/>
                <w:i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</w:tr>
      <w:tr w:rsidR="003D0EFC" w:rsidRPr="003D0EFC" w:rsidTr="00F67FDA"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>…………………….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Courier New" w:hAnsi="Times New Roman" w:cs="Courier New"/>
                <w:i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</w:tr>
      <w:tr w:rsidR="003D0EFC" w:rsidRPr="003D0EFC" w:rsidTr="00F67FDA"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>Накладные расходы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Courier New" w:hAnsi="Times New Roman" w:cs="Courier New"/>
                <w:i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i/>
                <w:szCs w:val="24"/>
              </w:rPr>
              <w:t>Р</w:t>
            </w:r>
            <w:r w:rsidRPr="003D0EFC">
              <w:rPr>
                <w:rFonts w:ascii="Times New Roman" w:eastAsia="Courier New" w:hAnsi="Times New Roman" w:cs="Courier New"/>
                <w:i/>
                <w:szCs w:val="24"/>
                <w:vertAlign w:val="subscript"/>
              </w:rPr>
              <w:t>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</w:tr>
      <w:tr w:rsidR="003D0EFC" w:rsidRPr="003D0EFC" w:rsidTr="00F67FDA"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20"/>
              <w:jc w:val="both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>Итого: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20"/>
              <w:jc w:val="center"/>
              <w:rPr>
                <w:rFonts w:ascii="Times New Roman" w:eastAsia="Courier New" w:hAnsi="Times New Roman" w:cs="Courier New"/>
                <w:i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0" w:after="20"/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</w:tr>
    </w:tbl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 w:val="32"/>
        </w:rPr>
      </w:pPr>
    </w:p>
    <w:p w:rsidR="00234942" w:rsidRPr="00101B55" w:rsidRDefault="00C0525B" w:rsidP="00234942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34942">
        <w:rPr>
          <w:rFonts w:ascii="Times New Roman" w:hAnsi="Times New Roman"/>
          <w:b/>
          <w:sz w:val="28"/>
          <w:szCs w:val="28"/>
        </w:rPr>
        <w:t>Задание 1</w:t>
      </w:r>
      <w:r w:rsidR="00101B55">
        <w:rPr>
          <w:rFonts w:ascii="Times New Roman" w:hAnsi="Times New Roman"/>
          <w:b/>
          <w:sz w:val="28"/>
          <w:szCs w:val="28"/>
        </w:rPr>
        <w:t>.</w:t>
      </w:r>
      <w:r w:rsidR="00234942" w:rsidRPr="00234942">
        <w:rPr>
          <w:rFonts w:ascii="Times New Roman" w:hAnsi="Times New Roman"/>
          <w:sz w:val="28"/>
          <w:szCs w:val="28"/>
        </w:rPr>
        <w:t xml:space="preserve"> </w:t>
      </w:r>
      <w:r w:rsidR="00234942" w:rsidRPr="00101B55">
        <w:rPr>
          <w:rFonts w:ascii="Times New Roman" w:hAnsi="Times New Roman"/>
          <w:b/>
          <w:sz w:val="28"/>
          <w:szCs w:val="28"/>
        </w:rPr>
        <w:t>Рассчитать затраты на разработку информационной технологии в виде программного продукта.</w:t>
      </w:r>
    </w:p>
    <w:p w:rsidR="007411A0" w:rsidRPr="006F1484" w:rsidRDefault="00C0525B" w:rsidP="00234942">
      <w:pPr>
        <w:ind w:firstLine="709"/>
        <w:jc w:val="both"/>
        <w:rPr>
          <w:rFonts w:ascii="Times New Roman" w:hAnsi="Times New Roman"/>
          <w:szCs w:val="24"/>
        </w:rPr>
      </w:pPr>
      <w:r w:rsidRPr="00234942">
        <w:rPr>
          <w:rFonts w:ascii="Times New Roman" w:hAnsi="Times New Roman"/>
          <w:b/>
          <w:sz w:val="28"/>
          <w:szCs w:val="28"/>
        </w:rPr>
        <w:t xml:space="preserve">Исходные условия </w:t>
      </w:r>
      <w:r w:rsidR="00234942" w:rsidRPr="00234942">
        <w:rPr>
          <w:rFonts w:ascii="Times New Roman" w:hAnsi="Times New Roman"/>
          <w:b/>
          <w:sz w:val="28"/>
          <w:szCs w:val="28"/>
        </w:rPr>
        <w:t>по заданию</w:t>
      </w:r>
      <w:r w:rsidR="00234942">
        <w:rPr>
          <w:rFonts w:ascii="Times New Roman" w:hAnsi="Times New Roman"/>
          <w:b/>
          <w:sz w:val="28"/>
          <w:szCs w:val="28"/>
        </w:rPr>
        <w:t xml:space="preserve">: </w:t>
      </w:r>
      <w:r w:rsidR="00B524A4" w:rsidRPr="006F1484">
        <w:rPr>
          <w:rFonts w:ascii="Times New Roman" w:hAnsi="Times New Roman"/>
          <w:i/>
          <w:szCs w:val="24"/>
        </w:rPr>
        <w:t>Р</w:t>
      </w:r>
      <w:r w:rsidR="00B524A4" w:rsidRPr="006F1484">
        <w:rPr>
          <w:rFonts w:ascii="Times New Roman" w:hAnsi="Times New Roman"/>
          <w:i/>
          <w:szCs w:val="24"/>
          <w:vertAlign w:val="subscript"/>
        </w:rPr>
        <w:t>Н</w:t>
      </w:r>
      <w:r w:rsidR="00B524A4" w:rsidRPr="006F1484">
        <w:rPr>
          <w:rFonts w:ascii="Times New Roman" w:hAnsi="Times New Roman"/>
          <w:szCs w:val="24"/>
        </w:rPr>
        <w:t xml:space="preserve"> – накладные расходы (</w:t>
      </w:r>
      <w:r w:rsidR="00B524A4" w:rsidRPr="006F1484">
        <w:rPr>
          <w:rFonts w:ascii="Times New Roman" w:hAnsi="Times New Roman"/>
          <w:i/>
          <w:szCs w:val="24"/>
        </w:rPr>
        <w:t>Р</w:t>
      </w:r>
      <w:r w:rsidR="00B524A4" w:rsidRPr="006F1484">
        <w:rPr>
          <w:rFonts w:ascii="Times New Roman" w:hAnsi="Times New Roman"/>
          <w:i/>
          <w:szCs w:val="24"/>
          <w:vertAlign w:val="subscript"/>
        </w:rPr>
        <w:t>Н</w:t>
      </w:r>
      <w:r w:rsidR="00B524A4" w:rsidRPr="006F1484">
        <w:rPr>
          <w:rFonts w:ascii="Times New Roman" w:hAnsi="Times New Roman"/>
          <w:szCs w:val="24"/>
        </w:rPr>
        <w:t xml:space="preserve"> = 30% от </w:t>
      </w:r>
      <w:r w:rsidR="00B524A4" w:rsidRPr="006F1484">
        <w:rPr>
          <w:rFonts w:ascii="Times New Roman" w:hAnsi="Times New Roman"/>
          <w:i/>
          <w:szCs w:val="24"/>
        </w:rPr>
        <w:t>З</w:t>
      </w:r>
      <w:r w:rsidR="00B524A4" w:rsidRPr="006F1484">
        <w:rPr>
          <w:rFonts w:ascii="Times New Roman" w:hAnsi="Times New Roman"/>
          <w:i/>
          <w:szCs w:val="24"/>
          <w:vertAlign w:val="subscript"/>
        </w:rPr>
        <w:t>ФОТР</w:t>
      </w:r>
      <w:r w:rsidR="00234942">
        <w:rPr>
          <w:rFonts w:ascii="Times New Roman" w:hAnsi="Times New Roman"/>
          <w:szCs w:val="24"/>
        </w:rPr>
        <w:t xml:space="preserve">); </w:t>
      </w:r>
      <w:r w:rsidR="00B524A4" w:rsidRPr="006F1484">
        <w:rPr>
          <w:rFonts w:ascii="Times New Roman" w:hAnsi="Times New Roman"/>
          <w:i/>
          <w:szCs w:val="24"/>
        </w:rPr>
        <w:t>О</w:t>
      </w:r>
      <w:r w:rsidR="00B524A4" w:rsidRPr="006F1484">
        <w:rPr>
          <w:rFonts w:ascii="Times New Roman" w:hAnsi="Times New Roman"/>
          <w:i/>
          <w:szCs w:val="24"/>
          <w:vertAlign w:val="subscript"/>
        </w:rPr>
        <w:t>Р</w:t>
      </w:r>
      <w:r w:rsidR="00B524A4" w:rsidRPr="006F1484">
        <w:rPr>
          <w:rFonts w:ascii="Times New Roman" w:hAnsi="Times New Roman"/>
          <w:i/>
          <w:szCs w:val="24"/>
          <w:vertAlign w:val="subscript"/>
          <w:lang w:val="en-US"/>
        </w:rPr>
        <w:t>j</w:t>
      </w:r>
      <w:r w:rsidR="00B524A4" w:rsidRPr="006F1484">
        <w:rPr>
          <w:rFonts w:ascii="Times New Roman" w:hAnsi="Times New Roman"/>
          <w:szCs w:val="24"/>
        </w:rPr>
        <w:t xml:space="preserve"> </w:t>
      </w:r>
      <w:r w:rsidR="00B524A4" w:rsidRPr="006F1484">
        <w:rPr>
          <w:rFonts w:ascii="Times New Roman" w:hAnsi="Times New Roman"/>
          <w:iCs/>
          <w:szCs w:val="24"/>
        </w:rPr>
        <w:t xml:space="preserve">– </w:t>
      </w:r>
      <w:r w:rsidR="00B524A4" w:rsidRPr="006F1484">
        <w:rPr>
          <w:rFonts w:ascii="Times New Roman" w:hAnsi="Times New Roman"/>
          <w:szCs w:val="24"/>
        </w:rPr>
        <w:t xml:space="preserve">оклад </w:t>
      </w:r>
      <w:r w:rsidR="00B524A4" w:rsidRPr="006F1484">
        <w:rPr>
          <w:rFonts w:ascii="Times New Roman" w:hAnsi="Times New Roman"/>
          <w:i/>
          <w:szCs w:val="24"/>
          <w:lang w:val="en-US"/>
        </w:rPr>
        <w:t>j</w:t>
      </w:r>
      <w:r w:rsidR="00B524A4" w:rsidRPr="006F1484">
        <w:rPr>
          <w:rFonts w:ascii="Times New Roman" w:hAnsi="Times New Roman"/>
          <w:szCs w:val="24"/>
        </w:rPr>
        <w:t>-го разработчика. В разработке участвовал 1 человек, его оклад составляет 3000 руб.;</w:t>
      </w:r>
      <w:r w:rsidR="00234942">
        <w:rPr>
          <w:rFonts w:ascii="Times New Roman" w:hAnsi="Times New Roman"/>
          <w:szCs w:val="24"/>
        </w:rPr>
        <w:t xml:space="preserve"> </w:t>
      </w:r>
      <w:r w:rsidR="00B524A4" w:rsidRPr="006F1484">
        <w:rPr>
          <w:rFonts w:ascii="Times New Roman" w:hAnsi="Times New Roman"/>
          <w:i/>
          <w:szCs w:val="24"/>
        </w:rPr>
        <w:t>Т</w:t>
      </w:r>
      <w:r w:rsidR="00B524A4" w:rsidRPr="006F1484">
        <w:rPr>
          <w:rFonts w:ascii="Times New Roman" w:hAnsi="Times New Roman"/>
          <w:i/>
          <w:szCs w:val="24"/>
          <w:vertAlign w:val="subscript"/>
        </w:rPr>
        <w:t>РПР</w:t>
      </w:r>
      <w:r w:rsidR="00B524A4" w:rsidRPr="006F1484">
        <w:rPr>
          <w:rFonts w:ascii="Times New Roman" w:hAnsi="Times New Roman"/>
          <w:i/>
          <w:szCs w:val="24"/>
          <w:vertAlign w:val="subscript"/>
          <w:lang w:val="en-US"/>
        </w:rPr>
        <w:t>j</w:t>
      </w:r>
      <w:r w:rsidR="00B524A4" w:rsidRPr="006F1484">
        <w:rPr>
          <w:rFonts w:ascii="Times New Roman" w:hAnsi="Times New Roman"/>
          <w:szCs w:val="24"/>
        </w:rPr>
        <w:t xml:space="preserve"> – общее время работы над ПП в месяцах, </w:t>
      </w:r>
      <w:r w:rsidR="00B524A4" w:rsidRPr="006F1484">
        <w:rPr>
          <w:rFonts w:ascii="Times New Roman" w:hAnsi="Times New Roman"/>
          <w:position w:val="-10"/>
          <w:szCs w:val="24"/>
        </w:rPr>
        <w:object w:dxaOrig="1160" w:dyaOrig="380">
          <v:shape id="_x0000_i1030" type="#_x0000_t75" style="width:61.8pt;height:20.4pt" o:ole="">
            <v:imagedata r:id="rId32" o:title=""/>
          </v:shape>
          <o:OLEObject Type="Embed" ProgID="Equation.3" ShapeID="_x0000_i1030" DrawAspect="Content" ObjectID="_1795279034" r:id="rId33"/>
        </w:object>
      </w:r>
      <w:r w:rsidR="00B524A4" w:rsidRPr="00B524A4">
        <w:rPr>
          <w:rFonts w:ascii="Times New Roman" w:hAnsi="Times New Roman"/>
          <w:szCs w:val="24"/>
        </w:rPr>
        <w:t xml:space="preserve"> </w:t>
      </w:r>
      <w:r w:rsidR="00234942">
        <w:rPr>
          <w:rFonts w:ascii="Times New Roman" w:hAnsi="Times New Roman"/>
          <w:szCs w:val="24"/>
        </w:rPr>
        <w:t xml:space="preserve">. </w:t>
      </w:r>
      <w:r w:rsidR="00B524A4" w:rsidRPr="006F1484">
        <w:rPr>
          <w:rFonts w:ascii="Times New Roman" w:hAnsi="Times New Roman"/>
          <w:szCs w:val="24"/>
        </w:rPr>
        <w:t xml:space="preserve">Из них машинное время (непосредственная работа с вычислительной и оргтехникой) </w:t>
      </w:r>
      <w:r w:rsidR="004D6B1D" w:rsidRPr="006F1484">
        <w:rPr>
          <w:rFonts w:ascii="Times New Roman" w:hAnsi="Times New Roman"/>
          <w:position w:val="-10"/>
          <w:szCs w:val="24"/>
        </w:rPr>
        <w:object w:dxaOrig="620" w:dyaOrig="340">
          <v:shape id="_x0000_i1031" type="#_x0000_t75" style="width:29.4pt;height:16.8pt" o:ole="">
            <v:imagedata r:id="rId34" o:title=""/>
          </v:shape>
          <o:OLEObject Type="Embed" ProgID="Equation.3" ShapeID="_x0000_i1031" DrawAspect="Content" ObjectID="_1795279035" r:id="rId35"/>
        </w:object>
      </w:r>
      <w:r w:rsidR="00B524A4" w:rsidRPr="006F1484">
        <w:rPr>
          <w:rFonts w:ascii="Times New Roman" w:hAnsi="Times New Roman"/>
          <w:szCs w:val="24"/>
        </w:rPr>
        <w:t xml:space="preserve"> </w:t>
      </w:r>
      <w:r w:rsidR="004D6B1D">
        <w:rPr>
          <w:rFonts w:ascii="Times New Roman" w:hAnsi="Times New Roman"/>
          <w:szCs w:val="24"/>
        </w:rPr>
        <w:t xml:space="preserve">= </w:t>
      </w:r>
      <w:r w:rsidR="00B524A4" w:rsidRPr="006F1484">
        <w:rPr>
          <w:rFonts w:ascii="Times New Roman" w:hAnsi="Times New Roman"/>
          <w:szCs w:val="24"/>
        </w:rPr>
        <w:t>2,5 мес.</w:t>
      </w:r>
      <w:r w:rsidR="00234942">
        <w:rPr>
          <w:rFonts w:ascii="Times New Roman" w:hAnsi="Times New Roman"/>
          <w:szCs w:val="24"/>
        </w:rPr>
        <w:t xml:space="preserve">; </w:t>
      </w:r>
      <w:r w:rsidR="00B524A4" w:rsidRPr="006F1484">
        <w:rPr>
          <w:rFonts w:ascii="Times New Roman" w:hAnsi="Times New Roman"/>
          <w:position w:val="-14"/>
          <w:szCs w:val="24"/>
        </w:rPr>
        <w:object w:dxaOrig="320" w:dyaOrig="380">
          <v:shape id="_x0000_i1032" type="#_x0000_t75" style="width:17.4pt;height:19.2pt" o:ole="">
            <v:imagedata r:id="rId36" o:title=""/>
          </v:shape>
          <o:OLEObject Type="Embed" ProgID="Equation.3" ShapeID="_x0000_i1032" DrawAspect="Content" ObjectID="_1795279036" r:id="rId37"/>
        </w:object>
      </w:r>
      <w:r w:rsidR="00B524A4" w:rsidRPr="006F1484">
        <w:rPr>
          <w:rFonts w:ascii="Times New Roman" w:hAnsi="Times New Roman"/>
          <w:szCs w:val="24"/>
        </w:rPr>
        <w:t xml:space="preserve"> </w:t>
      </w:r>
      <w:r w:rsidR="00B524A4" w:rsidRPr="006F1484">
        <w:rPr>
          <w:rFonts w:ascii="Times New Roman" w:hAnsi="Times New Roman"/>
          <w:iCs/>
          <w:szCs w:val="24"/>
        </w:rPr>
        <w:t>–</w:t>
      </w:r>
      <w:r w:rsidR="00B524A4" w:rsidRPr="006F1484">
        <w:rPr>
          <w:rFonts w:ascii="Times New Roman" w:hAnsi="Times New Roman"/>
          <w:szCs w:val="24"/>
        </w:rPr>
        <w:t xml:space="preserve"> коэффициент дополнительной зарплаты, </w:t>
      </w:r>
      <w:r w:rsidR="00B524A4" w:rsidRPr="006F1484">
        <w:rPr>
          <w:rFonts w:ascii="Times New Roman" w:hAnsi="Times New Roman"/>
          <w:position w:val="-14"/>
          <w:szCs w:val="24"/>
        </w:rPr>
        <w:object w:dxaOrig="840" w:dyaOrig="380">
          <v:shape id="_x0000_i1033" type="#_x0000_t75" style="width:52.8pt;height:22.8pt" o:ole="">
            <v:imagedata r:id="rId38" o:title=""/>
          </v:shape>
          <o:OLEObject Type="Embed" ProgID="Equation.3" ShapeID="_x0000_i1033" DrawAspect="Content" ObjectID="_1795279037" r:id="rId39"/>
        </w:object>
      </w:r>
      <w:r w:rsidR="00B524A4" w:rsidRPr="006F1484">
        <w:rPr>
          <w:rFonts w:ascii="Times New Roman" w:hAnsi="Times New Roman"/>
          <w:szCs w:val="24"/>
        </w:rPr>
        <w:t>;</w:t>
      </w:r>
      <w:r w:rsidR="00234942">
        <w:rPr>
          <w:rFonts w:ascii="Times New Roman" w:hAnsi="Times New Roman"/>
          <w:szCs w:val="24"/>
        </w:rPr>
        <w:t xml:space="preserve"> </w:t>
      </w:r>
      <w:r w:rsidR="00B524A4" w:rsidRPr="006F1484">
        <w:rPr>
          <w:rFonts w:ascii="Times New Roman" w:hAnsi="Times New Roman"/>
          <w:position w:val="-12"/>
          <w:szCs w:val="24"/>
        </w:rPr>
        <w:object w:dxaOrig="300" w:dyaOrig="360">
          <v:shape id="_x0000_i1034" type="#_x0000_t75" style="width:16.8pt;height:20.4pt" o:ole="">
            <v:imagedata r:id="rId40" o:title=""/>
          </v:shape>
          <o:OLEObject Type="Embed" ProgID="Equation.3" ShapeID="_x0000_i1034" DrawAspect="Content" ObjectID="_1795279038" r:id="rId41"/>
        </w:object>
      </w:r>
      <w:r w:rsidR="00B524A4" w:rsidRPr="006F1484">
        <w:rPr>
          <w:rFonts w:ascii="Times New Roman" w:hAnsi="Times New Roman"/>
          <w:szCs w:val="24"/>
        </w:rPr>
        <w:t xml:space="preserve"> </w:t>
      </w:r>
      <w:r w:rsidR="00B524A4" w:rsidRPr="006F1484">
        <w:rPr>
          <w:rFonts w:ascii="Times New Roman" w:hAnsi="Times New Roman"/>
          <w:iCs/>
          <w:szCs w:val="24"/>
        </w:rPr>
        <w:t>–</w:t>
      </w:r>
      <w:r w:rsidR="00B524A4" w:rsidRPr="006F1484">
        <w:rPr>
          <w:rFonts w:ascii="Times New Roman" w:hAnsi="Times New Roman"/>
          <w:szCs w:val="24"/>
        </w:rPr>
        <w:t xml:space="preserve"> районный коэффициент, </w:t>
      </w:r>
      <w:r w:rsidR="00B524A4" w:rsidRPr="006F1484">
        <w:rPr>
          <w:rFonts w:ascii="Times New Roman" w:hAnsi="Times New Roman"/>
          <w:position w:val="-12"/>
          <w:szCs w:val="24"/>
        </w:rPr>
        <w:object w:dxaOrig="960" w:dyaOrig="360">
          <v:shape id="_x0000_i1035" type="#_x0000_t75" style="width:60pt;height:22.8pt" o:ole="">
            <v:imagedata r:id="rId42" o:title=""/>
          </v:shape>
          <o:OLEObject Type="Embed" ProgID="Equation.3" ShapeID="_x0000_i1035" DrawAspect="Content" ObjectID="_1795279039" r:id="rId43"/>
        </w:object>
      </w:r>
      <w:r w:rsidR="00B524A4" w:rsidRPr="006F1484">
        <w:rPr>
          <w:rFonts w:ascii="Times New Roman" w:hAnsi="Times New Roman"/>
          <w:szCs w:val="24"/>
        </w:rPr>
        <w:t>.</w:t>
      </w:r>
      <w:r w:rsidR="00234942">
        <w:rPr>
          <w:rFonts w:ascii="Times New Roman" w:hAnsi="Times New Roman"/>
          <w:szCs w:val="24"/>
        </w:rPr>
        <w:t xml:space="preserve"> </w:t>
      </w:r>
      <w:r w:rsidR="00F67FDA" w:rsidRPr="006F1484">
        <w:rPr>
          <w:rFonts w:ascii="Times New Roman" w:hAnsi="Times New Roman"/>
          <w:position w:val="-10"/>
          <w:szCs w:val="24"/>
        </w:rPr>
        <w:object w:dxaOrig="300" w:dyaOrig="340">
          <v:shape id="_x0000_i1036" type="#_x0000_t75" style="width:16.8pt;height:16.8pt" o:ole="">
            <v:imagedata r:id="rId44" o:title=""/>
          </v:shape>
          <o:OLEObject Type="Embed" ProgID="Equation.3" ShapeID="_x0000_i1036" DrawAspect="Content" ObjectID="_1795279040" r:id="rId45"/>
        </w:object>
      </w:r>
      <w:r w:rsidR="00F67FDA" w:rsidRPr="006F1484">
        <w:rPr>
          <w:rFonts w:ascii="Times New Roman" w:hAnsi="Times New Roman"/>
          <w:szCs w:val="24"/>
        </w:rPr>
        <w:t xml:space="preserve">– коэффициент готовности ЭВМ, </w:t>
      </w:r>
      <w:r w:rsidR="00F67FDA" w:rsidRPr="006F1484">
        <w:rPr>
          <w:rFonts w:ascii="Times New Roman" w:hAnsi="Times New Roman"/>
          <w:position w:val="-10"/>
          <w:szCs w:val="24"/>
        </w:rPr>
        <w:object w:dxaOrig="980" w:dyaOrig="340">
          <v:shape id="_x0000_i1037" type="#_x0000_t75" style="width:51.6pt;height:18pt" o:ole="">
            <v:imagedata r:id="rId46" o:title=""/>
          </v:shape>
          <o:OLEObject Type="Embed" ProgID="Equation.3" ShapeID="_x0000_i1037" DrawAspect="Content" ObjectID="_1795279041" r:id="rId47"/>
        </w:object>
      </w:r>
      <w:r w:rsidR="00F67FDA" w:rsidRPr="006F1484">
        <w:rPr>
          <w:rFonts w:ascii="Times New Roman" w:hAnsi="Times New Roman"/>
          <w:szCs w:val="24"/>
        </w:rPr>
        <w:t>;</w:t>
      </w:r>
      <w:r w:rsidR="00234942">
        <w:rPr>
          <w:rFonts w:ascii="Times New Roman" w:hAnsi="Times New Roman"/>
          <w:szCs w:val="24"/>
        </w:rPr>
        <w:t xml:space="preserve"> </w:t>
      </w:r>
      <w:r w:rsidR="00F67FDA" w:rsidRPr="006F1484">
        <w:rPr>
          <w:rFonts w:ascii="Times New Roman" w:hAnsi="Times New Roman"/>
          <w:i/>
          <w:szCs w:val="24"/>
          <w:lang w:val="en-US"/>
        </w:rPr>
        <w:t>n</w:t>
      </w:r>
      <w:r w:rsidR="00F67FDA" w:rsidRPr="006F1484">
        <w:rPr>
          <w:rFonts w:ascii="Times New Roman" w:hAnsi="Times New Roman"/>
          <w:szCs w:val="24"/>
        </w:rPr>
        <w:t xml:space="preserve"> – количество единиц техники, равно 1;</w:t>
      </w:r>
      <w:r w:rsidR="00234942">
        <w:rPr>
          <w:rFonts w:ascii="Times New Roman" w:hAnsi="Times New Roman"/>
          <w:szCs w:val="24"/>
        </w:rPr>
        <w:t xml:space="preserve"> </w:t>
      </w:r>
      <w:r w:rsidR="00F67FDA" w:rsidRPr="006F1484">
        <w:rPr>
          <w:rFonts w:ascii="Times New Roman" w:hAnsi="Times New Roman"/>
          <w:position w:val="-12"/>
          <w:szCs w:val="24"/>
        </w:rPr>
        <w:object w:dxaOrig="760" w:dyaOrig="380">
          <v:shape id="_x0000_i1038" type="#_x0000_t75" style="width:38.4pt;height:18.6pt" o:ole="">
            <v:imagedata r:id="rId48" o:title=""/>
          </v:shape>
          <o:OLEObject Type="Embed" ProgID="Equation.3" ShapeID="_x0000_i1038" DrawAspect="Content" ObjectID="_1795279042" r:id="rId49"/>
        </w:object>
      </w:r>
      <w:r w:rsidR="00F67FDA" w:rsidRPr="006F1484">
        <w:rPr>
          <w:rFonts w:ascii="Times New Roman" w:hAnsi="Times New Roman"/>
          <w:szCs w:val="24"/>
        </w:rPr>
        <w:t xml:space="preserve"> – себестоимость машино-часа, </w:t>
      </w:r>
      <w:r w:rsidR="00F67FDA" w:rsidRPr="006F1484">
        <w:rPr>
          <w:rFonts w:ascii="Times New Roman" w:hAnsi="Times New Roman"/>
          <w:position w:val="-10"/>
          <w:szCs w:val="24"/>
        </w:rPr>
        <w:object w:dxaOrig="980" w:dyaOrig="340">
          <v:shape id="_x0000_i1039" type="#_x0000_t75" style="width:51pt;height:20.4pt" o:ole="">
            <v:imagedata r:id="rId50" o:title=""/>
          </v:shape>
          <o:OLEObject Type="Embed" ProgID="Equation.3" ShapeID="_x0000_i1039" DrawAspect="Content" ObjectID="_1795279043" r:id="rId51"/>
        </w:object>
      </w:r>
      <w:r w:rsidR="00F67FDA" w:rsidRPr="006F1484">
        <w:rPr>
          <w:rFonts w:ascii="Times New Roman" w:hAnsi="Times New Roman"/>
          <w:szCs w:val="24"/>
        </w:rPr>
        <w:t>руб.</w:t>
      </w:r>
      <w:r w:rsidR="00234942">
        <w:rPr>
          <w:rFonts w:ascii="Times New Roman" w:hAnsi="Times New Roman"/>
          <w:szCs w:val="24"/>
        </w:rPr>
        <w:t xml:space="preserve">; </w:t>
      </w:r>
      <w:r w:rsidR="007411A0" w:rsidRPr="006F1484">
        <w:rPr>
          <w:rFonts w:ascii="Times New Roman" w:hAnsi="Times New Roman"/>
          <w:i/>
          <w:szCs w:val="24"/>
        </w:rPr>
        <w:t>Т</w:t>
      </w:r>
      <w:r w:rsidR="007411A0" w:rsidRPr="006F1484">
        <w:rPr>
          <w:rFonts w:ascii="Times New Roman" w:hAnsi="Times New Roman"/>
          <w:i/>
          <w:szCs w:val="24"/>
          <w:vertAlign w:val="subscript"/>
        </w:rPr>
        <w:t>мес</w:t>
      </w:r>
      <w:r w:rsidR="007411A0" w:rsidRPr="006F1484">
        <w:rPr>
          <w:rFonts w:ascii="Times New Roman" w:hAnsi="Times New Roman"/>
          <w:szCs w:val="24"/>
        </w:rPr>
        <w:t xml:space="preserve"> – рабочее время, мес., (</w:t>
      </w:r>
      <w:r w:rsidR="007411A0" w:rsidRPr="006F1484">
        <w:rPr>
          <w:rFonts w:ascii="Times New Roman" w:hAnsi="Times New Roman"/>
          <w:i/>
          <w:szCs w:val="24"/>
        </w:rPr>
        <w:t>Т</w:t>
      </w:r>
      <w:r w:rsidR="007411A0" w:rsidRPr="006F1484">
        <w:rPr>
          <w:rFonts w:ascii="Times New Roman" w:hAnsi="Times New Roman"/>
          <w:i/>
          <w:szCs w:val="24"/>
          <w:vertAlign w:val="subscript"/>
        </w:rPr>
        <w:t>мес</w:t>
      </w:r>
      <w:r w:rsidR="007411A0" w:rsidRPr="006F1484">
        <w:rPr>
          <w:rFonts w:ascii="Times New Roman" w:hAnsi="Times New Roman"/>
          <w:szCs w:val="24"/>
        </w:rPr>
        <w:t xml:space="preserve"> =2,5);</w:t>
      </w:r>
      <w:r w:rsidR="00234942">
        <w:rPr>
          <w:rFonts w:ascii="Times New Roman" w:hAnsi="Times New Roman"/>
          <w:szCs w:val="24"/>
        </w:rPr>
        <w:t xml:space="preserve"> </w:t>
      </w:r>
      <w:r w:rsidR="007411A0" w:rsidRPr="006F1484">
        <w:rPr>
          <w:rFonts w:ascii="Times New Roman" w:hAnsi="Times New Roman"/>
          <w:i/>
          <w:szCs w:val="24"/>
        </w:rPr>
        <w:t>Ч</w:t>
      </w:r>
      <w:r w:rsidR="007411A0" w:rsidRPr="006F1484">
        <w:rPr>
          <w:rFonts w:ascii="Times New Roman" w:hAnsi="Times New Roman"/>
          <w:i/>
          <w:szCs w:val="24"/>
          <w:vertAlign w:val="subscript"/>
        </w:rPr>
        <w:t>РД</w:t>
      </w:r>
      <w:r w:rsidR="007411A0" w:rsidRPr="006F1484">
        <w:rPr>
          <w:rFonts w:ascii="Times New Roman" w:hAnsi="Times New Roman"/>
          <w:szCs w:val="24"/>
        </w:rPr>
        <w:t xml:space="preserve"> – число рабочих дней в месяце, </w:t>
      </w:r>
      <w:r w:rsidR="007411A0" w:rsidRPr="006F1484">
        <w:rPr>
          <w:rFonts w:ascii="Times New Roman" w:hAnsi="Times New Roman"/>
          <w:i/>
          <w:szCs w:val="24"/>
        </w:rPr>
        <w:t>Ч</w:t>
      </w:r>
      <w:r w:rsidR="007411A0" w:rsidRPr="006F1484">
        <w:rPr>
          <w:rFonts w:ascii="Times New Roman" w:hAnsi="Times New Roman"/>
          <w:i/>
          <w:szCs w:val="24"/>
          <w:vertAlign w:val="subscript"/>
        </w:rPr>
        <w:t>РД</w:t>
      </w:r>
      <w:r w:rsidR="007411A0" w:rsidRPr="006F1484">
        <w:rPr>
          <w:rFonts w:ascii="Times New Roman" w:hAnsi="Times New Roman"/>
          <w:szCs w:val="24"/>
        </w:rPr>
        <w:t> = 22;</w:t>
      </w:r>
      <w:r w:rsidR="00234942">
        <w:rPr>
          <w:rFonts w:ascii="Times New Roman" w:hAnsi="Times New Roman"/>
          <w:szCs w:val="24"/>
        </w:rPr>
        <w:t xml:space="preserve"> </w:t>
      </w:r>
      <w:r w:rsidR="007411A0" w:rsidRPr="006F1484">
        <w:rPr>
          <w:rFonts w:ascii="Times New Roman" w:hAnsi="Times New Roman"/>
          <w:i/>
          <w:szCs w:val="24"/>
        </w:rPr>
        <w:t>Т</w:t>
      </w:r>
      <w:r w:rsidR="007411A0" w:rsidRPr="006F1484">
        <w:rPr>
          <w:rFonts w:ascii="Times New Roman" w:hAnsi="Times New Roman"/>
          <w:i/>
          <w:szCs w:val="24"/>
          <w:vertAlign w:val="subscript"/>
        </w:rPr>
        <w:t>см</w:t>
      </w:r>
      <w:r w:rsidR="007411A0" w:rsidRPr="006F1484">
        <w:rPr>
          <w:rFonts w:ascii="Times New Roman" w:hAnsi="Times New Roman"/>
          <w:szCs w:val="24"/>
        </w:rPr>
        <w:t xml:space="preserve"> – продолжительность рабочей смены, </w:t>
      </w:r>
      <w:r w:rsidR="007411A0" w:rsidRPr="006F1484">
        <w:rPr>
          <w:rFonts w:ascii="Times New Roman" w:hAnsi="Times New Roman"/>
          <w:i/>
          <w:szCs w:val="24"/>
        </w:rPr>
        <w:t>Т</w:t>
      </w:r>
      <w:r w:rsidR="007411A0" w:rsidRPr="006F1484">
        <w:rPr>
          <w:rFonts w:ascii="Times New Roman" w:hAnsi="Times New Roman"/>
          <w:i/>
          <w:szCs w:val="24"/>
          <w:vertAlign w:val="subscript"/>
        </w:rPr>
        <w:t>см</w:t>
      </w:r>
      <w:r w:rsidR="007411A0" w:rsidRPr="006F1484">
        <w:rPr>
          <w:rFonts w:ascii="Times New Roman" w:hAnsi="Times New Roman"/>
          <w:szCs w:val="24"/>
        </w:rPr>
        <w:t> = 8 ч</w:t>
      </w:r>
      <w:r w:rsidR="00234942">
        <w:rPr>
          <w:rFonts w:ascii="Times New Roman" w:hAnsi="Times New Roman"/>
          <w:szCs w:val="24"/>
        </w:rPr>
        <w:t>ас.</w:t>
      </w:r>
      <w:r w:rsidR="007411A0" w:rsidRPr="006F1484">
        <w:rPr>
          <w:rFonts w:ascii="Times New Roman" w:hAnsi="Times New Roman"/>
          <w:szCs w:val="24"/>
        </w:rPr>
        <w:t>;</w:t>
      </w:r>
      <w:r w:rsidR="00234942">
        <w:rPr>
          <w:rFonts w:ascii="Times New Roman" w:hAnsi="Times New Roman"/>
          <w:szCs w:val="24"/>
        </w:rPr>
        <w:t xml:space="preserve"> </w:t>
      </w:r>
      <w:r w:rsidR="007411A0" w:rsidRPr="006F1484">
        <w:rPr>
          <w:rFonts w:ascii="Times New Roman" w:hAnsi="Times New Roman"/>
          <w:i/>
          <w:szCs w:val="24"/>
        </w:rPr>
        <w:t>К</w:t>
      </w:r>
      <w:r w:rsidR="007411A0" w:rsidRPr="006F1484">
        <w:rPr>
          <w:rFonts w:ascii="Times New Roman" w:hAnsi="Times New Roman"/>
          <w:i/>
          <w:szCs w:val="24"/>
          <w:vertAlign w:val="subscript"/>
        </w:rPr>
        <w:t>см</w:t>
      </w:r>
      <w:r w:rsidR="007411A0" w:rsidRPr="006F1484">
        <w:rPr>
          <w:rFonts w:ascii="Times New Roman" w:hAnsi="Times New Roman"/>
          <w:szCs w:val="24"/>
        </w:rPr>
        <w:t xml:space="preserve"> – количество рабочих смен, (</w:t>
      </w:r>
      <w:r w:rsidR="007411A0" w:rsidRPr="006F1484">
        <w:rPr>
          <w:rFonts w:ascii="Times New Roman" w:hAnsi="Times New Roman"/>
          <w:i/>
          <w:szCs w:val="24"/>
        </w:rPr>
        <w:t>К</w:t>
      </w:r>
      <w:r w:rsidR="007411A0" w:rsidRPr="006F1484">
        <w:rPr>
          <w:rFonts w:ascii="Times New Roman" w:hAnsi="Times New Roman"/>
          <w:i/>
          <w:szCs w:val="24"/>
          <w:vertAlign w:val="subscript"/>
        </w:rPr>
        <w:t>см</w:t>
      </w:r>
      <w:r w:rsidR="007411A0" w:rsidRPr="006F1484">
        <w:rPr>
          <w:rFonts w:ascii="Times New Roman" w:hAnsi="Times New Roman"/>
          <w:szCs w:val="24"/>
        </w:rPr>
        <w:t> = 1).</w:t>
      </w:r>
    </w:p>
    <w:p w:rsidR="00E661DE" w:rsidRPr="006F1484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Отчисления во внебюджетные фонды складываются из ЕСН и взносов на обязательное социальное страхование от несчастных случаев на производстве и профессиональных заболеваний.</w:t>
      </w:r>
      <w:r w:rsidR="00234942">
        <w:rPr>
          <w:rFonts w:ascii="Times New Roman" w:hAnsi="Times New Roman"/>
          <w:szCs w:val="24"/>
        </w:rPr>
        <w:t xml:space="preserve"> В Приложении 2 представлены новые значения по отчисления из зарплаты персонала.</w:t>
      </w:r>
    </w:p>
    <w:p w:rsidR="00E661DE" w:rsidRPr="006F1484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Так как годовой фонд заработной платы разработчика не превышает 280 тыс. руб., то используются максимальные ставки ЕСН. Ставка страхования от несчастных случаев в </w:t>
      </w:r>
      <w:r w:rsidRPr="006F1484">
        <w:rPr>
          <w:rFonts w:ascii="Times New Roman" w:hAnsi="Times New Roman"/>
          <w:szCs w:val="24"/>
        </w:rPr>
        <w:lastRenderedPageBreak/>
        <w:t>соответствии с классом профессионального риска составляет 0,2 %. Значения всех используемых ставок приведены в табл. 1.</w:t>
      </w:r>
    </w:p>
    <w:p w:rsidR="00E661DE" w:rsidRPr="006F1484" w:rsidRDefault="00E661DE" w:rsidP="00E661DE">
      <w:pPr>
        <w:ind w:firstLine="709"/>
        <w:jc w:val="right"/>
        <w:rPr>
          <w:rFonts w:ascii="Times New Roman" w:hAnsi="Times New Roman"/>
          <w:szCs w:val="24"/>
        </w:rPr>
      </w:pPr>
    </w:p>
    <w:p w:rsidR="00E661DE" w:rsidRPr="006F1484" w:rsidRDefault="00E661DE" w:rsidP="00E661DE">
      <w:pPr>
        <w:ind w:firstLine="709"/>
        <w:jc w:val="right"/>
        <w:rPr>
          <w:rFonts w:ascii="Times New Roman" w:hAnsi="Times New Roman"/>
          <w:szCs w:val="24"/>
        </w:rPr>
      </w:pPr>
    </w:p>
    <w:p w:rsidR="00E661DE" w:rsidRPr="006F1484" w:rsidRDefault="00E661DE" w:rsidP="00E661DE">
      <w:pPr>
        <w:ind w:firstLine="709"/>
        <w:jc w:val="right"/>
        <w:rPr>
          <w:rFonts w:ascii="Times New Roman" w:hAnsi="Times New Roman"/>
          <w:szCs w:val="24"/>
        </w:rPr>
      </w:pPr>
    </w:p>
    <w:p w:rsidR="00E661DE" w:rsidRPr="006F1484" w:rsidRDefault="00E661DE" w:rsidP="00E661DE">
      <w:pPr>
        <w:ind w:firstLine="709"/>
        <w:jc w:val="right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Таблица 1</w:t>
      </w:r>
    </w:p>
    <w:p w:rsidR="00D12222" w:rsidRPr="006F1484" w:rsidRDefault="00E661DE" w:rsidP="00D12222">
      <w:pPr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000000"/>
          <w:szCs w:val="24"/>
        </w:rPr>
      </w:pPr>
      <w:r w:rsidRPr="006F1484">
        <w:rPr>
          <w:rFonts w:ascii="Times New Roman" w:hAnsi="Times New Roman"/>
          <w:szCs w:val="24"/>
        </w:rPr>
        <w:t>Значения ставок ЕСН и СНС</w:t>
      </w:r>
      <w:r w:rsidR="00D12222">
        <w:rPr>
          <w:rFonts w:ascii="Times New Roman" w:hAnsi="Times New Roman"/>
          <w:szCs w:val="24"/>
        </w:rPr>
        <w:t xml:space="preserve"> (</w:t>
      </w:r>
      <w:r w:rsidR="00D12222">
        <w:rPr>
          <w:rFonts w:ascii="Times New Roman" w:hAnsi="Times New Roman"/>
          <w:color w:val="000000"/>
          <w:szCs w:val="24"/>
        </w:rPr>
        <w:t>Измененные значения коэффициентов по отчислениям из заработной платы брать из Приложения 2).</w:t>
      </w:r>
    </w:p>
    <w:p w:rsidR="00E661DE" w:rsidRPr="006F1484" w:rsidRDefault="00E661DE" w:rsidP="00E661DE">
      <w:pPr>
        <w:jc w:val="center"/>
        <w:rPr>
          <w:rFonts w:ascii="Times New Roman" w:hAnsi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6477"/>
        <w:gridCol w:w="2365"/>
      </w:tblGrid>
      <w:tr w:rsidR="00E661DE" w:rsidRPr="006F1484" w:rsidTr="00F67FDA">
        <w:trPr>
          <w:trHeight w:val="445"/>
        </w:trPr>
        <w:tc>
          <w:tcPr>
            <w:tcW w:w="7230" w:type="dxa"/>
            <w:gridSpan w:val="2"/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Вид отчислений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Размер ставок, %</w:t>
            </w:r>
          </w:p>
        </w:tc>
      </w:tr>
      <w:tr w:rsidR="00E661DE" w:rsidRPr="006F1484" w:rsidTr="00F67FDA">
        <w:trPr>
          <w:trHeight w:val="316"/>
        </w:trPr>
        <w:tc>
          <w:tcPr>
            <w:tcW w:w="624" w:type="dxa"/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6606" w:type="dxa"/>
            <w:tcBorders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Единый социальный налог (ЕСН), в том числе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26</w:t>
            </w:r>
          </w:p>
        </w:tc>
      </w:tr>
      <w:tr w:rsidR="00E661DE" w:rsidRPr="006F1484" w:rsidTr="00F67FDA">
        <w:trPr>
          <w:trHeight w:val="381"/>
        </w:trPr>
        <w:tc>
          <w:tcPr>
            <w:tcW w:w="624" w:type="dxa"/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1.1</w:t>
            </w:r>
          </w:p>
        </w:tc>
        <w:tc>
          <w:tcPr>
            <w:tcW w:w="6606" w:type="dxa"/>
            <w:tcBorders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ind w:left="261"/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пенсионный фонд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20</w:t>
            </w:r>
          </w:p>
        </w:tc>
      </w:tr>
      <w:tr w:rsidR="00E661DE" w:rsidRPr="006F1484" w:rsidTr="00F67FDA">
        <w:trPr>
          <w:trHeight w:val="299"/>
        </w:trPr>
        <w:tc>
          <w:tcPr>
            <w:tcW w:w="624" w:type="dxa"/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1.2</w:t>
            </w:r>
          </w:p>
        </w:tc>
        <w:tc>
          <w:tcPr>
            <w:tcW w:w="6606" w:type="dxa"/>
            <w:tcBorders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ind w:left="261"/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фонд социального страхования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2,9</w:t>
            </w:r>
          </w:p>
        </w:tc>
      </w:tr>
      <w:tr w:rsidR="00E661DE" w:rsidRPr="006F1484" w:rsidTr="00F67FDA">
        <w:trPr>
          <w:trHeight w:val="503"/>
        </w:trPr>
        <w:tc>
          <w:tcPr>
            <w:tcW w:w="624" w:type="dxa"/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1.3</w:t>
            </w:r>
          </w:p>
        </w:tc>
        <w:tc>
          <w:tcPr>
            <w:tcW w:w="6606" w:type="dxa"/>
            <w:tcBorders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ind w:left="261"/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федеральный фонд обязательного медицинского страхования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1,1</w:t>
            </w:r>
          </w:p>
        </w:tc>
      </w:tr>
      <w:tr w:rsidR="00E661DE" w:rsidRPr="006F1484" w:rsidTr="00F67FDA">
        <w:trPr>
          <w:trHeight w:val="565"/>
        </w:trPr>
        <w:tc>
          <w:tcPr>
            <w:tcW w:w="624" w:type="dxa"/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1.4</w:t>
            </w:r>
          </w:p>
        </w:tc>
        <w:tc>
          <w:tcPr>
            <w:tcW w:w="6606" w:type="dxa"/>
            <w:tcBorders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ind w:left="261"/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территориальный (региональный) фонд медицинского страхования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E661DE" w:rsidRPr="006F1484" w:rsidTr="00F67FDA">
        <w:trPr>
          <w:trHeight w:val="766"/>
        </w:trPr>
        <w:tc>
          <w:tcPr>
            <w:tcW w:w="624" w:type="dxa"/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6606" w:type="dxa"/>
            <w:tcBorders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Страховой тариф на обязательное социальное страхование от несчастных случаев на производстве и профзаболеваний (для 2 класса профессионального риска)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0,2</w:t>
            </w:r>
          </w:p>
        </w:tc>
      </w:tr>
      <w:tr w:rsidR="00E661DE" w:rsidRPr="006F1484" w:rsidTr="00F67FDA">
        <w:trPr>
          <w:trHeight w:val="295"/>
        </w:trPr>
        <w:tc>
          <w:tcPr>
            <w:tcW w:w="624" w:type="dxa"/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606" w:type="dxa"/>
            <w:tcBorders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Итого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26,2</w:t>
            </w:r>
          </w:p>
        </w:tc>
      </w:tr>
    </w:tbl>
    <w:p w:rsidR="00E661DE" w:rsidRPr="006F1484" w:rsidRDefault="00E661DE" w:rsidP="00E661DE">
      <w:pPr>
        <w:rPr>
          <w:rFonts w:ascii="Times New Roman" w:hAnsi="Times New Roman"/>
          <w:sz w:val="28"/>
          <w:szCs w:val="28"/>
        </w:rPr>
      </w:pPr>
    </w:p>
    <w:p w:rsidR="00E661DE" w:rsidRPr="006F1484" w:rsidRDefault="00E661DE" w:rsidP="00E661DE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Перечень ПП специального назначения приведен в табл. 2.</w:t>
      </w:r>
    </w:p>
    <w:p w:rsidR="00E661DE" w:rsidRPr="006F1484" w:rsidRDefault="00E661DE" w:rsidP="00E661DE">
      <w:pPr>
        <w:ind w:firstLine="709"/>
        <w:jc w:val="right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Таблица 2</w:t>
      </w:r>
    </w:p>
    <w:p w:rsidR="00E661DE" w:rsidRPr="006F1484" w:rsidRDefault="00E661DE" w:rsidP="00E661DE">
      <w:pPr>
        <w:jc w:val="center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Программные продукты специального назначения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"/>
        <w:gridCol w:w="5343"/>
        <w:gridCol w:w="3289"/>
      </w:tblGrid>
      <w:tr w:rsidR="00E661DE" w:rsidRPr="006F1484" w:rsidTr="00F67FDA">
        <w:tc>
          <w:tcPr>
            <w:tcW w:w="944" w:type="dxa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№п/п</w:t>
            </w:r>
          </w:p>
        </w:tc>
        <w:tc>
          <w:tcPr>
            <w:tcW w:w="5442" w:type="dxa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Название ПП</w:t>
            </w:r>
          </w:p>
        </w:tc>
        <w:tc>
          <w:tcPr>
            <w:tcW w:w="3361" w:type="dxa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Цена, руб.</w:t>
            </w:r>
          </w:p>
        </w:tc>
      </w:tr>
      <w:tr w:rsidR="00E661DE" w:rsidRPr="006F1484" w:rsidTr="00F67FDA">
        <w:tc>
          <w:tcPr>
            <w:tcW w:w="944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  <w:lang w:val="en-US"/>
              </w:rPr>
            </w:pPr>
            <w:r w:rsidRPr="006F1484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5442" w:type="dxa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F1484">
              <w:rPr>
                <w:rFonts w:ascii="Times New Roman" w:hAnsi="Times New Roman"/>
                <w:position w:val="-6"/>
                <w:szCs w:val="24"/>
              </w:rPr>
              <w:object w:dxaOrig="1660" w:dyaOrig="300">
                <v:shape id="_x0000_i1040" type="#_x0000_t75" style="width:82.8pt;height:15pt" o:ole="">
                  <v:imagedata r:id="rId52" o:title=""/>
                </v:shape>
                <o:OLEObject Type="Embed" ProgID="Equation.3" ShapeID="_x0000_i1040" DrawAspect="Content" ObjectID="_1795279044" r:id="rId53"/>
              </w:object>
            </w:r>
          </w:p>
        </w:tc>
        <w:tc>
          <w:tcPr>
            <w:tcW w:w="3361" w:type="dxa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1000</w:t>
            </w:r>
          </w:p>
        </w:tc>
      </w:tr>
      <w:tr w:rsidR="00E661DE" w:rsidRPr="006F1484" w:rsidTr="00F67FDA">
        <w:tc>
          <w:tcPr>
            <w:tcW w:w="944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5442" w:type="dxa"/>
          </w:tcPr>
          <w:p w:rsidR="00E661DE" w:rsidRPr="006F1484" w:rsidRDefault="00E661DE" w:rsidP="00F67FDA">
            <w:pPr>
              <w:jc w:val="right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Итого</w:t>
            </w:r>
          </w:p>
        </w:tc>
        <w:tc>
          <w:tcPr>
            <w:tcW w:w="3361" w:type="dxa"/>
          </w:tcPr>
          <w:p w:rsidR="00E661DE" w:rsidRPr="006F1484" w:rsidRDefault="00E661DE" w:rsidP="00F67FDA">
            <w:pPr>
              <w:jc w:val="center"/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1000</w:t>
            </w:r>
          </w:p>
        </w:tc>
      </w:tr>
    </w:tbl>
    <w:p w:rsidR="00E661DE" w:rsidRPr="006F1484" w:rsidRDefault="00E661DE" w:rsidP="00E661DE">
      <w:pPr>
        <w:overflowPunct/>
        <w:autoSpaceDE/>
        <w:autoSpaceDN/>
        <w:adjustRightInd/>
        <w:ind w:firstLine="680"/>
        <w:jc w:val="center"/>
        <w:textAlignment w:val="auto"/>
        <w:rPr>
          <w:rFonts w:ascii="Times New Roman" w:hAnsi="Times New Roman"/>
          <w:color w:val="000000"/>
          <w:sz w:val="20"/>
          <w:lang w:val="en-US"/>
        </w:rPr>
      </w:pPr>
    </w:p>
    <w:p w:rsidR="00E661DE" w:rsidRPr="006F1484" w:rsidRDefault="00E661DE" w:rsidP="00E661DE">
      <w:pPr>
        <w:overflowPunct/>
        <w:autoSpaceDE/>
        <w:autoSpaceDN/>
        <w:adjustRightInd/>
        <w:spacing w:after="120"/>
        <w:ind w:firstLine="680"/>
        <w:jc w:val="center"/>
        <w:textAlignment w:val="auto"/>
        <w:rPr>
          <w:rFonts w:ascii="Times New Roman" w:hAnsi="Times New Roman"/>
          <w:color w:val="000000"/>
          <w:szCs w:val="24"/>
        </w:rPr>
      </w:pPr>
      <w:r w:rsidRPr="006F1484">
        <w:rPr>
          <w:rFonts w:ascii="Times New Roman" w:hAnsi="Times New Roman"/>
          <w:color w:val="000000"/>
          <w:position w:val="-12"/>
          <w:szCs w:val="24"/>
        </w:rPr>
        <w:object w:dxaOrig="1480" w:dyaOrig="380">
          <v:shape id="_x0000_i1041" type="#_x0000_t75" style="width:84pt;height:19.2pt" o:ole="">
            <v:imagedata r:id="rId54" o:title=""/>
          </v:shape>
          <o:OLEObject Type="Embed" ProgID="Equation.3" ShapeID="_x0000_i1041" DrawAspect="Content" ObjectID="_1795279045" r:id="rId55"/>
        </w:object>
      </w:r>
      <w:r w:rsidRPr="006F1484">
        <w:rPr>
          <w:rFonts w:ascii="Times New Roman" w:hAnsi="Times New Roman"/>
          <w:color w:val="000000"/>
          <w:szCs w:val="24"/>
        </w:rPr>
        <w:t>рублей.</w:t>
      </w:r>
    </w:p>
    <w:p w:rsidR="00E661DE" w:rsidRPr="006F1484" w:rsidRDefault="00E661DE" w:rsidP="00E661DE">
      <w:pPr>
        <w:ind w:firstLine="696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Затраты на хозяйственно-организационные нужды приведены в табл. 3 и вычисляются по формуле:</w:t>
      </w:r>
    </w:p>
    <w:p w:rsidR="00E661DE" w:rsidRPr="006F1484" w:rsidRDefault="00E661DE" w:rsidP="00E661DE">
      <w:pPr>
        <w:tabs>
          <w:tab w:val="center" w:pos="4819"/>
          <w:tab w:val="left" w:pos="8850"/>
        </w:tabs>
        <w:jc w:val="center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position w:val="-28"/>
          <w:szCs w:val="24"/>
        </w:rPr>
        <w:object w:dxaOrig="1820" w:dyaOrig="680">
          <v:shape id="_x0000_i1042" type="#_x0000_t75" style="width:110.4pt;height:40.2pt" o:ole="" fillcolor="window">
            <v:imagedata r:id="rId56" o:title=""/>
          </v:shape>
          <o:OLEObject Type="Embed" ProgID="Equation.3" ShapeID="_x0000_i1042" DrawAspect="Content" ObjectID="_1795279046" r:id="rId57"/>
        </w:object>
      </w:r>
      <w:r w:rsidRPr="006F1484">
        <w:rPr>
          <w:rFonts w:ascii="Times New Roman" w:hAnsi="Times New Roman"/>
          <w:szCs w:val="24"/>
        </w:rPr>
        <w:t>,</w:t>
      </w:r>
    </w:p>
    <w:p w:rsidR="00E661DE" w:rsidRPr="006F1484" w:rsidRDefault="00E661DE" w:rsidP="00E661D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</w:rPr>
      </w:pPr>
      <w:r w:rsidRPr="006F1484">
        <w:rPr>
          <w:rFonts w:ascii="Times New Roman" w:hAnsi="Times New Roman"/>
          <w:color w:val="000000"/>
          <w:szCs w:val="24"/>
        </w:rPr>
        <w:t xml:space="preserve">где </w:t>
      </w:r>
      <w:r w:rsidRPr="006F1484">
        <w:rPr>
          <w:rFonts w:ascii="Times New Roman" w:hAnsi="Times New Roman"/>
          <w:i/>
          <w:color w:val="000000"/>
          <w:szCs w:val="24"/>
        </w:rPr>
        <w:t>Ц</w:t>
      </w:r>
      <w:r w:rsidRPr="006F1484">
        <w:rPr>
          <w:rFonts w:ascii="Times New Roman" w:hAnsi="Times New Roman"/>
          <w:i/>
          <w:color w:val="000000"/>
          <w:szCs w:val="24"/>
          <w:vertAlign w:val="subscript"/>
        </w:rPr>
        <w:t>τ</w:t>
      </w:r>
      <w:r w:rsidRPr="006F1484">
        <w:rPr>
          <w:rFonts w:ascii="Times New Roman" w:hAnsi="Times New Roman"/>
          <w:color w:val="000000"/>
          <w:szCs w:val="24"/>
        </w:rPr>
        <w:t xml:space="preserve"> – цена </w:t>
      </w:r>
      <w:r w:rsidRPr="006F1484">
        <w:rPr>
          <w:rFonts w:ascii="Times New Roman" w:hAnsi="Times New Roman"/>
          <w:color w:val="000000"/>
          <w:szCs w:val="24"/>
          <w:lang w:val="en-US"/>
        </w:rPr>
        <w:t>τ</w:t>
      </w:r>
      <w:r w:rsidRPr="006F1484">
        <w:rPr>
          <w:rFonts w:ascii="Times New Roman" w:hAnsi="Times New Roman"/>
          <w:color w:val="000000"/>
          <w:szCs w:val="24"/>
        </w:rPr>
        <w:t>-го товара, руб.;</w:t>
      </w:r>
    </w:p>
    <w:p w:rsidR="00E661DE" w:rsidRPr="006F1484" w:rsidRDefault="00E661DE" w:rsidP="00E661DE">
      <w:pPr>
        <w:overflowPunct/>
        <w:autoSpaceDE/>
        <w:autoSpaceDN/>
        <w:adjustRightInd/>
        <w:spacing w:after="120"/>
        <w:ind w:firstLine="360"/>
        <w:jc w:val="both"/>
        <w:textAlignment w:val="auto"/>
        <w:rPr>
          <w:rFonts w:ascii="Times New Roman" w:hAnsi="Times New Roman"/>
          <w:color w:val="000000"/>
          <w:szCs w:val="24"/>
        </w:rPr>
      </w:pPr>
      <w:r w:rsidRPr="006F1484">
        <w:rPr>
          <w:rFonts w:ascii="Times New Roman" w:hAnsi="Times New Roman"/>
          <w:i/>
          <w:color w:val="000000"/>
          <w:szCs w:val="24"/>
        </w:rPr>
        <w:t>К</w:t>
      </w:r>
      <w:r w:rsidRPr="006F1484">
        <w:rPr>
          <w:rFonts w:ascii="Times New Roman" w:hAnsi="Times New Roman"/>
          <w:i/>
          <w:color w:val="000000"/>
          <w:szCs w:val="24"/>
          <w:vertAlign w:val="subscript"/>
        </w:rPr>
        <w:t>τ</w:t>
      </w:r>
      <w:r w:rsidRPr="006F1484">
        <w:rPr>
          <w:rFonts w:ascii="Times New Roman" w:hAnsi="Times New Roman"/>
          <w:color w:val="000000"/>
          <w:szCs w:val="24"/>
        </w:rPr>
        <w:t xml:space="preserve"> – количество </w:t>
      </w:r>
      <w:r w:rsidRPr="006F1484">
        <w:rPr>
          <w:rFonts w:ascii="Times New Roman" w:hAnsi="Times New Roman"/>
          <w:color w:val="000000"/>
          <w:szCs w:val="24"/>
          <w:lang w:val="en-US"/>
        </w:rPr>
        <w:t>τ</w:t>
      </w:r>
      <w:r w:rsidRPr="006F1484">
        <w:rPr>
          <w:rFonts w:ascii="Times New Roman" w:hAnsi="Times New Roman"/>
          <w:color w:val="000000"/>
          <w:szCs w:val="24"/>
        </w:rPr>
        <w:t>-го товара.</w:t>
      </w:r>
    </w:p>
    <w:p w:rsidR="00E661DE" w:rsidRPr="006F1484" w:rsidRDefault="00E661DE" w:rsidP="00E661DE">
      <w:pPr>
        <w:ind w:firstLine="709"/>
        <w:jc w:val="right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Таблица 3</w:t>
      </w:r>
    </w:p>
    <w:p w:rsidR="00E661DE" w:rsidRPr="006F1484" w:rsidRDefault="00E661DE" w:rsidP="00E661DE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Затраты на хозяйственно-организационные нужды</w:t>
      </w:r>
    </w:p>
    <w:tbl>
      <w:tblPr>
        <w:tblW w:w="949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1"/>
        <w:gridCol w:w="2977"/>
        <w:gridCol w:w="1843"/>
        <w:gridCol w:w="1842"/>
      </w:tblGrid>
      <w:tr w:rsidR="00E661DE" w:rsidRPr="006F1484" w:rsidTr="00F67FDA">
        <w:trPr>
          <w:trHeight w:val="226"/>
        </w:trPr>
        <w:tc>
          <w:tcPr>
            <w:tcW w:w="2831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Наименование</w:t>
            </w:r>
          </w:p>
        </w:tc>
        <w:tc>
          <w:tcPr>
            <w:tcW w:w="2977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Цена за единицу (руб.)</w:t>
            </w:r>
          </w:p>
        </w:tc>
        <w:tc>
          <w:tcPr>
            <w:tcW w:w="1843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Кол-во (шт.)</w:t>
            </w:r>
          </w:p>
        </w:tc>
        <w:tc>
          <w:tcPr>
            <w:tcW w:w="1842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Всего (руб.)</w:t>
            </w:r>
          </w:p>
        </w:tc>
      </w:tr>
      <w:tr w:rsidR="00E661DE" w:rsidRPr="006F1484" w:rsidTr="00F67FDA">
        <w:trPr>
          <w:trHeight w:val="249"/>
        </w:trPr>
        <w:tc>
          <w:tcPr>
            <w:tcW w:w="2831" w:type="dxa"/>
            <w:vAlign w:val="center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 xml:space="preserve">Диск </w:t>
            </w:r>
            <w:r w:rsidRPr="006F1484">
              <w:rPr>
                <w:rFonts w:ascii="Times New Roman" w:hAnsi="Times New Roman"/>
                <w:szCs w:val="24"/>
                <w:lang w:val="en-US"/>
              </w:rPr>
              <w:t>CD</w:t>
            </w:r>
            <w:r w:rsidRPr="006F1484">
              <w:rPr>
                <w:rFonts w:ascii="Times New Roman" w:hAnsi="Times New Roman"/>
                <w:szCs w:val="24"/>
              </w:rPr>
              <w:t>-</w:t>
            </w:r>
            <w:r w:rsidRPr="006F1484">
              <w:rPr>
                <w:rFonts w:ascii="Times New Roman" w:hAnsi="Times New Roman"/>
                <w:szCs w:val="24"/>
                <w:lang w:val="en-US"/>
              </w:rPr>
              <w:t>RW</w:t>
            </w:r>
            <w:r w:rsidRPr="006F1484">
              <w:rPr>
                <w:rFonts w:ascii="Times New Roman" w:hAnsi="Times New Roman"/>
                <w:szCs w:val="24"/>
              </w:rPr>
              <w:t xml:space="preserve"> </w:t>
            </w:r>
            <w:r w:rsidRPr="006F1484">
              <w:rPr>
                <w:rFonts w:ascii="Times New Roman" w:hAnsi="Times New Roman"/>
                <w:szCs w:val="24"/>
                <w:lang w:val="en-US"/>
              </w:rPr>
              <w:t>Digitex</w:t>
            </w:r>
          </w:p>
        </w:tc>
        <w:tc>
          <w:tcPr>
            <w:tcW w:w="2977" w:type="dxa"/>
            <w:vAlign w:val="center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1843" w:type="dxa"/>
            <w:vAlign w:val="center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25</w:t>
            </w:r>
          </w:p>
        </w:tc>
      </w:tr>
      <w:tr w:rsidR="00E661DE" w:rsidRPr="006F1484" w:rsidTr="00F67FDA">
        <w:trPr>
          <w:trHeight w:val="259"/>
        </w:trPr>
        <w:tc>
          <w:tcPr>
            <w:tcW w:w="2831" w:type="dxa"/>
            <w:vAlign w:val="center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 xml:space="preserve">Дискета 3,5’’ </w:t>
            </w:r>
            <w:r w:rsidRPr="006F1484">
              <w:rPr>
                <w:rFonts w:ascii="Times New Roman" w:hAnsi="Times New Roman"/>
                <w:szCs w:val="24"/>
                <w:lang w:val="en-US"/>
              </w:rPr>
              <w:t>TDK</w:t>
            </w:r>
          </w:p>
        </w:tc>
        <w:tc>
          <w:tcPr>
            <w:tcW w:w="2977" w:type="dxa"/>
            <w:vAlign w:val="center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16</w:t>
            </w:r>
          </w:p>
        </w:tc>
      </w:tr>
      <w:tr w:rsidR="00E661DE" w:rsidRPr="006F1484" w:rsidTr="00F67FDA">
        <w:trPr>
          <w:trHeight w:val="298"/>
        </w:trPr>
        <w:tc>
          <w:tcPr>
            <w:tcW w:w="2831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Бумага</w:t>
            </w:r>
          </w:p>
        </w:tc>
        <w:tc>
          <w:tcPr>
            <w:tcW w:w="2977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0,5</w:t>
            </w:r>
          </w:p>
        </w:tc>
        <w:tc>
          <w:tcPr>
            <w:tcW w:w="1843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110</w:t>
            </w:r>
          </w:p>
        </w:tc>
        <w:tc>
          <w:tcPr>
            <w:tcW w:w="1842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55</w:t>
            </w:r>
          </w:p>
        </w:tc>
      </w:tr>
      <w:tr w:rsidR="00E661DE" w:rsidRPr="006F1484" w:rsidTr="00F67FDA">
        <w:trPr>
          <w:trHeight w:val="350"/>
        </w:trPr>
        <w:tc>
          <w:tcPr>
            <w:tcW w:w="2831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Итого</w:t>
            </w:r>
          </w:p>
        </w:tc>
        <w:tc>
          <w:tcPr>
            <w:tcW w:w="2977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843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842" w:type="dxa"/>
          </w:tcPr>
          <w:p w:rsidR="00E661DE" w:rsidRPr="006F1484" w:rsidRDefault="00E661DE" w:rsidP="00F67FDA">
            <w:pPr>
              <w:rPr>
                <w:rFonts w:ascii="Times New Roman" w:hAnsi="Times New Roman"/>
                <w:szCs w:val="24"/>
              </w:rPr>
            </w:pPr>
            <w:r w:rsidRPr="006F1484">
              <w:rPr>
                <w:rFonts w:ascii="Times New Roman" w:hAnsi="Times New Roman"/>
                <w:szCs w:val="24"/>
              </w:rPr>
              <w:t>96</w:t>
            </w:r>
          </w:p>
        </w:tc>
      </w:tr>
    </w:tbl>
    <w:p w:rsidR="00E661DE" w:rsidRPr="003D0EFC" w:rsidRDefault="00E661DE" w:rsidP="003D0EFC">
      <w:pPr>
        <w:ind w:firstLine="709"/>
        <w:jc w:val="both"/>
        <w:rPr>
          <w:rFonts w:ascii="Times New Roman" w:hAnsi="Times New Roman"/>
          <w:szCs w:val="24"/>
        </w:rPr>
      </w:pP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</w:p>
    <w:p w:rsidR="00554D29" w:rsidRDefault="00554D29" w:rsidP="003D0EFC">
      <w:pPr>
        <w:ind w:firstLine="709"/>
        <w:jc w:val="both"/>
        <w:outlineLvl w:val="1"/>
        <w:rPr>
          <w:rFonts w:ascii="Times New Roman" w:hAnsi="Times New Roman"/>
          <w:b/>
          <w:iCs/>
          <w:sz w:val="28"/>
          <w:szCs w:val="28"/>
        </w:rPr>
      </w:pPr>
    </w:p>
    <w:p w:rsidR="00554D29" w:rsidRDefault="00554D29" w:rsidP="003D0EFC">
      <w:pPr>
        <w:ind w:firstLine="709"/>
        <w:jc w:val="both"/>
        <w:outlineLvl w:val="1"/>
        <w:rPr>
          <w:rFonts w:ascii="Times New Roman" w:hAnsi="Times New Roman"/>
          <w:b/>
          <w:iCs/>
          <w:sz w:val="28"/>
          <w:szCs w:val="28"/>
        </w:rPr>
      </w:pPr>
    </w:p>
    <w:p w:rsidR="003D0EFC" w:rsidRPr="003D0EFC" w:rsidRDefault="00D30FC0" w:rsidP="003D0EFC">
      <w:pPr>
        <w:ind w:firstLine="709"/>
        <w:jc w:val="both"/>
        <w:outlineLvl w:val="1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lastRenderedPageBreak/>
        <w:t>2</w:t>
      </w:r>
      <w:r w:rsidR="003D0EFC" w:rsidRPr="003D0EFC">
        <w:rPr>
          <w:rFonts w:ascii="Times New Roman" w:hAnsi="Times New Roman"/>
          <w:b/>
          <w:iCs/>
          <w:sz w:val="28"/>
          <w:szCs w:val="28"/>
        </w:rPr>
        <w:t>. Расчет затрат на внедрение информационных технологий</w: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Затраты на внедрение информационных технологий являются для организации единовременными и формируют величину капиталовложений в данный проект [3, 6, 7, 10, 30].</w: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Затраты на внедрение проектного решения (</w:t>
      </w: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ВПР</w:t>
      </w:r>
      <w:r w:rsidRPr="003D0EFC">
        <w:rPr>
          <w:rFonts w:ascii="Times New Roman" w:hAnsi="Times New Roman"/>
          <w:szCs w:val="24"/>
        </w:rPr>
        <w:t>) в виде информационной технологии рассчитываются по формуле:</w:t>
      </w:r>
    </w:p>
    <w:p w:rsidR="003D0EFC" w:rsidRPr="003D0EFC" w:rsidRDefault="00184F0C" w:rsidP="003D0EFC">
      <w:pPr>
        <w:jc w:val="right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pict>
          <v:shape id="_x0000_s1041" type="#_x0000_t75" style="position:absolute;left:0;text-align:left;margin-left:0;margin-top:11.25pt;width:478.65pt;height:18.65pt;z-index:251677696">
            <v:imagedata r:id="rId58" o:title=""/>
            <w10:wrap anchorx="page"/>
            <w10:anchorlock/>
          </v:shape>
          <o:OLEObject Type="Embed" ProgID="Equation.3" ShapeID="_x0000_s1041" DrawAspect="Content" ObjectID="_1795279069" r:id="rId59"/>
        </w:pict>
      </w:r>
    </w:p>
    <w:p w:rsidR="003D0EFC" w:rsidRPr="003D0EFC" w:rsidRDefault="003D0EFC" w:rsidP="003D0EFC">
      <w:pPr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spacing w:before="120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М</w:t>
      </w:r>
      <w:r w:rsidRPr="003D0EFC">
        <w:rPr>
          <w:rFonts w:ascii="Times New Roman" w:hAnsi="Times New Roman"/>
          <w:szCs w:val="24"/>
        </w:rPr>
        <w:t xml:space="preserve"> – затраты на приобретение материалов,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КТС</w:t>
      </w:r>
      <w:r w:rsidRPr="003D0EFC">
        <w:rPr>
          <w:rFonts w:ascii="Times New Roman" w:hAnsi="Times New Roman"/>
          <w:szCs w:val="24"/>
        </w:rPr>
        <w:t xml:space="preserve"> – затраты на приобретение комплекса технических средств,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ПО</w:t>
      </w:r>
      <w:r w:rsidRPr="003D0EFC">
        <w:rPr>
          <w:rFonts w:ascii="Times New Roman" w:hAnsi="Times New Roman"/>
          <w:szCs w:val="24"/>
        </w:rPr>
        <w:t xml:space="preserve"> – затраты на приобретение программного обеспечения (включают стоимость разработанного ПП, а также других существующих ПП, необходимых для функционирования системы),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ФОТВ</w:t>
      </w:r>
      <w:r w:rsidRPr="003D0EFC">
        <w:rPr>
          <w:rFonts w:ascii="Times New Roman" w:hAnsi="Times New Roman"/>
          <w:szCs w:val="24"/>
        </w:rPr>
        <w:t xml:space="preserve"> – затраты на оплату туда работников, занятых внедрением проекта, руб.;</w:t>
      </w:r>
    </w:p>
    <w:p w:rsidR="003D0EFC" w:rsidRPr="003D0EFC" w:rsidRDefault="003D0EFC" w:rsidP="00B50685">
      <w:pPr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ОВФ</w:t>
      </w:r>
      <w:r w:rsidRPr="003D0EFC">
        <w:rPr>
          <w:rFonts w:ascii="Times New Roman" w:hAnsi="Times New Roman"/>
          <w:szCs w:val="24"/>
        </w:rPr>
        <w:t xml:space="preserve"> – отчисления во внебюджетные фонды с заработной платы работников, занятых внедрением проекта, руб.</w:t>
      </w:r>
      <w:r w:rsidR="00B50685">
        <w:rPr>
          <w:rFonts w:ascii="Times New Roman" w:hAnsi="Times New Roman"/>
          <w:szCs w:val="24"/>
        </w:rPr>
        <w:t xml:space="preserve"> (</w:t>
      </w:r>
      <w:r w:rsidR="00B50685">
        <w:rPr>
          <w:rFonts w:ascii="Times New Roman" w:hAnsi="Times New Roman"/>
          <w:color w:val="000000"/>
          <w:szCs w:val="24"/>
        </w:rPr>
        <w:t>Измененные значения коэффициентов по отчислениям из заработной платы брать из Приложения 2)</w:t>
      </w:r>
      <w:r w:rsidRPr="003D0EFC">
        <w:rPr>
          <w:rFonts w:ascii="Times New Roman" w:hAnsi="Times New Roman"/>
          <w:szCs w:val="24"/>
        </w:rPr>
        <w:t>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ЭВМ</w:t>
      </w:r>
      <w:r w:rsidRPr="003D0EFC">
        <w:rPr>
          <w:rFonts w:ascii="Times New Roman" w:hAnsi="Times New Roman"/>
          <w:szCs w:val="24"/>
        </w:rPr>
        <w:t xml:space="preserve"> – затраты, связанные с эксплуатацией ЭВМ при внедрении проектного решения,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Р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ком</w:t>
      </w:r>
      <w:r w:rsidRPr="003D0EFC">
        <w:rPr>
          <w:rFonts w:ascii="Times New Roman" w:hAnsi="Times New Roman"/>
          <w:szCs w:val="24"/>
        </w:rPr>
        <w:t xml:space="preserve"> – командировочные расходы,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Р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Н</w:t>
      </w:r>
      <w:r w:rsidRPr="003D0EFC">
        <w:rPr>
          <w:rFonts w:ascii="Times New Roman" w:hAnsi="Times New Roman"/>
          <w:szCs w:val="24"/>
        </w:rPr>
        <w:t xml:space="preserve"> – накладные расходы,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ТУН</w:t>
      </w:r>
      <w:r w:rsidRPr="003D0EFC">
        <w:rPr>
          <w:rFonts w:ascii="Times New Roman" w:hAnsi="Times New Roman"/>
          <w:szCs w:val="24"/>
        </w:rPr>
        <w:t xml:space="preserve"> – коэффициент транспортирования, установки и наладки комплекса технических средств, определяется действующими нормативами организации, а также спецификой конкретного проекта.</w:t>
      </w:r>
    </w:p>
    <w:p w:rsidR="003D0EFC" w:rsidRPr="003D0EFC" w:rsidRDefault="003D0EFC" w:rsidP="003D0EFC">
      <w:pPr>
        <w:spacing w:before="240" w:after="120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Величина затрат на материалы, необходимые для внедрения проекта определяется на основании исходных данных по формуле:</w:t>
      </w:r>
    </w:p>
    <w:p w:rsidR="003D0EFC" w:rsidRPr="003D0EFC" w:rsidRDefault="00184F0C" w:rsidP="003D0EFC">
      <w:pPr>
        <w:jc w:val="right"/>
        <w:rPr>
          <w:rFonts w:ascii="Times New Roman" w:hAnsi="Times New Roman"/>
          <w:sz w:val="32"/>
          <w:szCs w:val="32"/>
        </w:rPr>
      </w:pPr>
      <w:r>
        <w:pict>
          <v:shape id="_x0000_s1060" type="#_x0000_t75" style="position:absolute;left:0;text-align:left;margin-left:160.3pt;margin-top:-1.6pt;width:172.7pt;height:44.5pt;z-index:251697152">
            <v:imagedata r:id="rId60" o:title=""/>
            <w10:wrap anchorx="page"/>
            <w10:anchorlock/>
          </v:shape>
          <o:OLEObject Type="Embed" ProgID="Equation.3" ShapeID="_x0000_s1060" DrawAspect="Content" ObjectID="_1795279070" r:id="rId61"/>
        </w:pict>
      </w:r>
    </w:p>
    <w:p w:rsidR="003D0EFC" w:rsidRPr="003D0EFC" w:rsidRDefault="003D0EFC" w:rsidP="003D0EFC">
      <w:pPr>
        <w:jc w:val="both"/>
        <w:rPr>
          <w:rFonts w:ascii="Times New Roman" w:hAnsi="Times New Roman"/>
          <w:szCs w:val="24"/>
        </w:rPr>
      </w:pPr>
    </w:p>
    <w:p w:rsidR="003D0EFC" w:rsidRPr="003D0EFC" w:rsidRDefault="003D0EFC" w:rsidP="003D0EFC">
      <w:pPr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Ц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приобМ</w:t>
      </w:r>
      <w:r w:rsidRPr="003D0EFC">
        <w:rPr>
          <w:rFonts w:ascii="Times New Roman" w:hAnsi="Times New Roman"/>
          <w:szCs w:val="24"/>
        </w:rPr>
        <w:t xml:space="preserve"> – цена приобретения (стоимость) материалов,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Ц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Мμ</w:t>
      </w:r>
      <w:r w:rsidRPr="003D0EFC">
        <w:rPr>
          <w:rFonts w:ascii="Times New Roman" w:hAnsi="Times New Roman"/>
          <w:szCs w:val="24"/>
        </w:rPr>
        <w:t xml:space="preserve"> – цена единицы </w:t>
      </w:r>
      <w:r w:rsidRPr="003D0EFC">
        <w:rPr>
          <w:rFonts w:ascii="Times New Roman" w:hAnsi="Times New Roman"/>
          <w:i/>
          <w:szCs w:val="24"/>
        </w:rPr>
        <w:t>μ</w:t>
      </w:r>
      <w:r w:rsidRPr="003D0EFC">
        <w:rPr>
          <w:rFonts w:ascii="Times New Roman" w:hAnsi="Times New Roman"/>
          <w:szCs w:val="24"/>
        </w:rPr>
        <w:t>-го материала, руб./ед.;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Cs/>
          <w:szCs w:val="24"/>
        </w:rPr>
        <w:t>γ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μ</w:t>
      </w:r>
      <w:r w:rsidRPr="003D0EFC">
        <w:rPr>
          <w:rFonts w:ascii="Times New Roman" w:hAnsi="Times New Roman"/>
          <w:szCs w:val="24"/>
        </w:rPr>
        <w:t xml:space="preserve"> – норма расхода </w:t>
      </w:r>
      <w:r w:rsidRPr="003D0EFC">
        <w:rPr>
          <w:rFonts w:ascii="Times New Roman" w:hAnsi="Times New Roman"/>
          <w:i/>
          <w:szCs w:val="24"/>
        </w:rPr>
        <w:t>μ</w:t>
      </w:r>
      <w:r w:rsidRPr="003D0EFC">
        <w:rPr>
          <w:rFonts w:ascii="Times New Roman" w:hAnsi="Times New Roman"/>
          <w:szCs w:val="24"/>
        </w:rPr>
        <w:t>-го материала.</w:t>
      </w:r>
    </w:p>
    <w:p w:rsidR="003D0EFC" w:rsidRPr="003D0EFC" w:rsidRDefault="003D0EFC" w:rsidP="003D0EFC">
      <w:pPr>
        <w:spacing w:before="240" w:after="120"/>
        <w:ind w:firstLine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Состав комплекса технических средств (КТС) рассчитывается по формуле:</w:t>
      </w:r>
    </w:p>
    <w:p w:rsidR="003D0EFC" w:rsidRPr="003D0EFC" w:rsidRDefault="00184F0C" w:rsidP="003D0EFC">
      <w:pPr>
        <w:jc w:val="right"/>
        <w:rPr>
          <w:rFonts w:ascii="Times New Roman" w:hAnsi="Times New Roman"/>
          <w:sz w:val="32"/>
          <w:szCs w:val="32"/>
        </w:rPr>
      </w:pPr>
      <w:r>
        <w:pict>
          <v:shape id="_x0000_s1061" type="#_x0000_t75" style="position:absolute;left:0;text-align:left;margin-left:166.3pt;margin-top:-6.4pt;width:154.9pt;height:43.3pt;z-index:251698176">
            <v:imagedata r:id="rId62" o:title=""/>
            <w10:wrap anchorx="page"/>
            <w10:anchorlock/>
          </v:shape>
          <o:OLEObject Type="Embed" ProgID="Equation.3" ShapeID="_x0000_s1061" DrawAspect="Content" ObjectID="_1795279071" r:id="rId63"/>
        </w:pict>
      </w:r>
    </w:p>
    <w:p w:rsidR="003D0EFC" w:rsidRPr="003D0EFC" w:rsidRDefault="003D0EFC" w:rsidP="003D0EFC">
      <w:pPr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spacing w:before="120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Ц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приобКТС</w:t>
      </w:r>
      <w:r w:rsidRPr="003D0EFC">
        <w:rPr>
          <w:rFonts w:ascii="Times New Roman" w:hAnsi="Times New Roman"/>
          <w:szCs w:val="24"/>
        </w:rPr>
        <w:t xml:space="preserve"> – цена приобретения (стоимость) КТС, руб.;</w:t>
      </w:r>
    </w:p>
    <w:p w:rsidR="003D0EFC" w:rsidRPr="003D0EFC" w:rsidRDefault="003D0EFC" w:rsidP="003D0EFC">
      <w:pPr>
        <w:ind w:left="567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Ц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КТС</w:t>
      </w:r>
      <w:r w:rsidRPr="003D0EFC">
        <w:rPr>
          <w:rFonts w:ascii="Times New Roman" w:hAnsi="Times New Roman"/>
          <w:i/>
          <w:iCs/>
          <w:szCs w:val="24"/>
          <w:vertAlign w:val="subscript"/>
          <w:lang w:val="en-US"/>
        </w:rPr>
        <w:t>o</w:t>
      </w:r>
      <w:r w:rsidRPr="003D0EFC">
        <w:rPr>
          <w:rFonts w:ascii="Times New Roman" w:hAnsi="Times New Roman"/>
          <w:szCs w:val="24"/>
        </w:rPr>
        <w:t xml:space="preserve"> – цена единицы </w:t>
      </w:r>
      <w:r w:rsidRPr="003D0EFC">
        <w:rPr>
          <w:rFonts w:ascii="Times New Roman" w:hAnsi="Times New Roman"/>
          <w:i/>
          <w:iCs/>
          <w:szCs w:val="24"/>
          <w:lang w:val="en-US"/>
        </w:rPr>
        <w:t>o</w:t>
      </w:r>
      <w:r w:rsidRPr="003D0EFC">
        <w:rPr>
          <w:rFonts w:ascii="Times New Roman" w:hAnsi="Times New Roman"/>
          <w:szCs w:val="24"/>
        </w:rPr>
        <w:t>-го оборудования в составе КТС, руб./ед.;</w:t>
      </w:r>
    </w:p>
    <w:p w:rsidR="003D0EFC" w:rsidRPr="003D0EFC" w:rsidRDefault="003D0EFC" w:rsidP="003D0EFC">
      <w:pPr>
        <w:ind w:left="567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К</w:t>
      </w:r>
      <w:r w:rsidRPr="003D0EFC">
        <w:rPr>
          <w:rFonts w:ascii="Times New Roman" w:hAnsi="Times New Roman"/>
          <w:i/>
          <w:iCs/>
          <w:szCs w:val="24"/>
          <w:vertAlign w:val="subscript"/>
          <w:lang w:val="en-US"/>
        </w:rPr>
        <w:t>o</w:t>
      </w:r>
      <w:r w:rsidRPr="003D0EFC">
        <w:rPr>
          <w:rFonts w:ascii="Times New Roman" w:hAnsi="Times New Roman"/>
          <w:szCs w:val="24"/>
        </w:rPr>
        <w:t xml:space="preserve"> – количество </w:t>
      </w:r>
      <w:r w:rsidRPr="003D0EFC">
        <w:rPr>
          <w:rFonts w:ascii="Times New Roman" w:hAnsi="Times New Roman"/>
          <w:i/>
          <w:iCs/>
          <w:szCs w:val="24"/>
          <w:lang w:val="en-US"/>
        </w:rPr>
        <w:t>o</w:t>
      </w:r>
      <w:r w:rsidRPr="003D0EFC">
        <w:rPr>
          <w:rFonts w:ascii="Times New Roman" w:hAnsi="Times New Roman"/>
          <w:szCs w:val="24"/>
        </w:rPr>
        <w:t>-го оборудования в составе КТС.</w:t>
      </w:r>
    </w:p>
    <w:p w:rsidR="003D0EFC" w:rsidRPr="003D0EFC" w:rsidRDefault="003D0EFC" w:rsidP="003D0EFC">
      <w:pPr>
        <w:spacing w:before="240" w:after="120"/>
        <w:ind w:firstLine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Расчет стоимости (цены приобретения) программного обеспечения (ПО) осуществляется по формуле:</w:t>
      </w:r>
    </w:p>
    <w:p w:rsidR="003D0EFC" w:rsidRPr="003D0EFC" w:rsidRDefault="003D0EFC" w:rsidP="003D0EFC">
      <w:pPr>
        <w:ind w:firstLine="567"/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184F0C" w:rsidP="003D0EFC">
      <w:pPr>
        <w:jc w:val="center"/>
        <w:rPr>
          <w:rFonts w:ascii="Times New Roman" w:hAnsi="Times New Roman"/>
          <w:sz w:val="32"/>
          <w:szCs w:val="32"/>
        </w:rPr>
      </w:pPr>
      <w:r>
        <w:pict>
          <v:shape id="_x0000_s1042" type="#_x0000_t75" style="position:absolute;left:0;text-align:left;margin-left:136.3pt;margin-top:-14.9pt;width:181.95pt;height:43.25pt;z-index:251678720">
            <v:imagedata r:id="rId64" o:title=""/>
            <w10:wrap anchorx="page"/>
            <w10:anchorlock/>
          </v:shape>
          <o:OLEObject Type="Embed" ProgID="Equation.3" ShapeID="_x0000_s1042" DrawAspect="Content" ObjectID="_1795279072" r:id="rId65"/>
        </w:pict>
      </w:r>
    </w:p>
    <w:p w:rsidR="003D0EFC" w:rsidRPr="003D0EFC" w:rsidRDefault="003D0EFC" w:rsidP="003D0EFC">
      <w:pPr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Ц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приобПО</w:t>
      </w:r>
      <w:r w:rsidRPr="003D0EFC">
        <w:rPr>
          <w:rFonts w:ascii="Times New Roman" w:hAnsi="Times New Roman"/>
          <w:szCs w:val="24"/>
        </w:rPr>
        <w:t xml:space="preserve"> – цена приобретения ПО,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Ц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РПП</w:t>
      </w:r>
      <w:r w:rsidRPr="003D0EFC">
        <w:rPr>
          <w:rFonts w:ascii="Times New Roman" w:hAnsi="Times New Roman"/>
          <w:szCs w:val="24"/>
        </w:rPr>
        <w:t xml:space="preserve"> – цена разработанного ПП, руб.;</w:t>
      </w:r>
    </w:p>
    <w:p w:rsidR="003D0EFC" w:rsidRPr="003D0EFC" w:rsidRDefault="003D0EFC" w:rsidP="003D0EFC">
      <w:pPr>
        <w:spacing w:after="300"/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Ц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ПО</w:t>
      </w:r>
      <w:r w:rsidRPr="003D0EFC">
        <w:rPr>
          <w:rFonts w:ascii="Times New Roman" w:hAnsi="Times New Roman"/>
          <w:i/>
          <w:iCs/>
          <w:szCs w:val="24"/>
          <w:vertAlign w:val="subscript"/>
          <w:lang w:val="en-US"/>
        </w:rPr>
        <w:t>ρ</w:t>
      </w:r>
      <w:r w:rsidRPr="003D0EFC">
        <w:rPr>
          <w:rFonts w:ascii="Times New Roman" w:hAnsi="Times New Roman"/>
          <w:szCs w:val="24"/>
        </w:rPr>
        <w:t xml:space="preserve"> – цена прочего (ρ-го) программного обеспечения, руб.</w:t>
      </w:r>
    </w:p>
    <w:p w:rsidR="003D0EFC" w:rsidRPr="003D0EFC" w:rsidRDefault="003D0EFC" w:rsidP="003D0EFC">
      <w:pPr>
        <w:spacing w:after="120"/>
        <w:ind w:firstLine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lastRenderedPageBreak/>
        <w:t>Затраты на приобретение материалов, комплектующих изделий, комплекса технических средств и программного обеспечения не включают НДС по приобретенным материальным ценностям, который направляется на возмещение из бюджета, а также не учитывают иные возмещаемые налоги и определяются по формуле:</w:t>
      </w:r>
    </w:p>
    <w:p w:rsidR="003D0EFC" w:rsidRPr="003D0EFC" w:rsidRDefault="00184F0C" w:rsidP="003D0EFC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pict>
          <v:shape id="_x0000_s1065" type="#_x0000_t75" style="position:absolute;left:0;text-align:left;margin-left:172.3pt;margin-top:9.3pt;width:133.7pt;height:25.45pt;z-index:251702272">
            <v:imagedata r:id="rId66" o:title=""/>
            <w10:wrap anchorx="page"/>
            <w10:anchorlock/>
          </v:shape>
          <o:OLEObject Type="Embed" ProgID="Equation.3" ShapeID="_x0000_s1065" DrawAspect="Content" ObjectID="_1795279073" r:id="rId67"/>
        </w:pict>
      </w:r>
    </w:p>
    <w:p w:rsidR="003D0EFC" w:rsidRPr="003D0EFC" w:rsidRDefault="003D0EFC" w:rsidP="003D0EFC">
      <w:pPr>
        <w:ind w:firstLine="567"/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spacing w:before="120"/>
        <w:ind w:left="567" w:hanging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приоб</w:t>
      </w:r>
      <w:r w:rsidRPr="003D0EFC">
        <w:rPr>
          <w:rFonts w:ascii="Times New Roman" w:hAnsi="Times New Roman"/>
          <w:szCs w:val="24"/>
        </w:rPr>
        <w:t xml:space="preserve"> – затраты на приобретение материалов или комплектующих изделий, или КТС, или ПО,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Ц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приоб</w:t>
      </w:r>
      <w:r w:rsidRPr="003D0EFC">
        <w:rPr>
          <w:rFonts w:ascii="Times New Roman" w:hAnsi="Times New Roman"/>
          <w:szCs w:val="24"/>
        </w:rPr>
        <w:t xml:space="preserve"> – цена приобретения материалов или комплектующих изделий, или КТС, или ПО,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НДС</w:t>
      </w:r>
      <w:r w:rsidRPr="003D0EFC">
        <w:rPr>
          <w:rFonts w:ascii="Times New Roman" w:hAnsi="Times New Roman"/>
          <w:szCs w:val="24"/>
        </w:rPr>
        <w:t xml:space="preserve"> – величина налога на добавленную стоимость по приобретенным материальным ценностям, руб.</w:t>
      </w:r>
    </w:p>
    <w:p w:rsidR="003D0EFC" w:rsidRPr="003D0EFC" w:rsidRDefault="003D0EFC" w:rsidP="003D0EFC">
      <w:pPr>
        <w:spacing w:before="100" w:beforeAutospacing="1" w:after="120"/>
        <w:ind w:firstLine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Величина НДС по приобретенным материальным ценностям вычисляется по формуле:</w:t>
      </w:r>
    </w:p>
    <w:p w:rsidR="003D0EFC" w:rsidRPr="003D0EFC" w:rsidRDefault="00184F0C" w:rsidP="003D0EFC">
      <w:pPr>
        <w:jc w:val="both"/>
        <w:rPr>
          <w:rFonts w:ascii="Times New Roman" w:hAnsi="Times New Roman"/>
          <w:sz w:val="32"/>
          <w:szCs w:val="32"/>
        </w:rPr>
      </w:pPr>
      <w:r>
        <w:pict>
          <v:shape id="_x0000_s1043" type="#_x0000_t75" style="position:absolute;left:0;text-align:left;margin-left:172.3pt;margin-top:3.3pt;width:151.7pt;height:45.2pt;z-index:251679744">
            <v:imagedata r:id="rId68" o:title=""/>
            <w10:wrap anchorx="page"/>
            <w10:anchorlock/>
          </v:shape>
          <o:OLEObject Type="Embed" ProgID="Equation.3" ShapeID="_x0000_s1043" DrawAspect="Content" ObjectID="_1795279074" r:id="rId69"/>
        </w:pict>
      </w:r>
    </w:p>
    <w:p w:rsidR="003D0EFC" w:rsidRPr="003D0EFC" w:rsidRDefault="003D0EFC" w:rsidP="003D0EFC">
      <w:pPr>
        <w:jc w:val="right"/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ind w:firstLine="567"/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НДС</w:t>
      </w:r>
      <w:r w:rsidRPr="003D0EFC">
        <w:rPr>
          <w:rFonts w:ascii="Times New Roman" w:hAnsi="Times New Roman"/>
          <w:szCs w:val="24"/>
        </w:rPr>
        <w:t xml:space="preserve"> – ставка налога на добавленную стоимость.</w:t>
      </w:r>
    </w:p>
    <w:p w:rsidR="003D0EFC" w:rsidRPr="003D0EFC" w:rsidRDefault="003D0EFC" w:rsidP="003D0EFC">
      <w:pPr>
        <w:ind w:firstLine="567"/>
        <w:jc w:val="both"/>
        <w:rPr>
          <w:rFonts w:ascii="Times New Roman" w:hAnsi="Times New Roman"/>
          <w:szCs w:val="24"/>
        </w:rPr>
      </w:pP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Затраты на оплату труда работников занятых во внедрении проектного решения включают в себя заработную плату сотрудников, участвующих непосредственно в установке и отладке системы, а также сотрудников, проводящих обучение и обучающихся пользованию системой с отрывом от производства.</w:t>
      </w:r>
    </w:p>
    <w:p w:rsidR="003D0EFC" w:rsidRPr="003D0EFC" w:rsidRDefault="00184F0C" w:rsidP="003D0EFC">
      <w:pPr>
        <w:ind w:firstLine="567"/>
        <w:jc w:val="right"/>
        <w:rPr>
          <w:rFonts w:ascii="Times New Roman" w:hAnsi="Times New Roman"/>
          <w:sz w:val="32"/>
          <w:szCs w:val="32"/>
        </w:rPr>
      </w:pPr>
      <w:r>
        <w:pict>
          <v:shape id="_x0000_s1044" type="#_x0000_t75" style="position:absolute;left:0;text-align:left;margin-left:142.3pt;margin-top:6.2pt;width:234.05pt;height:45.75pt;z-index:251680768">
            <v:imagedata r:id="rId70" o:title=""/>
            <w10:wrap anchorx="page"/>
            <w10:anchorlock/>
          </v:shape>
          <o:OLEObject Type="Embed" ProgID="Equation.3" ShapeID="_x0000_s1044" DrawAspect="Content" ObjectID="_1795279075" r:id="rId71"/>
        </w:pict>
      </w:r>
    </w:p>
    <w:p w:rsidR="003D0EFC" w:rsidRPr="003D0EFC" w:rsidRDefault="003D0EFC" w:rsidP="003D0EFC">
      <w:pPr>
        <w:ind w:left="567" w:hanging="567"/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ind w:left="567" w:hanging="567"/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ind w:left="567" w:hanging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О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В</w:t>
      </w:r>
      <w:r w:rsidRPr="003D0EFC">
        <w:rPr>
          <w:rFonts w:ascii="Times New Roman" w:hAnsi="Times New Roman"/>
          <w:i/>
          <w:iCs/>
          <w:szCs w:val="24"/>
          <w:vertAlign w:val="subscript"/>
          <w:lang w:val="en-US"/>
        </w:rPr>
        <w:t>i</w:t>
      </w:r>
      <w:r w:rsidRPr="003D0EFC">
        <w:rPr>
          <w:rFonts w:ascii="Times New Roman" w:hAnsi="Times New Roman"/>
          <w:szCs w:val="24"/>
        </w:rPr>
        <w:t xml:space="preserve"> – оклад </w:t>
      </w:r>
      <w:r w:rsidRPr="003D0EFC">
        <w:rPr>
          <w:rFonts w:ascii="Times New Roman" w:hAnsi="Times New Roman"/>
          <w:i/>
          <w:iCs/>
          <w:szCs w:val="24"/>
          <w:lang w:val="en-US"/>
        </w:rPr>
        <w:t>j</w:t>
      </w:r>
      <w:r w:rsidRPr="003D0EFC">
        <w:rPr>
          <w:rFonts w:ascii="Times New Roman" w:hAnsi="Times New Roman"/>
          <w:szCs w:val="24"/>
        </w:rPr>
        <w:t>-го сотрудника, участвующего во внедрении проектного решения, руб./мес.;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Т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ОВП</w:t>
      </w:r>
      <w:r w:rsidRPr="003D0EFC">
        <w:rPr>
          <w:rFonts w:ascii="Times New Roman" w:hAnsi="Times New Roman"/>
          <w:i/>
          <w:iCs/>
          <w:szCs w:val="24"/>
          <w:vertAlign w:val="subscript"/>
          <w:lang w:val="en-US"/>
        </w:rPr>
        <w:t>ji</w:t>
      </w:r>
      <w:r w:rsidRPr="003D0EFC">
        <w:rPr>
          <w:rFonts w:ascii="Times New Roman" w:hAnsi="Times New Roman"/>
          <w:szCs w:val="24"/>
        </w:rPr>
        <w:t xml:space="preserve"> – общее время на внедрение проектного решения, затрачиваемое </w:t>
      </w:r>
      <w:r w:rsidRPr="003D0EFC">
        <w:rPr>
          <w:rFonts w:ascii="Times New Roman" w:hAnsi="Times New Roman"/>
          <w:i/>
          <w:iCs/>
          <w:szCs w:val="24"/>
          <w:lang w:val="en-US"/>
        </w:rPr>
        <w:t>j</w:t>
      </w:r>
      <w:r w:rsidRPr="003D0EFC">
        <w:rPr>
          <w:rFonts w:ascii="Times New Roman" w:hAnsi="Times New Roman"/>
          <w:szCs w:val="24"/>
        </w:rPr>
        <w:t>-м сотрудником, мес. Оно включает в себя машинное время на внедрение проекта (</w:t>
      </w:r>
      <w:r w:rsidRPr="003D0EFC">
        <w:rPr>
          <w:rFonts w:ascii="Times New Roman" w:hAnsi="Times New Roman"/>
          <w:i/>
          <w:iCs/>
          <w:szCs w:val="24"/>
        </w:rPr>
        <w:t>Т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МВПР</w:t>
      </w:r>
      <w:r w:rsidRPr="003D0EFC">
        <w:rPr>
          <w:rFonts w:ascii="Times New Roman" w:hAnsi="Times New Roman"/>
          <w:szCs w:val="24"/>
        </w:rPr>
        <w:t>);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 xml:space="preserve">Д </w:t>
      </w:r>
      <w:r w:rsidRPr="003D0EFC">
        <w:rPr>
          <w:rFonts w:ascii="Times New Roman" w:hAnsi="Times New Roman"/>
          <w:szCs w:val="24"/>
        </w:rPr>
        <w:t>– коэффициент дополнительной заработной платы работников, занятых внедрением проекта;</w:t>
      </w:r>
    </w:p>
    <w:p w:rsidR="003D0EFC" w:rsidRPr="003D0EFC" w:rsidRDefault="003D0EFC" w:rsidP="003D0EFC">
      <w:pPr>
        <w:spacing w:after="240"/>
        <w:ind w:firstLine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  <w:lang w:val="en-US"/>
        </w:rPr>
        <w:t>k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У</w:t>
      </w:r>
      <w:r w:rsidRPr="003D0EFC">
        <w:rPr>
          <w:rFonts w:ascii="Times New Roman" w:hAnsi="Times New Roman"/>
          <w:szCs w:val="24"/>
        </w:rPr>
        <w:t xml:space="preserve"> – региональный коэффициент.</w:t>
      </w:r>
    </w:p>
    <w:p w:rsidR="003D0EFC" w:rsidRPr="003D0EFC" w:rsidRDefault="003D0EFC" w:rsidP="003D0EFC">
      <w:pPr>
        <w:spacing w:after="60"/>
        <w:ind w:firstLine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Время, затрачиваемое на внедрение проектного решения, определяется методом хронометража. Итоговое значение рассчитывается на основании приведенных исходных данных по формуле:</w:t>
      </w:r>
    </w:p>
    <w:p w:rsidR="003D0EFC" w:rsidRPr="003D0EFC" w:rsidRDefault="003D0EFC" w:rsidP="003D0EFC">
      <w:pPr>
        <w:ind w:firstLine="567"/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184F0C" w:rsidP="003D0EFC">
      <w:pPr>
        <w:ind w:firstLine="567"/>
        <w:jc w:val="both"/>
        <w:rPr>
          <w:rFonts w:ascii="Times New Roman" w:hAnsi="Times New Roman"/>
          <w:sz w:val="32"/>
          <w:szCs w:val="32"/>
        </w:rPr>
      </w:pPr>
      <w:r>
        <w:pict>
          <v:shape id="_x0000_s1045" type="#_x0000_t75" style="position:absolute;left:0;text-align:left;margin-left:184.3pt;margin-top:-17.9pt;width:99.25pt;height:48pt;z-index:251681792">
            <v:imagedata r:id="rId72" o:title=""/>
            <w10:wrap anchorx="page"/>
            <w10:anchorlock/>
          </v:shape>
          <o:OLEObject Type="Embed" ProgID="Equation.3" ShapeID="_x0000_s1045" DrawAspect="Content" ObjectID="_1795279076" r:id="rId73"/>
        </w:pic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szCs w:val="24"/>
          <w:lang w:val="de-DE"/>
        </w:rPr>
        <w:t>t</w:t>
      </w:r>
      <w:r w:rsidRPr="003D0EFC">
        <w:rPr>
          <w:rFonts w:ascii="Times New Roman" w:hAnsi="Times New Roman"/>
          <w:i/>
          <w:szCs w:val="24"/>
          <w:vertAlign w:val="subscript"/>
          <w:lang w:val="en-US"/>
        </w:rPr>
        <w:t>β</w:t>
      </w:r>
      <w:r w:rsidRPr="003D0EFC">
        <w:rPr>
          <w:rFonts w:ascii="Times New Roman" w:hAnsi="Times New Roman"/>
          <w:i/>
          <w:szCs w:val="24"/>
        </w:rPr>
        <w:t xml:space="preserve"> </w:t>
      </w:r>
      <w:r w:rsidRPr="003D0EFC">
        <w:rPr>
          <w:rFonts w:ascii="Times New Roman" w:hAnsi="Times New Roman"/>
          <w:szCs w:val="24"/>
        </w:rPr>
        <w:t xml:space="preserve">– время </w:t>
      </w:r>
      <w:r w:rsidRPr="003D0EFC">
        <w:rPr>
          <w:rFonts w:ascii="Times New Roman" w:hAnsi="Times New Roman"/>
          <w:i/>
          <w:szCs w:val="24"/>
        </w:rPr>
        <w:t>β</w:t>
      </w:r>
      <w:r w:rsidRPr="003D0EFC">
        <w:rPr>
          <w:rFonts w:ascii="Times New Roman" w:hAnsi="Times New Roman"/>
          <w:szCs w:val="24"/>
        </w:rPr>
        <w:t xml:space="preserve">-го этапа внедрения проектного решения, мес.; </w:t>
      </w:r>
      <w:r w:rsidRPr="003D0EFC">
        <w:rPr>
          <w:rFonts w:ascii="Times New Roman" w:hAnsi="Times New Roman"/>
          <w:i/>
          <w:szCs w:val="24"/>
          <w:lang w:val="en-US"/>
        </w:rPr>
        <w:t>n</w:t>
      </w:r>
      <w:r w:rsidRPr="003D0EFC">
        <w:rPr>
          <w:rFonts w:ascii="Times New Roman" w:hAnsi="Times New Roman"/>
          <w:i/>
          <w:szCs w:val="24"/>
        </w:rPr>
        <w:t xml:space="preserve"> </w:t>
      </w:r>
      <w:r w:rsidRPr="003D0EFC">
        <w:rPr>
          <w:rFonts w:ascii="Times New Roman" w:hAnsi="Times New Roman"/>
          <w:szCs w:val="24"/>
        </w:rPr>
        <w:t>– количество этапов внедрения проекта.</w:t>
      </w:r>
    </w:p>
    <w:p w:rsidR="003D0EFC" w:rsidRPr="003D0EFC" w:rsidRDefault="003D0EFC" w:rsidP="003D0EFC">
      <w:pPr>
        <w:spacing w:before="240" w:after="240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Командировочные расходы (</w:t>
      </w:r>
      <w:r w:rsidRPr="003D0EFC">
        <w:rPr>
          <w:rFonts w:ascii="Times New Roman" w:hAnsi="Times New Roman"/>
          <w:i/>
          <w:iCs/>
          <w:szCs w:val="24"/>
        </w:rPr>
        <w:t>Р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ком</w:t>
      </w:r>
      <w:r w:rsidRPr="003D0EFC">
        <w:rPr>
          <w:rFonts w:ascii="Times New Roman" w:hAnsi="Times New Roman"/>
          <w:szCs w:val="24"/>
        </w:rPr>
        <w:t>) определяются по формуле:</w:t>
      </w:r>
    </w:p>
    <w:p w:rsidR="003D0EFC" w:rsidRPr="003D0EFC" w:rsidRDefault="00184F0C" w:rsidP="003D0EFC">
      <w:pPr>
        <w:jc w:val="right"/>
        <w:rPr>
          <w:rFonts w:ascii="Times New Roman" w:hAnsi="Times New Roman"/>
          <w:sz w:val="32"/>
          <w:szCs w:val="32"/>
        </w:rPr>
      </w:pPr>
      <w:r>
        <w:lastRenderedPageBreak/>
        <w:pict>
          <v:shape id="_x0000_s1046" type="#_x0000_t75" style="position:absolute;left:0;text-align:left;margin-left:0;margin-top:1.7pt;width:253.9pt;height:23.7pt;z-index:251682816;mso-position-horizontal:center">
            <v:imagedata r:id="rId74" o:title=""/>
            <w10:wrap anchorx="page"/>
            <w10:anchorlock/>
          </v:shape>
          <o:OLEObject Type="Embed" ProgID="Equation.3" ShapeID="_x0000_s1046" DrawAspect="Content" ObjectID="_1795279077" r:id="rId75"/>
        </w:pict>
      </w:r>
    </w:p>
    <w:p w:rsidR="003D0EFC" w:rsidRPr="003D0EFC" w:rsidRDefault="003D0EFC" w:rsidP="003D0EFC">
      <w:pPr>
        <w:spacing w:before="100" w:beforeAutospacing="1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П</w:t>
      </w:r>
      <w:r w:rsidRPr="003D0EFC">
        <w:rPr>
          <w:rFonts w:ascii="Times New Roman" w:hAnsi="Times New Roman"/>
          <w:szCs w:val="24"/>
        </w:rPr>
        <w:t xml:space="preserve"> – затраты на проезд до пункта назначения и обратно, руб.;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НС</w:t>
      </w:r>
      <w:r w:rsidRPr="003D0EFC">
        <w:rPr>
          <w:rFonts w:ascii="Times New Roman" w:hAnsi="Times New Roman"/>
          <w:szCs w:val="24"/>
        </w:rPr>
        <w:t xml:space="preserve"> – нормируемые суточные затраты, руб./сут.;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З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НОГ</w:t>
      </w:r>
      <w:r w:rsidRPr="003D0EFC">
        <w:rPr>
          <w:rFonts w:ascii="Times New Roman" w:hAnsi="Times New Roman"/>
          <w:szCs w:val="24"/>
        </w:rPr>
        <w:t xml:space="preserve"> – нормируемые затраты на оплату гостиничного номера, или затраты на проживание, руб./сут.;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К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КД</w:t>
      </w:r>
      <w:r w:rsidRPr="003D0EFC">
        <w:rPr>
          <w:rFonts w:ascii="Times New Roman" w:hAnsi="Times New Roman"/>
          <w:szCs w:val="24"/>
        </w:rPr>
        <w:t xml:space="preserve"> – количество командировочных дней, сут.;</w:t>
      </w:r>
    </w:p>
    <w:p w:rsidR="003D0EFC" w:rsidRPr="003D0EFC" w:rsidRDefault="003D0EFC" w:rsidP="003D0EFC">
      <w:pPr>
        <w:ind w:left="567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iCs/>
          <w:szCs w:val="24"/>
        </w:rPr>
        <w:t>К</w:t>
      </w:r>
      <w:r w:rsidRPr="003D0EFC">
        <w:rPr>
          <w:rFonts w:ascii="Times New Roman" w:hAnsi="Times New Roman"/>
          <w:i/>
          <w:iCs/>
          <w:szCs w:val="24"/>
          <w:vertAlign w:val="subscript"/>
        </w:rPr>
        <w:t>ГД</w:t>
      </w:r>
      <w:r w:rsidRPr="003D0EFC">
        <w:rPr>
          <w:rFonts w:ascii="Times New Roman" w:hAnsi="Times New Roman"/>
          <w:szCs w:val="24"/>
        </w:rPr>
        <w:t xml:space="preserve"> – количество дней проживания в гостинице, сут.</w:t>
      </w:r>
    </w:p>
    <w:p w:rsidR="000139C2" w:rsidRPr="006F1484" w:rsidRDefault="003D0EFC" w:rsidP="000139C2">
      <w:pPr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000000"/>
          <w:szCs w:val="24"/>
        </w:rPr>
      </w:pPr>
      <w:r w:rsidRPr="003D0EFC">
        <w:rPr>
          <w:rFonts w:ascii="Times New Roman" w:hAnsi="Times New Roman"/>
          <w:szCs w:val="24"/>
        </w:rPr>
        <w:t xml:space="preserve">Отчисления во внебюджетные фонды, затраты на использование вычислительной техники и накладные расходы при внедрении рассчитываются также, как и при разработке информационных технологий. </w:t>
      </w:r>
      <w:r w:rsidR="000139C2">
        <w:rPr>
          <w:rFonts w:ascii="Times New Roman" w:hAnsi="Times New Roman"/>
          <w:color w:val="000000"/>
          <w:szCs w:val="24"/>
        </w:rPr>
        <w:t>Измененные значения коэффициентов по отчислениям из заработной платы брать из Приложения 2.</w:t>
      </w:r>
    </w:p>
    <w:p w:rsidR="003D0EFC" w:rsidRPr="003D0EFC" w:rsidRDefault="003D0EFC" w:rsidP="003D0EFC">
      <w:pPr>
        <w:spacing w:before="100" w:beforeAutospacing="1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Результаты выполненных расчетов сводятся в табл. 7.</w:t>
      </w:r>
    </w:p>
    <w:p w:rsidR="003D0EFC" w:rsidRPr="003D0EFC" w:rsidRDefault="003D0EFC" w:rsidP="003D0EFC">
      <w:pPr>
        <w:ind w:firstLine="709"/>
        <w:jc w:val="right"/>
        <w:rPr>
          <w:rFonts w:ascii="Times New Roman" w:hAnsi="Times New Roman"/>
          <w:szCs w:val="24"/>
        </w:rPr>
      </w:pPr>
    </w:p>
    <w:p w:rsidR="003D0EFC" w:rsidRPr="003D0EFC" w:rsidRDefault="003D0EFC" w:rsidP="003D0EFC">
      <w:pPr>
        <w:ind w:firstLine="709"/>
        <w:jc w:val="right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Таблица  7</w:t>
      </w:r>
    </w:p>
    <w:p w:rsidR="003D0EFC" w:rsidRPr="003D0EFC" w:rsidRDefault="003D0EFC" w:rsidP="003D0EFC">
      <w:pPr>
        <w:spacing w:after="120"/>
        <w:ind w:firstLine="709"/>
        <w:jc w:val="center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Затраты на внедрение</w:t>
      </w:r>
    </w:p>
    <w:tbl>
      <w:tblPr>
        <w:tblW w:w="9747" w:type="dxa"/>
        <w:tblLook w:val="01E0" w:firstRow="1" w:lastRow="1" w:firstColumn="1" w:lastColumn="1" w:noHBand="0" w:noVBand="0"/>
      </w:tblPr>
      <w:tblGrid>
        <w:gridCol w:w="4469"/>
        <w:gridCol w:w="3577"/>
        <w:gridCol w:w="1701"/>
      </w:tblGrid>
      <w:tr w:rsidR="003D0EFC" w:rsidRPr="003D0EFC" w:rsidTr="00F67FDA"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jc w:val="center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>Наименование затрат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jc w:val="center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>Условное обозначение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jc w:val="center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>Значение</w:t>
            </w:r>
          </w:p>
        </w:tc>
      </w:tr>
      <w:tr w:rsidR="003D0EFC" w:rsidRPr="003D0EFC" w:rsidTr="00F67FDA"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 xml:space="preserve">Фонд оплаты труда 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i/>
                <w:iCs/>
                <w:szCs w:val="24"/>
              </w:rPr>
              <w:t>З</w:t>
            </w:r>
            <w:r w:rsidRPr="003D0EFC">
              <w:rPr>
                <w:rFonts w:ascii="Times New Roman" w:eastAsia="Courier New" w:hAnsi="Times New Roman" w:cs="Courier New"/>
                <w:i/>
                <w:iCs/>
                <w:szCs w:val="24"/>
                <w:vertAlign w:val="subscript"/>
              </w:rPr>
              <w:t>ФОТВ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</w:tr>
      <w:tr w:rsidR="003D0EFC" w:rsidRPr="003D0EFC" w:rsidTr="00F67FDA"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Courier New" w:hAnsi="Times New Roman" w:cs="Courier New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</w:tr>
      <w:tr w:rsidR="003D0EFC" w:rsidRPr="003D0EFC" w:rsidTr="00F67FDA"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Courier New" w:hAnsi="Times New Roman" w:cs="Courier New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</w:tr>
      <w:tr w:rsidR="003D0EFC" w:rsidRPr="003D0EFC" w:rsidTr="00F67FDA">
        <w:trPr>
          <w:trHeight w:val="435"/>
        </w:trPr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>…………………….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Courier New" w:hAnsi="Times New Roman" w:cs="Courier New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</w:tr>
      <w:tr w:rsidR="003D0EFC" w:rsidRPr="003D0EFC" w:rsidTr="00F67FDA"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  <w:r w:rsidRPr="003D0EFC">
              <w:rPr>
                <w:rFonts w:ascii="Times New Roman" w:eastAsia="Courier New" w:hAnsi="Times New Roman" w:cs="Courier New"/>
                <w:szCs w:val="24"/>
              </w:rPr>
              <w:t>Итого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Courier New" w:hAnsi="Times New Roman" w:cs="Courier New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0EFC" w:rsidRPr="003D0EFC" w:rsidRDefault="003D0EFC" w:rsidP="003D0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Courier New"/>
                <w:szCs w:val="24"/>
              </w:rPr>
            </w:pPr>
          </w:p>
        </w:tc>
      </w:tr>
    </w:tbl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2658" w:rsidRPr="00EF1073" w:rsidRDefault="00D8035A" w:rsidP="008F2658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F1073">
        <w:rPr>
          <w:rFonts w:ascii="Times New Roman" w:hAnsi="Times New Roman"/>
          <w:b/>
          <w:sz w:val="28"/>
          <w:szCs w:val="28"/>
        </w:rPr>
        <w:t>Задание 2</w:t>
      </w:r>
      <w:r w:rsidR="008F2658">
        <w:rPr>
          <w:rFonts w:ascii="Times New Roman" w:hAnsi="Times New Roman"/>
          <w:b/>
          <w:sz w:val="28"/>
          <w:szCs w:val="28"/>
        </w:rPr>
        <w:t xml:space="preserve">. Рассчитать </w:t>
      </w:r>
      <w:r w:rsidR="008F2658" w:rsidRPr="00EF1073">
        <w:rPr>
          <w:rFonts w:ascii="Times New Roman" w:hAnsi="Times New Roman"/>
          <w:b/>
          <w:sz w:val="28"/>
          <w:szCs w:val="28"/>
        </w:rPr>
        <w:t>затрат</w:t>
      </w:r>
      <w:r w:rsidR="008F2658">
        <w:rPr>
          <w:rFonts w:ascii="Times New Roman" w:hAnsi="Times New Roman"/>
          <w:b/>
          <w:sz w:val="28"/>
          <w:szCs w:val="28"/>
        </w:rPr>
        <w:t>ы</w:t>
      </w:r>
      <w:r w:rsidR="008F2658" w:rsidRPr="00EF1073">
        <w:rPr>
          <w:rFonts w:ascii="Times New Roman" w:hAnsi="Times New Roman"/>
          <w:b/>
          <w:sz w:val="28"/>
          <w:szCs w:val="28"/>
        </w:rPr>
        <w:t xml:space="preserve"> на внедрение программного продукта</w:t>
      </w:r>
    </w:p>
    <w:p w:rsidR="00C0525B" w:rsidRPr="00EF1073" w:rsidRDefault="00D8035A" w:rsidP="00C0525B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F1073">
        <w:rPr>
          <w:rFonts w:ascii="Times New Roman" w:hAnsi="Times New Roman"/>
          <w:b/>
          <w:sz w:val="28"/>
          <w:szCs w:val="28"/>
        </w:rPr>
        <w:t>И</w:t>
      </w:r>
      <w:r w:rsidR="00EF1073" w:rsidRPr="00EF1073">
        <w:rPr>
          <w:rFonts w:ascii="Times New Roman" w:hAnsi="Times New Roman"/>
          <w:b/>
          <w:sz w:val="28"/>
          <w:szCs w:val="28"/>
        </w:rPr>
        <w:t xml:space="preserve">сходные условия </w:t>
      </w:r>
      <w:r w:rsidR="008F2658">
        <w:rPr>
          <w:rFonts w:ascii="Times New Roman" w:hAnsi="Times New Roman"/>
          <w:b/>
          <w:sz w:val="28"/>
          <w:szCs w:val="28"/>
        </w:rPr>
        <w:t>по заданию 2.</w:t>
      </w:r>
    </w:p>
    <w:p w:rsidR="00C0525B" w:rsidRPr="006F1484" w:rsidRDefault="00C0525B" w:rsidP="00C0525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0525B" w:rsidRPr="006F1484" w:rsidRDefault="00C0525B" w:rsidP="00C0525B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Так как для внедрения ПП расходных материалов не требуется, то </w:t>
      </w:r>
      <w:r w:rsidRPr="006F1484">
        <w:rPr>
          <w:rFonts w:ascii="Times New Roman" w:hAnsi="Times New Roman"/>
          <w:i/>
          <w:szCs w:val="24"/>
        </w:rPr>
        <w:t>З</w:t>
      </w:r>
      <w:r w:rsidRPr="006F1484">
        <w:rPr>
          <w:rFonts w:ascii="Times New Roman" w:hAnsi="Times New Roman"/>
          <w:i/>
          <w:szCs w:val="24"/>
          <w:vertAlign w:val="subscript"/>
        </w:rPr>
        <w:t>М</w:t>
      </w:r>
      <w:r w:rsidRPr="006F1484">
        <w:rPr>
          <w:rFonts w:ascii="Times New Roman" w:hAnsi="Times New Roman"/>
          <w:szCs w:val="24"/>
        </w:rPr>
        <w:t xml:space="preserve"> =0. Дополнительного приобретения компьютеров или других КТС так же не требуется, следовательно, </w:t>
      </w:r>
      <w:r w:rsidRPr="006F1484">
        <w:rPr>
          <w:rFonts w:ascii="Times New Roman" w:hAnsi="Times New Roman"/>
          <w:i/>
          <w:szCs w:val="24"/>
        </w:rPr>
        <w:t>З</w:t>
      </w:r>
      <w:r w:rsidRPr="006F1484">
        <w:rPr>
          <w:rFonts w:ascii="Times New Roman" w:hAnsi="Times New Roman"/>
          <w:i/>
          <w:szCs w:val="24"/>
          <w:vertAlign w:val="subscript"/>
        </w:rPr>
        <w:t>КТС</w:t>
      </w:r>
      <w:r w:rsidRPr="006F1484">
        <w:rPr>
          <w:rFonts w:ascii="Times New Roman" w:hAnsi="Times New Roman"/>
          <w:szCs w:val="24"/>
        </w:rPr>
        <w:t xml:space="preserve"> =0.</w:t>
      </w:r>
    </w:p>
    <w:p w:rsidR="00C0525B" w:rsidRPr="006F1484" w:rsidRDefault="00C0525B" w:rsidP="00C0525B">
      <w:pPr>
        <w:ind w:firstLine="709"/>
        <w:jc w:val="both"/>
        <w:rPr>
          <w:rFonts w:ascii="Times New Roman" w:hAnsi="Times New Roman"/>
          <w:i/>
          <w:szCs w:val="24"/>
        </w:rPr>
      </w:pPr>
      <w:r w:rsidRPr="006F1484">
        <w:rPr>
          <w:rFonts w:ascii="Times New Roman" w:hAnsi="Times New Roman"/>
          <w:szCs w:val="24"/>
        </w:rPr>
        <w:t xml:space="preserve">Затраты на приобретение программного обеспечения в данном случае равны затратам на разработку и составляют </w:t>
      </w:r>
      <w:r w:rsidRPr="006F1484">
        <w:rPr>
          <w:rFonts w:ascii="Times New Roman" w:hAnsi="Times New Roman"/>
          <w:i/>
          <w:szCs w:val="24"/>
        </w:rPr>
        <w:t>З</w:t>
      </w:r>
      <w:r w:rsidRPr="006F1484">
        <w:rPr>
          <w:rFonts w:ascii="Times New Roman" w:hAnsi="Times New Roman"/>
          <w:i/>
          <w:szCs w:val="24"/>
          <w:vertAlign w:val="subscript"/>
        </w:rPr>
        <w:t>ПО</w:t>
      </w:r>
      <w:r w:rsidRPr="006F1484">
        <w:rPr>
          <w:rFonts w:ascii="Times New Roman" w:hAnsi="Times New Roman"/>
          <w:szCs w:val="24"/>
        </w:rPr>
        <w:t xml:space="preserve"> = 25187,25 руб.,</w:t>
      </w:r>
    </w:p>
    <w:p w:rsidR="00C0525B" w:rsidRPr="006F1484" w:rsidRDefault="00C0525B" w:rsidP="003F132A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Внедрением занят один системный инженер с окладом 5000 руб. Время внедрения – 0,5 месяцев. </w:t>
      </w:r>
    </w:p>
    <w:p w:rsidR="00C0525B" w:rsidRPr="006F1484" w:rsidRDefault="00C0525B" w:rsidP="00C0525B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Командировочные расходы при внедрении ПП не планируются </w:t>
      </w:r>
      <w:r w:rsidRPr="006F1484">
        <w:rPr>
          <w:rFonts w:ascii="Times New Roman" w:hAnsi="Times New Roman"/>
          <w:i/>
          <w:szCs w:val="24"/>
        </w:rPr>
        <w:t>Р</w:t>
      </w:r>
      <w:r w:rsidRPr="006F1484">
        <w:rPr>
          <w:rFonts w:ascii="Times New Roman" w:hAnsi="Times New Roman"/>
          <w:i/>
          <w:szCs w:val="24"/>
          <w:vertAlign w:val="subscript"/>
        </w:rPr>
        <w:t>ком</w:t>
      </w:r>
      <w:r w:rsidRPr="006F1484">
        <w:rPr>
          <w:rFonts w:ascii="Times New Roman" w:hAnsi="Times New Roman"/>
          <w:szCs w:val="24"/>
        </w:rPr>
        <w:t>=0.</w:t>
      </w:r>
    </w:p>
    <w:p w:rsidR="00C0525B" w:rsidRPr="006F1484" w:rsidRDefault="003F132A" w:rsidP="00C0525B">
      <w:pPr>
        <w:ind w:firstLine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К</w:t>
      </w:r>
      <w:r w:rsidR="00C0525B" w:rsidRPr="006F1484">
        <w:rPr>
          <w:rFonts w:ascii="Times New Roman" w:hAnsi="Times New Roman"/>
          <w:szCs w:val="24"/>
        </w:rPr>
        <w:t>оэффициент накладных расходов</w:t>
      </w:r>
      <w:r w:rsidR="00C0525B" w:rsidRPr="006F1484">
        <w:rPr>
          <w:rFonts w:ascii="Times New Roman" w:hAnsi="Times New Roman"/>
          <w:i/>
          <w:szCs w:val="24"/>
        </w:rPr>
        <w:t xml:space="preserve"> </w:t>
      </w:r>
      <w:r w:rsidR="00C0525B" w:rsidRPr="006F1484">
        <w:rPr>
          <w:rFonts w:ascii="Times New Roman" w:hAnsi="Times New Roman"/>
          <w:szCs w:val="24"/>
        </w:rPr>
        <w:t xml:space="preserve">по данным организации составляет </w:t>
      </w:r>
      <w:r w:rsidR="00C0525B" w:rsidRPr="006F1484">
        <w:rPr>
          <w:rFonts w:ascii="Times New Roman" w:hAnsi="Times New Roman"/>
          <w:i/>
          <w:szCs w:val="24"/>
          <w:lang w:val="en-US"/>
        </w:rPr>
        <w:t>k</w:t>
      </w:r>
      <w:r w:rsidR="00C0525B" w:rsidRPr="006F1484">
        <w:rPr>
          <w:rFonts w:ascii="Times New Roman" w:hAnsi="Times New Roman"/>
          <w:i/>
          <w:szCs w:val="24"/>
          <w:vertAlign w:val="subscript"/>
        </w:rPr>
        <w:t>НР</w:t>
      </w:r>
      <w:r w:rsidR="00C0525B" w:rsidRPr="006F1484">
        <w:rPr>
          <w:rFonts w:ascii="Times New Roman" w:hAnsi="Times New Roman"/>
          <w:szCs w:val="24"/>
        </w:rPr>
        <w:t xml:space="preserve"> =0,3.</w:t>
      </w:r>
    </w:p>
    <w:p w:rsidR="00C0525B" w:rsidRPr="006F1484" w:rsidRDefault="00C0525B" w:rsidP="00C0525B">
      <w:pPr>
        <w:jc w:val="center"/>
        <w:rPr>
          <w:rFonts w:ascii="Times New Roman" w:hAnsi="Times New Roman"/>
          <w:sz w:val="28"/>
          <w:szCs w:val="28"/>
        </w:rPr>
      </w:pP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</w:p>
    <w:p w:rsidR="003D0EFC" w:rsidRPr="003D0EFC" w:rsidRDefault="00932A30" w:rsidP="003D0EFC">
      <w:pPr>
        <w:ind w:firstLine="709"/>
        <w:jc w:val="both"/>
        <w:outlineLvl w:val="1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3</w:t>
      </w:r>
      <w:r w:rsidR="003D0EFC" w:rsidRPr="003D0EFC">
        <w:rPr>
          <w:rFonts w:ascii="Times New Roman" w:hAnsi="Times New Roman"/>
          <w:b/>
          <w:iCs/>
          <w:sz w:val="28"/>
          <w:szCs w:val="28"/>
        </w:rPr>
        <w:t>. Расчет эксплуатационных затрат при использовании информационных технологий</w: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Важное значение при внедрении информационных технологий имеет изменение величины текущих эксплуатационных затрат при производстве продукции, услуг или работ. Поэтому необходимо рассчитать годовые эксплуатационные текущие затраты до и после внедрения ИТ. Если нет необходимости рассчитывать все затраты, то во внимание должны приниматься только те статьи затрат, которые сократятся или вырастут в результате внедрения ИТ [3, 6, 7, 10, 30]. </w: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Годовые эксплуатационные текущие затраты в условиях функционирования информационных технологий (</w:t>
      </w:r>
      <w:r w:rsidRPr="003D0EFC">
        <w:rPr>
          <w:rFonts w:ascii="Times New Roman" w:hAnsi="Times New Roman"/>
          <w:i/>
          <w:szCs w:val="24"/>
        </w:rPr>
        <w:t>С</w:t>
      </w:r>
      <w:r w:rsidRPr="003D0EFC">
        <w:rPr>
          <w:rFonts w:ascii="Times New Roman" w:hAnsi="Times New Roman"/>
          <w:i/>
          <w:szCs w:val="24"/>
          <w:vertAlign w:val="subscript"/>
        </w:rPr>
        <w:t>2</w:t>
      </w:r>
      <w:r w:rsidRPr="003D0EFC">
        <w:rPr>
          <w:rFonts w:ascii="Times New Roman" w:hAnsi="Times New Roman"/>
          <w:szCs w:val="24"/>
        </w:rPr>
        <w:t>) рассчитываются по формуле:</w:t>
      </w:r>
    </w:p>
    <w:p w:rsidR="003D0EFC" w:rsidRPr="003D0EFC" w:rsidRDefault="003D0EFC" w:rsidP="003D0EFC">
      <w:pPr>
        <w:ind w:firstLine="709"/>
        <w:jc w:val="both"/>
        <w:rPr>
          <w:rFonts w:ascii="Times New Roman" w:hAnsi="Times New Roman"/>
          <w:szCs w:val="24"/>
        </w:rPr>
      </w:pPr>
    </w:p>
    <w:p w:rsidR="003D0EFC" w:rsidRPr="003D0EFC" w:rsidRDefault="003D0EFC" w:rsidP="003D0EFC">
      <w:pPr>
        <w:jc w:val="center"/>
        <w:rPr>
          <w:rFonts w:ascii="Times New Roman" w:hAnsi="Times New Roman"/>
          <w:sz w:val="32"/>
          <w:szCs w:val="32"/>
        </w:rPr>
      </w:pPr>
      <w:r w:rsidRPr="003D0EFC">
        <w:rPr>
          <w:rFonts w:ascii="Times New Roman" w:hAnsi="Times New Roman"/>
          <w:position w:val="-12"/>
          <w:sz w:val="32"/>
          <w:szCs w:val="32"/>
        </w:rPr>
        <w:object w:dxaOrig="3780" w:dyaOrig="360">
          <v:shape id="_x0000_i1043" type="#_x0000_t75" style="width:230.4pt;height:22.8pt" o:ole="">
            <v:imagedata r:id="rId76" o:title=""/>
          </v:shape>
          <o:OLEObject Type="Embed" ProgID="Equation.3" ShapeID="_x0000_i1043" DrawAspect="Content" ObjectID="_1795279047" r:id="rId77"/>
        </w:object>
      </w:r>
      <w:r w:rsidRPr="003D0EFC">
        <w:rPr>
          <w:rFonts w:ascii="Times New Roman" w:hAnsi="Times New Roman"/>
          <w:sz w:val="32"/>
          <w:szCs w:val="32"/>
        </w:rPr>
        <w:t>,</w:t>
      </w:r>
    </w:p>
    <w:p w:rsidR="003D0EFC" w:rsidRPr="003D0EFC" w:rsidRDefault="003D0EFC" w:rsidP="003D0EFC">
      <w:pPr>
        <w:spacing w:before="220"/>
        <w:ind w:left="539" w:hanging="53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szCs w:val="24"/>
        </w:rPr>
        <w:t>ЗП</w:t>
      </w:r>
      <w:r w:rsidRPr="003D0EFC">
        <w:rPr>
          <w:rFonts w:ascii="Times New Roman" w:hAnsi="Times New Roman"/>
          <w:i/>
          <w:szCs w:val="24"/>
          <w:vertAlign w:val="subscript"/>
        </w:rPr>
        <w:t>2</w:t>
      </w:r>
      <w:r w:rsidRPr="003D0EFC">
        <w:rPr>
          <w:rFonts w:ascii="Times New Roman" w:hAnsi="Times New Roman"/>
          <w:szCs w:val="24"/>
          <w:vertAlign w:val="subscript"/>
        </w:rPr>
        <w:t xml:space="preserve"> </w:t>
      </w:r>
      <w:r w:rsidRPr="003D0EFC">
        <w:rPr>
          <w:rFonts w:ascii="Times New Roman" w:hAnsi="Times New Roman"/>
          <w:szCs w:val="24"/>
        </w:rPr>
        <w:t>– годовые затраты на оплату труда специалистов при выполнении ими своих функций в рамках автоматизируемого процесса после внедрения ИТ, руб.;</w:t>
      </w:r>
    </w:p>
    <w:p w:rsidR="003D0EFC" w:rsidRPr="003D0EFC" w:rsidRDefault="003D0EFC" w:rsidP="003D0EFC">
      <w:pPr>
        <w:ind w:firstLine="567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</w:rPr>
        <w:t>ОТ</w:t>
      </w:r>
      <w:r w:rsidRPr="003D0EFC">
        <w:rPr>
          <w:rFonts w:ascii="Times New Roman" w:hAnsi="Times New Roman"/>
          <w:i/>
          <w:szCs w:val="24"/>
          <w:vertAlign w:val="subscript"/>
        </w:rPr>
        <w:t>вн2</w:t>
      </w:r>
      <w:r w:rsidRPr="003D0EFC">
        <w:rPr>
          <w:rFonts w:ascii="Times New Roman" w:hAnsi="Times New Roman"/>
          <w:szCs w:val="24"/>
        </w:rPr>
        <w:t xml:space="preserve"> – отчисления во внебюджетные фонды, руб.;</w:t>
      </w:r>
    </w:p>
    <w:p w:rsidR="003D0EFC" w:rsidRPr="003D0EFC" w:rsidRDefault="003D0EFC" w:rsidP="003D0EFC">
      <w:pPr>
        <w:ind w:firstLine="567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</w:rPr>
        <w:t>З</w:t>
      </w:r>
      <w:r w:rsidRPr="003D0EFC">
        <w:rPr>
          <w:rFonts w:ascii="Times New Roman" w:hAnsi="Times New Roman"/>
          <w:i/>
          <w:szCs w:val="24"/>
          <w:vertAlign w:val="subscript"/>
        </w:rPr>
        <w:t>ЭВМ2</w:t>
      </w:r>
      <w:r w:rsidRPr="003D0EFC">
        <w:rPr>
          <w:rFonts w:ascii="Times New Roman" w:hAnsi="Times New Roman"/>
          <w:szCs w:val="24"/>
        </w:rPr>
        <w:t xml:space="preserve"> – эксплуатационные затраты на ЭВМ, руб.; </w:t>
      </w:r>
    </w:p>
    <w:p w:rsidR="003D0EFC" w:rsidRPr="003D0EFC" w:rsidRDefault="003D0EFC" w:rsidP="003D0EFC">
      <w:pPr>
        <w:ind w:firstLine="567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</w:rPr>
        <w:t>М</w:t>
      </w:r>
      <w:r w:rsidRPr="003D0EFC">
        <w:rPr>
          <w:rFonts w:ascii="Times New Roman" w:hAnsi="Times New Roman"/>
          <w:i/>
          <w:szCs w:val="24"/>
          <w:vertAlign w:val="subscript"/>
        </w:rPr>
        <w:t>з2</w:t>
      </w:r>
      <w:r w:rsidRPr="003D0EFC">
        <w:rPr>
          <w:rFonts w:ascii="Times New Roman" w:hAnsi="Times New Roman"/>
          <w:i/>
          <w:szCs w:val="24"/>
        </w:rPr>
        <w:t xml:space="preserve"> </w:t>
      </w:r>
      <w:r w:rsidRPr="003D0EFC">
        <w:rPr>
          <w:rFonts w:ascii="Times New Roman" w:hAnsi="Times New Roman"/>
          <w:szCs w:val="24"/>
        </w:rPr>
        <w:t>– материальные затраты, руб.;</w:t>
      </w:r>
    </w:p>
    <w:p w:rsidR="003D0EFC" w:rsidRPr="003D0EFC" w:rsidRDefault="003D0EFC" w:rsidP="003D0EFC">
      <w:pPr>
        <w:ind w:firstLine="567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</w:rPr>
        <w:t>НР</w:t>
      </w:r>
      <w:r w:rsidRPr="003D0EFC">
        <w:rPr>
          <w:rFonts w:ascii="Times New Roman" w:hAnsi="Times New Roman"/>
          <w:i/>
          <w:szCs w:val="24"/>
          <w:vertAlign w:val="subscript"/>
        </w:rPr>
        <w:t>2</w:t>
      </w:r>
      <w:r w:rsidRPr="003D0EFC">
        <w:rPr>
          <w:rFonts w:ascii="Times New Roman" w:hAnsi="Times New Roman"/>
          <w:szCs w:val="24"/>
        </w:rPr>
        <w:t xml:space="preserve"> – накладные расходы, руб. </w:t>
      </w:r>
    </w:p>
    <w:p w:rsidR="003D0EFC" w:rsidRPr="003D0EFC" w:rsidRDefault="003D0EFC" w:rsidP="003D0EFC">
      <w:pPr>
        <w:spacing w:before="220" w:after="220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Годовые затраты по заработной плате специалистов после внедрения ИТ определяются по формуле:</w:t>
      </w:r>
    </w:p>
    <w:p w:rsidR="003D0EFC" w:rsidRPr="003D0EFC" w:rsidRDefault="003D0EFC" w:rsidP="003D0EFC">
      <w:pPr>
        <w:jc w:val="center"/>
        <w:rPr>
          <w:rFonts w:ascii="Times New Roman" w:hAnsi="Times New Roman"/>
          <w:sz w:val="32"/>
          <w:szCs w:val="32"/>
        </w:rPr>
      </w:pPr>
      <w:r w:rsidRPr="003D0EFC">
        <w:rPr>
          <w:rFonts w:ascii="Times New Roman" w:hAnsi="Times New Roman"/>
          <w:position w:val="-32"/>
          <w:sz w:val="32"/>
          <w:szCs w:val="32"/>
        </w:rPr>
        <w:object w:dxaOrig="4760" w:dyaOrig="700">
          <v:shape id="_x0000_i1044" type="#_x0000_t75" style="width:298.8pt;height:47.4pt" o:ole="">
            <v:imagedata r:id="rId78" o:title=""/>
          </v:shape>
          <o:OLEObject Type="Embed" ProgID="Equation.3" ShapeID="_x0000_i1044" DrawAspect="Content" ObjectID="_1795279048" r:id="rId79"/>
        </w:object>
      </w:r>
      <w:r w:rsidRPr="003D0EFC">
        <w:rPr>
          <w:rFonts w:ascii="Times New Roman" w:hAnsi="Times New Roman"/>
          <w:sz w:val="32"/>
          <w:szCs w:val="32"/>
        </w:rPr>
        <w:t>,</w:t>
      </w:r>
    </w:p>
    <w:p w:rsidR="003D0EFC" w:rsidRPr="003D0EFC" w:rsidRDefault="003D0EFC" w:rsidP="003D0EFC">
      <w:pPr>
        <w:spacing w:before="22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szCs w:val="24"/>
        </w:rPr>
        <w:t>О</w:t>
      </w:r>
      <w:r w:rsidRPr="003D0EFC">
        <w:rPr>
          <w:rFonts w:ascii="Times New Roman" w:hAnsi="Times New Roman"/>
          <w:i/>
          <w:szCs w:val="24"/>
          <w:vertAlign w:val="subscript"/>
        </w:rPr>
        <w:t>с</w:t>
      </w:r>
      <w:r w:rsidRPr="003D0EFC">
        <w:rPr>
          <w:rFonts w:ascii="Times New Roman" w:hAnsi="Times New Roman"/>
          <w:szCs w:val="24"/>
        </w:rPr>
        <w:t xml:space="preserve"> – оклад специалиста, руб./мес.;</w:t>
      </w:r>
    </w:p>
    <w:p w:rsidR="003D0EFC" w:rsidRPr="003D0EFC" w:rsidRDefault="003D0EFC" w:rsidP="003D0EFC">
      <w:pPr>
        <w:ind w:left="54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</w:rPr>
        <w:t>Ч</w:t>
      </w:r>
      <w:r w:rsidRPr="003D0EFC">
        <w:rPr>
          <w:rFonts w:ascii="Times New Roman" w:hAnsi="Times New Roman"/>
          <w:i/>
          <w:szCs w:val="24"/>
          <w:vertAlign w:val="subscript"/>
        </w:rPr>
        <w:t xml:space="preserve">с </w:t>
      </w:r>
      <w:r w:rsidRPr="003D0EFC">
        <w:rPr>
          <w:rFonts w:ascii="Times New Roman" w:hAnsi="Times New Roman"/>
          <w:szCs w:val="24"/>
        </w:rPr>
        <w:t>– численность специалистов, участвующих в процессе, чел.;</w:t>
      </w:r>
    </w:p>
    <w:p w:rsidR="003D0EFC" w:rsidRPr="003D0EFC" w:rsidRDefault="003D0EFC" w:rsidP="003D0EFC">
      <w:pPr>
        <w:ind w:left="54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</w:rPr>
        <w:t>Ф</w:t>
      </w:r>
      <w:r w:rsidRPr="003D0EFC">
        <w:rPr>
          <w:rFonts w:ascii="Times New Roman" w:hAnsi="Times New Roman"/>
          <w:i/>
          <w:szCs w:val="24"/>
          <w:vertAlign w:val="subscript"/>
        </w:rPr>
        <w:t>р.в</w:t>
      </w:r>
      <w:r w:rsidRPr="003D0EFC">
        <w:rPr>
          <w:rFonts w:ascii="Times New Roman" w:hAnsi="Times New Roman"/>
          <w:szCs w:val="24"/>
        </w:rPr>
        <w:t xml:space="preserve"> – годовой фонд рабочего времени, час;</w:t>
      </w:r>
    </w:p>
    <w:p w:rsidR="003D0EFC" w:rsidRPr="003D0EFC" w:rsidRDefault="003D0EFC" w:rsidP="003D0EFC">
      <w:pPr>
        <w:ind w:left="54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  <w:lang w:val="en-US"/>
        </w:rPr>
        <w:t>t</w:t>
      </w:r>
      <w:r w:rsidRPr="003D0EFC">
        <w:rPr>
          <w:rFonts w:ascii="Times New Roman" w:hAnsi="Times New Roman"/>
          <w:i/>
          <w:szCs w:val="24"/>
          <w:vertAlign w:val="subscript"/>
        </w:rPr>
        <w:t>общ</w:t>
      </w:r>
      <w:r w:rsidRPr="003D0EFC">
        <w:rPr>
          <w:rFonts w:ascii="Times New Roman" w:hAnsi="Times New Roman"/>
          <w:szCs w:val="24"/>
        </w:rPr>
        <w:t xml:space="preserve"> – трудоемкость решения задач в условиях функционирования ИТ в месяц, час;</w:t>
      </w:r>
    </w:p>
    <w:p w:rsidR="003D0EFC" w:rsidRPr="003D0EFC" w:rsidRDefault="003D0EFC" w:rsidP="003D0EFC">
      <w:pPr>
        <w:ind w:left="54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К</w:t>
      </w:r>
      <w:r w:rsidRPr="003D0EFC">
        <w:rPr>
          <w:rFonts w:ascii="Times New Roman" w:hAnsi="Times New Roman"/>
          <w:szCs w:val="24"/>
          <w:vertAlign w:val="subscript"/>
        </w:rPr>
        <w:t>у</w:t>
      </w:r>
      <w:r w:rsidRPr="003D0EFC">
        <w:rPr>
          <w:rFonts w:ascii="Times New Roman" w:hAnsi="Times New Roman"/>
          <w:szCs w:val="24"/>
        </w:rPr>
        <w:t xml:space="preserve"> – региональный коэффициент;</w:t>
      </w:r>
    </w:p>
    <w:p w:rsidR="003D0EFC" w:rsidRPr="003D0EFC" w:rsidRDefault="003D0EFC" w:rsidP="003D0EFC">
      <w:pPr>
        <w:ind w:left="54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К</w:t>
      </w:r>
      <w:r w:rsidRPr="003D0EFC">
        <w:rPr>
          <w:rFonts w:ascii="Times New Roman" w:hAnsi="Times New Roman"/>
          <w:szCs w:val="24"/>
          <w:vertAlign w:val="subscript"/>
        </w:rPr>
        <w:t>д</w:t>
      </w:r>
      <w:r w:rsidRPr="003D0EFC">
        <w:rPr>
          <w:rFonts w:ascii="Times New Roman" w:hAnsi="Times New Roman"/>
          <w:szCs w:val="24"/>
        </w:rPr>
        <w:t xml:space="preserve"> – коэффициент дополнительной заработной платы.</w:t>
      </w:r>
    </w:p>
    <w:p w:rsidR="003D0EFC" w:rsidRPr="003D0EFC" w:rsidRDefault="003D0EFC" w:rsidP="003D0EFC">
      <w:pPr>
        <w:ind w:left="540"/>
        <w:jc w:val="both"/>
        <w:rPr>
          <w:rFonts w:ascii="Times New Roman" w:hAnsi="Times New Roman"/>
          <w:sz w:val="32"/>
          <w:szCs w:val="32"/>
        </w:rPr>
      </w:pPr>
    </w:p>
    <w:p w:rsidR="003D0EFC" w:rsidRPr="003D0EFC" w:rsidRDefault="003D0EFC" w:rsidP="003D0EFC">
      <w:pPr>
        <w:spacing w:after="120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Трудоемкость решения задач в условиях функционирования ИТ в месяц вычисляется следующим образом:</w:t>
      </w:r>
    </w:p>
    <w:p w:rsidR="003D0EFC" w:rsidRPr="003D0EFC" w:rsidRDefault="003D0EFC" w:rsidP="003D0EFC">
      <w:pPr>
        <w:jc w:val="center"/>
        <w:rPr>
          <w:rFonts w:ascii="Times New Roman" w:hAnsi="Times New Roman"/>
          <w:sz w:val="32"/>
          <w:szCs w:val="32"/>
        </w:rPr>
      </w:pPr>
      <w:r w:rsidRPr="003D0EFC">
        <w:rPr>
          <w:rFonts w:ascii="Times New Roman" w:hAnsi="Times New Roman"/>
          <w:position w:val="-30"/>
          <w:sz w:val="32"/>
          <w:szCs w:val="32"/>
        </w:rPr>
        <w:object w:dxaOrig="1719" w:dyaOrig="700">
          <v:shape id="_x0000_i1045" type="#_x0000_t75" style="width:108pt;height:51pt" o:ole="">
            <v:imagedata r:id="rId80" o:title=""/>
          </v:shape>
          <o:OLEObject Type="Embed" ProgID="Equation.3" ShapeID="_x0000_i1045" DrawAspect="Content" ObjectID="_1795279049" r:id="rId81"/>
        </w:object>
      </w:r>
      <w:r w:rsidRPr="003D0EFC">
        <w:rPr>
          <w:rFonts w:ascii="Times New Roman" w:hAnsi="Times New Roman"/>
          <w:sz w:val="32"/>
          <w:szCs w:val="32"/>
        </w:rPr>
        <w:t>,</w:t>
      </w:r>
    </w:p>
    <w:p w:rsidR="003D0EFC" w:rsidRPr="003D0EFC" w:rsidRDefault="003D0EFC" w:rsidP="003D0EFC">
      <w:pPr>
        <w:spacing w:before="120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szCs w:val="24"/>
          <w:lang w:val="en-US"/>
        </w:rPr>
        <w:t>t</w:t>
      </w:r>
      <w:r w:rsidRPr="003D0EFC">
        <w:rPr>
          <w:rFonts w:ascii="Times New Roman" w:hAnsi="Times New Roman"/>
          <w:i/>
          <w:szCs w:val="24"/>
          <w:vertAlign w:val="subscript"/>
          <w:lang w:val="en-US"/>
        </w:rPr>
        <w:t>β</w:t>
      </w:r>
      <w:r w:rsidRPr="003D0EFC">
        <w:rPr>
          <w:rFonts w:ascii="Times New Roman" w:hAnsi="Times New Roman"/>
          <w:i/>
          <w:szCs w:val="24"/>
        </w:rPr>
        <w:t xml:space="preserve"> </w:t>
      </w:r>
      <w:r w:rsidRPr="003D0EFC">
        <w:rPr>
          <w:rFonts w:ascii="Times New Roman" w:hAnsi="Times New Roman"/>
          <w:szCs w:val="24"/>
        </w:rPr>
        <w:t xml:space="preserve">– затраты времени на решение </w:t>
      </w:r>
      <w:r w:rsidRPr="003D0EFC">
        <w:rPr>
          <w:rFonts w:ascii="Times New Roman" w:hAnsi="Times New Roman"/>
          <w:i/>
          <w:szCs w:val="24"/>
        </w:rPr>
        <w:t>β</w:t>
      </w:r>
      <w:r w:rsidRPr="003D0EFC">
        <w:rPr>
          <w:rFonts w:ascii="Times New Roman" w:hAnsi="Times New Roman"/>
          <w:szCs w:val="24"/>
        </w:rPr>
        <w:t xml:space="preserve">-й задачи, час; </w:t>
      </w:r>
      <w:r w:rsidRPr="003D0EFC">
        <w:rPr>
          <w:rFonts w:ascii="Times New Roman" w:hAnsi="Times New Roman"/>
          <w:i/>
          <w:szCs w:val="24"/>
        </w:rPr>
        <w:t>К</w:t>
      </w:r>
      <w:r w:rsidRPr="003D0EFC">
        <w:rPr>
          <w:rFonts w:ascii="Times New Roman" w:hAnsi="Times New Roman"/>
          <w:i/>
          <w:szCs w:val="24"/>
          <w:vertAlign w:val="subscript"/>
        </w:rPr>
        <w:t>β</w:t>
      </w:r>
      <w:r w:rsidRPr="003D0EFC">
        <w:rPr>
          <w:rFonts w:ascii="Times New Roman" w:hAnsi="Times New Roman"/>
          <w:i/>
          <w:szCs w:val="24"/>
        </w:rPr>
        <w:t xml:space="preserve"> </w:t>
      </w:r>
      <w:r w:rsidRPr="003D0EFC">
        <w:rPr>
          <w:rFonts w:ascii="Times New Roman" w:hAnsi="Times New Roman"/>
          <w:szCs w:val="24"/>
        </w:rPr>
        <w:t xml:space="preserve">– количество решаемых </w:t>
      </w:r>
      <w:r w:rsidRPr="003D0EFC">
        <w:rPr>
          <w:rFonts w:ascii="Times New Roman" w:hAnsi="Times New Roman"/>
          <w:i/>
          <w:szCs w:val="24"/>
        </w:rPr>
        <w:t>β</w:t>
      </w:r>
      <w:r w:rsidRPr="003D0EFC">
        <w:rPr>
          <w:rFonts w:ascii="Times New Roman" w:hAnsi="Times New Roman"/>
          <w:szCs w:val="24"/>
        </w:rPr>
        <w:t>-х задач в месяц, ед.</w:t>
      </w:r>
    </w:p>
    <w:p w:rsidR="003D0EFC" w:rsidRPr="003D0EFC" w:rsidRDefault="003D0EFC" w:rsidP="003D0EFC">
      <w:pPr>
        <w:spacing w:before="220"/>
        <w:ind w:firstLine="709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Материальные затраты определяются по формуле:</w:t>
      </w:r>
    </w:p>
    <w:p w:rsidR="003D0EFC" w:rsidRPr="003D0EFC" w:rsidRDefault="003D0EFC" w:rsidP="003D0EFC">
      <w:pPr>
        <w:jc w:val="center"/>
        <w:rPr>
          <w:rFonts w:ascii="Times New Roman" w:hAnsi="Times New Roman"/>
          <w:sz w:val="32"/>
          <w:szCs w:val="32"/>
        </w:rPr>
      </w:pPr>
      <w:r w:rsidRPr="003D0EFC">
        <w:rPr>
          <w:rFonts w:ascii="Times New Roman" w:hAnsi="Times New Roman"/>
          <w:position w:val="-30"/>
          <w:sz w:val="32"/>
          <w:szCs w:val="32"/>
        </w:rPr>
        <w:object w:dxaOrig="1939" w:dyaOrig="700">
          <v:shape id="_x0000_i1046" type="#_x0000_t75" style="width:111pt;height:46.8pt" o:ole="">
            <v:imagedata r:id="rId82" o:title=""/>
          </v:shape>
          <o:OLEObject Type="Embed" ProgID="Equation.3" ShapeID="_x0000_i1046" DrawAspect="Content" ObjectID="_1795279050" r:id="rId83"/>
        </w:object>
      </w:r>
      <w:r w:rsidRPr="003D0EFC">
        <w:rPr>
          <w:rFonts w:ascii="Times New Roman" w:hAnsi="Times New Roman"/>
          <w:sz w:val="32"/>
          <w:szCs w:val="32"/>
        </w:rPr>
        <w:t>,</w:t>
      </w:r>
    </w:p>
    <w:p w:rsidR="003D0EFC" w:rsidRPr="003D0EFC" w:rsidRDefault="003D0EFC" w:rsidP="003D0EFC">
      <w:pPr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szCs w:val="24"/>
        </w:rPr>
        <w:t>Ц</w:t>
      </w:r>
      <w:r w:rsidRPr="003D0EFC">
        <w:rPr>
          <w:rFonts w:ascii="Times New Roman" w:hAnsi="Times New Roman"/>
          <w:i/>
          <w:szCs w:val="24"/>
          <w:vertAlign w:val="subscript"/>
          <w:lang w:val="en-US"/>
        </w:rPr>
        <w:t>μ</w:t>
      </w:r>
      <w:r w:rsidRPr="003D0EFC">
        <w:rPr>
          <w:rFonts w:ascii="Times New Roman" w:hAnsi="Times New Roman"/>
          <w:szCs w:val="24"/>
        </w:rPr>
        <w:t xml:space="preserve"> – цена </w:t>
      </w:r>
      <w:r w:rsidRPr="003D0EFC">
        <w:rPr>
          <w:rFonts w:ascii="Times New Roman" w:hAnsi="Times New Roman"/>
          <w:i/>
          <w:szCs w:val="24"/>
          <w:lang w:val="en-US"/>
        </w:rPr>
        <w:t>μ</w:t>
      </w:r>
      <w:r w:rsidRPr="003D0EFC">
        <w:rPr>
          <w:rFonts w:ascii="Times New Roman" w:hAnsi="Times New Roman"/>
          <w:szCs w:val="24"/>
        </w:rPr>
        <w:t xml:space="preserve">-го вида единицы материальных затрат в условиях функционирования ИТ, руб.; </w:t>
      </w:r>
      <w:r w:rsidRPr="003D0EFC">
        <w:rPr>
          <w:rFonts w:ascii="Times New Roman" w:hAnsi="Times New Roman"/>
          <w:i/>
          <w:szCs w:val="24"/>
          <w:lang w:val="en-US"/>
        </w:rPr>
        <w:t>Nμ</w:t>
      </w:r>
      <w:r w:rsidRPr="003D0EFC">
        <w:rPr>
          <w:rFonts w:ascii="Times New Roman" w:hAnsi="Times New Roman"/>
          <w:i/>
          <w:szCs w:val="24"/>
        </w:rPr>
        <w:t xml:space="preserve"> </w:t>
      </w:r>
      <w:r w:rsidRPr="003D0EFC">
        <w:rPr>
          <w:rFonts w:ascii="Times New Roman" w:hAnsi="Times New Roman"/>
          <w:szCs w:val="24"/>
        </w:rPr>
        <w:t xml:space="preserve">– используемое количество </w:t>
      </w:r>
      <w:r w:rsidRPr="003D0EFC">
        <w:rPr>
          <w:rFonts w:ascii="Times New Roman" w:hAnsi="Times New Roman"/>
          <w:i/>
          <w:szCs w:val="24"/>
          <w:lang w:val="en-US"/>
        </w:rPr>
        <w:t>μ</w:t>
      </w:r>
      <w:r w:rsidRPr="003D0EFC">
        <w:rPr>
          <w:rFonts w:ascii="Times New Roman" w:hAnsi="Times New Roman"/>
          <w:szCs w:val="24"/>
        </w:rPr>
        <w:t>-го вида материальных затрат в месяц, ед.</w:t>
      </w:r>
    </w:p>
    <w:p w:rsidR="0096062B" w:rsidRPr="006F1484" w:rsidRDefault="003D0EFC" w:rsidP="0096062B">
      <w:pPr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000000"/>
          <w:szCs w:val="24"/>
        </w:rPr>
      </w:pPr>
      <w:r w:rsidRPr="003D0EFC">
        <w:rPr>
          <w:rFonts w:ascii="Times New Roman" w:hAnsi="Times New Roman"/>
          <w:szCs w:val="24"/>
        </w:rPr>
        <w:t>Отчисления во внебюджетные фонды, затраты на использование вычислительной техники и накладные расходы рассчитываются также, как и при разработке информационных технологий.</w:t>
      </w:r>
      <w:r w:rsidR="0096062B" w:rsidRPr="0096062B">
        <w:rPr>
          <w:rFonts w:ascii="Times New Roman" w:hAnsi="Times New Roman"/>
          <w:color w:val="000000"/>
          <w:szCs w:val="24"/>
        </w:rPr>
        <w:t xml:space="preserve"> </w:t>
      </w:r>
      <w:r w:rsidR="0096062B">
        <w:rPr>
          <w:rFonts w:ascii="Times New Roman" w:hAnsi="Times New Roman"/>
          <w:color w:val="000000"/>
          <w:szCs w:val="24"/>
        </w:rPr>
        <w:t>Измененные значения коэффициентов по отчислениям из заработной платы брать из Приложения 2.</w:t>
      </w:r>
    </w:p>
    <w:p w:rsidR="003D0EFC" w:rsidRPr="003D0EFC" w:rsidRDefault="003D0EFC" w:rsidP="003D0EFC">
      <w:pPr>
        <w:ind w:firstLine="709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>Текущие эксплуатационные затраты до внедрения ИТ рассчитываются аналогично:</w:t>
      </w:r>
    </w:p>
    <w:p w:rsidR="003D0EFC" w:rsidRPr="003D0EFC" w:rsidRDefault="003D0EFC" w:rsidP="003D0EFC">
      <w:pPr>
        <w:ind w:firstLine="709"/>
        <w:rPr>
          <w:rFonts w:ascii="Times New Roman" w:hAnsi="Times New Roman"/>
          <w:szCs w:val="24"/>
        </w:rPr>
      </w:pPr>
    </w:p>
    <w:p w:rsidR="003D0EFC" w:rsidRPr="003D0EFC" w:rsidRDefault="003D0EFC" w:rsidP="003D0EFC">
      <w:pPr>
        <w:jc w:val="center"/>
        <w:rPr>
          <w:rFonts w:ascii="Times New Roman" w:hAnsi="Times New Roman"/>
          <w:sz w:val="32"/>
          <w:szCs w:val="32"/>
        </w:rPr>
      </w:pPr>
      <w:r w:rsidRPr="003D0EFC">
        <w:rPr>
          <w:rFonts w:ascii="Times New Roman" w:hAnsi="Times New Roman"/>
          <w:position w:val="-12"/>
          <w:sz w:val="32"/>
          <w:szCs w:val="32"/>
        </w:rPr>
        <w:object w:dxaOrig="3680" w:dyaOrig="360">
          <v:shape id="_x0000_i1047" type="#_x0000_t75" style="width:213.6pt;height:24.6pt" o:ole="">
            <v:imagedata r:id="rId84" o:title=""/>
          </v:shape>
          <o:OLEObject Type="Embed" ProgID="Equation.3" ShapeID="_x0000_i1047" DrawAspect="Content" ObjectID="_1795279051" r:id="rId85"/>
        </w:object>
      </w:r>
      <w:r w:rsidRPr="003D0EFC">
        <w:rPr>
          <w:rFonts w:ascii="Times New Roman" w:hAnsi="Times New Roman"/>
          <w:sz w:val="32"/>
          <w:szCs w:val="32"/>
        </w:rPr>
        <w:t>,</w:t>
      </w:r>
    </w:p>
    <w:p w:rsidR="003D0EFC" w:rsidRPr="003D0EFC" w:rsidRDefault="003D0EFC" w:rsidP="003D0EFC">
      <w:pPr>
        <w:spacing w:before="120"/>
        <w:ind w:left="540" w:hanging="540"/>
        <w:jc w:val="both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szCs w:val="24"/>
        </w:rPr>
        <w:t xml:space="preserve">где </w:t>
      </w:r>
      <w:r w:rsidRPr="003D0EFC">
        <w:rPr>
          <w:rFonts w:ascii="Times New Roman" w:hAnsi="Times New Roman"/>
          <w:i/>
          <w:szCs w:val="24"/>
        </w:rPr>
        <w:t>ЗП</w:t>
      </w:r>
      <w:r w:rsidRPr="003D0EFC">
        <w:rPr>
          <w:rFonts w:ascii="Times New Roman" w:hAnsi="Times New Roman"/>
          <w:i/>
          <w:szCs w:val="24"/>
          <w:vertAlign w:val="subscript"/>
        </w:rPr>
        <w:t>1</w:t>
      </w:r>
      <w:r w:rsidRPr="003D0EFC">
        <w:rPr>
          <w:rFonts w:ascii="Times New Roman" w:hAnsi="Times New Roman"/>
          <w:szCs w:val="24"/>
          <w:vertAlign w:val="subscript"/>
        </w:rPr>
        <w:t xml:space="preserve"> </w:t>
      </w:r>
      <w:r w:rsidRPr="003D0EFC">
        <w:rPr>
          <w:rFonts w:ascii="Times New Roman" w:hAnsi="Times New Roman"/>
          <w:szCs w:val="24"/>
        </w:rPr>
        <w:t>– затраты на оплату труда специалистов до внедрения ИТ, руб.;</w:t>
      </w:r>
    </w:p>
    <w:p w:rsidR="003D0EFC" w:rsidRPr="003D0EFC" w:rsidRDefault="003D0EFC" w:rsidP="003D0EFC">
      <w:pPr>
        <w:ind w:firstLine="567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</w:rPr>
        <w:t>ОТ</w:t>
      </w:r>
      <w:r w:rsidRPr="003D0EFC">
        <w:rPr>
          <w:rFonts w:ascii="Times New Roman" w:hAnsi="Times New Roman"/>
          <w:i/>
          <w:szCs w:val="24"/>
          <w:vertAlign w:val="subscript"/>
        </w:rPr>
        <w:t>вн1</w:t>
      </w:r>
      <w:r w:rsidRPr="003D0EFC">
        <w:rPr>
          <w:rFonts w:ascii="Times New Roman" w:hAnsi="Times New Roman"/>
          <w:szCs w:val="24"/>
        </w:rPr>
        <w:t xml:space="preserve"> – отчисления во внебюджетные фонды, руб.;</w:t>
      </w:r>
    </w:p>
    <w:p w:rsidR="003D0EFC" w:rsidRPr="003D0EFC" w:rsidRDefault="003D0EFC" w:rsidP="003D0EFC">
      <w:pPr>
        <w:ind w:firstLine="567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</w:rPr>
        <w:t>З</w:t>
      </w:r>
      <w:r w:rsidRPr="003D0EFC">
        <w:rPr>
          <w:rFonts w:ascii="Times New Roman" w:hAnsi="Times New Roman"/>
          <w:i/>
          <w:szCs w:val="24"/>
          <w:vertAlign w:val="subscript"/>
        </w:rPr>
        <w:t>ЭВМ1</w:t>
      </w:r>
      <w:r w:rsidRPr="003D0EFC">
        <w:rPr>
          <w:rFonts w:ascii="Times New Roman" w:hAnsi="Times New Roman"/>
          <w:szCs w:val="24"/>
        </w:rPr>
        <w:t xml:space="preserve"> – эксплуатационные затраты на ЭВМ, руб.;</w:t>
      </w:r>
    </w:p>
    <w:p w:rsidR="003D0EFC" w:rsidRPr="003D0EFC" w:rsidRDefault="003D0EFC" w:rsidP="003D0EFC">
      <w:pPr>
        <w:ind w:firstLine="567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</w:rPr>
        <w:t>М</w:t>
      </w:r>
      <w:r w:rsidRPr="003D0EFC">
        <w:rPr>
          <w:rFonts w:ascii="Times New Roman" w:hAnsi="Times New Roman"/>
          <w:i/>
          <w:szCs w:val="24"/>
          <w:vertAlign w:val="subscript"/>
        </w:rPr>
        <w:t>з1</w:t>
      </w:r>
      <w:r w:rsidRPr="003D0EFC">
        <w:rPr>
          <w:rFonts w:ascii="Times New Roman" w:hAnsi="Times New Roman"/>
          <w:szCs w:val="24"/>
        </w:rPr>
        <w:t xml:space="preserve"> – материальные затраты, руб.;</w:t>
      </w:r>
    </w:p>
    <w:p w:rsidR="003D0EFC" w:rsidRPr="003D0EFC" w:rsidRDefault="003D0EFC" w:rsidP="003D0EFC">
      <w:pPr>
        <w:ind w:firstLine="567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</w:rPr>
        <w:lastRenderedPageBreak/>
        <w:t>НР</w:t>
      </w:r>
      <w:r w:rsidRPr="003D0EFC">
        <w:rPr>
          <w:rFonts w:ascii="Times New Roman" w:hAnsi="Times New Roman"/>
          <w:i/>
          <w:szCs w:val="24"/>
          <w:vertAlign w:val="subscript"/>
        </w:rPr>
        <w:t>1</w:t>
      </w:r>
      <w:r w:rsidRPr="003D0EFC">
        <w:rPr>
          <w:rFonts w:ascii="Times New Roman" w:hAnsi="Times New Roman"/>
          <w:szCs w:val="24"/>
        </w:rPr>
        <w:t xml:space="preserve"> – накладные расходы, руб. </w:t>
      </w:r>
    </w:p>
    <w:p w:rsidR="002E7913" w:rsidRDefault="002E7913" w:rsidP="002E7913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F564CD" w:rsidRPr="006F1484" w:rsidRDefault="009139E4" w:rsidP="002E7913">
      <w:pPr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9139E4">
        <w:rPr>
          <w:rFonts w:ascii="Times New Roman" w:hAnsi="Times New Roman"/>
          <w:b/>
          <w:sz w:val="28"/>
          <w:szCs w:val="28"/>
        </w:rPr>
        <w:t xml:space="preserve">Задание 3. </w:t>
      </w:r>
      <w:r w:rsidR="00F564CD">
        <w:rPr>
          <w:rFonts w:ascii="Times New Roman" w:hAnsi="Times New Roman"/>
          <w:b/>
          <w:sz w:val="28"/>
          <w:szCs w:val="28"/>
        </w:rPr>
        <w:t>Р</w:t>
      </w:r>
      <w:r w:rsidR="00F564CD" w:rsidRPr="006F1484">
        <w:rPr>
          <w:rFonts w:ascii="Times New Roman" w:hAnsi="Times New Roman"/>
          <w:b/>
          <w:color w:val="000000"/>
          <w:sz w:val="28"/>
          <w:szCs w:val="28"/>
        </w:rPr>
        <w:t>ас</w:t>
      </w:r>
      <w:r w:rsidR="00F564CD">
        <w:rPr>
          <w:rFonts w:ascii="Times New Roman" w:hAnsi="Times New Roman"/>
          <w:b/>
          <w:color w:val="000000"/>
          <w:sz w:val="28"/>
          <w:szCs w:val="28"/>
        </w:rPr>
        <w:t>считать</w:t>
      </w:r>
      <w:r w:rsidR="00F564CD" w:rsidRPr="006F1484">
        <w:rPr>
          <w:rFonts w:ascii="Times New Roman" w:hAnsi="Times New Roman"/>
          <w:b/>
          <w:color w:val="000000"/>
          <w:sz w:val="28"/>
          <w:szCs w:val="28"/>
        </w:rPr>
        <w:t xml:space="preserve"> эксплуатационны</w:t>
      </w:r>
      <w:r w:rsidR="00F564CD">
        <w:rPr>
          <w:rFonts w:ascii="Times New Roman" w:hAnsi="Times New Roman"/>
          <w:b/>
          <w:color w:val="000000"/>
          <w:sz w:val="28"/>
          <w:szCs w:val="28"/>
        </w:rPr>
        <w:t>е</w:t>
      </w:r>
      <w:r w:rsidR="00F564CD" w:rsidRPr="006F1484">
        <w:rPr>
          <w:rFonts w:ascii="Times New Roman" w:hAnsi="Times New Roman"/>
          <w:b/>
          <w:color w:val="000000"/>
          <w:sz w:val="28"/>
          <w:szCs w:val="28"/>
        </w:rPr>
        <w:t xml:space="preserve"> текущи</w:t>
      </w:r>
      <w:r w:rsidR="00F564CD">
        <w:rPr>
          <w:rFonts w:ascii="Times New Roman" w:hAnsi="Times New Roman"/>
          <w:b/>
          <w:color w:val="000000"/>
          <w:sz w:val="28"/>
          <w:szCs w:val="28"/>
        </w:rPr>
        <w:t>е</w:t>
      </w:r>
      <w:r w:rsidR="00F564CD" w:rsidRPr="006F1484">
        <w:rPr>
          <w:rFonts w:ascii="Times New Roman" w:hAnsi="Times New Roman"/>
          <w:b/>
          <w:color w:val="000000"/>
          <w:sz w:val="28"/>
          <w:szCs w:val="28"/>
        </w:rPr>
        <w:t xml:space="preserve"> затрат</w:t>
      </w:r>
      <w:r w:rsidR="00F564CD">
        <w:rPr>
          <w:rFonts w:ascii="Times New Roman" w:hAnsi="Times New Roman"/>
          <w:b/>
          <w:color w:val="000000"/>
          <w:sz w:val="28"/>
          <w:szCs w:val="28"/>
        </w:rPr>
        <w:t xml:space="preserve">ы </w:t>
      </w:r>
      <w:r w:rsidR="00F564CD" w:rsidRPr="006F1484">
        <w:rPr>
          <w:rFonts w:ascii="Times New Roman" w:hAnsi="Times New Roman"/>
          <w:b/>
          <w:color w:val="000000"/>
          <w:sz w:val="28"/>
          <w:szCs w:val="28"/>
        </w:rPr>
        <w:t>по программному продукту</w:t>
      </w:r>
    </w:p>
    <w:p w:rsidR="00271974" w:rsidRPr="006F1484" w:rsidRDefault="009139E4" w:rsidP="002E7913">
      <w:pPr>
        <w:ind w:firstLine="709"/>
        <w:jc w:val="both"/>
        <w:rPr>
          <w:rFonts w:ascii="Times New Roman" w:hAnsi="Times New Roman"/>
          <w:color w:val="000000"/>
          <w:szCs w:val="24"/>
        </w:rPr>
      </w:pPr>
      <w:r w:rsidRPr="009139E4">
        <w:rPr>
          <w:rFonts w:ascii="Times New Roman" w:hAnsi="Times New Roman"/>
          <w:b/>
          <w:sz w:val="28"/>
          <w:szCs w:val="28"/>
        </w:rPr>
        <w:t>Исходные условия</w:t>
      </w:r>
      <w:r w:rsidR="008008B0">
        <w:rPr>
          <w:rFonts w:ascii="Times New Roman" w:hAnsi="Times New Roman"/>
          <w:b/>
          <w:sz w:val="28"/>
          <w:szCs w:val="28"/>
        </w:rPr>
        <w:t xml:space="preserve"> </w:t>
      </w:r>
      <w:r w:rsidR="00F564CD">
        <w:rPr>
          <w:rFonts w:ascii="Times New Roman" w:hAnsi="Times New Roman"/>
          <w:b/>
          <w:sz w:val="28"/>
          <w:szCs w:val="28"/>
        </w:rPr>
        <w:t>по заданию 3</w:t>
      </w:r>
      <w:r w:rsidR="002E7913">
        <w:rPr>
          <w:rFonts w:ascii="Times New Roman" w:hAnsi="Times New Roman"/>
          <w:b/>
          <w:sz w:val="28"/>
          <w:szCs w:val="28"/>
        </w:rPr>
        <w:t xml:space="preserve">: </w:t>
      </w:r>
      <w:r w:rsidR="00271974" w:rsidRPr="006F1484">
        <w:rPr>
          <w:rFonts w:ascii="Times New Roman" w:hAnsi="Times New Roman"/>
          <w:i/>
          <w:color w:val="000000"/>
          <w:szCs w:val="24"/>
        </w:rPr>
        <w:t>М</w:t>
      </w:r>
      <w:r w:rsidR="00271974" w:rsidRPr="006F1484">
        <w:rPr>
          <w:rFonts w:ascii="Times New Roman" w:hAnsi="Times New Roman"/>
          <w:i/>
          <w:color w:val="000000"/>
          <w:szCs w:val="24"/>
          <w:vertAlign w:val="subscript"/>
        </w:rPr>
        <w:t>з1</w:t>
      </w:r>
      <w:r w:rsidR="00271974" w:rsidRPr="006F1484">
        <w:rPr>
          <w:rFonts w:ascii="Times New Roman" w:hAnsi="Times New Roman"/>
          <w:color w:val="000000"/>
          <w:szCs w:val="24"/>
        </w:rPr>
        <w:t xml:space="preserve"> – годовые материальные затраты </w:t>
      </w:r>
      <w:r w:rsidR="00271974" w:rsidRPr="006F1484">
        <w:rPr>
          <w:rFonts w:ascii="Times New Roman" w:hAnsi="Times New Roman"/>
          <w:szCs w:val="24"/>
        </w:rPr>
        <w:t>на сопровождение</w:t>
      </w:r>
      <w:r w:rsidR="00271974" w:rsidRPr="006F1484">
        <w:rPr>
          <w:rFonts w:ascii="Times New Roman" w:hAnsi="Times New Roman"/>
          <w:color w:val="000000"/>
          <w:szCs w:val="24"/>
        </w:rPr>
        <w:t xml:space="preserve"> программного продукта составляют 1500 руб.;</w:t>
      </w:r>
      <w:r w:rsidR="002E7913">
        <w:rPr>
          <w:rFonts w:ascii="Times New Roman" w:hAnsi="Times New Roman"/>
          <w:color w:val="000000"/>
          <w:szCs w:val="24"/>
        </w:rPr>
        <w:t xml:space="preserve"> </w:t>
      </w:r>
      <w:r w:rsidR="00271974" w:rsidRPr="006F1484">
        <w:rPr>
          <w:rFonts w:ascii="Times New Roman" w:hAnsi="Times New Roman"/>
          <w:i/>
          <w:color w:val="000000"/>
          <w:szCs w:val="24"/>
        </w:rPr>
        <w:t>НР</w:t>
      </w:r>
      <w:r w:rsidR="00271974" w:rsidRPr="006F1484">
        <w:rPr>
          <w:rFonts w:ascii="Times New Roman" w:hAnsi="Times New Roman"/>
          <w:i/>
          <w:color w:val="000000"/>
          <w:szCs w:val="24"/>
          <w:vertAlign w:val="subscript"/>
        </w:rPr>
        <w:t>1</w:t>
      </w:r>
      <w:r w:rsidR="00271974" w:rsidRPr="006F1484">
        <w:rPr>
          <w:rFonts w:ascii="Times New Roman" w:hAnsi="Times New Roman"/>
          <w:color w:val="000000"/>
          <w:szCs w:val="24"/>
        </w:rPr>
        <w:t xml:space="preserve"> – накладные расходы.</w:t>
      </w:r>
    </w:p>
    <w:p w:rsidR="00271974" w:rsidRPr="006F1484" w:rsidRDefault="00271974" w:rsidP="00271974">
      <w:pPr>
        <w:overflowPunct/>
        <w:autoSpaceDE/>
        <w:autoSpaceDN/>
        <w:adjustRightInd/>
        <w:ind w:firstLine="680"/>
        <w:jc w:val="both"/>
        <w:textAlignment w:val="auto"/>
        <w:rPr>
          <w:rFonts w:ascii="Times New Roman" w:hAnsi="Times New Roman"/>
          <w:color w:val="000000"/>
          <w:szCs w:val="24"/>
        </w:rPr>
      </w:pPr>
      <w:r w:rsidRPr="006F1484">
        <w:rPr>
          <w:rFonts w:ascii="Times New Roman" w:hAnsi="Times New Roman"/>
          <w:color w:val="000000"/>
          <w:szCs w:val="24"/>
        </w:rPr>
        <w:t>Временные затраты работы сотрудника в месяцах рассчитываются по формуле:</w:t>
      </w:r>
    </w:p>
    <w:p w:rsidR="00271974" w:rsidRPr="006F1484" w:rsidRDefault="00271974" w:rsidP="00271974">
      <w:pPr>
        <w:overflowPunct/>
        <w:autoSpaceDE/>
        <w:autoSpaceDN/>
        <w:adjustRightInd/>
        <w:spacing w:after="180"/>
        <w:ind w:firstLine="11"/>
        <w:jc w:val="center"/>
        <w:textAlignment w:val="auto"/>
        <w:rPr>
          <w:rFonts w:ascii="Times New Roman" w:hAnsi="Times New Roman"/>
          <w:color w:val="000000"/>
          <w:szCs w:val="24"/>
        </w:rPr>
      </w:pPr>
      <w:r w:rsidRPr="006F1484">
        <w:rPr>
          <w:rFonts w:ascii="Times New Roman" w:hAnsi="Times New Roman"/>
          <w:color w:val="000000"/>
          <w:position w:val="-32"/>
          <w:szCs w:val="24"/>
        </w:rPr>
        <w:object w:dxaOrig="1740" w:dyaOrig="700">
          <v:shape id="_x0000_i1048" type="#_x0000_t75" style="width:99.6pt;height:39pt" o:ole="">
            <v:imagedata r:id="rId86" o:title=""/>
          </v:shape>
          <o:OLEObject Type="Embed" ProgID="Equation.3" ShapeID="_x0000_i1048" DrawAspect="Content" ObjectID="_1795279052" r:id="rId87"/>
        </w:object>
      </w:r>
      <w:r w:rsidRPr="006F1484">
        <w:rPr>
          <w:rFonts w:ascii="Times New Roman" w:hAnsi="Times New Roman"/>
          <w:color w:val="000000"/>
          <w:szCs w:val="24"/>
        </w:rPr>
        <w:t>,</w:t>
      </w:r>
    </w:p>
    <w:p w:rsidR="00271974" w:rsidRPr="006F1484" w:rsidRDefault="00271974" w:rsidP="002E7913">
      <w:pPr>
        <w:overflowPunct/>
        <w:autoSpaceDE/>
        <w:autoSpaceDN/>
        <w:adjustRightInd/>
        <w:ind w:left="540" w:hanging="540"/>
        <w:jc w:val="both"/>
        <w:textAlignment w:val="auto"/>
        <w:rPr>
          <w:rFonts w:ascii="Times New Roman" w:hAnsi="Times New Roman"/>
          <w:color w:val="000000"/>
          <w:szCs w:val="24"/>
        </w:rPr>
      </w:pPr>
      <w:r w:rsidRPr="006F1484">
        <w:rPr>
          <w:rFonts w:ascii="Times New Roman" w:hAnsi="Times New Roman"/>
          <w:color w:val="000000"/>
          <w:szCs w:val="24"/>
        </w:rPr>
        <w:t>где Т1мес, Т1час – время, затрачиваемое сотрудником на обработку результатов, в месяцах и часах соответственно (Т1час = 708 часов);</w:t>
      </w:r>
      <w:r w:rsidR="002E7913">
        <w:rPr>
          <w:rFonts w:ascii="Times New Roman" w:hAnsi="Times New Roman"/>
          <w:color w:val="000000"/>
          <w:szCs w:val="24"/>
        </w:rPr>
        <w:t xml:space="preserve"> </w:t>
      </w:r>
      <w:r w:rsidRPr="006F1484">
        <w:rPr>
          <w:rFonts w:ascii="Times New Roman" w:hAnsi="Times New Roman"/>
          <w:color w:val="000000"/>
          <w:position w:val="-16"/>
          <w:szCs w:val="24"/>
        </w:rPr>
        <w:object w:dxaOrig="499" w:dyaOrig="420">
          <v:shape id="_x0000_i1049" type="#_x0000_t75" style="width:25.2pt;height:21pt" o:ole="">
            <v:imagedata r:id="rId88" o:title=""/>
          </v:shape>
          <o:OLEObject Type="Embed" ProgID="Equation.3" ShapeID="_x0000_i1049" DrawAspect="Content" ObjectID="_1795279053" r:id="rId89"/>
        </w:object>
      </w:r>
      <w:r w:rsidRPr="006F1484">
        <w:rPr>
          <w:rFonts w:ascii="Times New Roman" w:hAnsi="Times New Roman"/>
          <w:color w:val="000000"/>
          <w:szCs w:val="24"/>
        </w:rPr>
        <w:t xml:space="preserve"> </w:t>
      </w:r>
      <w:r w:rsidR="008008B0">
        <w:rPr>
          <w:rFonts w:ascii="Times New Roman" w:hAnsi="Times New Roman"/>
          <w:color w:val="000000"/>
          <w:szCs w:val="24"/>
        </w:rPr>
        <w:t xml:space="preserve">= 22 </w:t>
      </w:r>
      <w:r w:rsidRPr="006F1484">
        <w:rPr>
          <w:rFonts w:ascii="Times New Roman" w:hAnsi="Times New Roman"/>
          <w:color w:val="000000"/>
          <w:szCs w:val="24"/>
        </w:rPr>
        <w:t>рабочих дн</w:t>
      </w:r>
      <w:r w:rsidR="008008B0">
        <w:rPr>
          <w:rFonts w:ascii="Times New Roman" w:hAnsi="Times New Roman"/>
          <w:color w:val="000000"/>
          <w:szCs w:val="24"/>
        </w:rPr>
        <w:t>я</w:t>
      </w:r>
      <w:r w:rsidRPr="006F1484">
        <w:rPr>
          <w:rFonts w:ascii="Times New Roman" w:hAnsi="Times New Roman"/>
          <w:color w:val="000000"/>
          <w:szCs w:val="24"/>
        </w:rPr>
        <w:t xml:space="preserve"> в месяц;</w:t>
      </w:r>
    </w:p>
    <w:p w:rsidR="00271974" w:rsidRDefault="00271974" w:rsidP="002E7913">
      <w:pPr>
        <w:overflowPunct/>
        <w:autoSpaceDE/>
        <w:autoSpaceDN/>
        <w:adjustRightInd/>
        <w:ind w:firstLine="486"/>
        <w:jc w:val="both"/>
        <w:textAlignment w:val="auto"/>
        <w:rPr>
          <w:rFonts w:ascii="Times New Roman" w:hAnsi="Times New Roman"/>
          <w:color w:val="000000"/>
          <w:szCs w:val="24"/>
        </w:rPr>
      </w:pPr>
      <w:r w:rsidRPr="006F1484">
        <w:rPr>
          <w:rFonts w:ascii="Times New Roman" w:hAnsi="Times New Roman"/>
          <w:i/>
          <w:color w:val="000000"/>
          <w:szCs w:val="24"/>
        </w:rPr>
        <w:t>Ч</w:t>
      </w:r>
      <w:r w:rsidRPr="006F1484">
        <w:rPr>
          <w:rFonts w:ascii="Times New Roman" w:hAnsi="Times New Roman"/>
          <w:i/>
          <w:color w:val="000000"/>
          <w:szCs w:val="24"/>
          <w:vertAlign w:val="subscript"/>
        </w:rPr>
        <w:t>рч</w:t>
      </w:r>
      <w:r w:rsidRPr="006F1484">
        <w:rPr>
          <w:rFonts w:ascii="Times New Roman" w:hAnsi="Times New Roman"/>
          <w:i/>
          <w:color w:val="000000"/>
          <w:szCs w:val="24"/>
        </w:rPr>
        <w:t xml:space="preserve"> </w:t>
      </w:r>
      <w:r w:rsidR="008008B0">
        <w:rPr>
          <w:rFonts w:ascii="Times New Roman" w:hAnsi="Times New Roman"/>
          <w:i/>
          <w:color w:val="000000"/>
          <w:szCs w:val="24"/>
        </w:rPr>
        <w:t xml:space="preserve"> = 8</w:t>
      </w:r>
      <w:r w:rsidRPr="006F1484">
        <w:rPr>
          <w:rFonts w:ascii="Times New Roman" w:hAnsi="Times New Roman"/>
          <w:color w:val="000000"/>
          <w:szCs w:val="24"/>
        </w:rPr>
        <w:t xml:space="preserve"> рабочих часов в день.</w:t>
      </w:r>
      <w:r w:rsidR="002E7913">
        <w:rPr>
          <w:rFonts w:ascii="Times New Roman" w:hAnsi="Times New Roman"/>
          <w:color w:val="000000"/>
          <w:szCs w:val="24"/>
        </w:rPr>
        <w:t xml:space="preserve"> </w:t>
      </w:r>
      <w:r w:rsidRPr="006F1484">
        <w:rPr>
          <w:rFonts w:ascii="Times New Roman" w:hAnsi="Times New Roman"/>
          <w:color w:val="000000"/>
          <w:szCs w:val="24"/>
        </w:rPr>
        <w:t>О</w:t>
      </w:r>
      <w:r w:rsidRPr="006F1484">
        <w:rPr>
          <w:rFonts w:ascii="Times New Roman" w:hAnsi="Times New Roman"/>
          <w:color w:val="000000"/>
          <w:szCs w:val="24"/>
          <w:vertAlign w:val="subscript"/>
        </w:rPr>
        <w:t>с</w:t>
      </w:r>
      <w:r w:rsidRPr="006F1484">
        <w:rPr>
          <w:rFonts w:ascii="Times New Roman" w:hAnsi="Times New Roman"/>
          <w:color w:val="000000"/>
          <w:szCs w:val="24"/>
        </w:rPr>
        <w:t xml:space="preserve"> – оклад сотрудника (оклад составляет 4500 руб.);</w:t>
      </w:r>
    </w:p>
    <w:p w:rsidR="008008B0" w:rsidRPr="006F1484" w:rsidRDefault="00954489" w:rsidP="00954489">
      <w:pPr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Измененные з</w:t>
      </w:r>
      <w:r w:rsidR="008008B0">
        <w:rPr>
          <w:rFonts w:ascii="Times New Roman" w:hAnsi="Times New Roman"/>
          <w:color w:val="000000"/>
          <w:szCs w:val="24"/>
        </w:rPr>
        <w:t xml:space="preserve">начения </w:t>
      </w:r>
      <w:r>
        <w:rPr>
          <w:rFonts w:ascii="Times New Roman" w:hAnsi="Times New Roman"/>
          <w:color w:val="000000"/>
          <w:szCs w:val="24"/>
        </w:rPr>
        <w:t xml:space="preserve">коэффициентов </w:t>
      </w:r>
      <w:r w:rsidR="008008B0">
        <w:rPr>
          <w:rFonts w:ascii="Times New Roman" w:hAnsi="Times New Roman"/>
          <w:color w:val="000000"/>
          <w:szCs w:val="24"/>
        </w:rPr>
        <w:t xml:space="preserve">по </w:t>
      </w:r>
      <w:r w:rsidR="002E7913">
        <w:rPr>
          <w:rFonts w:ascii="Times New Roman" w:hAnsi="Times New Roman"/>
          <w:color w:val="000000"/>
          <w:szCs w:val="24"/>
        </w:rPr>
        <w:t>отчислениям из заработной платы брать из Приложения 2.</w:t>
      </w:r>
    </w:p>
    <w:p w:rsidR="00271974" w:rsidRDefault="00271974" w:rsidP="00271974">
      <w:pPr>
        <w:overflowPunct/>
        <w:autoSpaceDE/>
        <w:autoSpaceDN/>
        <w:adjustRightInd/>
        <w:ind w:left="540"/>
        <w:jc w:val="both"/>
        <w:textAlignment w:val="auto"/>
        <w:rPr>
          <w:rFonts w:ascii="Times New Roman" w:hAnsi="Times New Roman"/>
          <w:color w:val="000000"/>
          <w:szCs w:val="24"/>
        </w:rPr>
      </w:pPr>
      <w:r w:rsidRPr="006F1484">
        <w:rPr>
          <w:rFonts w:ascii="Times New Roman" w:hAnsi="Times New Roman"/>
          <w:i/>
          <w:color w:val="000000"/>
          <w:szCs w:val="24"/>
        </w:rPr>
        <w:t>М</w:t>
      </w:r>
      <w:r w:rsidRPr="006F1484">
        <w:rPr>
          <w:rFonts w:ascii="Times New Roman" w:hAnsi="Times New Roman"/>
          <w:i/>
          <w:color w:val="000000"/>
          <w:szCs w:val="24"/>
          <w:vertAlign w:val="subscript"/>
        </w:rPr>
        <w:t>з2</w:t>
      </w:r>
      <w:r w:rsidRPr="006F1484">
        <w:rPr>
          <w:rFonts w:ascii="Times New Roman" w:hAnsi="Times New Roman"/>
          <w:i/>
          <w:color w:val="000000"/>
          <w:szCs w:val="24"/>
        </w:rPr>
        <w:t xml:space="preserve"> – </w:t>
      </w:r>
      <w:r w:rsidRPr="006F1484">
        <w:rPr>
          <w:rFonts w:ascii="Times New Roman" w:hAnsi="Times New Roman"/>
          <w:color w:val="000000"/>
          <w:szCs w:val="24"/>
        </w:rPr>
        <w:t xml:space="preserve">материальные затраты, годовые материальные затраты </w:t>
      </w:r>
      <w:r w:rsidRPr="006F1484">
        <w:rPr>
          <w:rFonts w:ascii="Times New Roman" w:hAnsi="Times New Roman"/>
          <w:szCs w:val="24"/>
        </w:rPr>
        <w:t>на сопровождение</w:t>
      </w:r>
      <w:r w:rsidRPr="006F1484">
        <w:rPr>
          <w:rFonts w:ascii="Times New Roman" w:hAnsi="Times New Roman"/>
          <w:color w:val="000000"/>
          <w:szCs w:val="24"/>
        </w:rPr>
        <w:t xml:space="preserve"> программного продукта составляют 2000 руб.;</w:t>
      </w:r>
    </w:p>
    <w:p w:rsidR="00C375CC" w:rsidRPr="003D0EFC" w:rsidRDefault="00C375CC" w:rsidP="00C375CC">
      <w:pPr>
        <w:ind w:firstLine="567"/>
        <w:rPr>
          <w:rFonts w:ascii="Times New Roman" w:hAnsi="Times New Roman"/>
          <w:szCs w:val="24"/>
        </w:rPr>
      </w:pPr>
      <w:r w:rsidRPr="003D0EFC">
        <w:rPr>
          <w:rFonts w:ascii="Times New Roman" w:hAnsi="Times New Roman"/>
          <w:i/>
          <w:szCs w:val="24"/>
        </w:rPr>
        <w:t>НР</w:t>
      </w:r>
      <w:r w:rsidR="00566E3E" w:rsidRPr="00566E3E">
        <w:rPr>
          <w:rFonts w:ascii="Times New Roman" w:hAnsi="Times New Roman"/>
          <w:i/>
          <w:sz w:val="16"/>
          <w:szCs w:val="16"/>
        </w:rPr>
        <w:t>1</w:t>
      </w:r>
      <w:r w:rsidRPr="003D0EFC">
        <w:rPr>
          <w:rFonts w:ascii="Times New Roman" w:hAnsi="Times New Roman"/>
          <w:szCs w:val="24"/>
        </w:rPr>
        <w:t xml:space="preserve"> – накладные расходы, </w:t>
      </w:r>
      <w:r w:rsidRPr="003D0EFC">
        <w:rPr>
          <w:rFonts w:ascii="Times New Roman" w:hAnsi="Times New Roman"/>
          <w:i/>
          <w:szCs w:val="24"/>
        </w:rPr>
        <w:t>НР</w:t>
      </w:r>
      <w:r w:rsidR="00566E3E" w:rsidRPr="00566E3E">
        <w:rPr>
          <w:rFonts w:ascii="Times New Roman" w:hAnsi="Times New Roman"/>
          <w:i/>
          <w:sz w:val="16"/>
          <w:szCs w:val="16"/>
        </w:rPr>
        <w:t>1</w:t>
      </w:r>
      <w:r w:rsidRPr="003D0EF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= 700 </w:t>
      </w:r>
      <w:r w:rsidRPr="003D0EFC">
        <w:rPr>
          <w:rFonts w:ascii="Times New Roman" w:hAnsi="Times New Roman"/>
          <w:szCs w:val="24"/>
        </w:rPr>
        <w:t>руб.</w:t>
      </w:r>
      <w:r w:rsidR="00566E3E">
        <w:rPr>
          <w:rFonts w:ascii="Times New Roman" w:hAnsi="Times New Roman"/>
          <w:szCs w:val="24"/>
        </w:rPr>
        <w:t xml:space="preserve">, </w:t>
      </w:r>
      <w:r w:rsidRPr="003D0EFC">
        <w:rPr>
          <w:rFonts w:ascii="Times New Roman" w:hAnsi="Times New Roman"/>
          <w:szCs w:val="24"/>
        </w:rPr>
        <w:t xml:space="preserve"> </w:t>
      </w:r>
      <w:r w:rsidR="00566E3E" w:rsidRPr="003D0EFC">
        <w:rPr>
          <w:rFonts w:ascii="Times New Roman" w:hAnsi="Times New Roman"/>
          <w:i/>
          <w:szCs w:val="24"/>
        </w:rPr>
        <w:t>НР</w:t>
      </w:r>
      <w:r w:rsidR="00566E3E">
        <w:rPr>
          <w:rFonts w:ascii="Times New Roman" w:hAnsi="Times New Roman"/>
          <w:i/>
          <w:sz w:val="16"/>
          <w:szCs w:val="16"/>
        </w:rPr>
        <w:t>2</w:t>
      </w:r>
      <w:r w:rsidR="00566E3E" w:rsidRPr="003D0EFC">
        <w:rPr>
          <w:rFonts w:ascii="Times New Roman" w:hAnsi="Times New Roman"/>
          <w:szCs w:val="24"/>
        </w:rPr>
        <w:t xml:space="preserve"> </w:t>
      </w:r>
      <w:r w:rsidR="00566E3E">
        <w:rPr>
          <w:rFonts w:ascii="Times New Roman" w:hAnsi="Times New Roman"/>
          <w:szCs w:val="24"/>
        </w:rPr>
        <w:t xml:space="preserve">= 500 </w:t>
      </w:r>
      <w:r w:rsidR="00566E3E" w:rsidRPr="003D0EFC">
        <w:rPr>
          <w:rFonts w:ascii="Times New Roman" w:hAnsi="Times New Roman"/>
          <w:szCs w:val="24"/>
        </w:rPr>
        <w:t>руб.</w:t>
      </w:r>
      <w:r w:rsidR="00566E3E">
        <w:rPr>
          <w:rFonts w:ascii="Times New Roman" w:hAnsi="Times New Roman"/>
          <w:szCs w:val="24"/>
        </w:rPr>
        <w:t xml:space="preserve">, </w:t>
      </w:r>
      <w:r w:rsidR="00566E3E" w:rsidRPr="003D0EFC">
        <w:rPr>
          <w:rFonts w:ascii="Times New Roman" w:hAnsi="Times New Roman"/>
          <w:szCs w:val="24"/>
        </w:rPr>
        <w:t xml:space="preserve"> </w:t>
      </w:r>
    </w:p>
    <w:p w:rsidR="00271974" w:rsidRPr="006F1484" w:rsidRDefault="00271974" w:rsidP="00271974">
      <w:pPr>
        <w:overflowPunct/>
        <w:autoSpaceDE/>
        <w:autoSpaceDN/>
        <w:adjustRightInd/>
        <w:ind w:left="540" w:hanging="540"/>
        <w:textAlignment w:val="auto"/>
        <w:rPr>
          <w:rFonts w:ascii="Times New Roman" w:hAnsi="Times New Roman"/>
          <w:color w:val="000000"/>
          <w:szCs w:val="24"/>
        </w:rPr>
      </w:pPr>
      <w:r w:rsidRPr="006F1484">
        <w:rPr>
          <w:rFonts w:ascii="Times New Roman" w:hAnsi="Times New Roman"/>
          <w:i/>
          <w:color w:val="000000"/>
          <w:szCs w:val="24"/>
        </w:rPr>
        <w:t>Т</w:t>
      </w:r>
      <w:r w:rsidRPr="006F1484">
        <w:rPr>
          <w:rFonts w:ascii="Times New Roman" w:hAnsi="Times New Roman"/>
          <w:i/>
          <w:color w:val="000000"/>
          <w:szCs w:val="24"/>
          <w:vertAlign w:val="subscript"/>
        </w:rPr>
        <w:t>2мес</w:t>
      </w:r>
      <w:r w:rsidRPr="006F1484">
        <w:rPr>
          <w:rFonts w:ascii="Times New Roman" w:hAnsi="Times New Roman"/>
          <w:i/>
          <w:color w:val="000000"/>
          <w:szCs w:val="24"/>
        </w:rPr>
        <w:t>, Т</w:t>
      </w:r>
      <w:r w:rsidRPr="006F1484">
        <w:rPr>
          <w:rFonts w:ascii="Times New Roman" w:hAnsi="Times New Roman"/>
          <w:i/>
          <w:color w:val="000000"/>
          <w:szCs w:val="24"/>
          <w:vertAlign w:val="subscript"/>
        </w:rPr>
        <w:t>2час</w:t>
      </w:r>
      <w:r w:rsidRPr="006F1484">
        <w:rPr>
          <w:rFonts w:ascii="Times New Roman" w:hAnsi="Times New Roman"/>
          <w:color w:val="000000"/>
          <w:szCs w:val="24"/>
        </w:rPr>
        <w:t xml:space="preserve"> – время, затрачиваемое сотрудником на обработку результатов, в месяцах и часах соответственно (</w:t>
      </w:r>
      <w:r w:rsidRPr="006F1484">
        <w:rPr>
          <w:rFonts w:ascii="Times New Roman" w:hAnsi="Times New Roman"/>
          <w:i/>
          <w:color w:val="000000"/>
          <w:szCs w:val="24"/>
        </w:rPr>
        <w:t>Т</w:t>
      </w:r>
      <w:r w:rsidRPr="006F1484">
        <w:rPr>
          <w:rFonts w:ascii="Times New Roman" w:hAnsi="Times New Roman"/>
          <w:i/>
          <w:color w:val="000000"/>
          <w:szCs w:val="24"/>
          <w:vertAlign w:val="subscript"/>
        </w:rPr>
        <w:t>2час</w:t>
      </w:r>
      <w:r w:rsidRPr="006F1484">
        <w:rPr>
          <w:rFonts w:ascii="Times New Roman" w:hAnsi="Times New Roman"/>
          <w:color w:val="000000"/>
          <w:szCs w:val="24"/>
        </w:rPr>
        <w:t xml:space="preserve"> = 177 часов);</w:t>
      </w:r>
    </w:p>
    <w:p w:rsidR="008008B0" w:rsidRDefault="008008B0" w:rsidP="00271974">
      <w:pPr>
        <w:rPr>
          <w:rFonts w:ascii="Times New Roman" w:hAnsi="Times New Roman"/>
          <w:b/>
          <w:sz w:val="28"/>
          <w:szCs w:val="28"/>
        </w:rPr>
      </w:pPr>
    </w:p>
    <w:p w:rsidR="00F374A2" w:rsidRDefault="00F374A2" w:rsidP="0027197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</w:t>
      </w:r>
    </w:p>
    <w:p w:rsidR="004A54BA" w:rsidRDefault="004A54BA" w:rsidP="00F416A8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16A8">
        <w:rPr>
          <w:rFonts w:ascii="Times New Roman" w:hAnsi="Times New Roman"/>
          <w:sz w:val="28"/>
          <w:szCs w:val="28"/>
        </w:rPr>
        <w:t xml:space="preserve">Для чего необходимо произвести расчеты затрат </w:t>
      </w:r>
      <w:r w:rsidR="00F416A8">
        <w:rPr>
          <w:rFonts w:ascii="Times New Roman" w:hAnsi="Times New Roman"/>
          <w:sz w:val="28"/>
          <w:szCs w:val="28"/>
        </w:rPr>
        <w:t>на</w:t>
      </w:r>
      <w:r w:rsidRPr="00F416A8">
        <w:rPr>
          <w:rFonts w:ascii="Times New Roman" w:hAnsi="Times New Roman"/>
          <w:sz w:val="28"/>
          <w:szCs w:val="28"/>
        </w:rPr>
        <w:t xml:space="preserve"> внедрени</w:t>
      </w:r>
      <w:r w:rsidR="00F416A8">
        <w:rPr>
          <w:rFonts w:ascii="Times New Roman" w:hAnsi="Times New Roman"/>
          <w:sz w:val="28"/>
          <w:szCs w:val="28"/>
        </w:rPr>
        <w:t>е и эксплуатацию ПП?</w:t>
      </w:r>
    </w:p>
    <w:p w:rsidR="009A1CB5" w:rsidRDefault="009A1CB5" w:rsidP="00F416A8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чем отличие ПП от других товаров?</w:t>
      </w:r>
    </w:p>
    <w:p w:rsidR="009A1CB5" w:rsidRPr="00F416A8" w:rsidRDefault="009A1CB5" w:rsidP="00F416A8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Особенности ПП как товара влияют ли на расчет его экономических показателей?</w:t>
      </w:r>
    </w:p>
    <w:p w:rsidR="0089173A" w:rsidRPr="005235FD" w:rsidRDefault="0089173A" w:rsidP="00271974">
      <w:pPr>
        <w:rPr>
          <w:rFonts w:ascii="Times New Roman" w:hAnsi="Times New Roman"/>
          <w:b/>
          <w:sz w:val="28"/>
          <w:szCs w:val="28"/>
        </w:rPr>
      </w:pPr>
    </w:p>
    <w:p w:rsidR="0089173A" w:rsidRPr="002E7913" w:rsidRDefault="0089173A" w:rsidP="0089173A">
      <w:pPr>
        <w:overflowPunct/>
        <w:autoSpaceDE/>
        <w:autoSpaceDN/>
        <w:adjustRightInd/>
        <w:jc w:val="both"/>
        <w:textAlignment w:val="auto"/>
        <w:outlineLvl w:val="0"/>
        <w:rPr>
          <w:rFonts w:ascii="Times New Roman" w:hAnsi="Times New Roman"/>
          <w:b/>
          <w:color w:val="000000"/>
          <w:kern w:val="36"/>
          <w:sz w:val="28"/>
          <w:szCs w:val="28"/>
        </w:rPr>
      </w:pPr>
      <w:r w:rsidRPr="002E7913">
        <w:rPr>
          <w:rFonts w:ascii="Times New Roman" w:hAnsi="Times New Roman"/>
          <w:b/>
          <w:color w:val="000000"/>
          <w:kern w:val="36"/>
          <w:sz w:val="28"/>
          <w:szCs w:val="28"/>
        </w:rPr>
        <w:t>Содержание отчета</w:t>
      </w:r>
    </w:p>
    <w:p w:rsidR="0089173A" w:rsidRPr="0089173A" w:rsidRDefault="0089173A" w:rsidP="002E7913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</w:rPr>
      </w:pPr>
      <w:r w:rsidRPr="0089173A">
        <w:rPr>
          <w:rFonts w:ascii="Times New Roman" w:hAnsi="Times New Roman"/>
          <w:color w:val="000000"/>
          <w:szCs w:val="24"/>
        </w:rPr>
        <w:t>Отчет должен содержать:</w:t>
      </w:r>
      <w:r w:rsidR="002E7913">
        <w:rPr>
          <w:rFonts w:ascii="Times New Roman" w:hAnsi="Times New Roman"/>
          <w:color w:val="000000"/>
          <w:szCs w:val="24"/>
        </w:rPr>
        <w:t xml:space="preserve"> </w:t>
      </w:r>
      <w:r w:rsidRPr="0089173A">
        <w:rPr>
          <w:rFonts w:ascii="Times New Roman" w:hAnsi="Times New Roman"/>
          <w:color w:val="000000"/>
          <w:szCs w:val="24"/>
        </w:rPr>
        <w:t>номер и название лабораторной работы;</w:t>
      </w:r>
      <w:r w:rsidR="002E7913">
        <w:rPr>
          <w:rFonts w:ascii="Times New Roman" w:hAnsi="Times New Roman"/>
          <w:color w:val="000000"/>
          <w:szCs w:val="24"/>
        </w:rPr>
        <w:t xml:space="preserve"> </w:t>
      </w:r>
      <w:r w:rsidRPr="0089173A">
        <w:rPr>
          <w:rFonts w:ascii="Times New Roman" w:hAnsi="Times New Roman"/>
          <w:color w:val="000000"/>
          <w:szCs w:val="24"/>
        </w:rPr>
        <w:t>цель лабораторной работы;</w:t>
      </w:r>
      <w:r w:rsidR="002E7913">
        <w:rPr>
          <w:rFonts w:ascii="Times New Roman" w:hAnsi="Times New Roman"/>
          <w:color w:val="000000"/>
          <w:szCs w:val="24"/>
        </w:rPr>
        <w:t xml:space="preserve"> </w:t>
      </w:r>
      <w:r w:rsidRPr="0089173A">
        <w:rPr>
          <w:rFonts w:ascii="Times New Roman" w:hAnsi="Times New Roman"/>
          <w:color w:val="000000"/>
          <w:szCs w:val="24"/>
        </w:rPr>
        <w:t xml:space="preserve">результаты </w:t>
      </w:r>
      <w:r w:rsidR="002E7913">
        <w:rPr>
          <w:rFonts w:ascii="Times New Roman" w:hAnsi="Times New Roman"/>
          <w:color w:val="000000"/>
          <w:szCs w:val="24"/>
        </w:rPr>
        <w:t xml:space="preserve">решения трех заданий; выводы. </w:t>
      </w:r>
    </w:p>
    <w:p w:rsidR="003D0EFC" w:rsidRPr="003D0EFC" w:rsidRDefault="003D0EFC" w:rsidP="003D0EFC">
      <w:pPr>
        <w:spacing w:after="120"/>
        <w:ind w:firstLine="720"/>
        <w:jc w:val="center"/>
        <w:rPr>
          <w:rFonts w:ascii="Times New Roman" w:hAnsi="Times New Roman"/>
          <w:szCs w:val="24"/>
        </w:rPr>
      </w:pPr>
    </w:p>
    <w:p w:rsidR="008F55DA" w:rsidRPr="00E3313F" w:rsidRDefault="008F55DA" w:rsidP="00E3313F">
      <w:pPr>
        <w:jc w:val="center"/>
        <w:outlineLvl w:val="0"/>
        <w:rPr>
          <w:rFonts w:ascii="Times New Roman" w:hAnsi="Times New Roman"/>
          <w:b/>
          <w:kern w:val="28"/>
          <w:szCs w:val="24"/>
        </w:rPr>
      </w:pPr>
      <w:bookmarkStart w:id="2" w:name="_Toc209616611"/>
      <w:bookmarkEnd w:id="0"/>
      <w:r w:rsidRPr="00E3313F">
        <w:rPr>
          <w:rFonts w:ascii="Times New Roman" w:hAnsi="Times New Roman"/>
          <w:b/>
          <w:kern w:val="28"/>
          <w:szCs w:val="24"/>
        </w:rPr>
        <w:t xml:space="preserve">СПИСОК </w:t>
      </w:r>
      <w:r w:rsidRPr="00093BEF">
        <w:rPr>
          <w:rFonts w:ascii="Times New Roman" w:hAnsi="Times New Roman"/>
          <w:b/>
          <w:kern w:val="28"/>
          <w:szCs w:val="24"/>
        </w:rPr>
        <w:t>ЛИТЕРАТУРЫ</w:t>
      </w:r>
      <w:bookmarkEnd w:id="2"/>
    </w:p>
    <w:p w:rsidR="008F55DA" w:rsidRPr="00E3313F" w:rsidRDefault="008F55DA" w:rsidP="00AF665E">
      <w:pPr>
        <w:ind w:firstLine="709"/>
        <w:jc w:val="both"/>
        <w:rPr>
          <w:rFonts w:ascii="Times New Roman" w:hAnsi="Times New Roman"/>
          <w:b/>
          <w:szCs w:val="24"/>
        </w:rPr>
      </w:pPr>
      <w:r w:rsidRPr="00E3313F">
        <w:rPr>
          <w:rFonts w:ascii="Times New Roman" w:hAnsi="Times New Roman"/>
          <w:b/>
          <w:szCs w:val="24"/>
        </w:rPr>
        <w:t>Основная литература</w:t>
      </w:r>
    </w:p>
    <w:p w:rsidR="008F55DA" w:rsidRPr="00E3313F" w:rsidRDefault="008F55DA" w:rsidP="00E3313F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Асаул, Н. Организация предпринимательской деятельности. – СПб.: Питер, 2005. – 368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Анискин, Ю. П. Управление инвестициями. – М.: BRA Омега-Л, 2002.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Бирман, Г., Шмидт, С. Капиталовложения. Экономический анализ инвестиционных проектов. Пер. с англ. М.: ЮНИТИ-ДАНА, 2003.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Бовин, А. А., Чередникова, Л. Е. Интеллектуальная собственность: экономический аспект: учеб. пособие. – М.: ИНФРА-М; Новосибирск: НГАЭиУ, 2001.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Бочаров, В. В. Инвестиционный менеджмент. – СПб.: ПИТЕР, 2000.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ГОСТ 24.702-85 Эффективность автоматизированных систем управления.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ГОСТ 14.005-75 ЕСТПП. Методы расчетов экономической эффективности.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ГОСТ 2.106-68 ВСКД. Текстовые документы.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num" w:pos="426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ГОСТ 2.105-79 ВСКД. Общие требования к текстовым документам.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РД-50-34.698-90 Автоматизированные системы. Требования к содержанию документов.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ГОСТ 24.203-80 Требования к содержанию общесистемных документов.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lastRenderedPageBreak/>
        <w:t xml:space="preserve">ГОСТ 2.116-84 Карта технического уровня и качества продукции.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ГОСТ 2.122-79 ЕСКД Информационная карта. Правила заполнения и оформления.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ГОСТ 14.201-83 ЕСТГОК. Общие правила обеспечения технологичности конструкции изделия.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ГОСТ 14.202-73 ЕСТПП. Правила выбора показателей технологичности конструкции изделии.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ГОСТ 14.203-73 ЕСТПП. Правила обеспечения технологичности конструкции сборочных единиц.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ГОСТ 14.204-73 ЕСТПП. Правила обеспечения технологичности конструкции деталей.</w:t>
      </w:r>
    </w:p>
    <w:p w:rsidR="008F55DA" w:rsidRPr="00E3313F" w:rsidRDefault="008F55DA" w:rsidP="00E3313F">
      <w:pPr>
        <w:tabs>
          <w:tab w:val="num" w:pos="993"/>
        </w:tabs>
        <w:ind w:firstLine="709"/>
        <w:jc w:val="both"/>
        <w:rPr>
          <w:rFonts w:ascii="Times New Roman" w:hAnsi="Times New Roman"/>
          <w:szCs w:val="24"/>
        </w:rPr>
      </w:pP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ГОСТ 15.000-82 СРПП. Система разработки и постановки продукции на производство. Общие положения.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ГОСТ 15.011-82 СРПП. Порядок проведения патентных исследований.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ГОСТ 15467-79 Управление качеством продукции. Основные понятия. Термины и определения.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ГОСТ 16035-81 Показатели качества изделий эргономические. Термины, определения, классификация и номенклатура.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ГОСТ 16504-81 Испытания и контроль качества продукции. Основные термины и определения.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ГОСТ 22851-77 Выбор номенклатуры показателей качества промышленной продукции. Основные положения.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ГОСТ 23146-78 Система технического обслуживания и ремонта техники. Выбор и значение показателей ремонтопригодности. Общие требования.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ГОСТ 27.002-83 Надежность в технике. Термины и определения.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Зиннуров, У. Г. Стратегическое маркетинговое планирование и управление на предприятиях. – М.: МАИ, 2004. – 359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Инновационный менеджмент. Вузовская серия. Обучающая программа.  ЗАО «Диполь», 2005.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Кантор, Е. Л., Маховикова, Г. А. Экономика промышленного предприятия: учебник / под ред. Е. Л. Кантора, Г. А. Маховиковой. – М.: Март,  2007. – 859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Кислов, Д. В. Расходы будущих периодов. - М.: Вершина, 2003.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Кочетов, В. В., Силаева, Л. А. Методика оценки конкурентоспособности продукции: методические указания для студентов технических и экономических специальностей. – М.: МГТУ                    им. Н.Э. Баумана, 2003.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Лифиц, И. М. Теория и практика оценки конкурентоспособности товаров и услуг. 2-е изд. – М.: Юрайт, 2001.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Липаев, В. В. Технико-экономическое обоснование проектов сложных программных средств. – М.: СИНТЕГ, 2004. – 284 с. 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Методические рекомендации по определению рыночной стоимости интеллектуальной стоимости. Утверждены Министерством имущественных отношений РФ 26.11.2002 / Патенты и лицензии. 2003. №3.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 xml:space="preserve">Методические рекомендации по оценке эффективности инвестиционных проектов: (Вторая редакция) / Мин-во экономики РФ, Мин-во финансов РФ, ГК по строительству, архитектуре и жилищной политике; рук. авт. кол.: В. В. Косов, В. Н. Лившиц, </w:t>
      </w:r>
      <w:r w:rsidRPr="00E3313F">
        <w:rPr>
          <w:rFonts w:ascii="Times New Roman" w:hAnsi="Times New Roman"/>
          <w:szCs w:val="24"/>
        </w:rPr>
        <w:br/>
        <w:t>А. Г. Шахназаров. – М.: ОАО «НПО» Изд-во «Экономика», 2000. – 421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Международные и российские стандарты систем менеджмента качества ИСО 9000-2001, 9001-2001, 9004-2001 и др.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СТП УГАТУ 002-98. Графические и текстовые конструкторские документы. Требования к построению, изложению, оформлению. – Уфа: УГАТУ, 1998. – 81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lastRenderedPageBreak/>
        <w:t>Нормы времени на работы, выполняемые операторами по вводу информации в ПЭВМ. – М.: ЦБНТ, 2004.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Рекомендации АВОК. Рекомендации по оценке экономической эффективности инвестиционного проекта теплос. – М.:</w:t>
      </w:r>
      <w:r w:rsidRPr="00E3313F">
        <w:rPr>
          <w:rFonts w:ascii="Times New Roman" w:hAnsi="Times New Roman"/>
          <w:szCs w:val="24"/>
        </w:rPr>
        <w:br/>
        <w:t xml:space="preserve"> АВОК-ПРЕСС 2006. – 23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Савицкая, Г. В. Анализ хозяйственной деятельности: учебное пособие. 3-е изд. М.: ИНФРА-М, 2006. - 272с.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Сергеева, Л. А. Коммерческое товароведение: учебное пособие/ – Уфа: УГАТУ 2001. – 206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Скворцов, Ю. В. Организационно-экономические вопросы в дипломном проектировании: учеб. пособие. –  М.: Высшая школа, 2006. – 399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Судариков, С. А., Грек, Н. Г., Бахренькова, К. А. Экономика и интеллектуальная собственность. – М.: Изд-во деловой и учебной литературы, 2005.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Туровец, О. Г., Билинкис, В. Д. Вопросы экономики и организации производства в дипломных проектах. - М.: Высшая школа, 2000.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Управление проектами. Справочное пособие / под ред. И. И. Мазура и В. Д. Шапиро. – М.: Высшая школа, 2001.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Фатхутдинов, Р. А. Стратегический менеджмент: учебник.                    8 изд-е., испр. и доп. - М.: Дело, 2007. – 448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Царев, В. В. Оценка экономической эффективности инвестиций.  –  СПб.: Питер 2004.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Экономика организации (предприятий): учебник для вузов / под ред. проф. Горфинкеля, проф. Швандара. – М.: ЮНИТИ-Дана, 2006. – 608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Экономика фирмы: учебник. / под ред. проф. Н. П. Иващенко.– М.: ИНФРА-М, 2007. – 528 с.</w:t>
      </w:r>
    </w:p>
    <w:p w:rsidR="008F55DA" w:rsidRPr="00E3313F" w:rsidRDefault="008F55DA" w:rsidP="00E3313F">
      <w:pPr>
        <w:ind w:firstLine="709"/>
        <w:jc w:val="both"/>
        <w:rPr>
          <w:rFonts w:ascii="Times New Roman" w:hAnsi="Times New Roman"/>
          <w:b/>
          <w:szCs w:val="24"/>
        </w:rPr>
      </w:pPr>
      <w:r w:rsidRPr="00E3313F">
        <w:rPr>
          <w:rFonts w:ascii="Times New Roman" w:hAnsi="Times New Roman"/>
          <w:b/>
          <w:szCs w:val="24"/>
        </w:rPr>
        <w:t>Дополнительная литература</w:t>
      </w:r>
    </w:p>
    <w:p w:rsidR="008F55DA" w:rsidRPr="00E3313F" w:rsidRDefault="008F55DA" w:rsidP="00E3313F">
      <w:pPr>
        <w:tabs>
          <w:tab w:val="num" w:pos="993"/>
        </w:tabs>
        <w:ind w:firstLine="709"/>
        <w:jc w:val="both"/>
        <w:rPr>
          <w:rFonts w:ascii="Times New Roman" w:hAnsi="Times New Roman"/>
          <w:szCs w:val="24"/>
        </w:rPr>
      </w:pP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Волынец-Руссет, Э. Я. Коммерческая реализация изобретений и ноу-хау (на внешних и внутренних рынках): учебник. – М.: Юристъ, 1999.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Долинская, М. Г., Соловьев, И. А. Маркетинг и конкурентоспособность промышленной продукции. – М.: Изд-во стандартов, 1991. – 128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Завьялов, П. С., Демидов, З. Е. Формула успеха – маркетинг. – М.: Международные отношения, 1988. – 304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Ковалев, В. В. Методы оценки инвестиционных проектов. – М.: Финансы и статистика, 1999.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Консон, А. С. Экономические расчеты в приборостроении. – М.: Высшая школа, 1983.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Котлер, Ф. Основы маркетинга / пер. с англ.: Прогресс 1992. – 736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Курский, В. А., Ратников, О. А., Николаев, О. А. Организационно-экономические вопросы в дипломных проектах производственно-технологического направления: учеб. пособие. – Тула: ТулГУ, 1996.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Методические указания по дипломному проектированию для студентов специальности 2000 «Промышленная электроника». Организационно-экономическая часть. Документация / Сост.:             О. Н. Рыбенкова, Е. М. Сандомирский, В. С. Кокшаров. – Уфа: изд. УАИ, 1989. – 29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Моисеева, Н. К. Функционально-стоимостной анализ в машиностроении. – М.: Машиностроение, 1987.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Моисеева, Н. К. Выбор технических решений при создании новых изделий. - М.: Машиностроение, 1980. – 181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Мухаметшин, И. С. Как эффективно защитить, продать или купить научно-техническую продукцию. - М.: Московская международная школа «Бизнес в промышленности и науке», АО «Буклет», 1993.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lastRenderedPageBreak/>
        <w:t>Организационно-экономическая часть дипломных проектов конструкторского профиля: учеб. пособие / под ред. М. И. Ипатова. – М.: МГТУ, 1991.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Расчеты экономической эффективности новой техники. Справочник/ под ред. К. М. Великанова. - Л.: Машиностроение, Ленинградское отделение, 1990.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Справочник по ФСА / А. П. Ковалев и др. – М.: Финансы и статистика, 1988. – 431 с.</w:t>
      </w:r>
    </w:p>
    <w:p w:rsidR="008F55DA" w:rsidRPr="00E3313F" w:rsidRDefault="008F55DA" w:rsidP="00E3313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ind w:left="0" w:firstLine="709"/>
        <w:jc w:val="both"/>
        <w:rPr>
          <w:rFonts w:ascii="Times New Roman" w:hAnsi="Times New Roman"/>
          <w:szCs w:val="24"/>
        </w:rPr>
      </w:pPr>
      <w:r w:rsidRPr="00E3313F">
        <w:rPr>
          <w:rFonts w:ascii="Times New Roman" w:hAnsi="Times New Roman"/>
          <w:szCs w:val="24"/>
        </w:rPr>
        <w:t>Экономика и организация производства в дипломных проектах по техническим, специальностям / под ред. А. М. Геворкяна,               А. А. Карасевой. – М.: Высшая школа, 1982. – 136 с.</w:t>
      </w:r>
    </w:p>
    <w:p w:rsidR="008F55DA" w:rsidRPr="00E3313F" w:rsidRDefault="008F55DA" w:rsidP="00E3313F">
      <w:pPr>
        <w:pStyle w:val="31"/>
        <w:ind w:firstLine="709"/>
        <w:rPr>
          <w:szCs w:val="24"/>
        </w:rPr>
      </w:pPr>
    </w:p>
    <w:p w:rsidR="00D52EBA" w:rsidRDefault="00D52EBA" w:rsidP="00687C7C">
      <w:pPr>
        <w:jc w:val="right"/>
        <w:rPr>
          <w:rFonts w:ascii="Times New Roman" w:hAnsi="Times New Roman"/>
          <w:b/>
          <w:sz w:val="32"/>
          <w:szCs w:val="32"/>
        </w:rPr>
      </w:pPr>
    </w:p>
    <w:p w:rsidR="006F1484" w:rsidRPr="006F1484" w:rsidRDefault="006F1484" w:rsidP="006F1484">
      <w:pPr>
        <w:jc w:val="right"/>
        <w:rPr>
          <w:rFonts w:ascii="Times New Roman" w:hAnsi="Times New Roman"/>
          <w:i/>
          <w:iCs/>
          <w:sz w:val="28"/>
          <w:szCs w:val="28"/>
        </w:rPr>
      </w:pPr>
      <w:r w:rsidRPr="006F1484">
        <w:rPr>
          <w:rFonts w:ascii="Times New Roman" w:hAnsi="Times New Roman"/>
          <w:b/>
          <w:sz w:val="28"/>
          <w:szCs w:val="28"/>
        </w:rPr>
        <w:t>Приложение 1</w:t>
      </w:r>
    </w:p>
    <w:p w:rsidR="006F1484" w:rsidRPr="006F1484" w:rsidRDefault="006F1484" w:rsidP="006F1484">
      <w:pPr>
        <w:ind w:firstLine="709"/>
        <w:jc w:val="both"/>
        <w:rPr>
          <w:rFonts w:ascii="Times New Roman" w:hAnsi="Times New Roman"/>
        </w:rPr>
      </w:pPr>
    </w:p>
    <w:p w:rsidR="006F1484" w:rsidRPr="006F1484" w:rsidRDefault="006F1484" w:rsidP="006F148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F1484">
        <w:rPr>
          <w:rFonts w:ascii="Times New Roman" w:hAnsi="Times New Roman"/>
          <w:b/>
          <w:bCs/>
          <w:sz w:val="28"/>
          <w:szCs w:val="28"/>
        </w:rPr>
        <w:t>Расчет стоимости машино-часа эксплуатации ЭВМ</w:t>
      </w:r>
    </w:p>
    <w:p w:rsidR="006F1484" w:rsidRPr="006F1484" w:rsidRDefault="006F1484" w:rsidP="006F1484">
      <w:pPr>
        <w:jc w:val="both"/>
        <w:rPr>
          <w:rFonts w:ascii="Times New Roman" w:hAnsi="Times New Roman"/>
          <w:sz w:val="28"/>
          <w:szCs w:val="28"/>
        </w:rPr>
      </w:pPr>
    </w:p>
    <w:p w:rsidR="006F1484" w:rsidRPr="006F1484" w:rsidRDefault="006F1484" w:rsidP="006F1484">
      <w:pPr>
        <w:ind w:firstLine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Стоимость машинного часа эксплуатации ЭВМ показывает среднюю величину затрат организации на один час работы ЭВМ. Она определяется по формуле:</w:t>
      </w:r>
    </w:p>
    <w:p w:rsidR="006F1484" w:rsidRPr="006F1484" w:rsidRDefault="006F1484" w:rsidP="006F1484">
      <w:pPr>
        <w:ind w:firstLine="567"/>
        <w:jc w:val="both"/>
        <w:rPr>
          <w:rFonts w:ascii="Times New Roman" w:hAnsi="Times New Roman"/>
          <w:szCs w:val="24"/>
        </w:rPr>
      </w:pPr>
    </w:p>
    <w:p w:rsidR="006F1484" w:rsidRPr="006F1484" w:rsidRDefault="006F1484" w:rsidP="006F1484">
      <w:pPr>
        <w:ind w:firstLine="567"/>
        <w:jc w:val="both"/>
        <w:rPr>
          <w:rFonts w:ascii="Times New Roman" w:hAnsi="Times New Roman"/>
          <w:szCs w:val="24"/>
        </w:rPr>
      </w:pPr>
    </w:p>
    <w:p w:rsidR="006F1484" w:rsidRPr="006F1484" w:rsidRDefault="00184F0C" w:rsidP="006F1484">
      <w:pPr>
        <w:jc w:val="both"/>
        <w:rPr>
          <w:rFonts w:ascii="Times New Roman" w:hAnsi="Times New Roman"/>
          <w:szCs w:val="24"/>
        </w:rPr>
      </w:pPr>
      <w:r>
        <w:rPr>
          <w:szCs w:val="24"/>
        </w:rPr>
        <w:pict>
          <v:shape id="_x0000_s1034" type="#_x0000_t75" style="position:absolute;left:0;text-align:left;margin-left:178.3pt;margin-top:-22.6pt;width:123.4pt;height:38.5pt;z-index:251669504">
            <v:imagedata r:id="rId90" o:title=""/>
            <w10:wrap anchorx="page"/>
            <w10:anchorlock/>
          </v:shape>
          <o:OLEObject Type="Embed" ProgID="Equation.3" ShapeID="_x0000_s1034" DrawAspect="Content" ObjectID="_1795279078" r:id="rId91"/>
        </w:pict>
      </w:r>
    </w:p>
    <w:p w:rsidR="006F1484" w:rsidRPr="006F1484" w:rsidRDefault="006F1484" w:rsidP="006F1484">
      <w:pPr>
        <w:spacing w:before="200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iCs/>
          <w:szCs w:val="24"/>
        </w:rPr>
        <w:t>С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М-Ч</w:t>
      </w:r>
      <w:r w:rsidRPr="006F1484">
        <w:rPr>
          <w:rFonts w:ascii="Times New Roman" w:hAnsi="Times New Roman"/>
          <w:szCs w:val="24"/>
        </w:rPr>
        <w:t xml:space="preserve"> – стоимость машино-часа эксплуатации ЭВМ, руб./час.;</w:t>
      </w:r>
    </w:p>
    <w:p w:rsidR="006F1484" w:rsidRPr="006F1484" w:rsidRDefault="006F1484" w:rsidP="006F1484">
      <w:pPr>
        <w:ind w:left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</w:rPr>
        <w:t xml:space="preserve">З </w:t>
      </w:r>
      <w:r w:rsidRPr="006F1484">
        <w:rPr>
          <w:rFonts w:ascii="Times New Roman" w:hAnsi="Times New Roman"/>
          <w:szCs w:val="24"/>
        </w:rPr>
        <w:t>– суммарные годовые затраты, связанные с содержанием и эксплуатацией ЭВМ, включая затраты на содержание сетевого оборудования, оргтехники и т.д.,  руб./год;</w:t>
      </w:r>
    </w:p>
    <w:p w:rsidR="006F1484" w:rsidRPr="006F1484" w:rsidRDefault="006F1484" w:rsidP="006F1484">
      <w:pPr>
        <w:ind w:left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  <w:lang w:val="en-US"/>
        </w:rPr>
        <w:t>F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П</w:t>
      </w:r>
      <w:r w:rsidRPr="006F1484">
        <w:rPr>
          <w:rFonts w:ascii="Times New Roman" w:hAnsi="Times New Roman"/>
          <w:szCs w:val="24"/>
        </w:rPr>
        <w:t xml:space="preserve"> – годовой эффективный фонд времени работы одной ЭВМ, час.;</w:t>
      </w:r>
    </w:p>
    <w:p w:rsidR="006F1484" w:rsidRPr="006F1484" w:rsidRDefault="006F1484" w:rsidP="006F1484">
      <w:pPr>
        <w:ind w:left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  <w:lang w:val="en-US"/>
        </w:rPr>
        <w:t>k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Г</w:t>
      </w:r>
      <w:r w:rsidRPr="006F1484">
        <w:rPr>
          <w:rFonts w:ascii="Times New Roman" w:hAnsi="Times New Roman"/>
          <w:szCs w:val="24"/>
        </w:rPr>
        <w:t xml:space="preserve"> – коэффициент готовности;</w:t>
      </w:r>
    </w:p>
    <w:p w:rsidR="006F1484" w:rsidRPr="006F1484" w:rsidRDefault="006F1484" w:rsidP="006F1484">
      <w:pPr>
        <w:spacing w:after="100" w:afterAutospacing="1"/>
        <w:ind w:left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  <w:lang w:val="en-US"/>
        </w:rPr>
        <w:t>n</w:t>
      </w:r>
      <w:r w:rsidRPr="006F1484">
        <w:rPr>
          <w:rFonts w:ascii="Times New Roman" w:hAnsi="Times New Roman"/>
          <w:i/>
          <w:iCs/>
          <w:szCs w:val="24"/>
        </w:rPr>
        <w:t xml:space="preserve"> </w:t>
      </w:r>
      <w:r w:rsidRPr="006F1484">
        <w:rPr>
          <w:rFonts w:ascii="Times New Roman" w:hAnsi="Times New Roman"/>
          <w:szCs w:val="24"/>
        </w:rPr>
        <w:t>– количество ЭВМ, шт.</w:t>
      </w:r>
    </w:p>
    <w:p w:rsidR="006F1484" w:rsidRPr="006F1484" w:rsidRDefault="006F1484" w:rsidP="006F1484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Суммарные затраты за год, связанные с содержанием и эксплуатацией ЭВМ, включают также затраты на содержание сетевого оборудования, сканеров, принтеров и другой оргтехники, образующей электронно-вычислительный комплекс, если она имеется в наличии, и рассчитываются по формуле.</w:t>
      </w:r>
    </w:p>
    <w:p w:rsidR="006F1484" w:rsidRPr="006F1484" w:rsidRDefault="006F1484" w:rsidP="006F1484">
      <w:pPr>
        <w:ind w:firstLine="709"/>
        <w:jc w:val="both"/>
        <w:rPr>
          <w:rFonts w:ascii="Times New Roman" w:hAnsi="Times New Roman"/>
          <w:szCs w:val="24"/>
        </w:rPr>
      </w:pPr>
    </w:p>
    <w:p w:rsidR="006F1484" w:rsidRPr="006F1484" w:rsidRDefault="00184F0C" w:rsidP="006F1484">
      <w:pPr>
        <w:jc w:val="right"/>
        <w:rPr>
          <w:rFonts w:ascii="Times New Roman" w:hAnsi="Times New Roman"/>
          <w:szCs w:val="24"/>
        </w:rPr>
      </w:pPr>
      <w:r>
        <w:rPr>
          <w:szCs w:val="24"/>
        </w:rPr>
        <w:pict>
          <v:shape id="_x0000_s1035" type="#_x0000_t75" style="position:absolute;left:0;text-align:left;margin-left:112.3pt;margin-top:-7pt;width:222.95pt;height:19pt;z-index:251670528">
            <v:imagedata r:id="rId92" o:title=""/>
            <w10:wrap anchorx="page"/>
            <w10:anchorlock/>
          </v:shape>
          <o:OLEObject Type="Embed" ProgID="Equation.3" ShapeID="_x0000_s1035" DrawAspect="Content" ObjectID="_1795279079" r:id="rId93"/>
        </w:pict>
      </w:r>
    </w:p>
    <w:p w:rsidR="006F1484" w:rsidRPr="006F1484" w:rsidRDefault="006F1484" w:rsidP="006F1484">
      <w:pPr>
        <w:spacing w:before="200"/>
        <w:ind w:left="567" w:hanging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iCs/>
          <w:szCs w:val="24"/>
        </w:rPr>
        <w:t>З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М</w:t>
      </w:r>
      <w:r w:rsidRPr="006F1484">
        <w:rPr>
          <w:rFonts w:ascii="Times New Roman" w:hAnsi="Times New Roman"/>
          <w:szCs w:val="24"/>
        </w:rPr>
        <w:t xml:space="preserve"> – годовые затраты на материалы (магнитные носители, расходные материалы, бумага и т.д.), руб.;</w:t>
      </w:r>
    </w:p>
    <w:p w:rsidR="006F1484" w:rsidRPr="006F1484" w:rsidRDefault="006F1484" w:rsidP="006F1484">
      <w:pPr>
        <w:ind w:left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</w:rPr>
        <w:t>З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ЗП</w:t>
      </w:r>
      <w:r w:rsidRPr="006F1484">
        <w:rPr>
          <w:rFonts w:ascii="Times New Roman" w:hAnsi="Times New Roman"/>
          <w:szCs w:val="24"/>
        </w:rPr>
        <w:t xml:space="preserve"> – годовая заработная плата персонала, непосредственно обслуживающего электронно-вычислительную технику, руб.;</w:t>
      </w:r>
    </w:p>
    <w:p w:rsidR="006F1484" w:rsidRPr="006F1484" w:rsidRDefault="006F1484" w:rsidP="006F1484">
      <w:pPr>
        <w:ind w:left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</w:rPr>
        <w:t>З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нач</w:t>
      </w:r>
      <w:r w:rsidRPr="006F1484">
        <w:rPr>
          <w:rFonts w:ascii="Times New Roman" w:hAnsi="Times New Roman"/>
          <w:szCs w:val="24"/>
        </w:rPr>
        <w:t xml:space="preserve"> – начисления на заработную плату персонала, непосредственно обслуживающего технику, в социальные внебюджетные фонды, руб.;</w:t>
      </w:r>
    </w:p>
    <w:p w:rsidR="006F1484" w:rsidRPr="006F1484" w:rsidRDefault="006F1484" w:rsidP="006F1484">
      <w:pPr>
        <w:ind w:left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</w:rPr>
        <w:t>З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АО</w:t>
      </w:r>
      <w:r w:rsidRPr="006F1484">
        <w:rPr>
          <w:rFonts w:ascii="Times New Roman" w:hAnsi="Times New Roman"/>
          <w:szCs w:val="24"/>
        </w:rPr>
        <w:t xml:space="preserve"> – амортизационные отчисления с оборудования, входящего в электронно-вычислительный комплекс, руб.;</w:t>
      </w:r>
    </w:p>
    <w:p w:rsidR="006F1484" w:rsidRPr="006F1484" w:rsidRDefault="006F1484" w:rsidP="006F1484">
      <w:pPr>
        <w:ind w:left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</w:rPr>
        <w:t>З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ИПП</w:t>
      </w:r>
      <w:r w:rsidRPr="006F1484">
        <w:rPr>
          <w:rFonts w:ascii="Times New Roman" w:hAnsi="Times New Roman"/>
          <w:szCs w:val="24"/>
        </w:rPr>
        <w:t xml:space="preserve"> – износ программных продуктов общего назначения, руб.;</w:t>
      </w:r>
    </w:p>
    <w:p w:rsidR="006F1484" w:rsidRPr="006F1484" w:rsidRDefault="006F1484" w:rsidP="006F1484">
      <w:pPr>
        <w:ind w:left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</w:rPr>
        <w:t>З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сод</w:t>
      </w:r>
      <w:r w:rsidRPr="006F1484">
        <w:rPr>
          <w:rFonts w:ascii="Times New Roman" w:hAnsi="Times New Roman"/>
          <w:szCs w:val="24"/>
        </w:rPr>
        <w:t xml:space="preserve"> – годовые расходы на содержание и эксплуатацию оборудования, руб.;</w:t>
      </w:r>
    </w:p>
    <w:p w:rsidR="006F1484" w:rsidRPr="006F1484" w:rsidRDefault="006F1484" w:rsidP="006F1484">
      <w:pPr>
        <w:spacing w:after="100" w:afterAutospacing="1"/>
        <w:ind w:left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</w:rPr>
        <w:t>З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проч</w:t>
      </w:r>
      <w:r w:rsidRPr="006F1484">
        <w:rPr>
          <w:rFonts w:ascii="Times New Roman" w:hAnsi="Times New Roman"/>
          <w:szCs w:val="24"/>
        </w:rPr>
        <w:t xml:space="preserve"> – прочие накладные расходы, руб.</w:t>
      </w:r>
    </w:p>
    <w:p w:rsidR="006F1484" w:rsidRPr="006F1484" w:rsidRDefault="006F1484" w:rsidP="006F1484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Годовые затраты на материалы определяются исходя из норм расхода материалов, либо укрупненно в процентном отношении к балансовой стоимости оборудования, входящего в электронно-вычислительный комплекс.</w:t>
      </w:r>
    </w:p>
    <w:p w:rsidR="006F1484" w:rsidRPr="006F1484" w:rsidRDefault="006F1484" w:rsidP="006F1484">
      <w:pPr>
        <w:spacing w:before="240" w:after="240"/>
        <w:jc w:val="center"/>
        <w:rPr>
          <w:rFonts w:ascii="Times New Roman" w:hAnsi="Times New Roman"/>
          <w:sz w:val="32"/>
          <w:szCs w:val="32"/>
        </w:rPr>
      </w:pPr>
      <w:r w:rsidRPr="006F1484">
        <w:rPr>
          <w:rFonts w:ascii="Times New Roman" w:hAnsi="Times New Roman"/>
          <w:position w:val="-10"/>
          <w:sz w:val="28"/>
          <w:szCs w:val="28"/>
        </w:rPr>
        <w:object w:dxaOrig="1359" w:dyaOrig="340">
          <v:shape id="_x0000_i1050" type="#_x0000_t75" style="width:85.8pt;height:22.2pt" o:ole="">
            <v:imagedata r:id="rId94" o:title=""/>
          </v:shape>
          <o:OLEObject Type="Embed" ProgID="Equation.3" ShapeID="_x0000_i1050" DrawAspect="Content" ObjectID="_1795279054" r:id="rId95"/>
        </w:object>
      </w:r>
      <w:r w:rsidRPr="006F1484">
        <w:rPr>
          <w:rFonts w:ascii="Times New Roman" w:hAnsi="Times New Roman"/>
          <w:sz w:val="28"/>
          <w:szCs w:val="28"/>
        </w:rPr>
        <w:t>,</w:t>
      </w:r>
    </w:p>
    <w:p w:rsidR="006F1484" w:rsidRPr="006F1484" w:rsidRDefault="006F1484" w:rsidP="006F1484">
      <w:pPr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lastRenderedPageBreak/>
        <w:t xml:space="preserve">где </w:t>
      </w:r>
      <w:r w:rsidRPr="006F1484">
        <w:rPr>
          <w:rFonts w:ascii="Times New Roman" w:hAnsi="Times New Roman"/>
          <w:i/>
          <w:iCs/>
          <w:szCs w:val="24"/>
          <w:lang w:val="en-US"/>
        </w:rPr>
        <w:t>k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М</w:t>
      </w:r>
      <w:r w:rsidRPr="006F1484">
        <w:rPr>
          <w:rFonts w:ascii="Times New Roman" w:hAnsi="Times New Roman"/>
          <w:szCs w:val="24"/>
        </w:rPr>
        <w:t xml:space="preserve"> – коэффициент материальных затрат;</w:t>
      </w:r>
    </w:p>
    <w:p w:rsidR="006F1484" w:rsidRPr="006F1484" w:rsidRDefault="006F1484" w:rsidP="006F1484">
      <w:pPr>
        <w:spacing w:after="100" w:afterAutospacing="1"/>
        <w:ind w:firstLine="360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 </w:t>
      </w:r>
      <w:r w:rsidRPr="006F1484">
        <w:rPr>
          <w:rFonts w:ascii="Times New Roman" w:hAnsi="Times New Roman"/>
          <w:i/>
          <w:iCs/>
          <w:szCs w:val="24"/>
        </w:rPr>
        <w:t>С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Б</w:t>
      </w:r>
      <w:r w:rsidRPr="006F1484">
        <w:rPr>
          <w:rFonts w:ascii="Times New Roman" w:hAnsi="Times New Roman"/>
          <w:szCs w:val="24"/>
        </w:rPr>
        <w:t xml:space="preserve"> – балансовая стоимость оборудования, руб.</w:t>
      </w:r>
    </w:p>
    <w:p w:rsidR="006F1484" w:rsidRPr="006F1484" w:rsidRDefault="006F1484" w:rsidP="006F1484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Балансовая стоимость оборудования, входящего в электронно-вычислительный комплекс, определяется по формуле:</w:t>
      </w:r>
    </w:p>
    <w:p w:rsidR="006F1484" w:rsidRPr="006F1484" w:rsidRDefault="006F1484" w:rsidP="006F1484">
      <w:pPr>
        <w:ind w:firstLine="709"/>
        <w:jc w:val="both"/>
        <w:rPr>
          <w:rFonts w:ascii="Times New Roman" w:hAnsi="Times New Roman"/>
          <w:szCs w:val="24"/>
        </w:rPr>
      </w:pPr>
    </w:p>
    <w:p w:rsidR="006F1484" w:rsidRPr="006F1484" w:rsidRDefault="00184F0C" w:rsidP="006F1484">
      <w:pPr>
        <w:jc w:val="right"/>
        <w:rPr>
          <w:rFonts w:ascii="Times New Roman" w:hAnsi="Times New Roman"/>
          <w:szCs w:val="24"/>
        </w:rPr>
      </w:pPr>
      <w:r>
        <w:rPr>
          <w:szCs w:val="24"/>
        </w:rPr>
        <w:pict>
          <v:shape id="_x0000_s1036" type="#_x0000_t75" style="position:absolute;left:0;text-align:left;margin-left:148.3pt;margin-top:-14.9pt;width:123pt;height:34pt;z-index:251671552">
            <v:imagedata r:id="rId96" o:title=""/>
            <w10:wrap anchorx="page"/>
            <w10:anchorlock/>
          </v:shape>
          <o:OLEObject Type="Embed" ProgID="Equation.3" ShapeID="_x0000_s1036" DrawAspect="Content" ObjectID="_1795279080" r:id="rId97"/>
        </w:pict>
      </w:r>
    </w:p>
    <w:p w:rsidR="006F1484" w:rsidRPr="006F1484" w:rsidRDefault="006F1484" w:rsidP="006F1484">
      <w:pPr>
        <w:jc w:val="both"/>
        <w:rPr>
          <w:rFonts w:ascii="Times New Roman" w:hAnsi="Times New Roman"/>
          <w:szCs w:val="24"/>
        </w:rPr>
      </w:pPr>
    </w:p>
    <w:p w:rsidR="006F1484" w:rsidRPr="006F1484" w:rsidRDefault="006F1484" w:rsidP="006F1484">
      <w:pPr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iCs/>
          <w:szCs w:val="24"/>
        </w:rPr>
        <w:t>Ц</w:t>
      </w:r>
      <w:r w:rsidRPr="006F1484">
        <w:rPr>
          <w:rFonts w:ascii="Times New Roman" w:hAnsi="Times New Roman"/>
          <w:i/>
          <w:iCs/>
          <w:szCs w:val="24"/>
          <w:vertAlign w:val="subscript"/>
          <w:lang w:val="en-US"/>
        </w:rPr>
        <w:t>i</w:t>
      </w:r>
      <w:r w:rsidRPr="006F1484">
        <w:rPr>
          <w:rFonts w:ascii="Times New Roman" w:hAnsi="Times New Roman"/>
          <w:szCs w:val="24"/>
        </w:rPr>
        <w:t xml:space="preserve"> – цена </w:t>
      </w:r>
      <w:r w:rsidRPr="006F1484">
        <w:rPr>
          <w:rFonts w:ascii="Times New Roman" w:hAnsi="Times New Roman"/>
          <w:i/>
          <w:iCs/>
          <w:szCs w:val="24"/>
          <w:lang w:val="en-US"/>
        </w:rPr>
        <w:t>i</w:t>
      </w:r>
      <w:r w:rsidRPr="006F1484">
        <w:rPr>
          <w:rFonts w:ascii="Times New Roman" w:hAnsi="Times New Roman"/>
          <w:szCs w:val="24"/>
        </w:rPr>
        <w:t>-го вида оборудования, руб.;</w:t>
      </w:r>
    </w:p>
    <w:p w:rsidR="006F1484" w:rsidRPr="006F1484" w:rsidRDefault="006F1484" w:rsidP="006F1484">
      <w:pPr>
        <w:ind w:left="540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</w:rPr>
        <w:t>К</w:t>
      </w:r>
      <w:r w:rsidRPr="006F1484">
        <w:rPr>
          <w:rFonts w:ascii="Times New Roman" w:hAnsi="Times New Roman"/>
          <w:i/>
          <w:iCs/>
          <w:szCs w:val="24"/>
          <w:vertAlign w:val="subscript"/>
          <w:lang w:val="en-US"/>
        </w:rPr>
        <w:t>i</w:t>
      </w:r>
      <w:r w:rsidRPr="006F1484">
        <w:rPr>
          <w:rFonts w:ascii="Times New Roman" w:hAnsi="Times New Roman"/>
          <w:szCs w:val="24"/>
        </w:rPr>
        <w:t xml:space="preserve"> – количество </w:t>
      </w:r>
      <w:r w:rsidRPr="006F1484">
        <w:rPr>
          <w:rFonts w:ascii="Times New Roman" w:hAnsi="Times New Roman"/>
          <w:i/>
          <w:iCs/>
          <w:szCs w:val="24"/>
          <w:lang w:val="en-US"/>
        </w:rPr>
        <w:t>i</w:t>
      </w:r>
      <w:r w:rsidRPr="006F1484">
        <w:rPr>
          <w:rFonts w:ascii="Times New Roman" w:hAnsi="Times New Roman"/>
          <w:szCs w:val="24"/>
        </w:rPr>
        <w:t>-го вида оборудования;</w:t>
      </w:r>
    </w:p>
    <w:p w:rsidR="006F1484" w:rsidRPr="006F1484" w:rsidRDefault="006F1484" w:rsidP="006F1484">
      <w:pPr>
        <w:spacing w:after="100" w:afterAutospacing="1"/>
        <w:ind w:left="540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  <w:lang w:val="en-US"/>
        </w:rPr>
        <w:t>k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ТУН</w:t>
      </w:r>
      <w:r w:rsidRPr="006F1484">
        <w:rPr>
          <w:rFonts w:ascii="Times New Roman" w:hAnsi="Times New Roman"/>
          <w:szCs w:val="24"/>
        </w:rPr>
        <w:t xml:space="preserve"> – дополнительные расходы, связанные с транспортировкой, установкой и первоначальной отладкой оборудования, руб.</w:t>
      </w:r>
    </w:p>
    <w:p w:rsidR="006F1484" w:rsidRPr="006F1484" w:rsidRDefault="006F1484" w:rsidP="006F1484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Годовая заработная плата персонала, непосредственно обслуживающего вычислительную технику:</w:t>
      </w:r>
    </w:p>
    <w:p w:rsidR="006F1484" w:rsidRPr="006F1484" w:rsidRDefault="006F1484" w:rsidP="006F1484">
      <w:pPr>
        <w:jc w:val="center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position w:val="-30"/>
          <w:szCs w:val="24"/>
        </w:rPr>
        <w:object w:dxaOrig="3280" w:dyaOrig="700">
          <v:shape id="_x0000_i1051" type="#_x0000_t75" style="width:183.6pt;height:44.4pt" o:ole="">
            <v:imagedata r:id="rId98" o:title=""/>
          </v:shape>
          <o:OLEObject Type="Embed" ProgID="Equation.3" ShapeID="_x0000_i1051" DrawAspect="Content" ObjectID="_1795279055" r:id="rId99"/>
        </w:object>
      </w:r>
    </w:p>
    <w:p w:rsidR="006F1484" w:rsidRPr="006F1484" w:rsidRDefault="006F1484" w:rsidP="006F1484">
      <w:pPr>
        <w:ind w:left="567" w:hanging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iCs/>
          <w:szCs w:val="24"/>
        </w:rPr>
        <w:t>О</w:t>
      </w:r>
      <w:r w:rsidRPr="006F1484">
        <w:rPr>
          <w:rFonts w:ascii="Times New Roman" w:hAnsi="Times New Roman"/>
          <w:i/>
          <w:iCs/>
          <w:szCs w:val="24"/>
          <w:vertAlign w:val="subscript"/>
          <w:lang w:val="en-US"/>
        </w:rPr>
        <w:t>j</w:t>
      </w:r>
      <w:r w:rsidRPr="006F1484">
        <w:rPr>
          <w:rFonts w:ascii="Times New Roman" w:hAnsi="Times New Roman"/>
          <w:szCs w:val="24"/>
        </w:rPr>
        <w:t xml:space="preserve"> – оклад </w:t>
      </w:r>
      <w:r w:rsidRPr="006F1484">
        <w:rPr>
          <w:rFonts w:ascii="Times New Roman" w:hAnsi="Times New Roman"/>
          <w:i/>
          <w:szCs w:val="24"/>
          <w:lang w:val="en-US"/>
        </w:rPr>
        <w:t>j</w:t>
      </w:r>
      <w:r w:rsidRPr="006F1484">
        <w:rPr>
          <w:rFonts w:ascii="Times New Roman" w:hAnsi="Times New Roman"/>
          <w:i/>
          <w:szCs w:val="24"/>
        </w:rPr>
        <w:t>-</w:t>
      </w:r>
      <w:r w:rsidRPr="006F1484">
        <w:rPr>
          <w:rFonts w:ascii="Times New Roman" w:hAnsi="Times New Roman"/>
          <w:szCs w:val="24"/>
        </w:rPr>
        <w:t>го персонала, непосредственно обслуживающего вычислительную технику (техника, системного администратора и т.д.);</w:t>
      </w:r>
    </w:p>
    <w:p w:rsidR="006F1484" w:rsidRPr="006F1484" w:rsidRDefault="006F1484" w:rsidP="006F1484">
      <w:pPr>
        <w:ind w:left="567" w:hanging="2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  <w:lang w:val="en-US"/>
        </w:rPr>
        <w:t>k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Д</w:t>
      </w:r>
      <w:r w:rsidRPr="006F1484">
        <w:rPr>
          <w:rFonts w:ascii="Times New Roman" w:hAnsi="Times New Roman"/>
          <w:szCs w:val="24"/>
        </w:rPr>
        <w:t xml:space="preserve"> – коэффициент дополнительной заработной платы;</w:t>
      </w:r>
    </w:p>
    <w:p w:rsidR="006F1484" w:rsidRPr="006F1484" w:rsidRDefault="006F1484" w:rsidP="006F1484">
      <w:pPr>
        <w:spacing w:after="100" w:afterAutospacing="1"/>
        <w:ind w:left="567" w:hanging="2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  <w:lang w:val="en-US"/>
        </w:rPr>
        <w:t>k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у</w:t>
      </w:r>
      <w:r w:rsidRPr="006F1484">
        <w:rPr>
          <w:rFonts w:ascii="Times New Roman" w:hAnsi="Times New Roman"/>
          <w:szCs w:val="24"/>
        </w:rPr>
        <w:t xml:space="preserve"> – районный (уральский) коэффициент.</w:t>
      </w:r>
    </w:p>
    <w:p w:rsidR="006F1484" w:rsidRPr="006F1484" w:rsidRDefault="006F1484" w:rsidP="006F1484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Начисления на заработную плату во внебюджетные фонды рассчитываются по формуле:</w:t>
      </w:r>
    </w:p>
    <w:p w:rsidR="006F1484" w:rsidRPr="006F1484" w:rsidRDefault="00184F0C" w:rsidP="006F1484">
      <w:pPr>
        <w:jc w:val="right"/>
        <w:rPr>
          <w:rFonts w:ascii="Times New Roman" w:hAnsi="Times New Roman"/>
          <w:szCs w:val="24"/>
        </w:rPr>
      </w:pPr>
      <w:r>
        <w:rPr>
          <w:szCs w:val="24"/>
        </w:rPr>
        <w:pict>
          <v:shape id="_x0000_s1037" type="#_x0000_t75" style="position:absolute;left:0;text-align:left;margin-left:0;margin-top:2pt;width:108.75pt;height:20.65pt;z-index:251672576;mso-position-horizontal:center">
            <v:imagedata r:id="rId100" o:title=""/>
            <w10:wrap anchorx="page"/>
            <w10:anchorlock/>
          </v:shape>
          <o:OLEObject Type="Embed" ProgID="Equation.3" ShapeID="_x0000_s1037" DrawAspect="Content" ObjectID="_1795279081" r:id="rId101"/>
        </w:pict>
      </w:r>
    </w:p>
    <w:p w:rsidR="006F1484" w:rsidRPr="006F1484" w:rsidRDefault="006F1484" w:rsidP="006F1484">
      <w:pPr>
        <w:jc w:val="both"/>
        <w:rPr>
          <w:rFonts w:ascii="Times New Roman" w:hAnsi="Times New Roman"/>
          <w:szCs w:val="24"/>
        </w:rPr>
      </w:pPr>
    </w:p>
    <w:p w:rsidR="006F1484" w:rsidRPr="006F1484" w:rsidRDefault="006F1484" w:rsidP="006F1484">
      <w:pPr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iCs/>
          <w:szCs w:val="24"/>
          <w:lang w:val="en-US"/>
        </w:rPr>
        <w:t>k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ОВФ</w:t>
      </w:r>
      <w:r w:rsidRPr="006F1484">
        <w:rPr>
          <w:rFonts w:ascii="Times New Roman" w:hAnsi="Times New Roman"/>
          <w:szCs w:val="24"/>
        </w:rPr>
        <w:t xml:space="preserve"> – коэффициент отчислений во внебюджетные фонды.</w:t>
      </w:r>
    </w:p>
    <w:p w:rsidR="006F1484" w:rsidRPr="006F1484" w:rsidRDefault="006F1484" w:rsidP="006F1484">
      <w:pPr>
        <w:spacing w:before="100" w:beforeAutospacing="1"/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Ставки налогов во внебюджетные фонды устанавливаются Налоговым кодексом и дифференцированы в зависимости от величины заработной платы.</w:t>
      </w:r>
    </w:p>
    <w:p w:rsidR="006F1484" w:rsidRPr="006F1484" w:rsidRDefault="006F1484" w:rsidP="006F1484">
      <w:pPr>
        <w:spacing w:after="100" w:afterAutospacing="1"/>
        <w:ind w:firstLine="709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Амортизационные отчисления составляют:</w:t>
      </w:r>
    </w:p>
    <w:p w:rsidR="006F1484" w:rsidRPr="006F1484" w:rsidRDefault="006F1484" w:rsidP="006F1484">
      <w:pPr>
        <w:jc w:val="both"/>
        <w:rPr>
          <w:rFonts w:ascii="Times New Roman" w:hAnsi="Times New Roman"/>
          <w:color w:val="FF0000"/>
          <w:szCs w:val="24"/>
        </w:rPr>
      </w:pPr>
    </w:p>
    <w:p w:rsidR="006F1484" w:rsidRPr="006F1484" w:rsidRDefault="00184F0C" w:rsidP="006F1484">
      <w:pPr>
        <w:rPr>
          <w:rFonts w:ascii="Times New Roman" w:hAnsi="Times New Roman"/>
          <w:szCs w:val="24"/>
        </w:rPr>
      </w:pPr>
      <w:r>
        <w:rPr>
          <w:szCs w:val="24"/>
        </w:rPr>
        <w:pict>
          <v:shape id="_x0000_s1038" type="#_x0000_t75" style="position:absolute;margin-left:0;margin-top:-22.35pt;width:109.5pt;height:23.2pt;z-index:251673600;mso-position-horizontal:center">
            <v:imagedata r:id="rId102" o:title=""/>
            <w10:wrap anchorx="page"/>
            <w10:anchorlock/>
          </v:shape>
          <o:OLEObject Type="Embed" ProgID="Equation.3" ShapeID="_x0000_s1038" DrawAspect="Content" ObjectID="_1795279082" r:id="rId103"/>
        </w:pict>
      </w:r>
      <w:r w:rsidR="006F1484" w:rsidRPr="006F1484">
        <w:rPr>
          <w:rFonts w:ascii="Times New Roman" w:hAnsi="Times New Roman"/>
          <w:szCs w:val="24"/>
        </w:rPr>
        <w:t xml:space="preserve">где </w:t>
      </w:r>
      <w:r w:rsidR="006F1484" w:rsidRPr="006F1484">
        <w:rPr>
          <w:rFonts w:ascii="Times New Roman" w:hAnsi="Times New Roman"/>
          <w:i/>
          <w:iCs/>
          <w:szCs w:val="24"/>
        </w:rPr>
        <w:t>Н</w:t>
      </w:r>
      <w:r w:rsidR="006F1484" w:rsidRPr="006F1484">
        <w:rPr>
          <w:rFonts w:ascii="Times New Roman" w:hAnsi="Times New Roman"/>
          <w:i/>
          <w:iCs/>
          <w:szCs w:val="24"/>
          <w:vertAlign w:val="subscript"/>
        </w:rPr>
        <w:t>АВТ</w:t>
      </w:r>
      <w:r w:rsidR="006F1484" w:rsidRPr="006F1484">
        <w:rPr>
          <w:rFonts w:ascii="Times New Roman" w:hAnsi="Times New Roman"/>
          <w:szCs w:val="24"/>
        </w:rPr>
        <w:t xml:space="preserve"> – норма амортизационных отчислений для компьютерной техники.</w:t>
      </w:r>
    </w:p>
    <w:p w:rsidR="006F1484" w:rsidRPr="006F1484" w:rsidRDefault="006F1484" w:rsidP="006F1484">
      <w:pPr>
        <w:spacing w:before="100" w:beforeAutospacing="1"/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Износ ПП определяется следующим образом:</w:t>
      </w:r>
    </w:p>
    <w:p w:rsidR="006F1484" w:rsidRPr="006F1484" w:rsidRDefault="006F1484" w:rsidP="006F1484">
      <w:pPr>
        <w:jc w:val="both"/>
        <w:rPr>
          <w:rFonts w:ascii="Times New Roman" w:hAnsi="Times New Roman"/>
          <w:szCs w:val="24"/>
        </w:rPr>
      </w:pPr>
    </w:p>
    <w:p w:rsidR="006F1484" w:rsidRPr="006F1484" w:rsidRDefault="00184F0C" w:rsidP="006F1484">
      <w:pPr>
        <w:jc w:val="right"/>
        <w:rPr>
          <w:rFonts w:ascii="Times New Roman" w:hAnsi="Times New Roman"/>
          <w:szCs w:val="24"/>
        </w:rPr>
      </w:pPr>
      <w:r>
        <w:rPr>
          <w:szCs w:val="24"/>
        </w:rPr>
        <w:pict>
          <v:shape id="_x0000_s1039" type="#_x0000_t75" style="position:absolute;left:0;text-align:left;margin-left:0;margin-top:-5.3pt;width:154.9pt;height:19.1pt;z-index:251674624;mso-position-horizontal:center">
            <v:imagedata r:id="rId104" o:title=""/>
            <w10:wrap anchorx="page"/>
            <w10:anchorlock/>
          </v:shape>
          <o:OLEObject Type="Embed" ProgID="Equation.3" ShapeID="_x0000_s1039" DrawAspect="Content" ObjectID="_1795279083" r:id="rId105"/>
        </w:pict>
      </w:r>
    </w:p>
    <w:p w:rsidR="006F1484" w:rsidRPr="006F1484" w:rsidRDefault="006F1484" w:rsidP="006F1484">
      <w:pPr>
        <w:ind w:left="567" w:hanging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iCs/>
          <w:szCs w:val="24"/>
        </w:rPr>
        <w:t>С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ПП</w:t>
      </w:r>
      <w:r w:rsidRPr="006F1484">
        <w:rPr>
          <w:rFonts w:ascii="Times New Roman" w:hAnsi="Times New Roman"/>
          <w:szCs w:val="24"/>
        </w:rPr>
        <w:t xml:space="preserve"> – стоимость ПП, установленных на вычислительную технику, руб.;</w:t>
      </w:r>
    </w:p>
    <w:p w:rsidR="006F1484" w:rsidRPr="006F1484" w:rsidRDefault="006F1484" w:rsidP="006F1484">
      <w:pPr>
        <w:spacing w:after="100" w:afterAutospacing="1"/>
        <w:ind w:left="567"/>
        <w:jc w:val="both"/>
        <w:rPr>
          <w:rFonts w:ascii="Times New Roman" w:hAnsi="Times New Roman"/>
          <w:sz w:val="28"/>
          <w:szCs w:val="28"/>
        </w:rPr>
      </w:pPr>
      <w:r w:rsidRPr="006F1484">
        <w:rPr>
          <w:rFonts w:ascii="Times New Roman" w:hAnsi="Times New Roman"/>
          <w:i/>
          <w:iCs/>
          <w:szCs w:val="24"/>
        </w:rPr>
        <w:t>Н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АПП</w:t>
      </w:r>
      <w:r w:rsidRPr="006F1484">
        <w:rPr>
          <w:rFonts w:ascii="Times New Roman" w:hAnsi="Times New Roman"/>
          <w:szCs w:val="24"/>
        </w:rPr>
        <w:t xml:space="preserve"> – норма амортизационных отчислений для ПП</w:t>
      </w:r>
      <w:r w:rsidRPr="006F1484">
        <w:rPr>
          <w:rFonts w:ascii="Times New Roman" w:hAnsi="Times New Roman"/>
          <w:sz w:val="28"/>
          <w:szCs w:val="28"/>
        </w:rPr>
        <w:t>.</w:t>
      </w:r>
    </w:p>
    <w:p w:rsidR="006F1484" w:rsidRPr="006F1484" w:rsidRDefault="006F1484" w:rsidP="006F1484">
      <w:pPr>
        <w:jc w:val="center"/>
        <w:rPr>
          <w:rFonts w:ascii="Times New Roman" w:hAnsi="Times New Roman"/>
          <w:sz w:val="28"/>
          <w:szCs w:val="28"/>
        </w:rPr>
      </w:pPr>
      <w:r w:rsidRPr="006F1484">
        <w:rPr>
          <w:rFonts w:ascii="Times New Roman" w:hAnsi="Times New Roman"/>
          <w:position w:val="-30"/>
          <w:sz w:val="28"/>
          <w:szCs w:val="28"/>
          <w:lang w:val="en-US"/>
        </w:rPr>
        <w:object w:dxaOrig="1380" w:dyaOrig="700">
          <v:shape id="_x0000_i1052" type="#_x0000_t75" style="width:79.8pt;height:40.8pt" o:ole="">
            <v:imagedata r:id="rId106" o:title=""/>
          </v:shape>
          <o:OLEObject Type="Embed" ProgID="Equation.3" ShapeID="_x0000_i1052" DrawAspect="Content" ObjectID="_1795279056" r:id="rId107"/>
        </w:object>
      </w:r>
      <w:r w:rsidRPr="006F1484">
        <w:rPr>
          <w:rFonts w:ascii="Times New Roman" w:hAnsi="Times New Roman"/>
          <w:sz w:val="28"/>
          <w:szCs w:val="28"/>
        </w:rPr>
        <w:t>,</w:t>
      </w:r>
    </w:p>
    <w:p w:rsidR="006F1484" w:rsidRPr="006F1484" w:rsidRDefault="006F1484" w:rsidP="006F1484">
      <w:pPr>
        <w:spacing w:after="100" w:afterAutospacing="1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iCs/>
          <w:szCs w:val="24"/>
        </w:rPr>
        <w:t>Ц</w:t>
      </w:r>
      <w:r w:rsidRPr="006F1484">
        <w:rPr>
          <w:rFonts w:ascii="Times New Roman" w:hAnsi="Times New Roman"/>
          <w:i/>
          <w:iCs/>
          <w:szCs w:val="24"/>
          <w:lang w:val="en-US"/>
        </w:rPr>
        <w:t>ρ</w:t>
      </w:r>
      <w:r w:rsidRPr="006F1484">
        <w:rPr>
          <w:rFonts w:ascii="Times New Roman" w:hAnsi="Times New Roman"/>
          <w:szCs w:val="24"/>
        </w:rPr>
        <w:t xml:space="preserve"> – цена </w:t>
      </w:r>
      <w:r w:rsidRPr="006F1484">
        <w:rPr>
          <w:rFonts w:ascii="Times New Roman" w:hAnsi="Times New Roman"/>
          <w:i/>
          <w:iCs/>
          <w:szCs w:val="24"/>
          <w:lang w:val="en-US"/>
        </w:rPr>
        <w:t>ρ</w:t>
      </w:r>
      <w:r w:rsidRPr="006F1484">
        <w:rPr>
          <w:rFonts w:ascii="Times New Roman" w:hAnsi="Times New Roman"/>
          <w:szCs w:val="24"/>
        </w:rPr>
        <w:t>-го программного продукта, руб.</w:t>
      </w:r>
    </w:p>
    <w:p w:rsidR="006F1484" w:rsidRPr="006F1484" w:rsidRDefault="006F1484" w:rsidP="006F1484">
      <w:pPr>
        <w:ind w:firstLine="708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Годовые расходы на содержание и эксплуатацию оборудования рассчитываются по формуле:</w:t>
      </w:r>
    </w:p>
    <w:p w:rsidR="006F1484" w:rsidRPr="006F1484" w:rsidRDefault="00184F0C" w:rsidP="006F1484">
      <w:pPr>
        <w:jc w:val="right"/>
        <w:rPr>
          <w:rFonts w:ascii="Times New Roman" w:hAnsi="Times New Roman"/>
          <w:szCs w:val="24"/>
        </w:rPr>
      </w:pPr>
      <w:r>
        <w:rPr>
          <w:szCs w:val="24"/>
        </w:rPr>
        <w:pict>
          <v:shape id="_x0000_s1040" type="#_x0000_t75" style="position:absolute;left:0;text-align:left;margin-left:0;margin-top:3.1pt;width:114.05pt;height:23.75pt;z-index:251675648;mso-position-horizontal:center">
            <v:imagedata r:id="rId108" o:title=""/>
            <w10:wrap anchorx="page"/>
            <w10:anchorlock/>
          </v:shape>
          <o:OLEObject Type="Embed" ProgID="Equation.3" ShapeID="_x0000_s1040" DrawAspect="Content" ObjectID="_1795279084" r:id="rId109"/>
        </w:pict>
      </w:r>
    </w:p>
    <w:p w:rsidR="006F1484" w:rsidRPr="006F1484" w:rsidRDefault="006F1484" w:rsidP="006F1484">
      <w:pPr>
        <w:tabs>
          <w:tab w:val="left" w:pos="1145"/>
        </w:tabs>
        <w:rPr>
          <w:rFonts w:ascii="Times New Roman" w:hAnsi="Times New Roman"/>
          <w:szCs w:val="24"/>
        </w:rPr>
      </w:pPr>
    </w:p>
    <w:p w:rsidR="006F1484" w:rsidRPr="006F1484" w:rsidRDefault="006F1484" w:rsidP="006F1484">
      <w:pPr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iCs/>
          <w:szCs w:val="24"/>
        </w:rPr>
        <w:t>З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рем</w:t>
      </w:r>
      <w:r w:rsidRPr="006F1484">
        <w:rPr>
          <w:rFonts w:ascii="Times New Roman" w:hAnsi="Times New Roman"/>
          <w:szCs w:val="24"/>
        </w:rPr>
        <w:t xml:space="preserve"> – годовые затраты на ремонт и обслуживание техники, руб.;</w:t>
      </w:r>
    </w:p>
    <w:p w:rsidR="006F1484" w:rsidRPr="006F1484" w:rsidRDefault="006F1484" w:rsidP="006F1484">
      <w:pPr>
        <w:spacing w:after="120"/>
        <w:ind w:left="539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</w:rPr>
        <w:lastRenderedPageBreak/>
        <w:t>З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эл</w:t>
      </w:r>
      <w:r w:rsidRPr="006F1484">
        <w:rPr>
          <w:rFonts w:ascii="Times New Roman" w:hAnsi="Times New Roman"/>
          <w:szCs w:val="24"/>
        </w:rPr>
        <w:t xml:space="preserve"> – годовые затраты на электроэнергию, руб.</w:t>
      </w:r>
    </w:p>
    <w:p w:rsidR="006F1484" w:rsidRPr="006F1484" w:rsidRDefault="006F1484" w:rsidP="006F1484">
      <w:pPr>
        <w:jc w:val="center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position w:val="-14"/>
          <w:szCs w:val="24"/>
        </w:rPr>
        <w:object w:dxaOrig="1600" w:dyaOrig="380">
          <v:shape id="_x0000_i1053" type="#_x0000_t75" style="width:103.2pt;height:24.6pt" o:ole="">
            <v:imagedata r:id="rId110" o:title=""/>
          </v:shape>
          <o:OLEObject Type="Embed" ProgID="Equation.3" ShapeID="_x0000_i1053" DrawAspect="Content" ObjectID="_1795279057" r:id="rId111"/>
        </w:object>
      </w:r>
      <w:r w:rsidRPr="006F1484">
        <w:rPr>
          <w:rFonts w:ascii="Times New Roman" w:hAnsi="Times New Roman"/>
          <w:szCs w:val="24"/>
        </w:rPr>
        <w:t>,</w:t>
      </w:r>
    </w:p>
    <w:p w:rsidR="006F1484" w:rsidRPr="006F1484" w:rsidRDefault="006F1484" w:rsidP="006F1484">
      <w:pPr>
        <w:tabs>
          <w:tab w:val="left" w:pos="1145"/>
          <w:tab w:val="center" w:pos="4677"/>
          <w:tab w:val="right" w:pos="9355"/>
        </w:tabs>
        <w:spacing w:before="120" w:after="120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iCs/>
          <w:szCs w:val="24"/>
          <w:lang w:val="en-US"/>
        </w:rPr>
        <w:t>k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рем</w:t>
      </w:r>
      <w:r w:rsidRPr="006F1484">
        <w:rPr>
          <w:rFonts w:ascii="Times New Roman" w:hAnsi="Times New Roman"/>
          <w:szCs w:val="24"/>
        </w:rPr>
        <w:t xml:space="preserve"> – коэффициент затрат на текущий ремонт оборудования.</w:t>
      </w:r>
    </w:p>
    <w:p w:rsidR="006F1484" w:rsidRPr="006F1484" w:rsidRDefault="006F1484" w:rsidP="006F1484">
      <w:pPr>
        <w:tabs>
          <w:tab w:val="left" w:pos="1145"/>
          <w:tab w:val="center" w:pos="4677"/>
          <w:tab w:val="right" w:pos="9355"/>
        </w:tabs>
        <w:jc w:val="center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position w:val="-30"/>
          <w:szCs w:val="24"/>
        </w:rPr>
        <w:object w:dxaOrig="2600" w:dyaOrig="700">
          <v:shape id="_x0000_i1054" type="#_x0000_t75" style="width:164.4pt;height:43.8pt" o:ole="">
            <v:imagedata r:id="rId112" o:title=""/>
          </v:shape>
          <o:OLEObject Type="Embed" ProgID="Equation.3" ShapeID="_x0000_i1054" DrawAspect="Content" ObjectID="_1795279058" r:id="rId113"/>
        </w:object>
      </w:r>
    </w:p>
    <w:p w:rsidR="006F1484" w:rsidRPr="006F1484" w:rsidRDefault="006F1484" w:rsidP="006F1484">
      <w:pPr>
        <w:tabs>
          <w:tab w:val="center" w:pos="-4111"/>
          <w:tab w:val="left" w:pos="708"/>
          <w:tab w:val="right" w:pos="10348"/>
        </w:tabs>
        <w:spacing w:before="120"/>
        <w:ind w:left="567" w:hanging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iCs/>
          <w:szCs w:val="24"/>
        </w:rPr>
        <w:t>М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·ρ</w:t>
      </w:r>
      <w:r w:rsidRPr="006F1484">
        <w:rPr>
          <w:rFonts w:ascii="Times New Roman" w:hAnsi="Times New Roman"/>
          <w:szCs w:val="24"/>
        </w:rPr>
        <w:t xml:space="preserve"> – мощность </w:t>
      </w:r>
      <w:r w:rsidRPr="006F1484">
        <w:rPr>
          <w:rFonts w:ascii="Times New Roman" w:hAnsi="Times New Roman"/>
          <w:i/>
          <w:szCs w:val="24"/>
        </w:rPr>
        <w:t>ρ-</w:t>
      </w:r>
      <w:r w:rsidRPr="006F1484">
        <w:rPr>
          <w:rFonts w:ascii="Times New Roman" w:hAnsi="Times New Roman"/>
          <w:szCs w:val="24"/>
        </w:rPr>
        <w:t>го оборудования, входящего в электронно-вычислитель</w:t>
      </w:r>
      <w:r w:rsidRPr="006F1484">
        <w:rPr>
          <w:rFonts w:ascii="Times New Roman" w:hAnsi="Times New Roman"/>
          <w:szCs w:val="24"/>
        </w:rPr>
        <w:softHyphen/>
        <w:t>ный комплекс, кВт;</w:t>
      </w:r>
    </w:p>
    <w:p w:rsidR="006F1484" w:rsidRPr="006F1484" w:rsidRDefault="006F1484" w:rsidP="006F1484">
      <w:pPr>
        <w:tabs>
          <w:tab w:val="left" w:pos="708"/>
          <w:tab w:val="center" w:pos="4677"/>
          <w:tab w:val="right" w:pos="9355"/>
        </w:tabs>
        <w:spacing w:after="100" w:afterAutospacing="1"/>
        <w:ind w:left="567" w:hanging="27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iCs/>
          <w:szCs w:val="24"/>
        </w:rPr>
        <w:t>Ц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кВт/ч</w:t>
      </w:r>
      <w:r w:rsidRPr="006F1484">
        <w:rPr>
          <w:rFonts w:ascii="Times New Roman" w:hAnsi="Times New Roman"/>
          <w:szCs w:val="24"/>
        </w:rPr>
        <w:t xml:space="preserve"> – цена 1 кВт/ч электроэнергии, руб./час.</w:t>
      </w:r>
    </w:p>
    <w:p w:rsidR="006F1484" w:rsidRPr="006F1484" w:rsidRDefault="006F1484" w:rsidP="006F1484">
      <w:pPr>
        <w:tabs>
          <w:tab w:val="left" w:pos="1145"/>
          <w:tab w:val="center" w:pos="4677"/>
          <w:tab w:val="right" w:pos="9355"/>
        </w:tabs>
        <w:ind w:left="-113" w:right="-57" w:firstLine="709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Годовая величина прочих накладных расходов рассчитывается по формуле:</w:t>
      </w:r>
    </w:p>
    <w:p w:rsidR="006F1484" w:rsidRPr="006F1484" w:rsidRDefault="006F1484" w:rsidP="006F1484">
      <w:pPr>
        <w:tabs>
          <w:tab w:val="left" w:pos="1145"/>
          <w:tab w:val="center" w:pos="4677"/>
          <w:tab w:val="right" w:pos="9355"/>
        </w:tabs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position w:val="-14"/>
          <w:szCs w:val="24"/>
        </w:rPr>
        <w:drawing>
          <wp:inline distT="0" distB="0" distL="0" distR="0">
            <wp:extent cx="1303020" cy="335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484">
        <w:rPr>
          <w:rFonts w:ascii="Times New Roman" w:hAnsi="Times New Roman"/>
          <w:szCs w:val="24"/>
        </w:rPr>
        <w:t xml:space="preserve"> ,</w:t>
      </w:r>
    </w:p>
    <w:p w:rsidR="006F1484" w:rsidRPr="006F1484" w:rsidRDefault="006F1484" w:rsidP="006F1484">
      <w:pPr>
        <w:tabs>
          <w:tab w:val="left" w:pos="708"/>
          <w:tab w:val="center" w:pos="4677"/>
          <w:tab w:val="right" w:pos="9355"/>
        </w:tabs>
        <w:spacing w:before="120" w:after="100" w:afterAutospacing="1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iCs/>
          <w:szCs w:val="24"/>
          <w:lang w:val="en-US"/>
        </w:rPr>
        <w:t>k</w:t>
      </w:r>
      <w:r w:rsidRPr="006F1484">
        <w:rPr>
          <w:rFonts w:ascii="Times New Roman" w:hAnsi="Times New Roman"/>
          <w:i/>
          <w:iCs/>
          <w:szCs w:val="24"/>
          <w:vertAlign w:val="subscript"/>
        </w:rPr>
        <w:t>проч</w:t>
      </w:r>
      <w:r w:rsidRPr="006F1484">
        <w:rPr>
          <w:rFonts w:ascii="Times New Roman" w:hAnsi="Times New Roman"/>
          <w:szCs w:val="24"/>
        </w:rPr>
        <w:t xml:space="preserve"> – коэффициент прочих накладных расходов.</w:t>
      </w:r>
    </w:p>
    <w:p w:rsidR="006F1484" w:rsidRPr="006F1484" w:rsidRDefault="006F1484" w:rsidP="006F1484">
      <w:pPr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>Годовой эффективный фонд времени работы одной ЭВМ либо принимается в качестве нормативных данных в соответствии с производственным календарем на текущий год либо определяется по формуле:</w:t>
      </w:r>
    </w:p>
    <w:p w:rsidR="006F1484" w:rsidRPr="006F1484" w:rsidRDefault="006F1484" w:rsidP="006F1484">
      <w:pPr>
        <w:spacing w:before="120" w:after="120"/>
        <w:ind w:right="-6"/>
        <w:jc w:val="center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position w:val="-14"/>
          <w:szCs w:val="24"/>
        </w:rPr>
        <w:object w:dxaOrig="2860" w:dyaOrig="380">
          <v:shape id="_x0000_i1055" type="#_x0000_t75" style="width:181.2pt;height:25.2pt" o:ole="">
            <v:imagedata r:id="rId115" o:title=""/>
          </v:shape>
          <o:OLEObject Type="Embed" ProgID="Equation.3" ShapeID="_x0000_i1055" DrawAspect="Content" ObjectID="_1795279059" r:id="rId116"/>
        </w:object>
      </w:r>
      <w:r w:rsidRPr="006F1484">
        <w:rPr>
          <w:rFonts w:ascii="Times New Roman" w:hAnsi="Times New Roman"/>
          <w:szCs w:val="24"/>
        </w:rPr>
        <w:t>,</w:t>
      </w:r>
    </w:p>
    <w:p w:rsidR="006F1484" w:rsidRPr="006F1484" w:rsidRDefault="006F1484" w:rsidP="006F1484">
      <w:pPr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szCs w:val="24"/>
        </w:rPr>
        <w:t>Д</w:t>
      </w:r>
      <w:r w:rsidRPr="006F1484">
        <w:rPr>
          <w:rFonts w:ascii="Times New Roman" w:hAnsi="Times New Roman"/>
          <w:i/>
          <w:szCs w:val="24"/>
          <w:vertAlign w:val="subscript"/>
        </w:rPr>
        <w:t>раб</w:t>
      </w:r>
      <w:r w:rsidRPr="006F1484">
        <w:rPr>
          <w:rFonts w:ascii="Times New Roman" w:hAnsi="Times New Roman"/>
          <w:szCs w:val="24"/>
        </w:rPr>
        <w:t xml:space="preserve"> – количество рабочих дней в году, дни;</w:t>
      </w:r>
    </w:p>
    <w:p w:rsidR="006F1484" w:rsidRPr="006F1484" w:rsidRDefault="006F1484" w:rsidP="006F1484">
      <w:pPr>
        <w:ind w:firstLine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szCs w:val="24"/>
          <w:lang w:val="en-US"/>
        </w:rPr>
        <w:t>t</w:t>
      </w:r>
      <w:r w:rsidRPr="006F1484">
        <w:rPr>
          <w:rFonts w:ascii="Times New Roman" w:hAnsi="Times New Roman"/>
          <w:i/>
          <w:szCs w:val="24"/>
          <w:vertAlign w:val="subscript"/>
        </w:rPr>
        <w:t>раб</w:t>
      </w:r>
      <w:r w:rsidRPr="006F1484">
        <w:rPr>
          <w:rFonts w:ascii="Times New Roman" w:hAnsi="Times New Roman"/>
          <w:szCs w:val="24"/>
        </w:rPr>
        <w:t xml:space="preserve"> – продолжительность рабочего дня, час;</w:t>
      </w:r>
    </w:p>
    <w:p w:rsidR="006F1484" w:rsidRPr="006F1484" w:rsidRDefault="006F1484" w:rsidP="006F1484">
      <w:pPr>
        <w:ind w:firstLine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szCs w:val="24"/>
        </w:rPr>
        <w:t>Д</w:t>
      </w:r>
      <w:r w:rsidRPr="006F1484">
        <w:rPr>
          <w:rFonts w:ascii="Times New Roman" w:hAnsi="Times New Roman"/>
          <w:i/>
          <w:szCs w:val="24"/>
          <w:vertAlign w:val="subscript"/>
        </w:rPr>
        <w:t>пр</w:t>
      </w:r>
      <w:r w:rsidRPr="006F1484">
        <w:rPr>
          <w:rFonts w:ascii="Times New Roman" w:hAnsi="Times New Roman"/>
          <w:szCs w:val="24"/>
        </w:rPr>
        <w:t xml:space="preserve"> – количество праздничных дней в году, дни;</w:t>
      </w:r>
    </w:p>
    <w:p w:rsidR="006F1484" w:rsidRPr="006F1484" w:rsidRDefault="006F1484" w:rsidP="006F1484">
      <w:pPr>
        <w:spacing w:after="100" w:afterAutospacing="1"/>
        <w:ind w:firstLine="567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szCs w:val="24"/>
          <w:lang w:val="en-US"/>
        </w:rPr>
        <w:t>t</w:t>
      </w:r>
      <w:r w:rsidRPr="006F1484">
        <w:rPr>
          <w:rFonts w:ascii="Times New Roman" w:hAnsi="Times New Roman"/>
          <w:i/>
          <w:szCs w:val="24"/>
          <w:vertAlign w:val="subscript"/>
        </w:rPr>
        <w:t>пр</w:t>
      </w:r>
      <w:r w:rsidRPr="006F1484">
        <w:rPr>
          <w:rFonts w:ascii="Times New Roman" w:hAnsi="Times New Roman"/>
          <w:szCs w:val="24"/>
        </w:rPr>
        <w:t xml:space="preserve"> – количество часов , на которое сокращается предпраздничный день, час.</w:t>
      </w:r>
    </w:p>
    <w:p w:rsidR="006F1484" w:rsidRPr="006F1484" w:rsidRDefault="006F1484" w:rsidP="006F1484">
      <w:pPr>
        <w:tabs>
          <w:tab w:val="left" w:pos="708"/>
          <w:tab w:val="center" w:pos="4677"/>
          <w:tab w:val="right" w:pos="9355"/>
        </w:tabs>
        <w:spacing w:after="100" w:afterAutospacing="1"/>
        <w:ind w:firstLine="709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Если стоимость машинного часа эксплуатации ЭВМ трудно определить в среднем по организации, то можно произвести расчеты по отделу или даже по одной ЭВМ. В этом случае затраты на годовую заработную плату персонала, непосредственно обслуживающего вычислительную технику, необходимо скорректировать на величину нормы обслуживания вычислительной техники. </w:t>
      </w:r>
    </w:p>
    <w:p w:rsidR="006F1484" w:rsidRPr="006F1484" w:rsidRDefault="006F1484" w:rsidP="006F1484">
      <w:pPr>
        <w:spacing w:before="100" w:beforeAutospacing="1" w:after="120"/>
        <w:jc w:val="center"/>
        <w:rPr>
          <w:rFonts w:ascii="Times New Roman" w:hAnsi="Times New Roman"/>
          <w:sz w:val="28"/>
          <w:szCs w:val="28"/>
        </w:rPr>
      </w:pPr>
      <w:r w:rsidRPr="006F1484">
        <w:rPr>
          <w:rFonts w:ascii="Times New Roman" w:hAnsi="Times New Roman"/>
          <w:position w:val="-30"/>
          <w:sz w:val="28"/>
          <w:szCs w:val="28"/>
        </w:rPr>
        <w:object w:dxaOrig="3560" w:dyaOrig="720">
          <v:shape id="_x0000_i1056" type="#_x0000_t75" style="width:199.8pt;height:45.6pt" o:ole="">
            <v:imagedata r:id="rId117" o:title=""/>
          </v:shape>
          <o:OLEObject Type="Embed" ProgID="Equation.3" ShapeID="_x0000_i1056" DrawAspect="Content" ObjectID="_1795279060" r:id="rId118"/>
        </w:object>
      </w:r>
      <w:r w:rsidRPr="006F1484">
        <w:rPr>
          <w:rFonts w:ascii="Times New Roman" w:hAnsi="Times New Roman"/>
          <w:sz w:val="28"/>
          <w:szCs w:val="28"/>
        </w:rPr>
        <w:t>,</w:t>
      </w:r>
    </w:p>
    <w:p w:rsidR="006F1484" w:rsidRPr="006F1484" w:rsidRDefault="006F1484" w:rsidP="006F1484">
      <w:pPr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szCs w:val="24"/>
        </w:rPr>
        <w:t xml:space="preserve">где </w:t>
      </w:r>
      <w:r w:rsidRPr="006F1484">
        <w:rPr>
          <w:rFonts w:ascii="Times New Roman" w:hAnsi="Times New Roman"/>
          <w:i/>
          <w:szCs w:val="24"/>
          <w:lang w:val="en-US"/>
        </w:rPr>
        <w:t>n</w:t>
      </w:r>
      <w:r w:rsidRPr="006F1484">
        <w:rPr>
          <w:rFonts w:ascii="Times New Roman" w:hAnsi="Times New Roman"/>
          <w:szCs w:val="24"/>
        </w:rPr>
        <w:t xml:space="preserve"> – количество ЭВМ в отделе, шт. (или 1, если расчет производится по одной ЭВМ);</w:t>
      </w:r>
    </w:p>
    <w:p w:rsidR="006F1484" w:rsidRDefault="006F1484" w:rsidP="006F1484">
      <w:pPr>
        <w:ind w:firstLine="426"/>
        <w:jc w:val="both"/>
        <w:rPr>
          <w:rFonts w:ascii="Times New Roman" w:hAnsi="Times New Roman"/>
          <w:szCs w:val="24"/>
        </w:rPr>
      </w:pPr>
      <w:r w:rsidRPr="006F1484">
        <w:rPr>
          <w:rFonts w:ascii="Times New Roman" w:hAnsi="Times New Roman"/>
          <w:i/>
          <w:szCs w:val="24"/>
        </w:rPr>
        <w:t>Н</w:t>
      </w:r>
      <w:r w:rsidRPr="006F1484">
        <w:rPr>
          <w:rFonts w:ascii="Times New Roman" w:hAnsi="Times New Roman"/>
          <w:i/>
          <w:szCs w:val="24"/>
          <w:vertAlign w:val="subscript"/>
        </w:rPr>
        <w:t xml:space="preserve">об </w:t>
      </w:r>
      <w:r w:rsidRPr="006F1484">
        <w:rPr>
          <w:rFonts w:ascii="Times New Roman" w:hAnsi="Times New Roman"/>
          <w:szCs w:val="24"/>
        </w:rPr>
        <w:t xml:space="preserve"> – норма обслуживания вычислительной техники, шт.</w:t>
      </w:r>
    </w:p>
    <w:p w:rsidR="00295C67" w:rsidRDefault="00295C67" w:rsidP="006F1484">
      <w:pPr>
        <w:ind w:firstLine="426"/>
        <w:jc w:val="both"/>
        <w:rPr>
          <w:rFonts w:ascii="Times New Roman" w:hAnsi="Times New Roman"/>
          <w:szCs w:val="24"/>
        </w:rPr>
      </w:pPr>
    </w:p>
    <w:p w:rsidR="00295C67" w:rsidRDefault="00295C67" w:rsidP="006F1484">
      <w:pPr>
        <w:ind w:firstLine="426"/>
        <w:jc w:val="both"/>
        <w:rPr>
          <w:rFonts w:ascii="Times New Roman" w:hAnsi="Times New Roman"/>
          <w:szCs w:val="24"/>
        </w:rPr>
      </w:pPr>
    </w:p>
    <w:p w:rsidR="00295C67" w:rsidRDefault="00295C67" w:rsidP="006F1484">
      <w:pPr>
        <w:ind w:firstLine="426"/>
        <w:jc w:val="both"/>
        <w:rPr>
          <w:rFonts w:ascii="Times New Roman" w:hAnsi="Times New Roman"/>
          <w:szCs w:val="24"/>
        </w:rPr>
      </w:pPr>
    </w:p>
    <w:p w:rsidR="00295C67" w:rsidRDefault="00295C67" w:rsidP="006F1484">
      <w:pPr>
        <w:ind w:firstLine="426"/>
        <w:jc w:val="both"/>
        <w:rPr>
          <w:rFonts w:ascii="Times New Roman" w:hAnsi="Times New Roman"/>
          <w:szCs w:val="24"/>
        </w:rPr>
      </w:pPr>
    </w:p>
    <w:p w:rsidR="00295C67" w:rsidRDefault="00295C67" w:rsidP="00295C67">
      <w:pPr>
        <w:shd w:val="clear" w:color="auto" w:fill="FFFFFF"/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333333"/>
          <w:szCs w:val="24"/>
        </w:rPr>
      </w:pPr>
    </w:p>
    <w:p w:rsidR="00295C67" w:rsidRDefault="00295C67" w:rsidP="00295C67">
      <w:pPr>
        <w:shd w:val="clear" w:color="auto" w:fill="FFFFFF"/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333333"/>
          <w:szCs w:val="24"/>
        </w:rPr>
      </w:pPr>
    </w:p>
    <w:p w:rsidR="00295C67" w:rsidRDefault="00295C67" w:rsidP="00295C67">
      <w:pPr>
        <w:shd w:val="clear" w:color="auto" w:fill="FFFFFF"/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333333"/>
          <w:szCs w:val="24"/>
        </w:rPr>
      </w:pPr>
    </w:p>
    <w:p w:rsidR="00295C67" w:rsidRDefault="00295C67" w:rsidP="00295C67">
      <w:pPr>
        <w:shd w:val="clear" w:color="auto" w:fill="FFFFFF"/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333333"/>
          <w:szCs w:val="24"/>
        </w:rPr>
      </w:pPr>
    </w:p>
    <w:p w:rsidR="00295C67" w:rsidRDefault="00295C67" w:rsidP="00295C67">
      <w:pPr>
        <w:shd w:val="clear" w:color="auto" w:fill="FFFFFF"/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333333"/>
          <w:szCs w:val="24"/>
        </w:rPr>
      </w:pPr>
    </w:p>
    <w:p w:rsidR="00295C67" w:rsidRDefault="00295C67" w:rsidP="00295C67">
      <w:pPr>
        <w:shd w:val="clear" w:color="auto" w:fill="FFFFFF"/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333333"/>
          <w:szCs w:val="24"/>
        </w:rPr>
      </w:pPr>
    </w:p>
    <w:p w:rsidR="00295C67" w:rsidRDefault="00295C67" w:rsidP="00295C67">
      <w:pPr>
        <w:shd w:val="clear" w:color="auto" w:fill="FFFFFF"/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333333"/>
          <w:szCs w:val="24"/>
        </w:rPr>
      </w:pPr>
    </w:p>
    <w:p w:rsidR="00295C67" w:rsidRDefault="00295C67" w:rsidP="00295C67">
      <w:pPr>
        <w:shd w:val="clear" w:color="auto" w:fill="FFFFFF"/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333333"/>
          <w:szCs w:val="24"/>
        </w:rPr>
      </w:pPr>
    </w:p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333333"/>
          <w:szCs w:val="24"/>
        </w:rPr>
      </w:pPr>
      <w:r w:rsidRPr="00295C67">
        <w:rPr>
          <w:rFonts w:ascii="Times New Roman" w:hAnsi="Times New Roman"/>
          <w:b/>
          <w:color w:val="333333"/>
          <w:szCs w:val="24"/>
        </w:rPr>
        <w:lastRenderedPageBreak/>
        <w:t>Приложение 2</w:t>
      </w:r>
    </w:p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333333"/>
          <w:szCs w:val="24"/>
        </w:rPr>
      </w:pPr>
      <w:r w:rsidRPr="00295C67">
        <w:rPr>
          <w:rFonts w:ascii="Times New Roman" w:hAnsi="Times New Roman"/>
          <w:b/>
          <w:color w:val="333333"/>
          <w:szCs w:val="24"/>
        </w:rPr>
        <w:t xml:space="preserve">Новая система страховых взносов </w:t>
      </w:r>
    </w:p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333333"/>
          <w:szCs w:val="24"/>
        </w:rPr>
      </w:pPr>
    </w:p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333333"/>
          <w:szCs w:val="24"/>
        </w:rPr>
      </w:pPr>
      <w:r w:rsidRPr="00295C67">
        <w:rPr>
          <w:rFonts w:ascii="Times New Roman" w:hAnsi="Times New Roman"/>
          <w:color w:val="333333"/>
          <w:szCs w:val="24"/>
        </w:rPr>
        <w:t xml:space="preserve">Система страховых взносов в России разработана для пенсионного, медицинского и социального обеспечения физических лиц. Индивидуальные предприниматели платят взносы сами за себя, а работодатели перечисляют деньги на страхование своих работников. Ставки страховых взносов на 2022 год устанавливает Налоговый кодекс РФ. </w:t>
      </w:r>
    </w:p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333333"/>
          <w:szCs w:val="24"/>
        </w:rPr>
      </w:pPr>
    </w:p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333333"/>
          <w:szCs w:val="24"/>
        </w:rPr>
      </w:pPr>
      <w:r w:rsidRPr="00295C67">
        <w:rPr>
          <w:rFonts w:ascii="Times New Roman" w:hAnsi="Times New Roman"/>
          <w:i/>
          <w:iCs/>
          <w:color w:val="333333"/>
          <w:szCs w:val="24"/>
        </w:rPr>
        <w:t>Таблица страховых взносов 2022 года для работодателей, не имеющих права на пониженные тарифы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3485"/>
        <w:gridCol w:w="3669"/>
      </w:tblGrid>
      <w:tr w:rsidR="00295C67" w:rsidRPr="00295C67" w:rsidTr="007629D0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color w:val="555555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b/>
                <w:bCs/>
                <w:color w:val="555555"/>
                <w:sz w:val="22"/>
                <w:szCs w:val="22"/>
              </w:rPr>
              <w:t>Вид взносов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color w:val="555555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b/>
                <w:bCs/>
                <w:color w:val="555555"/>
                <w:sz w:val="22"/>
                <w:szCs w:val="22"/>
              </w:rPr>
              <w:t>Ставки до достижения предельной величины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color w:val="555555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b/>
                <w:bCs/>
                <w:color w:val="555555"/>
                <w:sz w:val="22"/>
                <w:szCs w:val="22"/>
              </w:rPr>
              <w:t>Ставки после достижения предельной величины</w:t>
            </w:r>
          </w:p>
        </w:tc>
      </w:tr>
      <w:tr w:rsidR="00295C67" w:rsidRPr="00295C67" w:rsidTr="007629D0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sz w:val="22"/>
                <w:szCs w:val="22"/>
              </w:rPr>
              <w:t>На пенсионное обеспечение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sz w:val="22"/>
                <w:szCs w:val="22"/>
              </w:rPr>
              <w:t>22%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sz w:val="22"/>
                <w:szCs w:val="22"/>
              </w:rPr>
              <w:t>10%</w:t>
            </w:r>
          </w:p>
        </w:tc>
      </w:tr>
      <w:tr w:rsidR="00295C67" w:rsidRPr="00295C67" w:rsidTr="007629D0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sz w:val="22"/>
                <w:szCs w:val="22"/>
              </w:rPr>
              <w:t>На социальное обеспечение (ВНиМ)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sz w:val="22"/>
                <w:szCs w:val="22"/>
              </w:rPr>
              <w:t>2,9%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sz w:val="22"/>
                <w:szCs w:val="22"/>
              </w:rPr>
              <w:t>0%</w:t>
            </w:r>
          </w:p>
        </w:tc>
      </w:tr>
      <w:tr w:rsidR="00295C67" w:rsidRPr="00295C67" w:rsidTr="007629D0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sz w:val="22"/>
                <w:szCs w:val="22"/>
              </w:rPr>
              <w:t>На медицинское обеспечение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sz w:val="22"/>
                <w:szCs w:val="22"/>
              </w:rPr>
              <w:t>5,1%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2"/>
                <w:szCs w:val="22"/>
              </w:rPr>
            </w:pPr>
            <w:r w:rsidRPr="00295C67">
              <w:rPr>
                <w:rFonts w:ascii="Times New Roman" w:hAnsi="Times New Roman"/>
                <w:sz w:val="22"/>
                <w:szCs w:val="22"/>
              </w:rPr>
              <w:t>5,1%</w:t>
            </w:r>
          </w:p>
        </w:tc>
      </w:tr>
    </w:tbl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333333"/>
          <w:szCs w:val="24"/>
        </w:rPr>
      </w:pPr>
      <w:r w:rsidRPr="00295C67">
        <w:rPr>
          <w:rFonts w:ascii="Times New Roman" w:hAnsi="Times New Roman"/>
          <w:color w:val="333333"/>
          <w:szCs w:val="24"/>
        </w:rPr>
        <w:t>Тарифы взносов по травматизму и профзаболеваний устанавливает закон от 22.12.2005 № 179-ФЗ. В зависимости от класса профессионального риска они составляют от 0,2% до 8,5%.</w:t>
      </w:r>
    </w:p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333333"/>
          <w:szCs w:val="24"/>
        </w:rPr>
      </w:pPr>
      <w:r w:rsidRPr="00295C67">
        <w:rPr>
          <w:rFonts w:ascii="Times New Roman" w:hAnsi="Times New Roman"/>
          <w:color w:val="333333"/>
          <w:szCs w:val="24"/>
        </w:rPr>
        <w:t>Кроме того, за работников, занятых на вредных и опасных производствах, перечисленных в статье 30 Закона № 400-ФЗ, надо платить дополнительные взносы на пенсионное страхование. Ставки зависят от вида работ и могут достигать 9%.</w:t>
      </w:r>
    </w:p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333333"/>
          <w:szCs w:val="24"/>
        </w:rPr>
      </w:pPr>
    </w:p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333333"/>
          <w:szCs w:val="24"/>
        </w:rPr>
      </w:pPr>
      <w:r w:rsidRPr="00295C67">
        <w:rPr>
          <w:rFonts w:ascii="Times New Roman" w:hAnsi="Times New Roman"/>
          <w:color w:val="333333"/>
          <w:szCs w:val="24"/>
        </w:rPr>
        <w:t>Страховые взносы на определённые виды деятельности также платят по особым</w:t>
      </w:r>
      <w:r w:rsidRPr="00295C67">
        <w:rPr>
          <w:rFonts w:cs="Arial"/>
          <w:color w:val="333333"/>
          <w:szCs w:val="24"/>
        </w:rPr>
        <w:t xml:space="preserve"> </w:t>
      </w:r>
      <w:r w:rsidRPr="00295C67">
        <w:rPr>
          <w:rFonts w:ascii="Times New Roman" w:hAnsi="Times New Roman"/>
          <w:color w:val="333333"/>
          <w:szCs w:val="24"/>
        </w:rPr>
        <w:t>тарифам. Все категории льготников перечислены в статье 427 НК РФ (табл.).</w:t>
      </w:r>
    </w:p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333333"/>
          <w:szCs w:val="24"/>
        </w:rPr>
      </w:pP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1912"/>
        <w:gridCol w:w="1914"/>
        <w:gridCol w:w="2044"/>
      </w:tblGrid>
      <w:tr w:rsidR="00295C67" w:rsidRPr="00295C67" w:rsidTr="007629D0">
        <w:trPr>
          <w:tblHeader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color w:val="555555"/>
                <w:szCs w:val="24"/>
              </w:rPr>
            </w:pPr>
            <w:r w:rsidRPr="00295C67">
              <w:rPr>
                <w:rFonts w:ascii="Times New Roman" w:hAnsi="Times New Roman"/>
                <w:b/>
                <w:bCs/>
                <w:color w:val="555555"/>
                <w:szCs w:val="24"/>
              </w:rPr>
              <w:t>Категория работодателей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color w:val="555555"/>
                <w:szCs w:val="24"/>
              </w:rPr>
            </w:pPr>
            <w:r w:rsidRPr="00295C67">
              <w:rPr>
                <w:rFonts w:ascii="Times New Roman" w:hAnsi="Times New Roman"/>
                <w:b/>
                <w:bCs/>
                <w:color w:val="555555"/>
                <w:szCs w:val="24"/>
              </w:rPr>
              <w:t>Пенсионное страхование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color w:val="555555"/>
                <w:szCs w:val="24"/>
              </w:rPr>
            </w:pPr>
            <w:r w:rsidRPr="00295C67">
              <w:rPr>
                <w:rFonts w:ascii="Times New Roman" w:hAnsi="Times New Roman"/>
                <w:b/>
                <w:bCs/>
                <w:color w:val="555555"/>
                <w:szCs w:val="24"/>
              </w:rPr>
              <w:t>Социальное страхование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color w:val="555555"/>
                <w:szCs w:val="24"/>
              </w:rPr>
            </w:pPr>
            <w:r w:rsidRPr="00295C67">
              <w:rPr>
                <w:rFonts w:ascii="Times New Roman" w:hAnsi="Times New Roman"/>
                <w:b/>
                <w:bCs/>
                <w:color w:val="555555"/>
                <w:szCs w:val="24"/>
              </w:rPr>
              <w:t>Медицинское страхование</w:t>
            </w:r>
          </w:p>
        </w:tc>
      </w:tr>
      <w:tr w:rsidR="00295C67" w:rsidRPr="00295C67" w:rsidTr="007629D0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Cs w:val="24"/>
              </w:rPr>
            </w:pPr>
            <w:r w:rsidRPr="00295C67">
              <w:rPr>
                <w:rFonts w:ascii="Times New Roman" w:hAnsi="Times New Roman"/>
                <w:color w:val="333333"/>
                <w:szCs w:val="24"/>
              </w:rPr>
              <w:t>Благотворительные организации на УСН</w:t>
            </w:r>
          </w:p>
          <w:p w:rsidR="00295C67" w:rsidRPr="00295C67" w:rsidRDefault="00295C67" w:rsidP="00295C6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Cs w:val="24"/>
              </w:rPr>
            </w:pPr>
            <w:r w:rsidRPr="00295C67">
              <w:rPr>
                <w:rFonts w:ascii="Times New Roman" w:hAnsi="Times New Roman"/>
                <w:color w:val="333333"/>
                <w:szCs w:val="24"/>
              </w:rPr>
              <w:t>Некоммерческие организации на УСН, занятые в соцобслуживании населения, науке, образовании, здравоохранении, массовой культуре, спорте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20%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0%</w:t>
            </w:r>
          </w:p>
        </w:tc>
      </w:tr>
      <w:tr w:rsidR="00295C67" w:rsidRPr="00295C67" w:rsidTr="007629D0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Cs w:val="24"/>
              </w:rPr>
            </w:pPr>
            <w:r w:rsidRPr="00295C67">
              <w:rPr>
                <w:rFonts w:ascii="Times New Roman" w:hAnsi="Times New Roman"/>
                <w:color w:val="333333"/>
                <w:szCs w:val="24"/>
              </w:rPr>
              <w:t>Аккредитованные IT-организации, занимающиеся разработкой и реализацией программ для ЭВМ, баз данных, услугами по разработке, модификации, установке, тестировании, сопровождении программ для ЭВМ</w:t>
            </w:r>
          </w:p>
          <w:p w:rsidR="00295C67" w:rsidRPr="00295C67" w:rsidRDefault="00295C67" w:rsidP="00295C6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Cs w:val="24"/>
              </w:rPr>
            </w:pPr>
            <w:r w:rsidRPr="00295C67">
              <w:rPr>
                <w:rFonts w:ascii="Times New Roman" w:hAnsi="Times New Roman"/>
                <w:color w:val="333333"/>
                <w:szCs w:val="24"/>
              </w:rPr>
              <w:lastRenderedPageBreak/>
              <w:t>Российские организации, производящие и реализующие собственную анимационную аудиовизуальную продукцию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lastRenderedPageBreak/>
              <w:t>6%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1,5%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0,1%</w:t>
            </w:r>
          </w:p>
        </w:tc>
      </w:tr>
      <w:tr w:rsidR="00295C67" w:rsidRPr="00295C67" w:rsidTr="007629D0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Cs w:val="24"/>
              </w:rPr>
            </w:pPr>
            <w:r w:rsidRPr="00295C67">
              <w:rPr>
                <w:rFonts w:ascii="Times New Roman" w:hAnsi="Times New Roman"/>
                <w:color w:val="333333"/>
                <w:szCs w:val="24"/>
              </w:rPr>
              <w:lastRenderedPageBreak/>
              <w:t>Страхователи в отношении членов экипажей судов, зарегистрированных в Российском международном реестре судов (кроме судов для хранения и перевалки нефти и нефтепродуктов в морских портах РФ)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0%</w:t>
            </w:r>
          </w:p>
        </w:tc>
      </w:tr>
      <w:tr w:rsidR="00295C67" w:rsidRPr="00295C67" w:rsidTr="007629D0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Участники проекта "Сколково" в России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14%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0%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0%</w:t>
            </w:r>
          </w:p>
        </w:tc>
      </w:tr>
      <w:tr w:rsidR="00295C67" w:rsidRPr="00295C67" w:rsidTr="007629D0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Cs w:val="24"/>
              </w:rPr>
            </w:pPr>
            <w:r w:rsidRPr="00295C67">
              <w:rPr>
                <w:rFonts w:ascii="Times New Roman" w:hAnsi="Times New Roman"/>
                <w:color w:val="333333"/>
                <w:szCs w:val="24"/>
              </w:rPr>
              <w:t>Участники свободной экономической зоны на территории Республики Крым и Севастополя</w:t>
            </w:r>
          </w:p>
          <w:p w:rsidR="00295C67" w:rsidRPr="00295C67" w:rsidRDefault="00295C67" w:rsidP="00295C6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Cs w:val="24"/>
              </w:rPr>
            </w:pPr>
            <w:r w:rsidRPr="00295C67">
              <w:rPr>
                <w:rFonts w:ascii="Times New Roman" w:hAnsi="Times New Roman"/>
                <w:color w:val="333333"/>
                <w:szCs w:val="24"/>
              </w:rPr>
              <w:t>Резиденты территории опережающего социально-экономического развития</w:t>
            </w:r>
          </w:p>
          <w:p w:rsidR="00295C67" w:rsidRPr="00295C67" w:rsidRDefault="00295C67" w:rsidP="00295C6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Cs w:val="24"/>
              </w:rPr>
            </w:pPr>
            <w:r w:rsidRPr="00295C67">
              <w:rPr>
                <w:rFonts w:ascii="Times New Roman" w:hAnsi="Times New Roman"/>
                <w:color w:val="333333"/>
                <w:szCs w:val="24"/>
              </w:rPr>
              <w:t>Резиденты свободного порта «Владивосток»</w:t>
            </w:r>
          </w:p>
          <w:p w:rsidR="00295C67" w:rsidRPr="00295C67" w:rsidRDefault="00295C67" w:rsidP="00295C6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333333"/>
                <w:szCs w:val="24"/>
              </w:rPr>
            </w:pPr>
            <w:r w:rsidRPr="00295C67">
              <w:rPr>
                <w:rFonts w:ascii="Times New Roman" w:hAnsi="Times New Roman"/>
                <w:color w:val="333333"/>
                <w:szCs w:val="24"/>
              </w:rPr>
              <w:t>Резиденты особой экономической зоны в Калининградской области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6%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1,5%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0,1%</w:t>
            </w:r>
          </w:p>
        </w:tc>
      </w:tr>
      <w:tr w:rsidR="00295C67" w:rsidRPr="00295C67" w:rsidTr="007629D0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 xml:space="preserve">IT-организации, проектирующие и разрабатывающие изделия электронной компонентной базы (ЭКБ), электронной (радиоэлектронной) продукции 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6%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1,5%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95C67" w:rsidRPr="00295C67" w:rsidRDefault="00295C67" w:rsidP="00295C67">
            <w:pPr>
              <w:overflowPunct/>
              <w:autoSpaceDE/>
              <w:autoSpaceDN/>
              <w:adjustRightInd/>
              <w:spacing w:line="343" w:lineRule="atLeast"/>
              <w:jc w:val="center"/>
              <w:textAlignment w:val="auto"/>
              <w:rPr>
                <w:rFonts w:ascii="Times New Roman" w:hAnsi="Times New Roman"/>
                <w:szCs w:val="24"/>
              </w:rPr>
            </w:pPr>
            <w:r w:rsidRPr="00295C67">
              <w:rPr>
                <w:rFonts w:ascii="Times New Roman" w:hAnsi="Times New Roman"/>
                <w:szCs w:val="24"/>
              </w:rPr>
              <w:t>0,1%</w:t>
            </w:r>
          </w:p>
        </w:tc>
      </w:tr>
    </w:tbl>
    <w:p w:rsidR="00295C67" w:rsidRPr="00295C67" w:rsidRDefault="00295C67" w:rsidP="00295C67">
      <w:pPr>
        <w:shd w:val="clear" w:color="auto" w:fill="FFFFFF"/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color w:val="333333"/>
          <w:szCs w:val="24"/>
        </w:rPr>
      </w:pPr>
    </w:p>
    <w:p w:rsidR="00295C67" w:rsidRPr="00295C67" w:rsidRDefault="00295C67" w:rsidP="00295C67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95C67" w:rsidRDefault="00295C67" w:rsidP="006F1484">
      <w:pPr>
        <w:ind w:firstLine="426"/>
        <w:jc w:val="both"/>
        <w:rPr>
          <w:rFonts w:ascii="Times New Roman" w:hAnsi="Times New Roman"/>
          <w:szCs w:val="24"/>
        </w:rPr>
      </w:pPr>
    </w:p>
    <w:sectPr w:rsidR="00295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7236F"/>
    <w:multiLevelType w:val="singleLevel"/>
    <w:tmpl w:val="326837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>
    <w:nsid w:val="610E0EFF"/>
    <w:multiLevelType w:val="hybridMultilevel"/>
    <w:tmpl w:val="A3B24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63912"/>
    <w:multiLevelType w:val="hybridMultilevel"/>
    <w:tmpl w:val="25EC56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583D0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A0"/>
    <w:rsid w:val="000139C2"/>
    <w:rsid w:val="00093BEF"/>
    <w:rsid w:val="000D4786"/>
    <w:rsid w:val="00101B55"/>
    <w:rsid w:val="00175323"/>
    <w:rsid w:val="00184F0C"/>
    <w:rsid w:val="00234942"/>
    <w:rsid w:val="0024697B"/>
    <w:rsid w:val="00271974"/>
    <w:rsid w:val="00295C67"/>
    <w:rsid w:val="002E7913"/>
    <w:rsid w:val="00363460"/>
    <w:rsid w:val="003A5BA0"/>
    <w:rsid w:val="003D0EFC"/>
    <w:rsid w:val="003F132A"/>
    <w:rsid w:val="0045357B"/>
    <w:rsid w:val="004A54BA"/>
    <w:rsid w:val="004D6B1D"/>
    <w:rsid w:val="00513DE1"/>
    <w:rsid w:val="00515D30"/>
    <w:rsid w:val="005235FD"/>
    <w:rsid w:val="005332FD"/>
    <w:rsid w:val="00554D29"/>
    <w:rsid w:val="00566E3E"/>
    <w:rsid w:val="005A66C5"/>
    <w:rsid w:val="005D37BE"/>
    <w:rsid w:val="00621A99"/>
    <w:rsid w:val="00687C7C"/>
    <w:rsid w:val="006F1484"/>
    <w:rsid w:val="006F3106"/>
    <w:rsid w:val="007317E1"/>
    <w:rsid w:val="007411A0"/>
    <w:rsid w:val="007D507B"/>
    <w:rsid w:val="008008B0"/>
    <w:rsid w:val="0089173A"/>
    <w:rsid w:val="008F2658"/>
    <w:rsid w:val="008F55DA"/>
    <w:rsid w:val="009139E4"/>
    <w:rsid w:val="00930EB2"/>
    <w:rsid w:val="00932A30"/>
    <w:rsid w:val="00954489"/>
    <w:rsid w:val="0096062B"/>
    <w:rsid w:val="00971D9D"/>
    <w:rsid w:val="009A1CB5"/>
    <w:rsid w:val="009A7054"/>
    <w:rsid w:val="00AE7E78"/>
    <w:rsid w:val="00AF665E"/>
    <w:rsid w:val="00B132D3"/>
    <w:rsid w:val="00B50685"/>
    <w:rsid w:val="00B524A4"/>
    <w:rsid w:val="00B77668"/>
    <w:rsid w:val="00C0525B"/>
    <w:rsid w:val="00C375CC"/>
    <w:rsid w:val="00D07F6C"/>
    <w:rsid w:val="00D12222"/>
    <w:rsid w:val="00D30FC0"/>
    <w:rsid w:val="00D52EBA"/>
    <w:rsid w:val="00D8035A"/>
    <w:rsid w:val="00D8079A"/>
    <w:rsid w:val="00DC307A"/>
    <w:rsid w:val="00E13B95"/>
    <w:rsid w:val="00E3313F"/>
    <w:rsid w:val="00E661DE"/>
    <w:rsid w:val="00E81F3E"/>
    <w:rsid w:val="00E9294D"/>
    <w:rsid w:val="00EF1073"/>
    <w:rsid w:val="00F374A2"/>
    <w:rsid w:val="00F416A8"/>
    <w:rsid w:val="00F564CD"/>
    <w:rsid w:val="00F6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B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55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3A5BA0"/>
    <w:pPr>
      <w:keepNext/>
      <w:spacing w:before="240" w:after="60"/>
      <w:outlineLvl w:val="1"/>
    </w:pPr>
    <w:rPr>
      <w:b/>
      <w:i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DE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5BA0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customStyle="1" w:styleId="Diplomnormal">
    <w:name w:val="Diplom normal"/>
    <w:basedOn w:val="a"/>
    <w:rsid w:val="003A5BA0"/>
    <w:pPr>
      <w:spacing w:line="300" w:lineRule="auto"/>
      <w:jc w:val="both"/>
    </w:pPr>
    <w:rPr>
      <w:rFonts w:ascii="Times New Roman" w:hAnsi="Times New Roman"/>
      <w:sz w:val="26"/>
    </w:rPr>
  </w:style>
  <w:style w:type="paragraph" w:styleId="21">
    <w:name w:val="Body Text Indent 2"/>
    <w:basedOn w:val="a"/>
    <w:link w:val="22"/>
    <w:rsid w:val="003A5BA0"/>
    <w:pPr>
      <w:ind w:firstLine="709"/>
      <w:jc w:val="both"/>
    </w:pPr>
    <w:rPr>
      <w:rFonts w:ascii="Times New Roman" w:hAnsi="Times New Roman"/>
    </w:rPr>
  </w:style>
  <w:style w:type="character" w:customStyle="1" w:styleId="22">
    <w:name w:val="Основной текст с отступом 2 Знак"/>
    <w:basedOn w:val="a0"/>
    <w:link w:val="21"/>
    <w:rsid w:val="003A5BA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3A5BA0"/>
    <w:pPr>
      <w:ind w:firstLine="709"/>
      <w:jc w:val="both"/>
    </w:pPr>
    <w:rPr>
      <w:rFonts w:ascii="Times New Roman" w:hAnsi="Times New Roman"/>
      <w:i/>
      <w:iCs/>
    </w:rPr>
  </w:style>
  <w:style w:type="character" w:customStyle="1" w:styleId="30">
    <w:name w:val="Основной текст с отступом 3 Знак"/>
    <w:basedOn w:val="a0"/>
    <w:link w:val="3"/>
    <w:rsid w:val="003A5BA0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31">
    <w:name w:val="Body Text 3"/>
    <w:basedOn w:val="a"/>
    <w:link w:val="32"/>
    <w:rsid w:val="003A5BA0"/>
    <w:pPr>
      <w:jc w:val="both"/>
    </w:pPr>
    <w:rPr>
      <w:rFonts w:ascii="Times New Roman" w:hAnsi="Times New Roman"/>
    </w:rPr>
  </w:style>
  <w:style w:type="character" w:customStyle="1" w:styleId="32">
    <w:name w:val="Основной текст 3 Знак"/>
    <w:basedOn w:val="a0"/>
    <w:link w:val="31"/>
    <w:rsid w:val="003A5BA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5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513DE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2E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EB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A5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B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55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3A5BA0"/>
    <w:pPr>
      <w:keepNext/>
      <w:spacing w:before="240" w:after="60"/>
      <w:outlineLvl w:val="1"/>
    </w:pPr>
    <w:rPr>
      <w:b/>
      <w:i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DE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5BA0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customStyle="1" w:styleId="Diplomnormal">
    <w:name w:val="Diplom normal"/>
    <w:basedOn w:val="a"/>
    <w:rsid w:val="003A5BA0"/>
    <w:pPr>
      <w:spacing w:line="300" w:lineRule="auto"/>
      <w:jc w:val="both"/>
    </w:pPr>
    <w:rPr>
      <w:rFonts w:ascii="Times New Roman" w:hAnsi="Times New Roman"/>
      <w:sz w:val="26"/>
    </w:rPr>
  </w:style>
  <w:style w:type="paragraph" w:styleId="21">
    <w:name w:val="Body Text Indent 2"/>
    <w:basedOn w:val="a"/>
    <w:link w:val="22"/>
    <w:rsid w:val="003A5BA0"/>
    <w:pPr>
      <w:ind w:firstLine="709"/>
      <w:jc w:val="both"/>
    </w:pPr>
    <w:rPr>
      <w:rFonts w:ascii="Times New Roman" w:hAnsi="Times New Roman"/>
    </w:rPr>
  </w:style>
  <w:style w:type="character" w:customStyle="1" w:styleId="22">
    <w:name w:val="Основной текст с отступом 2 Знак"/>
    <w:basedOn w:val="a0"/>
    <w:link w:val="21"/>
    <w:rsid w:val="003A5BA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rsid w:val="003A5BA0"/>
    <w:pPr>
      <w:ind w:firstLine="709"/>
      <w:jc w:val="both"/>
    </w:pPr>
    <w:rPr>
      <w:rFonts w:ascii="Times New Roman" w:hAnsi="Times New Roman"/>
      <w:i/>
      <w:iCs/>
    </w:rPr>
  </w:style>
  <w:style w:type="character" w:customStyle="1" w:styleId="30">
    <w:name w:val="Основной текст с отступом 3 Знак"/>
    <w:basedOn w:val="a0"/>
    <w:link w:val="3"/>
    <w:rsid w:val="003A5BA0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31">
    <w:name w:val="Body Text 3"/>
    <w:basedOn w:val="a"/>
    <w:link w:val="32"/>
    <w:rsid w:val="003A5BA0"/>
    <w:pPr>
      <w:jc w:val="both"/>
    </w:pPr>
    <w:rPr>
      <w:rFonts w:ascii="Times New Roman" w:hAnsi="Times New Roman"/>
    </w:rPr>
  </w:style>
  <w:style w:type="character" w:customStyle="1" w:styleId="32">
    <w:name w:val="Основной текст 3 Знак"/>
    <w:basedOn w:val="a0"/>
    <w:link w:val="31"/>
    <w:rsid w:val="003A5BA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5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513DE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2E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EB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A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110" Type="http://schemas.openxmlformats.org/officeDocument/2006/relationships/image" Target="media/image53.wmf"/><Relationship Id="rId115" Type="http://schemas.openxmlformats.org/officeDocument/2006/relationships/image" Target="media/image5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oleObject" Target="embeddings/oleObject5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4956</Words>
  <Characters>28255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Asus</dc:creator>
  <cp:lastModifiedBy>Пользователь Asus</cp:lastModifiedBy>
  <cp:revision>2</cp:revision>
  <cp:lastPrinted>2022-07-19T15:56:00Z</cp:lastPrinted>
  <dcterms:created xsi:type="dcterms:W3CDTF">2024-12-09T14:50:00Z</dcterms:created>
  <dcterms:modified xsi:type="dcterms:W3CDTF">2024-12-09T14:50:00Z</dcterms:modified>
</cp:coreProperties>
</file>