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8E1CE">
      <w:pPr>
        <w:numPr>
          <w:ilvl w:val="0"/>
          <w:numId w:val="1"/>
        </w:numPr>
        <w:spacing w:line="360" w:lineRule="auto"/>
        <w:jc w:val="center"/>
        <w:outlineLvl w:val="0"/>
        <w:rPr>
          <w:rFonts w:ascii="Times New Roman" w:hAnsi="Times New Roman" w:cs="Times New Roman"/>
          <w:b/>
          <w:bCs/>
          <w:sz w:val="32"/>
          <w:szCs w:val="32"/>
          <w:lang w:val="ru-RU"/>
        </w:rPr>
      </w:pPr>
      <w:bookmarkStart w:id="0" w:name="_Toc18567"/>
      <w:r>
        <w:rPr>
          <w:rFonts w:ascii="Times New Roman" w:hAnsi="Times New Roman" w:cs="Times New Roman"/>
          <w:b/>
          <w:bCs/>
          <w:sz w:val="32"/>
          <w:szCs w:val="32"/>
          <w:lang w:val="ru-RU"/>
        </w:rPr>
        <w:t>Анализ предметной</w:t>
      </w:r>
      <w:r>
        <w:rPr>
          <w:rFonts w:hint="default" w:ascii="Times New Roman" w:hAnsi="Times New Roman" w:cs="Times New Roman"/>
          <w:b/>
          <w:bCs/>
          <w:sz w:val="32"/>
          <w:szCs w:val="32"/>
          <w:lang w:val="ru-RU"/>
        </w:rPr>
        <w:t xml:space="preserve"> области</w:t>
      </w:r>
      <w:r>
        <w:rPr>
          <w:rFonts w:ascii="Times New Roman" w:hAnsi="Times New Roman" w:cs="Times New Roman"/>
          <w:b/>
          <w:bCs/>
          <w:sz w:val="32"/>
          <w:szCs w:val="32"/>
          <w:lang w:val="ru-RU"/>
        </w:rPr>
        <w:t xml:space="preserve"> и постановка задачи</w:t>
      </w:r>
      <w:bookmarkEnd w:id="0"/>
    </w:p>
    <w:p w14:paraId="06056567">
      <w:pPr>
        <w:jc w:val="both"/>
        <w:rPr>
          <w:rFonts w:ascii="Times New Roman" w:hAnsi="Times New Roman" w:cs="Times New Roman"/>
          <w:b/>
          <w:bCs/>
          <w:sz w:val="32"/>
          <w:szCs w:val="32"/>
          <w:lang w:val="ru-RU"/>
        </w:rPr>
      </w:pPr>
    </w:p>
    <w:p w14:paraId="149D260A">
      <w:pPr>
        <w:numPr>
          <w:ilvl w:val="1"/>
          <w:numId w:val="2"/>
        </w:numPr>
        <w:spacing w:line="360" w:lineRule="auto"/>
        <w:ind w:left="250" w:leftChars="125"/>
        <w:jc w:val="both"/>
        <w:outlineLvl w:val="1"/>
        <w:rPr>
          <w:rFonts w:ascii="Times New Roman" w:hAnsi="Times New Roman" w:cs="Times New Roman"/>
          <w:b/>
          <w:bCs/>
          <w:sz w:val="28"/>
          <w:szCs w:val="28"/>
          <w:lang w:val="ru-RU"/>
        </w:rPr>
      </w:pPr>
      <w:bookmarkStart w:id="1" w:name="_Toc27063"/>
      <w:r>
        <w:rPr>
          <w:rFonts w:ascii="Times New Roman" w:hAnsi="Times New Roman" w:cs="Times New Roman"/>
          <w:b/>
          <w:bCs/>
          <w:sz w:val="28"/>
          <w:szCs w:val="28"/>
          <w:lang w:val="ru-RU"/>
        </w:rPr>
        <w:t>Анализ предметной области</w:t>
      </w:r>
      <w:bookmarkEnd w:id="1"/>
    </w:p>
    <w:p w14:paraId="339101A3">
      <w:pPr>
        <w:ind w:left="250" w:leftChars="125"/>
        <w:jc w:val="both"/>
        <w:rPr>
          <w:rFonts w:ascii="Times New Roman" w:hAnsi="Times New Roman" w:cs="Times New Roman"/>
          <w:b/>
          <w:bCs/>
          <w:sz w:val="28"/>
          <w:szCs w:val="28"/>
          <w:lang w:val="ru-RU"/>
        </w:rPr>
      </w:pPr>
    </w:p>
    <w:p w14:paraId="0CC473B3">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Запас – это совокупность материальных, финансовых и других ресурсов, направленных на бесперебойную работу предприятия, удовлетворения спроса или же минимизацию негативных последствий в случае отклонения в процессе производства, поставки или потребления.</w:t>
      </w:r>
    </w:p>
    <w:p w14:paraId="62DF0143">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Управление запасами – это процесс, направленный на поддержание оптимального уровня ресурсов и контролирование имеющихся остатков. Этот процесс является важным аспектом в ведении бизнеса и включает в себя целый ряд действий, направленных на получение максимальной прибыли.</w:t>
      </w:r>
    </w:p>
    <w:p w14:paraId="4CA30BB6">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Главная цель управления запасами – обеспечить оптимальный уровень запасов, одновременно контролируя расходы на поддержание запасов [1].</w:t>
      </w:r>
    </w:p>
    <w:p w14:paraId="249A77F2">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Стратегией управления запасами называют совокупность правил, по которым принимаются управленческие решения. Выбор математической модели оптимальной стратегии зависит от области применения [2].</w:t>
      </w:r>
    </w:p>
    <w:p w14:paraId="36289DD5">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Влияние некоторых факторов на бизнес порождают ряд причин создания запаса на предприятии. К таким причинам можно отнести </w:t>
      </w:r>
      <w:r>
        <w:rPr>
          <w:rFonts w:ascii="Times New Roman" w:hAnsi="Times New Roman"/>
          <w:sz w:val="28"/>
          <w:szCs w:val="28"/>
        </w:rPr>
        <w:t>[3]</w:t>
      </w:r>
      <w:r>
        <w:rPr>
          <w:rFonts w:ascii="Times New Roman" w:hAnsi="Times New Roman"/>
          <w:sz w:val="28"/>
          <w:szCs w:val="28"/>
          <w:lang w:val="ru-RU"/>
        </w:rPr>
        <w:t>:</w:t>
      </w:r>
    </w:p>
    <w:p w14:paraId="14324A3E">
      <w:pPr>
        <w:numPr>
          <w:ilvl w:val="0"/>
          <w:numId w:val="3"/>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Низкое качество продукции. Высокий уровень запасов позволяет покрывать брак.</w:t>
      </w:r>
    </w:p>
    <w:p w14:paraId="01F3430F">
      <w:pPr>
        <w:numPr>
          <w:ilvl w:val="0"/>
          <w:numId w:val="3"/>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Ограничения на минимальную партию заказа. Многие поставщики устанавливают минимальный объем партии. Данные условия могут приводить к завышению уровня запасов, по сравнению с достаточным по мнению самой организации.</w:t>
      </w:r>
    </w:p>
    <w:p w14:paraId="3246EC90">
      <w:pPr>
        <w:numPr>
          <w:ilvl w:val="0"/>
          <w:numId w:val="3"/>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Длительное ожидание процесса обработки и отправки заказа. Данная ситуация приводит к необходимости создавать запас для удовлетворения потребностей клиентов.</w:t>
      </w:r>
    </w:p>
    <w:p w14:paraId="20B4ACAB">
      <w:pPr>
        <w:numPr>
          <w:ilvl w:val="0"/>
          <w:numId w:val="3"/>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Отсутствие стабильности в сроках поставок, объеме и комплектности. Страховой запас в случае сбоев поможет предотвратить негативные последствия.</w:t>
      </w:r>
    </w:p>
    <w:p w14:paraId="7095B88E">
      <w:pPr>
        <w:numPr>
          <w:ilvl w:val="0"/>
          <w:numId w:val="3"/>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Неточность прогнозирования спроса. В условиях динамически меняющегося рынка спрос с годами на одни позиции растет, а на другие – снижается.</w:t>
      </w:r>
    </w:p>
    <w:p w14:paraId="0D34986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Стоит отметить, что управление запасами включает в себя несколько функций, направленных на бесперебойную работу предприятия. Среди них можно выделить следующие</w:t>
      </w:r>
      <w:r>
        <w:rPr>
          <w:rFonts w:ascii="Times New Roman" w:hAnsi="Times New Roman"/>
          <w:sz w:val="28"/>
          <w:szCs w:val="28"/>
        </w:rPr>
        <w:t xml:space="preserve"> [4]</w:t>
      </w:r>
      <w:r>
        <w:rPr>
          <w:rFonts w:ascii="Times New Roman" w:hAnsi="Times New Roman"/>
          <w:sz w:val="28"/>
          <w:szCs w:val="28"/>
          <w:lang w:val="ru-RU"/>
        </w:rPr>
        <w:t xml:space="preserve">: </w:t>
      </w:r>
    </w:p>
    <w:p w14:paraId="12E6E321">
      <w:pPr>
        <w:numPr>
          <w:ilvl w:val="0"/>
          <w:numId w:val="4"/>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Обеспечение непрерывного пополнения запасов на складе.</w:t>
      </w:r>
    </w:p>
    <w:p w14:paraId="6842108D">
      <w:pPr>
        <w:numPr>
          <w:ilvl w:val="0"/>
          <w:numId w:val="4"/>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Контролирование финансовых затрат.</w:t>
      </w:r>
    </w:p>
    <w:p w14:paraId="4F03B2BD">
      <w:pPr>
        <w:numPr>
          <w:ilvl w:val="0"/>
          <w:numId w:val="4"/>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Уменьшение убытков, связанных с кражами, повреждениями, износом материалов.</w:t>
      </w:r>
    </w:p>
    <w:p w14:paraId="5D3ED778">
      <w:pPr>
        <w:numPr>
          <w:ilvl w:val="0"/>
          <w:numId w:val="4"/>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Определение оптимального уровня запасов.</w:t>
      </w:r>
    </w:p>
    <w:p w14:paraId="22442D85">
      <w:pPr>
        <w:numPr>
          <w:ilvl w:val="0"/>
          <w:numId w:val="4"/>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Исключение лишних закупок.</w:t>
      </w:r>
    </w:p>
    <w:p w14:paraId="3638E9BA">
      <w:pPr>
        <w:numPr>
          <w:ilvl w:val="0"/>
          <w:numId w:val="4"/>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Проведение анализа данных для планирования.</w:t>
      </w:r>
    </w:p>
    <w:p w14:paraId="269659F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Неэффективное управление запасами ведет к двум проблемам: дефициту или избытку товаров. Нехватка может привести к срыву заказов и упущению прибыли, а излишние запасы влекут за собой финансовые затраты за их хранение [5].</w:t>
      </w:r>
    </w:p>
    <w:p w14:paraId="10662E26">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Для непрерывного пополнения  и поддержания запасов на заданном уровне разрабатываются стратегии. </w:t>
      </w:r>
    </w:p>
    <w:p w14:paraId="4E218E23">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К элементам стратегии управления запасами относятся [6]:</w:t>
      </w:r>
    </w:p>
    <w:p w14:paraId="01469A5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 • система контроля и учета уровня запаса на складах, включающая в себя решения вопросов о частоте (периодичности) контроля и определения параметров учета и контроля;</w:t>
      </w:r>
    </w:p>
    <w:p w14:paraId="736B5CF6">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ab/>
      </w:r>
      <w:r>
        <w:rPr>
          <w:rFonts w:ascii="Times New Roman" w:hAnsi="Times New Roman"/>
          <w:sz w:val="28"/>
          <w:szCs w:val="28"/>
          <w:lang w:val="ru-RU"/>
        </w:rPr>
        <w:t>• система организации заказа на пополнение запаса, в рамках которой определяются решения по определению условий, при которых делается заказ на пополнение запаса, и способа расчета размера заказа на пополнение запаса;</w:t>
      </w:r>
    </w:p>
    <w:p w14:paraId="6522AF63">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ab/>
      </w:r>
      <w:r>
        <w:rPr>
          <w:rFonts w:ascii="Times New Roman" w:hAnsi="Times New Roman"/>
          <w:sz w:val="28"/>
          <w:szCs w:val="28"/>
          <w:lang w:val="ru-RU"/>
        </w:rPr>
        <w:t>• модели расчета параметров текущего, страхового, подготовительного запасов.</w:t>
      </w:r>
    </w:p>
    <w:p w14:paraId="6C2A1811">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 Регулировать уровень запаса можно следующими тремя основными способами:</w:t>
      </w:r>
    </w:p>
    <w:p w14:paraId="1DABC56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ab/>
      </w:r>
      <w:r>
        <w:rPr>
          <w:rFonts w:ascii="Times New Roman" w:hAnsi="Times New Roman"/>
          <w:sz w:val="28"/>
          <w:szCs w:val="28"/>
          <w:lang w:val="ru-RU"/>
        </w:rPr>
        <w:t>1) изменять величину заказа (размер партии поставки);</w:t>
      </w:r>
    </w:p>
    <w:p w14:paraId="49C8D6D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ab/>
      </w:r>
      <w:r>
        <w:rPr>
          <w:rFonts w:ascii="Times New Roman" w:hAnsi="Times New Roman"/>
          <w:sz w:val="28"/>
          <w:szCs w:val="28"/>
          <w:lang w:val="ru-RU"/>
        </w:rPr>
        <w:t>2) изменять период между заказами (интервал поставок);</w:t>
      </w:r>
    </w:p>
    <w:p w14:paraId="4DEAA0BE">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ab/>
      </w:r>
      <w:r>
        <w:rPr>
          <w:rFonts w:ascii="Times New Roman" w:hAnsi="Times New Roman"/>
          <w:sz w:val="28"/>
          <w:szCs w:val="28"/>
          <w:lang w:val="ru-RU"/>
        </w:rPr>
        <w:t xml:space="preserve">3) одновременно изменять величину заказа и интервал между поставками. </w:t>
      </w:r>
    </w:p>
    <w:p w14:paraId="1951422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Как отмечает в своей книге Хайтбаев В.А. : «Основы современной теории управления запасами: постановка задачи,анализ влияющих на решение факторов, способ учета неопределенности в спросе – были сформулированы на рубеже 50-х годов в работах американских математиков – экономистов Питта и Эрроу, Гарриса и Маршака. Академик Канторович Л.В. отмечал, что применение математики в качестве одного из важнейших направлений экономико-математических исследований обеспечивает оптимальное программирование в управлении запасами. С тех пор статьи по управлению запасами регулярно печатаются в профильных периодических изданиях» [7]. Исходя из вышесказанного можно понять, что развитие современных методов управления запасами берет свои истоки с прошлого века. Работы вышеперечисленных математиков – экономистов позволили создать более сложные модели и автоматизировать процессы принятия решений.</w:t>
      </w:r>
    </w:p>
    <w:p w14:paraId="788DBF16">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В нынешнее время, в условиях динамически меняющегося рынка, управление запасами стало неотъемлемым инструментом в ведении бизнеса. Современные условия требуют высокоэффективных решений в разработке систем управления запасами с целью минимизации затрат и увеличения прибыли.</w:t>
      </w:r>
    </w:p>
    <w:p w14:paraId="7244FDCC">
      <w:pPr>
        <w:spacing w:line="360" w:lineRule="auto"/>
        <w:ind w:firstLine="350" w:firstLineChars="125"/>
        <w:jc w:val="both"/>
        <w:rPr>
          <w:rFonts w:ascii="Times New Roman" w:hAnsi="Times New Roman" w:cs="Times New Roman"/>
          <w:sz w:val="28"/>
          <w:szCs w:val="28"/>
          <w:lang w:val="ru-RU"/>
        </w:rPr>
      </w:pPr>
    </w:p>
    <w:p w14:paraId="5A669FF3">
      <w:pPr>
        <w:spacing w:line="360" w:lineRule="auto"/>
        <w:ind w:firstLine="350" w:firstLineChars="125"/>
        <w:jc w:val="both"/>
        <w:rPr>
          <w:rFonts w:ascii="Times New Roman" w:hAnsi="Times New Roman" w:cs="Times New Roman"/>
          <w:sz w:val="28"/>
          <w:szCs w:val="28"/>
          <w:lang w:val="ru-RU"/>
        </w:rPr>
      </w:pPr>
    </w:p>
    <w:p w14:paraId="78970F78">
      <w:pPr>
        <w:spacing w:line="360" w:lineRule="auto"/>
        <w:ind w:left="250" w:leftChars="125"/>
        <w:jc w:val="both"/>
        <w:outlineLvl w:val="1"/>
        <w:rPr>
          <w:rFonts w:ascii="Times New Roman" w:hAnsi="Times New Roman" w:cs="Times New Roman"/>
          <w:b/>
          <w:bCs/>
          <w:sz w:val="28"/>
          <w:szCs w:val="28"/>
          <w:lang w:val="ru-RU"/>
        </w:rPr>
      </w:pPr>
      <w:bookmarkStart w:id="2" w:name="_Toc11620"/>
      <w:r>
        <w:rPr>
          <w:rFonts w:ascii="Times New Roman" w:hAnsi="Times New Roman" w:cs="Times New Roman"/>
          <w:b/>
          <w:bCs/>
          <w:sz w:val="28"/>
          <w:szCs w:val="28"/>
          <w:lang w:val="ru-RU"/>
        </w:rPr>
        <w:t>1.2 Классификация запасов</w:t>
      </w:r>
      <w:bookmarkEnd w:id="2"/>
    </w:p>
    <w:p w14:paraId="5C0CE05A">
      <w:pPr>
        <w:spacing w:line="360" w:lineRule="auto"/>
        <w:ind w:left="250" w:leftChars="125"/>
        <w:jc w:val="both"/>
        <w:rPr>
          <w:rFonts w:ascii="Times New Roman" w:hAnsi="Times New Roman" w:cs="Times New Roman"/>
          <w:b/>
          <w:bCs/>
          <w:sz w:val="28"/>
          <w:szCs w:val="28"/>
          <w:lang w:val="ru-RU"/>
        </w:rPr>
      </w:pPr>
    </w:p>
    <w:p w14:paraId="60E6E8B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Материальные запасы играют ключевую роль в управлении работы предприятия. Существует несколько классификаций, которые помогают эффективно принимать решения. Рассмотрим несколько основных критериев классификации.</w:t>
      </w:r>
    </w:p>
    <w:p w14:paraId="56AE23A3">
      <w:pPr>
        <w:numPr>
          <w:ilvl w:val="0"/>
          <w:numId w:val="5"/>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 месту нахождения: </w:t>
      </w:r>
    </w:p>
    <w:p w14:paraId="4637B12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Производственные. Данные запасы предназначены для производственного потребления;</w:t>
      </w:r>
    </w:p>
    <w:p w14:paraId="1C0BC110">
      <w:pPr>
        <w:spacing w:line="360" w:lineRule="auto"/>
        <w:ind w:firstLine="350" w:firstLineChars="125"/>
        <w:jc w:val="both"/>
        <w:rPr>
          <w:rFonts w:ascii="Times New Roman" w:hAnsi="Times New Roman"/>
          <w:sz w:val="28"/>
          <w:szCs w:val="28"/>
          <w:lang w:val="ru-RU"/>
        </w:rPr>
      </w:pPr>
      <w:r>
        <w:rPr>
          <w:rFonts w:ascii="Times New Roman" w:hAnsi="Times New Roman" w:cs="Times New Roman"/>
          <w:sz w:val="28"/>
          <w:szCs w:val="28"/>
          <w:lang w:val="ru-RU"/>
        </w:rPr>
        <w:t>– Товарные. По определению Лукинского В. С. : «</w:t>
      </w:r>
      <w:r>
        <w:rPr>
          <w:rFonts w:ascii="Times New Roman" w:hAnsi="Times New Roman"/>
          <w:sz w:val="28"/>
          <w:szCs w:val="28"/>
          <w:lang w:val="ru-RU"/>
        </w:rPr>
        <w:t>Товарные запасы – запасы готовой продукции на складах производственных предприятий ( merchandise inventory ) и запасы товаров в каналах распределения. Товарные запасы также включают в себя текущую и страховую составляющие» [6].</w:t>
      </w:r>
    </w:p>
    <w:p w14:paraId="0319D661">
      <w:pPr>
        <w:numPr>
          <w:ilvl w:val="0"/>
          <w:numId w:val="5"/>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 функциональному нахождению:</w:t>
      </w:r>
    </w:p>
    <w:p w14:paraId="51836BE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Текущие. Обеспечивают возможность непрерывной реализации продукции в период между поставками;</w:t>
      </w:r>
    </w:p>
    <w:p w14:paraId="480CFA3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Страховые. Направлены на непрерывное снабжение потребителя в случаях возникновения непредвиденных обстоятельств;</w:t>
      </w:r>
    </w:p>
    <w:p w14:paraId="1E10710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Общий. Сумма текущего запаса и страхового.</w:t>
      </w:r>
    </w:p>
    <w:p w14:paraId="198CA95B">
      <w:pPr>
        <w:numPr>
          <w:ilvl w:val="0"/>
          <w:numId w:val="5"/>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 виду потребности:</w:t>
      </w:r>
    </w:p>
    <w:p w14:paraId="3DE3FC2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Сезонный. Характеризует сезонное потребление или производство. Его также называют запасом досрочного завоза [8];</w:t>
      </w:r>
    </w:p>
    <w:p w14:paraId="2654A16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Резервный. Направлен на обеспечение выполнения заказов конкретной группы лиц;</w:t>
      </w:r>
    </w:p>
    <w:p w14:paraId="28838B1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Малоподвижный. Имеет невыраженный характер и используется исключительно для поддержания потребности;</w:t>
      </w:r>
    </w:p>
    <w:p w14:paraId="2610554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Неликвидный. Нереализованный за длительное время запас. Потребность в данном товаре отсутствует.</w:t>
      </w:r>
    </w:p>
    <w:p w14:paraId="35F35713">
      <w:pPr>
        <w:numPr>
          <w:ilvl w:val="0"/>
          <w:numId w:val="5"/>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 способу планирования:</w:t>
      </w:r>
    </w:p>
    <w:p w14:paraId="56C5A19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На начало периода. Используются для анализа в начальном состоянии и планировании на будущее;</w:t>
      </w:r>
    </w:p>
    <w:p w14:paraId="2C4598D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На конец периода. Выполняет функцию непрерывности потребления в отчетном периоде до новой поставки;</w:t>
      </w:r>
    </w:p>
    <w:p w14:paraId="00C9925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Нормальный. Такой уровень запаса, который соответствует планируемому;</w:t>
      </w:r>
    </w:p>
    <w:p w14:paraId="303C1A8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Неизрасходованный. Оставшийся на определенный момент времени запас.</w:t>
      </w:r>
    </w:p>
    <w:p w14:paraId="2BF77324">
      <w:pPr>
        <w:spacing w:line="360" w:lineRule="auto"/>
        <w:ind w:firstLine="350" w:firstLineChars="125"/>
        <w:jc w:val="both"/>
        <w:rPr>
          <w:rFonts w:ascii="Times New Roman" w:hAnsi="Times New Roman" w:cs="Times New Roman"/>
          <w:sz w:val="28"/>
          <w:szCs w:val="28"/>
          <w:lang w:val="ru-RU"/>
        </w:rPr>
      </w:pPr>
    </w:p>
    <w:p w14:paraId="47882B4B">
      <w:pPr>
        <w:spacing w:line="360" w:lineRule="auto"/>
        <w:ind w:firstLine="350" w:firstLineChars="125"/>
        <w:jc w:val="both"/>
        <w:rPr>
          <w:rFonts w:ascii="Times New Roman" w:hAnsi="Times New Roman" w:cs="Times New Roman"/>
          <w:sz w:val="28"/>
          <w:szCs w:val="28"/>
          <w:lang w:val="ru-RU"/>
        </w:rPr>
      </w:pPr>
    </w:p>
    <w:p w14:paraId="7B7C3745">
      <w:pPr>
        <w:spacing w:line="360" w:lineRule="auto"/>
        <w:ind w:firstLine="350" w:firstLineChars="125"/>
        <w:jc w:val="both"/>
        <w:rPr>
          <w:rFonts w:ascii="Times New Roman" w:hAnsi="Times New Roman" w:cs="Times New Roman"/>
          <w:sz w:val="28"/>
          <w:szCs w:val="28"/>
          <w:lang w:val="ru-RU"/>
        </w:rPr>
      </w:pPr>
    </w:p>
    <w:p w14:paraId="06CA7552">
      <w:pPr>
        <w:spacing w:line="360" w:lineRule="auto"/>
        <w:ind w:left="250" w:leftChars="125"/>
        <w:jc w:val="both"/>
        <w:outlineLvl w:val="1"/>
        <w:rPr>
          <w:rFonts w:ascii="Times New Roman" w:hAnsi="Times New Roman" w:cs="Times New Roman"/>
          <w:b/>
          <w:bCs/>
          <w:sz w:val="28"/>
          <w:szCs w:val="28"/>
          <w:lang w:val="ru-RU"/>
        </w:rPr>
      </w:pPr>
      <w:bookmarkStart w:id="3" w:name="_Toc339"/>
      <w:r>
        <w:rPr>
          <w:rFonts w:ascii="Times New Roman" w:hAnsi="Times New Roman" w:cs="Times New Roman"/>
          <w:b/>
          <w:bCs/>
          <w:sz w:val="28"/>
          <w:szCs w:val="28"/>
          <w:lang w:val="ru-RU"/>
        </w:rPr>
        <w:t>1.3 Постановка задачи</w:t>
      </w:r>
      <w:bookmarkEnd w:id="3"/>
    </w:p>
    <w:p w14:paraId="32E0DF9E">
      <w:pPr>
        <w:ind w:left="250" w:leftChars="125"/>
        <w:jc w:val="both"/>
        <w:rPr>
          <w:rFonts w:ascii="Times New Roman" w:hAnsi="Times New Roman" w:cs="Times New Roman"/>
          <w:b/>
          <w:bCs/>
          <w:sz w:val="28"/>
          <w:szCs w:val="28"/>
          <w:lang w:val="ru-RU"/>
        </w:rPr>
      </w:pPr>
    </w:p>
    <w:p w14:paraId="7184833A">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1.3.1 Содержательная постановка задачи</w:t>
      </w:r>
    </w:p>
    <w:p w14:paraId="56E072F3">
      <w:pPr>
        <w:spacing w:line="360" w:lineRule="auto"/>
        <w:ind w:left="250" w:leftChars="125"/>
        <w:jc w:val="both"/>
        <w:rPr>
          <w:rFonts w:ascii="Times New Roman" w:hAnsi="Times New Roman" w:cs="Times New Roman"/>
          <w:b/>
          <w:bCs/>
          <w:sz w:val="28"/>
          <w:szCs w:val="28"/>
          <w:lang w:val="ru-RU"/>
        </w:rPr>
      </w:pPr>
    </w:p>
    <w:p w14:paraId="216EDAE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Целью данной работы является разработка математического и программного обеспечения системы управления запасами на складе, которая оптимизирует процессы формирования и поддержания запасов на заданном уровне.</w:t>
      </w:r>
    </w:p>
    <w:p w14:paraId="19DC873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Задача управления запасами на складе сводится к такому решению, которое позволяло бы одновременно поддерживать складские запасы и сводить расходы на хранение к минимуму. Для решения поставленной задачи требуется выполнит следующее:</w:t>
      </w:r>
    </w:p>
    <w:p w14:paraId="1BF32F29">
      <w:pPr>
        <w:numPr>
          <w:ilvl w:val="0"/>
          <w:numId w:val="6"/>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 основные параметры, такие как: стоимость хранения, объем потребления (прогнозируемый), приход от единицы реализуемой продукции, сроки поставок, время на доставку до склада.</w:t>
      </w:r>
    </w:p>
    <w:p w14:paraId="5A799F84">
      <w:pPr>
        <w:numPr>
          <w:ilvl w:val="0"/>
          <w:numId w:val="6"/>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Выбрать математическую модель, которая будет рассчитывать оптимальный объем заказа, определять интервал заказа или точку.</w:t>
      </w:r>
    </w:p>
    <w:p w14:paraId="44AFD190">
      <w:pPr>
        <w:numPr>
          <w:ilvl w:val="0"/>
          <w:numId w:val="6"/>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Разработать программное обеспечение, которое будет автоматически обрабатывать входные данные и на их основе рассчитывать параметры УЗ, выдавать рекомендации по заказам и пополнениям запасам.</w:t>
      </w:r>
    </w:p>
    <w:p w14:paraId="2D127469">
      <w:pPr>
        <w:numPr>
          <w:ilvl w:val="0"/>
          <w:numId w:val="6"/>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Провести тестирование разработанного ПО на реальных или смоделированных данных, оценить его эффективность.</w:t>
      </w:r>
    </w:p>
    <w:p w14:paraId="51B06B5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Разрабатываемая система должна соответствовать предъявляемым к ней требованиям.</w:t>
      </w:r>
    </w:p>
    <w:p w14:paraId="73CF9DD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Функциональные требования описывают, какие операции и задачи должна выполнять программа, чтобы соответствовать своему предназначению. В данном случае это такие функции, как :</w:t>
      </w:r>
    </w:p>
    <w:p w14:paraId="53BB703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Добавление позиций в номенклатуру;</w:t>
      </w:r>
    </w:p>
    <w:p w14:paraId="17D4E7F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Добавление новых поставщиков;</w:t>
      </w:r>
    </w:p>
    <w:p w14:paraId="097F6B1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Заполнение прайс - листа;</w:t>
      </w:r>
    </w:p>
    <w:p w14:paraId="15F471B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Заполнение цен от поставщика;</w:t>
      </w:r>
    </w:p>
    <w:p w14:paraId="4C0BB36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Учет продаж нескольких позиций номенклатуры;</w:t>
      </w:r>
    </w:p>
    <w:p w14:paraId="33A672A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Расчет итоговой суммы заказа исходя из позиций номенклатуры и ее количества в чеке;</w:t>
      </w:r>
    </w:p>
    <w:p w14:paraId="67BABE2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Отчеты о приходе и отпуска продукции со склада;</w:t>
      </w:r>
    </w:p>
    <w:p w14:paraId="2AD6E9D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Анализ продаж для прогнозирования спроса;</w:t>
      </w:r>
    </w:p>
    <w:p w14:paraId="36F2FD1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Расчет оптимальной партии для заказа.</w:t>
      </w:r>
    </w:p>
    <w:p w14:paraId="04E9B2C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Нефункциональные требования определяют качественные ограничения программы и то, как она должна выполнять свои функции. Они направлены на эффективность работы ПО в различных условиях. К ним относятся: </w:t>
      </w:r>
    </w:p>
    <w:p w14:paraId="2D173A9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Интуитивно понятный интерфейс и удобство использования;</w:t>
      </w:r>
    </w:p>
    <w:p w14:paraId="46ADF46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Совместимость с различными операционными системами;</w:t>
      </w:r>
    </w:p>
    <w:p w14:paraId="5A9556E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Высокая скорость работы;</w:t>
      </w:r>
    </w:p>
    <w:p w14:paraId="76290D1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Масштабируемость системы;</w:t>
      </w:r>
    </w:p>
    <w:p w14:paraId="6116457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Надежность.</w:t>
      </w:r>
    </w:p>
    <w:p w14:paraId="73149BC3">
      <w:pPr>
        <w:spacing w:line="360" w:lineRule="auto"/>
        <w:ind w:firstLine="350" w:firstLineChars="125"/>
        <w:jc w:val="both"/>
        <w:rPr>
          <w:rFonts w:ascii="Times New Roman" w:hAnsi="Times New Roman" w:cs="Times New Roman"/>
          <w:sz w:val="28"/>
          <w:szCs w:val="28"/>
          <w:lang w:val="ru-RU"/>
        </w:rPr>
      </w:pPr>
    </w:p>
    <w:p w14:paraId="0023B01F">
      <w:pPr>
        <w:spacing w:line="360" w:lineRule="auto"/>
        <w:ind w:firstLine="350" w:firstLineChars="125"/>
        <w:jc w:val="both"/>
        <w:rPr>
          <w:rFonts w:ascii="Times New Roman" w:hAnsi="Times New Roman" w:cs="Times New Roman"/>
          <w:sz w:val="28"/>
          <w:szCs w:val="28"/>
          <w:lang w:val="ru-RU"/>
        </w:rPr>
      </w:pPr>
    </w:p>
    <w:p w14:paraId="65EEA18F">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1.3.2 Формальная постановка задачи</w:t>
      </w:r>
    </w:p>
    <w:p w14:paraId="6F37076E">
      <w:pPr>
        <w:spacing w:line="360" w:lineRule="auto"/>
        <w:ind w:left="250" w:leftChars="125"/>
        <w:jc w:val="both"/>
        <w:rPr>
          <w:rFonts w:ascii="Times New Roman" w:hAnsi="Times New Roman" w:cs="Times New Roman"/>
          <w:b/>
          <w:bCs/>
          <w:sz w:val="28"/>
          <w:szCs w:val="28"/>
          <w:lang w:val="ru-RU"/>
        </w:rPr>
      </w:pPr>
    </w:p>
    <w:p w14:paraId="7B72C03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Формальной постановке задачи разработки системы управления запасами на складе соответствует диаграмма </w:t>
      </w:r>
      <w:r>
        <w:rPr>
          <w:rFonts w:ascii="Times New Roman" w:hAnsi="Times New Roman" w:cs="Times New Roman"/>
          <w:sz w:val="28"/>
          <w:szCs w:val="28"/>
        </w:rPr>
        <w:t>IDEF</w:t>
      </w:r>
      <w:r>
        <w:rPr>
          <w:rFonts w:ascii="Times New Roman" w:hAnsi="Times New Roman" w:cs="Times New Roman"/>
          <w:sz w:val="28"/>
          <w:szCs w:val="28"/>
          <w:lang w:val="ru-RU"/>
        </w:rPr>
        <w:t>0, представленная на рисунке 1.</w:t>
      </w:r>
    </w:p>
    <w:p w14:paraId="771A3AE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На вход поступают: информация о номенклатуре, информация о складах, информация о поставщиках, информация о текущих запасах, поставки и продажи.</w:t>
      </w:r>
    </w:p>
    <w:p w14:paraId="3E0638B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Выходными данными являются сформированные заявки на поставку, обновленная информация об остатках, отчеты о движении товаров, классификация </w:t>
      </w:r>
      <w:r>
        <w:rPr>
          <w:rFonts w:ascii="Times New Roman" w:hAnsi="Times New Roman" w:cs="Times New Roman"/>
          <w:sz w:val="28"/>
          <w:szCs w:val="28"/>
        </w:rPr>
        <w:t>ABC</w:t>
      </w:r>
      <w:r>
        <w:rPr>
          <w:rFonts w:ascii="Times New Roman" w:hAnsi="Times New Roman" w:cs="Times New Roman"/>
          <w:sz w:val="28"/>
          <w:szCs w:val="28"/>
          <w:lang w:val="ru-RU"/>
        </w:rPr>
        <w:t>/</w:t>
      </w:r>
      <w:r>
        <w:rPr>
          <w:rFonts w:ascii="Times New Roman" w:hAnsi="Times New Roman" w:cs="Times New Roman"/>
          <w:sz w:val="28"/>
          <w:szCs w:val="28"/>
        </w:rPr>
        <w:t>XYZ</w:t>
      </w:r>
      <w:r>
        <w:rPr>
          <w:rFonts w:ascii="Times New Roman" w:hAnsi="Times New Roman" w:cs="Times New Roman"/>
          <w:sz w:val="28"/>
          <w:szCs w:val="28"/>
          <w:lang w:val="ru-RU"/>
        </w:rPr>
        <w:t>.</w:t>
      </w:r>
    </w:p>
    <w:p w14:paraId="1A20A7B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качестве управления задействована модель управления запасами и нормативная документация.</w:t>
      </w:r>
    </w:p>
    <w:p w14:paraId="137CA0E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Программный комплекс обеспечивает функционирование системы, в котором участвуют пользователи.</w:t>
      </w:r>
    </w:p>
    <w:p w14:paraId="482CC5CD">
      <w:pPr>
        <w:spacing w:line="360" w:lineRule="auto"/>
        <w:ind w:firstLine="350" w:firstLineChars="125"/>
        <w:jc w:val="both"/>
        <w:rPr>
          <w:rFonts w:ascii="Times New Roman" w:hAnsi="Times New Roman" w:cs="Times New Roman"/>
          <w:sz w:val="28"/>
          <w:szCs w:val="28"/>
          <w:lang w:val="ru-RU"/>
        </w:rPr>
      </w:pPr>
    </w:p>
    <w:p w14:paraId="543EE530">
      <w:pPr>
        <w:spacing w:line="360" w:lineRule="auto"/>
        <w:ind w:firstLine="350" w:firstLineChars="125"/>
        <w:jc w:val="both"/>
        <w:rPr>
          <w:rFonts w:ascii="Times New Roman" w:hAnsi="Times New Roman" w:cs="Times New Roman"/>
          <w:sz w:val="28"/>
          <w:szCs w:val="28"/>
          <w:lang w:val="ru-RU"/>
        </w:rPr>
      </w:pPr>
    </w:p>
    <w:p w14:paraId="10CDBAB4">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1.3.3 Декомпозиция задачи</w:t>
      </w:r>
    </w:p>
    <w:p w14:paraId="10FE3917">
      <w:pPr>
        <w:spacing w:line="360" w:lineRule="auto"/>
        <w:ind w:left="250" w:leftChars="125"/>
        <w:jc w:val="both"/>
        <w:rPr>
          <w:rFonts w:ascii="Times New Roman" w:hAnsi="Times New Roman" w:cs="Times New Roman"/>
          <w:b/>
          <w:bCs/>
          <w:sz w:val="28"/>
          <w:szCs w:val="28"/>
          <w:lang w:val="ru-RU"/>
        </w:rPr>
      </w:pPr>
    </w:p>
    <w:p w14:paraId="0721D1C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Декомпозиция задачи – это разделение основной задачи на более маленькие и простые подзадачи. Разделение упрощает разработку путем поэтапного достижения цели, благодаря чему каждая подзадача может решаться независимо. На рисунке 2 представлена декомпозиция задачи в методологии </w:t>
      </w:r>
      <w:r>
        <w:rPr>
          <w:rFonts w:ascii="Times New Roman" w:hAnsi="Times New Roman" w:cs="Times New Roman"/>
          <w:sz w:val="28"/>
          <w:szCs w:val="28"/>
        </w:rPr>
        <w:t>IDEF0</w:t>
      </w:r>
      <w:r>
        <w:rPr>
          <w:rFonts w:ascii="Times New Roman" w:hAnsi="Times New Roman" w:cs="Times New Roman"/>
          <w:sz w:val="28"/>
          <w:szCs w:val="28"/>
          <w:lang w:val="ru-RU"/>
        </w:rPr>
        <w:t>.</w:t>
      </w:r>
    </w:p>
    <w:p w14:paraId="0137113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 представленному выше рисунку можно увидеть, что основная задача делится на следующие процессы:</w:t>
      </w:r>
    </w:p>
    <w:p w14:paraId="59A77A1C">
      <w:pPr>
        <w:numPr>
          <w:ilvl w:val="0"/>
          <w:numId w:val="7"/>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Обработка запроса пользователя, переход на соответствующий раздел.</w:t>
      </w:r>
    </w:p>
    <w:p w14:paraId="4C6C2C21">
      <w:pPr>
        <w:numPr>
          <w:ilvl w:val="0"/>
          <w:numId w:val="7"/>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Управление справочниками и регистрами сведений, внесений новых сведений или изменение имеющихся.</w:t>
      </w:r>
    </w:p>
    <w:p w14:paraId="3E66B2A1">
      <w:pPr>
        <w:numPr>
          <w:ilvl w:val="0"/>
          <w:numId w:val="7"/>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Формирование и проведение документов. На данном этапе происходит создание, изменение и проведение документов. Также создаются движения по регистрам, обработка ошибок и контроль блокировок данных.</w:t>
      </w:r>
    </w:p>
    <w:p w14:paraId="4A2E405E">
      <w:pPr>
        <w:numPr>
          <w:ilvl w:val="0"/>
          <w:numId w:val="7"/>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Формирование отчетов. На основании проведенных документов и записей в регистрах накоплений происходит формирование отчетов по остаткам, продажам, движениям и классификации.</w:t>
      </w:r>
    </w:p>
    <w:p w14:paraId="2BD664E4">
      <w:pPr>
        <w:spacing w:line="360" w:lineRule="auto"/>
        <w:ind w:firstLine="350" w:firstLineChars="125"/>
        <w:jc w:val="both"/>
        <w:rPr>
          <w:rFonts w:ascii="Times New Roman" w:hAnsi="Times New Roman" w:cs="Times New Roman"/>
          <w:sz w:val="28"/>
          <w:szCs w:val="28"/>
          <w:lang w:val="ru-RU"/>
        </w:rPr>
      </w:pPr>
    </w:p>
    <w:p w14:paraId="4B1BE972">
      <w:pPr>
        <w:spacing w:line="360" w:lineRule="auto"/>
        <w:ind w:firstLine="350" w:firstLineChars="125"/>
        <w:jc w:val="both"/>
        <w:rPr>
          <w:rFonts w:ascii="Times New Roman" w:hAnsi="Times New Roman" w:cs="Times New Roman"/>
          <w:sz w:val="28"/>
          <w:szCs w:val="28"/>
          <w:lang w:val="ru-RU"/>
        </w:rPr>
      </w:pPr>
    </w:p>
    <w:p w14:paraId="7502E7A8">
      <w:pPr>
        <w:spacing w:line="360" w:lineRule="auto"/>
        <w:ind w:left="250" w:leftChars="125"/>
        <w:jc w:val="both"/>
        <w:outlineLvl w:val="1"/>
        <w:rPr>
          <w:rFonts w:ascii="Times New Roman" w:hAnsi="Times New Roman" w:cs="Times New Roman"/>
          <w:b/>
          <w:bCs/>
          <w:sz w:val="28"/>
          <w:szCs w:val="28"/>
          <w:lang w:val="ru-RU"/>
        </w:rPr>
      </w:pPr>
      <w:bookmarkStart w:id="4" w:name="_Toc10894"/>
      <w:r>
        <w:rPr>
          <w:rFonts w:ascii="Times New Roman" w:hAnsi="Times New Roman" w:cs="Times New Roman"/>
          <w:b/>
          <w:bCs/>
          <w:sz w:val="28"/>
          <w:szCs w:val="28"/>
          <w:lang w:val="ru-RU"/>
        </w:rPr>
        <w:t>1.4 Анализ существующих решений</w:t>
      </w:r>
      <w:bookmarkEnd w:id="4"/>
    </w:p>
    <w:p w14:paraId="63427281">
      <w:pPr>
        <w:spacing w:line="360" w:lineRule="auto"/>
        <w:ind w:left="250" w:leftChars="125"/>
        <w:jc w:val="both"/>
        <w:rPr>
          <w:rFonts w:ascii="Times New Roman" w:hAnsi="Times New Roman" w:cs="Times New Roman"/>
          <w:b/>
          <w:bCs/>
          <w:sz w:val="28"/>
          <w:szCs w:val="28"/>
          <w:lang w:val="ru-RU"/>
        </w:rPr>
      </w:pPr>
    </w:p>
    <w:p w14:paraId="3298610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современном мире существует множество разнообразных программных решений, удовлетворяющих потребностям различных предприятий в управлении запасами.</w:t>
      </w:r>
    </w:p>
    <w:p w14:paraId="00D782F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Рассмотрим несколько наиболее популярных существующих решений.</w:t>
      </w:r>
    </w:p>
    <w:p w14:paraId="1182CEBB">
      <w:pPr>
        <w:numPr>
          <w:ilvl w:val="0"/>
          <w:numId w:val="8"/>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1С: Управление торговлей. Универсальная программа, позволяющая вести учет товаров, контролировать уровень запасов и вести отчетность. Поддерживает основные виды торговли, такие как розничная, оптовая, кредитная и другие. За счет этого ПО подойдет для большинства торговых организаций </w:t>
      </w:r>
      <w:r>
        <w:rPr>
          <w:rFonts w:ascii="Times New Roman" w:hAnsi="Times New Roman" w:cs="Times New Roman"/>
          <w:sz w:val="28"/>
          <w:szCs w:val="28"/>
        </w:rPr>
        <w:t>[9]</w:t>
      </w:r>
      <w:r>
        <w:rPr>
          <w:rFonts w:ascii="Times New Roman" w:hAnsi="Times New Roman" w:cs="Times New Roman"/>
          <w:sz w:val="28"/>
          <w:szCs w:val="28"/>
          <w:lang w:val="ru-RU"/>
        </w:rPr>
        <w:t>.</w:t>
      </w:r>
    </w:p>
    <w:p w14:paraId="305A709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Преимущества:</w:t>
      </w:r>
    </w:p>
    <w:p w14:paraId="45BCC99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Широкий спектр применения: управление закупками, продажами, генерация отчетов;</w:t>
      </w:r>
    </w:p>
    <w:p w14:paraId="60D8CBE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Интеграция с различными системами: возможность интеграции с другими системами, такими как «1С: Бухгалтерия» позволяет упростить взаимодействия между отделами предприятия и уменьшить время на обработку данных;</w:t>
      </w:r>
    </w:p>
    <w:p w14:paraId="1261567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Гибкость настроек: платформа позволяет выполнять различные настройки под индивидуальные потребности предприятия, что дает возможность эффективно управлять процессами.</w:t>
      </w:r>
    </w:p>
    <w:p w14:paraId="35F25F2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w:t>
      </w:r>
    </w:p>
    <w:p w14:paraId="140C137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Высокая стоимость: затраты на внедрение могут оказаться слишком большими для малого бизнеса;</w:t>
      </w:r>
    </w:p>
    <w:p w14:paraId="202FDB4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Платное обновление: дополнительные расходы на регулярное обновление могут увеличить затраты на использование платформы.</w:t>
      </w:r>
    </w:p>
    <w:p w14:paraId="18731BEF">
      <w:pPr>
        <w:numPr>
          <w:ilvl w:val="0"/>
          <w:numId w:val="8"/>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МойСклад. Эффективное решение для автоматизации складского учета, имеющее широкий функционал. Программа предоставляет аналитические инструменты, позволяющие изучать данные о продажах, прибыли и рентабельности. Идеально подходит для малого и среднего бизнеса </w:t>
      </w:r>
      <w:r>
        <w:rPr>
          <w:rFonts w:ascii="Times New Roman" w:hAnsi="Times New Roman" w:cs="Times New Roman"/>
          <w:sz w:val="28"/>
          <w:szCs w:val="28"/>
        </w:rPr>
        <w:t>[10]</w:t>
      </w:r>
      <w:r>
        <w:rPr>
          <w:rFonts w:ascii="Times New Roman" w:hAnsi="Times New Roman" w:cs="Times New Roman"/>
          <w:sz w:val="28"/>
          <w:szCs w:val="28"/>
          <w:lang w:val="ru-RU"/>
        </w:rPr>
        <w:t>.</w:t>
      </w:r>
    </w:p>
    <w:p w14:paraId="7EFE8B5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Преимущества:</w:t>
      </w:r>
    </w:p>
    <w:p w14:paraId="5C68A06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Доступность: программа доступна в таких операционных системах, как </w:t>
      </w:r>
      <w:r>
        <w:rPr>
          <w:rFonts w:ascii="Times New Roman" w:hAnsi="Times New Roman" w:cs="Times New Roman"/>
          <w:sz w:val="28"/>
          <w:szCs w:val="28"/>
        </w:rPr>
        <w:t>Windows</w:t>
      </w:r>
      <w:r>
        <w:rPr>
          <w:rFonts w:ascii="Times New Roman" w:hAnsi="Times New Roman" w:cs="Times New Roman"/>
          <w:sz w:val="28"/>
          <w:szCs w:val="28"/>
          <w:lang w:val="ru-RU"/>
        </w:rPr>
        <w:t xml:space="preserve">, </w:t>
      </w:r>
      <w:r>
        <w:rPr>
          <w:rFonts w:ascii="Times New Roman" w:hAnsi="Times New Roman" w:cs="Times New Roman"/>
          <w:sz w:val="28"/>
          <w:szCs w:val="28"/>
        </w:rPr>
        <w:t>macOS</w:t>
      </w:r>
      <w:r>
        <w:rPr>
          <w:rFonts w:ascii="Times New Roman" w:hAnsi="Times New Roman" w:cs="Times New Roman"/>
          <w:sz w:val="28"/>
          <w:szCs w:val="28"/>
          <w:lang w:val="ru-RU"/>
        </w:rPr>
        <w:t xml:space="preserve">, </w:t>
      </w:r>
      <w:r>
        <w:rPr>
          <w:rFonts w:ascii="Times New Roman" w:hAnsi="Times New Roman" w:cs="Times New Roman"/>
          <w:sz w:val="28"/>
          <w:szCs w:val="28"/>
        </w:rPr>
        <w:t>iOS</w:t>
      </w:r>
      <w:r>
        <w:rPr>
          <w:rFonts w:ascii="Times New Roman" w:hAnsi="Times New Roman" w:cs="Times New Roman"/>
          <w:sz w:val="28"/>
          <w:szCs w:val="28"/>
          <w:lang w:val="ru-RU"/>
        </w:rPr>
        <w:t xml:space="preserve">, </w:t>
      </w:r>
      <w:r>
        <w:rPr>
          <w:rFonts w:ascii="Times New Roman" w:hAnsi="Times New Roman" w:cs="Times New Roman"/>
          <w:sz w:val="28"/>
          <w:szCs w:val="28"/>
        </w:rPr>
        <w:t>Android</w:t>
      </w:r>
      <w:r>
        <w:rPr>
          <w:rFonts w:ascii="Times New Roman" w:hAnsi="Times New Roman" w:cs="Times New Roman"/>
          <w:sz w:val="28"/>
          <w:szCs w:val="28"/>
          <w:lang w:val="ru-RU"/>
        </w:rPr>
        <w:t xml:space="preserve"> и </w:t>
      </w:r>
      <w:r>
        <w:rPr>
          <w:rFonts w:ascii="Times New Roman" w:hAnsi="Times New Roman" w:cs="Times New Roman"/>
          <w:sz w:val="28"/>
          <w:szCs w:val="28"/>
        </w:rPr>
        <w:t>Linux</w:t>
      </w:r>
      <w:r>
        <w:rPr>
          <w:rFonts w:ascii="Times New Roman" w:hAnsi="Times New Roman" w:cs="Times New Roman"/>
          <w:sz w:val="28"/>
          <w:szCs w:val="28"/>
          <w:lang w:val="ru-RU"/>
        </w:rPr>
        <w:t>;</w:t>
      </w:r>
    </w:p>
    <w:p w14:paraId="3EED79C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Широкий функционал: наличие кассового приложения, </w:t>
      </w:r>
      <w:r>
        <w:rPr>
          <w:rFonts w:ascii="Times New Roman" w:hAnsi="Times New Roman" w:cs="Times New Roman"/>
          <w:sz w:val="28"/>
          <w:szCs w:val="28"/>
        </w:rPr>
        <w:t>CRM</w:t>
      </w:r>
      <w:r>
        <w:rPr>
          <w:rFonts w:ascii="Times New Roman" w:hAnsi="Times New Roman" w:cs="Times New Roman"/>
          <w:sz w:val="28"/>
          <w:szCs w:val="28"/>
          <w:lang w:val="ru-RU"/>
        </w:rPr>
        <w:t>, инструментов для аналитики;</w:t>
      </w:r>
    </w:p>
    <w:p w14:paraId="0BB8F3E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Неограниченный объем облачного хранилища;</w:t>
      </w:r>
    </w:p>
    <w:p w14:paraId="17D55EB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Открытый </w:t>
      </w:r>
      <w:r>
        <w:rPr>
          <w:rFonts w:ascii="Times New Roman" w:hAnsi="Times New Roman" w:cs="Times New Roman"/>
          <w:sz w:val="28"/>
          <w:szCs w:val="28"/>
        </w:rPr>
        <w:t>API</w:t>
      </w:r>
      <w:r>
        <w:rPr>
          <w:rFonts w:ascii="Times New Roman" w:hAnsi="Times New Roman" w:cs="Times New Roman"/>
          <w:sz w:val="28"/>
          <w:szCs w:val="28"/>
          <w:lang w:val="ru-RU"/>
        </w:rPr>
        <w:t>: возможность настройки системы под потребности компании;</w:t>
      </w:r>
    </w:p>
    <w:p w14:paraId="421FAC5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Обеспечение соответствия 54-ФЗ и всем законодательным требованиям.</w:t>
      </w:r>
    </w:p>
    <w:p w14:paraId="478286D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w:t>
      </w:r>
    </w:p>
    <w:p w14:paraId="2902D0D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Подходит только для малого и среднего бизнеса.</w:t>
      </w:r>
    </w:p>
    <w:p w14:paraId="4FF40C93">
      <w:pPr>
        <w:numPr>
          <w:ilvl w:val="0"/>
          <w:numId w:val="8"/>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Антисклад. Простое и бюджетное решение с базовым функционалом. Ориентировано на малый бизнес</w:t>
      </w:r>
      <w:r>
        <w:rPr>
          <w:rFonts w:ascii="Times New Roman" w:hAnsi="Times New Roman" w:cs="Times New Roman"/>
          <w:sz w:val="28"/>
          <w:szCs w:val="28"/>
        </w:rPr>
        <w:t xml:space="preserve"> [11]</w:t>
      </w:r>
      <w:r>
        <w:rPr>
          <w:rFonts w:ascii="Times New Roman" w:hAnsi="Times New Roman" w:cs="Times New Roman"/>
          <w:sz w:val="28"/>
          <w:szCs w:val="28"/>
          <w:lang w:val="ru-RU"/>
        </w:rPr>
        <w:t>.</w:t>
      </w:r>
    </w:p>
    <w:p w14:paraId="2CD4A58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Преимущества: </w:t>
      </w:r>
    </w:p>
    <w:p w14:paraId="1C35181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Интуитивно понятный интерфейс: легкое освоение принципов взаимодействия с программой;</w:t>
      </w:r>
    </w:p>
    <w:p w14:paraId="69FE9A8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Совместимость с торговым оборудованием: поддерживает все модели кассового и торгового оборудования.</w:t>
      </w:r>
    </w:p>
    <w:p w14:paraId="0BB303A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w:t>
      </w:r>
    </w:p>
    <w:p w14:paraId="54626D1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Работает только с ПК;</w:t>
      </w:r>
    </w:p>
    <w:p w14:paraId="3AFC0C4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Не подойдет для учета товаров на развес/розлив.</w:t>
      </w:r>
    </w:p>
    <w:p w14:paraId="7611593E">
      <w:pPr>
        <w:numPr>
          <w:ilvl w:val="0"/>
          <w:numId w:val="8"/>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Бизнес.ру. Универсальная облачная программа, закрывающая почти все потребности нынешнего бизнеса [12].</w:t>
      </w:r>
    </w:p>
    <w:p w14:paraId="687B6DD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Преимущества:</w:t>
      </w:r>
    </w:p>
    <w:p w14:paraId="61904F4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Встроенная </w:t>
      </w:r>
      <w:r>
        <w:rPr>
          <w:rFonts w:ascii="Times New Roman" w:hAnsi="Times New Roman" w:cs="Times New Roman"/>
          <w:sz w:val="28"/>
          <w:szCs w:val="28"/>
        </w:rPr>
        <w:t>CRM</w:t>
      </w:r>
      <w:r>
        <w:rPr>
          <w:rFonts w:ascii="Times New Roman" w:hAnsi="Times New Roman" w:cs="Times New Roman"/>
          <w:sz w:val="28"/>
          <w:szCs w:val="28"/>
          <w:lang w:val="ru-RU"/>
        </w:rPr>
        <w:t>, интеграция с кассами, складской учет и прогноз остатков;</w:t>
      </w:r>
    </w:p>
    <w:p w14:paraId="41594E5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Соответствие законам РФ, в том числе 54-ФЗ, ЕГАИС, маркировка товаров;</w:t>
      </w:r>
    </w:p>
    <w:p w14:paraId="4B50A91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Низкая стоимость: стоимость меньше, чем у конкурентов;</w:t>
      </w:r>
    </w:p>
    <w:p w14:paraId="6C785B8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Поддержка и обучение: персональный менеджер, онлайн обучение и поддержка от регистрации до начала продаж.</w:t>
      </w:r>
    </w:p>
    <w:p w14:paraId="3CF7476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w:t>
      </w:r>
    </w:p>
    <w:p w14:paraId="4654B5E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Подходит только для малого и среднего бизнеса;</w:t>
      </w:r>
    </w:p>
    <w:p w14:paraId="3C2DBB7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Интерфейс: сложный интерфейс и специфичность дизайна требуют времени на адаптацию.</w:t>
      </w:r>
    </w:p>
    <w:p w14:paraId="59A9E931">
      <w:pPr>
        <w:numPr>
          <w:ilvl w:val="0"/>
          <w:numId w:val="8"/>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1С: Розница. Универсальная платформа, благодаря чему подходит практически любому бизнесу. Предназначена для управления процессами складского учета в розничных компаниях. Может использоваться автономно или интегрироваться с другими решениями 1С [13].</w:t>
      </w:r>
    </w:p>
    <w:p w14:paraId="7731BAE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Преимущества:</w:t>
      </w:r>
    </w:p>
    <w:p w14:paraId="0E24BD7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Гибкость настройки: есть возможность адаптировать программу под индивидуальные потребности организации;</w:t>
      </w:r>
    </w:p>
    <w:p w14:paraId="4282B77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Аналитика и отчетность: платформа предоставляет множество аналитических отчетов, помогающих принимать на их основе решения;</w:t>
      </w:r>
    </w:p>
    <w:p w14:paraId="539D4B5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Имеется локальная и облачная версия;</w:t>
      </w:r>
    </w:p>
    <w:p w14:paraId="7C4C93E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Интеграция с другими сервисами 1С, онлайн-кассами и банковскими терминалами;</w:t>
      </w:r>
    </w:p>
    <w:p w14:paraId="278BD12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Широкий функционал: управление персоналом, планирование закупок, товарный учет, автоматизация закупок и многое другое;</w:t>
      </w:r>
    </w:p>
    <w:p w14:paraId="244E0EB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Автоматизация операций: оптимизация управления заказами,продажами и финансами.</w:t>
      </w:r>
    </w:p>
    <w:p w14:paraId="27622EA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w:t>
      </w:r>
    </w:p>
    <w:p w14:paraId="01CC179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Сложный интерфейс: для освоения всех функций может потребоваться время;</w:t>
      </w:r>
    </w:p>
    <w:p w14:paraId="1DD5691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Сложность внедрения: на начальных этапах могут потребоваться финансовые вложения и время;</w:t>
      </w:r>
    </w:p>
    <w:p w14:paraId="7822A81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Высокая стоимость.</w:t>
      </w:r>
    </w:p>
    <w:p w14:paraId="0621E2A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таблице 1 приводится сравнительный анализ существующих решений по их функциональной возможности.</w:t>
      </w:r>
    </w:p>
    <w:p w14:paraId="42516AE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Исходя из проведенного анализа можно сказать, что каждое приложение имеет свои преимущества и недостатки. Выбор оптимальной платформы зависит от индивидуальных потребностей предприятия. При выборе стоит ориентироваться на размер компании, финансовые возможности, предоставляемый программой функционал, возможности масштабирования.</w:t>
      </w:r>
    </w:p>
    <w:p w14:paraId="7EFD4C2F">
      <w:pPr>
        <w:spacing w:line="360" w:lineRule="auto"/>
        <w:jc w:val="both"/>
        <w:rPr>
          <w:rFonts w:ascii="Times New Roman" w:hAnsi="Times New Roman" w:cs="Times New Roman"/>
          <w:sz w:val="28"/>
          <w:szCs w:val="28"/>
          <w:lang w:val="ru-RU"/>
        </w:rPr>
      </w:pPr>
    </w:p>
    <w:p w14:paraId="126CFE2F">
      <w:pPr>
        <w:spacing w:line="360" w:lineRule="auto"/>
        <w:jc w:val="both"/>
        <w:rPr>
          <w:rFonts w:ascii="Times New Roman" w:hAnsi="Times New Roman" w:cs="Times New Roman"/>
          <w:sz w:val="28"/>
          <w:szCs w:val="28"/>
          <w:lang w:val="ru-RU"/>
        </w:rPr>
      </w:pPr>
    </w:p>
    <w:p w14:paraId="55C4D572">
      <w:pPr>
        <w:spacing w:line="360" w:lineRule="auto"/>
        <w:ind w:firstLine="351" w:firstLineChars="125"/>
        <w:jc w:val="both"/>
        <w:outlineLvl w:val="1"/>
        <w:rPr>
          <w:rFonts w:ascii="Times New Roman" w:hAnsi="Times New Roman" w:cs="Times New Roman"/>
          <w:b/>
          <w:bCs/>
          <w:sz w:val="28"/>
          <w:szCs w:val="28"/>
          <w:lang w:val="ru-RU"/>
        </w:rPr>
      </w:pPr>
      <w:bookmarkStart w:id="5" w:name="_Toc31219"/>
      <w:r>
        <w:rPr>
          <w:rFonts w:ascii="Times New Roman" w:hAnsi="Times New Roman" w:cs="Times New Roman"/>
          <w:b/>
          <w:bCs/>
          <w:sz w:val="28"/>
          <w:szCs w:val="28"/>
          <w:lang w:val="ru-RU"/>
        </w:rPr>
        <w:t>Выводы по первой главе</w:t>
      </w:r>
      <w:bookmarkEnd w:id="5"/>
    </w:p>
    <w:p w14:paraId="63932D23">
      <w:pPr>
        <w:spacing w:line="360" w:lineRule="auto"/>
        <w:ind w:firstLine="351" w:firstLineChars="125"/>
        <w:jc w:val="both"/>
        <w:rPr>
          <w:rFonts w:ascii="Times New Roman" w:hAnsi="Times New Roman" w:cs="Times New Roman"/>
          <w:b/>
          <w:bCs/>
          <w:sz w:val="28"/>
          <w:szCs w:val="28"/>
          <w:lang w:val="ru-RU"/>
        </w:rPr>
      </w:pPr>
    </w:p>
    <w:p w14:paraId="30FB1537">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первой главе были приведены теоретические аспекты управления запасами и рассмотрены классификации запасов. Также была сформулирована постановка задачи, которая является основой для разработки эффективного ПО. Анализ существующих решений показал, что на рынке представлено множество инструментов, каждый из которых предоставляет свой индивидуальный функционал.</w:t>
      </w:r>
    </w:p>
    <w:p w14:paraId="0EBF7B33">
      <w:pPr>
        <w:spacing w:line="360" w:lineRule="auto"/>
        <w:jc w:val="both"/>
        <w:rPr>
          <w:rFonts w:ascii="Times New Roman" w:hAnsi="Times New Roman" w:cs="Times New Roman"/>
          <w:sz w:val="28"/>
          <w:szCs w:val="28"/>
          <w:lang w:val="ru-RU"/>
        </w:rPr>
      </w:pPr>
    </w:p>
    <w:p w14:paraId="1333BFC3">
      <w:pPr>
        <w:spacing w:line="360" w:lineRule="auto"/>
        <w:jc w:val="both"/>
        <w:rPr>
          <w:rFonts w:ascii="Times New Roman" w:hAnsi="Times New Roman" w:cs="Times New Roman"/>
          <w:sz w:val="28"/>
          <w:szCs w:val="28"/>
          <w:lang w:val="ru-RU"/>
        </w:rPr>
      </w:pPr>
    </w:p>
    <w:p w14:paraId="7D73A8C1">
      <w:pPr>
        <w:numPr>
          <w:ilvl w:val="0"/>
          <w:numId w:val="1"/>
        </w:numPr>
        <w:spacing w:line="360" w:lineRule="auto"/>
        <w:jc w:val="center"/>
        <w:outlineLvl w:val="0"/>
        <w:rPr>
          <w:rFonts w:ascii="Times New Roman" w:hAnsi="Times New Roman" w:cs="Times New Roman"/>
          <w:b/>
          <w:bCs/>
          <w:sz w:val="32"/>
          <w:szCs w:val="32"/>
          <w:lang w:val="ru-RU"/>
        </w:rPr>
      </w:pPr>
      <w:bookmarkStart w:id="6" w:name="_Toc15350"/>
      <w:r>
        <w:rPr>
          <w:rFonts w:ascii="Times New Roman" w:hAnsi="Times New Roman" w:cs="Times New Roman"/>
          <w:b/>
          <w:bCs/>
          <w:sz w:val="32"/>
          <w:szCs w:val="32"/>
          <w:lang w:val="ru-RU"/>
        </w:rPr>
        <w:t>Математическое обеспечение</w:t>
      </w:r>
      <w:bookmarkEnd w:id="6"/>
    </w:p>
    <w:p w14:paraId="636FA955">
      <w:pPr>
        <w:ind w:left="250" w:leftChars="125"/>
        <w:jc w:val="both"/>
        <w:rPr>
          <w:rFonts w:ascii="Times New Roman" w:hAnsi="Times New Roman" w:cs="Times New Roman"/>
          <w:b/>
          <w:bCs/>
          <w:sz w:val="32"/>
          <w:szCs w:val="32"/>
          <w:lang w:val="ru-RU"/>
        </w:rPr>
      </w:pPr>
    </w:p>
    <w:p w14:paraId="258D1077">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rPr>
        <w:t>2</w:t>
      </w:r>
      <w:r>
        <w:rPr>
          <w:rFonts w:ascii="Times New Roman" w:hAnsi="Times New Roman" w:cs="Times New Roman"/>
          <w:b/>
          <w:bCs/>
          <w:sz w:val="28"/>
          <w:szCs w:val="28"/>
          <w:lang w:val="ru-RU"/>
        </w:rPr>
        <w:t>.1 Классическая модель управления запасами</w:t>
      </w:r>
    </w:p>
    <w:p w14:paraId="3BD37743">
      <w:pPr>
        <w:spacing w:line="360" w:lineRule="auto"/>
        <w:ind w:left="250" w:leftChars="125"/>
        <w:jc w:val="both"/>
        <w:rPr>
          <w:rFonts w:ascii="Times New Roman" w:hAnsi="Times New Roman" w:cs="Times New Roman"/>
          <w:b/>
          <w:bCs/>
          <w:sz w:val="28"/>
          <w:szCs w:val="28"/>
          <w:lang w:val="ru-RU"/>
        </w:rPr>
      </w:pPr>
    </w:p>
    <w:p w14:paraId="01C1011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Наиболее популярной и часто используемой среди моделей управления заказами является экономическая модель Уилсона – </w:t>
      </w:r>
      <w:r>
        <w:rPr>
          <w:rFonts w:ascii="Times New Roman" w:hAnsi="Times New Roman" w:cs="Times New Roman"/>
          <w:sz w:val="28"/>
          <w:szCs w:val="28"/>
        </w:rPr>
        <w:t>EOQ</w:t>
      </w:r>
      <w:r>
        <w:rPr>
          <w:rFonts w:ascii="Times New Roman" w:hAnsi="Times New Roman" w:cs="Times New Roman"/>
          <w:sz w:val="28"/>
          <w:szCs w:val="28"/>
          <w:lang w:val="ru-RU"/>
        </w:rPr>
        <w:t xml:space="preserve"> </w:t>
      </w:r>
      <w:r>
        <w:rPr>
          <w:rFonts w:ascii="Times New Roman" w:hAnsi="Times New Roman"/>
          <w:sz w:val="28"/>
          <w:szCs w:val="28"/>
          <w:lang w:val="ru-RU"/>
        </w:rPr>
        <w:t>(</w:t>
      </w:r>
      <w:r>
        <w:rPr>
          <w:rFonts w:ascii="Times New Roman" w:hAnsi="Times New Roman"/>
          <w:sz w:val="28"/>
          <w:szCs w:val="28"/>
        </w:rPr>
        <w:t>economic</w:t>
      </w:r>
      <w:r>
        <w:rPr>
          <w:rFonts w:ascii="Times New Roman" w:hAnsi="Times New Roman"/>
          <w:sz w:val="28"/>
          <w:szCs w:val="28"/>
          <w:lang w:val="ru-RU"/>
        </w:rPr>
        <w:t xml:space="preserve"> </w:t>
      </w:r>
      <w:r>
        <w:rPr>
          <w:rFonts w:ascii="Times New Roman" w:hAnsi="Times New Roman"/>
          <w:sz w:val="28"/>
          <w:szCs w:val="28"/>
        </w:rPr>
        <w:t>order</w:t>
      </w:r>
      <w:r>
        <w:rPr>
          <w:rFonts w:ascii="Times New Roman" w:hAnsi="Times New Roman"/>
          <w:sz w:val="28"/>
          <w:szCs w:val="28"/>
          <w:lang w:val="ru-RU"/>
        </w:rPr>
        <w:t xml:space="preserve"> </w:t>
      </w:r>
      <w:r>
        <w:rPr>
          <w:rFonts w:ascii="Times New Roman" w:hAnsi="Times New Roman"/>
          <w:sz w:val="28"/>
          <w:szCs w:val="28"/>
        </w:rPr>
        <w:t>quantity</w:t>
      </w:r>
      <w:r>
        <w:rPr>
          <w:rFonts w:ascii="Times New Roman" w:hAnsi="Times New Roman"/>
          <w:sz w:val="28"/>
          <w:szCs w:val="28"/>
          <w:lang w:val="ru-RU"/>
        </w:rPr>
        <w:t>)</w:t>
      </w:r>
      <w:r>
        <w:rPr>
          <w:rFonts w:ascii="Times New Roman" w:hAnsi="Times New Roman" w:cs="Times New Roman"/>
          <w:sz w:val="28"/>
          <w:szCs w:val="28"/>
          <w:lang w:val="ru-RU"/>
        </w:rPr>
        <w:t>. Ее также принято считать базовой при принятии решений в условиях риска и неопределенности [14].</w:t>
      </w:r>
    </w:p>
    <w:p w14:paraId="2805EC6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Как отмечает Юдникова Е. С. : </w:t>
      </w:r>
      <w:r>
        <w:rPr>
          <w:rFonts w:ascii="Times New Roman" w:hAnsi="Times New Roman"/>
          <w:sz w:val="28"/>
          <w:szCs w:val="28"/>
          <w:lang w:val="ru-RU"/>
        </w:rPr>
        <w:t>«Простейшей моделью управления запасами является модель Уилсона. Эта модель хорошо описывает незначительные поставки продуктов первой необходимости, организацию запасов предметов обеспечения текущей деятельности организации, поставки запчастей для механизмов и расходных материалов и ряд других позиций» [15].</w:t>
      </w:r>
    </w:p>
    <w:p w14:paraId="025DE78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Модель </w:t>
      </w:r>
      <w:r>
        <w:rPr>
          <w:rFonts w:ascii="Times New Roman" w:hAnsi="Times New Roman" w:cs="Times New Roman"/>
          <w:sz w:val="28"/>
          <w:szCs w:val="28"/>
        </w:rPr>
        <w:t>EOQ</w:t>
      </w:r>
      <w:r>
        <w:rPr>
          <w:rFonts w:ascii="Times New Roman" w:hAnsi="Times New Roman" w:cs="Times New Roman"/>
          <w:sz w:val="28"/>
          <w:szCs w:val="28"/>
          <w:lang w:val="ru-RU"/>
        </w:rPr>
        <w:t xml:space="preserve"> используется для определения оптимального размера заказа. Под оптимальным размером заказа подразумевается объем постоянных поставок, при котором достигается необходимое количество запасов на складе предприятия и минимизируется сумма, затрачиваемая на закупку и хранение товаров.</w:t>
      </w:r>
    </w:p>
    <w:p w14:paraId="34701A1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Затраты, связанные с запасами делятся на две категории:</w:t>
      </w:r>
    </w:p>
    <w:p w14:paraId="6F00D92A">
      <w:pPr>
        <w:numPr>
          <w:ilvl w:val="0"/>
          <w:numId w:val="9"/>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Затраты на заказ очередной партии, включая расходы по транспортировке.</w:t>
      </w:r>
    </w:p>
    <w:p w14:paraId="3FA5DA8A">
      <w:pPr>
        <w:numPr>
          <w:ilvl w:val="0"/>
          <w:numId w:val="9"/>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Затраты на хранение товара.</w:t>
      </w:r>
    </w:p>
    <w:p w14:paraId="33D780C7">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С точки зрения минимизации затрат первой категории наибольшую выгоду для предприятия представляет закупка товара большими партиями. С увеличением объема заказа увеличивается период поставок, что сокращает затраты на транспортировку и приемку товара [16].</w:t>
      </w:r>
    </w:p>
    <w:p w14:paraId="7C9F809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Что касается сокращения затрат второй категории, то наилучшим решением является сокращение продукции, находящейся на складе. Это позволит уменьшить издержки за хранение товара.</w:t>
      </w:r>
    </w:p>
    <w:p w14:paraId="0E4E1C4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Итак, увеличение объема поставки снижает затраты на транспортировку товара, но увеличивает затраты на его хранение и наоборот. Применение модели </w:t>
      </w:r>
      <w:r>
        <w:rPr>
          <w:rFonts w:ascii="Times New Roman" w:hAnsi="Times New Roman" w:cs="Times New Roman"/>
          <w:sz w:val="28"/>
          <w:szCs w:val="28"/>
        </w:rPr>
        <w:t>EOQ</w:t>
      </w:r>
      <w:r>
        <w:rPr>
          <w:rFonts w:ascii="Times New Roman" w:hAnsi="Times New Roman" w:cs="Times New Roman"/>
          <w:sz w:val="28"/>
          <w:szCs w:val="28"/>
          <w:lang w:val="ru-RU"/>
        </w:rPr>
        <w:t xml:space="preserve"> обеспечивает минимизацию обеих категорий затрат при помощи оптимизации размера заказываемой партии.</w:t>
      </w:r>
    </w:p>
    <w:p w14:paraId="0E45C3E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Данная модель предполагает ряд важных допущений, которые могут ограничивать ее применение на практике:</w:t>
      </w:r>
    </w:p>
    <w:p w14:paraId="3966C00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Используется исключительно для одного вида товара [17];</w:t>
      </w:r>
    </w:p>
    <w:p w14:paraId="34525FD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Спрос на товар известен, постоянен и независим;</w:t>
      </w:r>
    </w:p>
    <w:p w14:paraId="37FFC51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Товар закупается партиями;</w:t>
      </w:r>
    </w:p>
    <w:p w14:paraId="26FF203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Заказ приходит отдельными партиями;</w:t>
      </w:r>
    </w:p>
    <w:p w14:paraId="79230A1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Время поставки известно и постоянно;</w:t>
      </w:r>
    </w:p>
    <w:p w14:paraId="301ED65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Отсутствие запаса недопустимо.</w:t>
      </w:r>
    </w:p>
    <w:p w14:paraId="7FE7EA3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создании основной модели </w:t>
      </w:r>
      <w:r>
        <w:rPr>
          <w:rFonts w:ascii="Times New Roman" w:hAnsi="Times New Roman" w:cs="Times New Roman"/>
          <w:sz w:val="28"/>
          <w:szCs w:val="28"/>
        </w:rPr>
        <w:t>EOQ</w:t>
      </w:r>
      <w:r>
        <w:rPr>
          <w:rFonts w:ascii="Times New Roman" w:hAnsi="Times New Roman" w:cs="Times New Roman"/>
          <w:sz w:val="28"/>
          <w:szCs w:val="28"/>
          <w:lang w:val="ru-RU"/>
        </w:rPr>
        <w:t xml:space="preserve"> в качестве оптимизационного критерия выбирается минимум суммарных затрат </w:t>
      </w:r>
      <w:r>
        <w:rPr>
          <w:rFonts w:ascii="Times New Roman" w:hAnsi="Times New Roman" w:cs="Times New Roman"/>
          <w:position w:val="-12"/>
          <w:sz w:val="28"/>
          <w:szCs w:val="28"/>
          <w:lang w:val="ru-RU"/>
        </w:rPr>
        <w:object>
          <v:shape id="_x0000_i1025" o:spt="75" type="#_x0000_t75" style="height:18pt;width:16.8pt;" o:ole="t" filled="f" o:preferrelative="t" stroked="f" coordsize="21600,21600">
            <v:path/>
            <v:fill on="f" focussize="0,0"/>
            <v:stroke on="f" joinstyle="miter"/>
            <v:imagedata r:id="rId5" o:title=""/>
            <o:lock v:ext="edit" aspectratio="t"/>
            <w10:wrap type="none"/>
            <w10:anchorlock/>
          </v:shape>
          <o:OLEObject Type="Embed" ProgID="Equation.3" ShapeID="_x0000_i1025" DrawAspect="Content" ObjectID="_1468075725" r:id="rId4">
            <o:LockedField>false</o:LockedField>
          </o:OLEObject>
        </w:object>
      </w:r>
      <w:r>
        <w:rPr>
          <w:rFonts w:ascii="Times New Roman" w:hAnsi="Times New Roman" w:cs="Times New Roman"/>
          <w:sz w:val="28"/>
          <w:szCs w:val="28"/>
          <w:lang w:val="ru-RU"/>
        </w:rPr>
        <w:t xml:space="preserve">, который состоит из расходов на выполнение заказов </w:t>
      </w:r>
      <w:r>
        <w:rPr>
          <w:rFonts w:ascii="Times New Roman" w:hAnsi="Times New Roman" w:cs="Times New Roman"/>
          <w:position w:val="-12"/>
          <w:sz w:val="28"/>
          <w:szCs w:val="28"/>
          <w:lang w:val="ru-RU"/>
        </w:rPr>
        <w:object>
          <v:shape id="_x0000_i1026" o:spt="75" type="#_x0000_t75" style="height:18pt;width:15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6">
            <o:LockedField>false</o:LockedField>
          </o:OLEObject>
        </w:object>
      </w:r>
      <w:r>
        <w:rPr>
          <w:rFonts w:ascii="Times New Roman" w:hAnsi="Times New Roman" w:cs="Times New Roman"/>
          <w:sz w:val="28"/>
          <w:szCs w:val="28"/>
          <w:lang w:val="ru-RU"/>
        </w:rPr>
        <w:t xml:space="preserve">и затраты на хранение товаров </w:t>
      </w:r>
      <w:r>
        <w:rPr>
          <w:rFonts w:ascii="Times New Roman" w:hAnsi="Times New Roman" w:cs="Times New Roman"/>
          <w:position w:val="-12"/>
          <w:sz w:val="28"/>
          <w:szCs w:val="28"/>
          <w:lang w:val="ru-RU"/>
        </w:rPr>
        <w:object>
          <v:shape id="_x0000_i1027" o:spt="75" type="#_x0000_t75" style="height:18pt;width:15pt;" o:ole="t" filled="f" o:preferrelative="t" stroked="f" coordsize="21600,21600">
            <v:path/>
            <v:fill on="f" focussize="0,0"/>
            <v:stroke on="f" joinstyle="miter"/>
            <v:imagedata r:id="rId9" o:title=""/>
            <o:lock v:ext="edit" aspectratio="t"/>
            <w10:wrap type="none"/>
            <w10:anchorlock/>
          </v:shape>
          <o:OLEObject Type="Embed" ProgID="Equation.3" ShapeID="_x0000_i1027" DrawAspect="Content" ObjectID="_1468075727" r:id="rId8">
            <o:LockedField>false</o:LockedField>
          </o:OLEObject>
        </w:object>
      </w:r>
      <w:r>
        <w:rPr>
          <w:rFonts w:ascii="Times New Roman" w:hAnsi="Times New Roman" w:cs="Times New Roman"/>
          <w:sz w:val="28"/>
          <w:szCs w:val="28"/>
          <w:lang w:val="ru-RU"/>
        </w:rPr>
        <w:t xml:space="preserve"> за определенный период времени [18]:</w:t>
      </w:r>
    </w:p>
    <w:p w14:paraId="6EF2D023">
      <w:pPr>
        <w:spacing w:line="360" w:lineRule="auto"/>
        <w:ind w:firstLine="350" w:firstLineChars="125"/>
        <w:jc w:val="both"/>
        <w:rPr>
          <w:rFonts w:ascii="Times New Roman" w:hAnsi="Times New Roman" w:cs="Times New Roman"/>
          <w:position w:val="-12"/>
          <w:sz w:val="28"/>
          <w:szCs w:val="28"/>
          <w:lang w:val="ru-RU"/>
        </w:rPr>
      </w:pPr>
      <w:r>
        <w:rPr>
          <w:rFonts w:ascii="Times New Roman" w:hAnsi="Times New Roman" w:cs="Times New Roman"/>
          <w:position w:val="-12"/>
          <w:sz w:val="28"/>
          <w:szCs w:val="28"/>
          <w:lang w:val="ru-RU"/>
        </w:rPr>
        <w:t xml:space="preserve"> </w:t>
      </w:r>
    </w:p>
    <w:p w14:paraId="5E128DBB">
      <w:pPr>
        <w:spacing w:line="360" w:lineRule="auto"/>
        <w:ind w:firstLine="350" w:firstLineChars="125"/>
        <w:jc w:val="both"/>
        <w:rPr>
          <w:rFonts w:hAnsi="Cambria Math" w:cs="Times New Roman"/>
          <w:iCs/>
          <w:sz w:val="28"/>
          <w:szCs w:val="28"/>
        </w:rPr>
      </w:pPr>
      <w:r>
        <w:rPr>
          <w:rFonts w:ascii="Times New Roman" w:hAnsi="Cambria Math" w:cs="Times New Roman"/>
          <w:sz w:val="28"/>
          <w:szCs w:val="28"/>
          <w:lang w:val="ru-RU"/>
        </w:rPr>
        <w:tab/>
      </w:r>
      <w:r>
        <w:rPr>
          <w:rFonts w:ascii="Times New Roman" w:hAnsi="Cambria Math" w:cs="Times New Roman"/>
          <w:sz w:val="28"/>
          <w:szCs w:val="28"/>
          <w:lang w:val="ru-RU"/>
        </w:rPr>
        <w:tab/>
      </w:r>
      <w:r>
        <w:rPr>
          <w:rFonts w:ascii="Times New Roman" w:hAnsi="Cambria Math" w:cs="Times New Roman"/>
          <w:sz w:val="28"/>
          <w:szCs w:val="28"/>
          <w:lang w:val="ru-RU"/>
        </w:rPr>
        <w:tab/>
      </w:r>
      <w:r>
        <w:rPr>
          <w:rFonts w:hint="default" w:ascii="Times New Roman" w:hAnsi="Cambria Math" w:cs="Times New Roman"/>
          <w:sz w:val="28"/>
          <w:szCs w:val="28"/>
          <w:lang w:val="ru-RU"/>
        </w:rPr>
        <w:t xml:space="preserve">       </w:t>
      </w:r>
      <w:r>
        <w:rPr>
          <w:rFonts w:ascii="Times New Roman" w:hAnsi="Cambria Math" w:cs="Times New Roman"/>
          <w:sz w:val="28"/>
          <w:szCs w:val="28"/>
          <w:lang w:val="ru-RU"/>
        </w:rPr>
        <w:tab/>
      </w:r>
      <w:r>
        <w:rPr>
          <w:rFonts w:ascii="Times New Roman" w:hAnsi="Cambria Math" w:cs="Times New Roman"/>
          <w:sz w:val="28"/>
          <w:szCs w:val="28"/>
          <w:lang w:val="ru-RU"/>
        </w:rPr>
        <w:tab/>
      </w:r>
      <m:oMath>
        <m:sSub>
          <m:sSubPr>
            <m:ctrlPr>
              <w:rPr>
                <w:rFonts w:ascii="Cambria Math" w:hAnsi="Cambria Math" w:cs="Times New Roman"/>
                <w:i/>
                <w:sz w:val="28"/>
                <w:szCs w:val="28"/>
                <w:lang w:val="ru-RU"/>
              </w:rPr>
            </m:ctrlPr>
          </m:sSubPr>
          <m:e>
            <m:r>
              <m:rPr/>
              <w:rPr>
                <w:rFonts w:ascii="Cambria Math" w:hAnsi="Cambria Math" w:cs="Times New Roman"/>
                <w:sz w:val="28"/>
                <w:szCs w:val="28"/>
              </w:rPr>
              <m:t>C</m:t>
            </m:r>
            <m:ctrlPr>
              <w:rPr>
                <w:rFonts w:ascii="Cambria Math" w:hAnsi="Cambria Math" w:cs="Times New Roman"/>
                <w:i/>
                <w:sz w:val="28"/>
                <w:szCs w:val="28"/>
                <w:lang w:val="ru-RU"/>
              </w:rPr>
            </m:ctrlPr>
          </m:e>
          <m:sub>
            <m:r>
              <m:rPr>
                <m:sty m:val="p"/>
              </m:rPr>
              <w:rPr>
                <w:rFonts w:ascii="Calibri" w:hAnsi="Calibri" w:cs="Calibri"/>
                <w:sz w:val="28"/>
                <w:szCs w:val="28"/>
              </w:rPr>
              <m:t>∑</m:t>
            </m:r>
            <m:ctrlPr>
              <w:rPr>
                <w:rFonts w:ascii="Cambria Math" w:hAnsi="Cambria Math" w:cs="Times New Roman"/>
                <w:i/>
                <w:sz w:val="28"/>
                <w:szCs w:val="28"/>
                <w:lang w:val="ru-RU"/>
              </w:rPr>
            </m:ctrlPr>
          </m:sub>
        </m:sSub>
        <m:r>
          <m:rPr/>
          <w:rPr>
            <w:rFonts w:ascii="Cambria Math" w:hAnsi="Cambria Math" w:cs="Times New Roman"/>
            <w:sz w:val="28"/>
            <w:szCs w:val="28"/>
            <w:lang w:val="ru-RU"/>
          </w:rPr>
          <m:t>=</m:t>
        </m:r>
        <m:sSub>
          <m:sSubPr>
            <m:ctrlPr>
              <w:rPr>
                <w:rFonts w:ascii="Cambria Math" w:hAnsi="Cambria Math" w:cs="Times New Roman"/>
                <w:i/>
                <w:sz w:val="28"/>
                <w:szCs w:val="28"/>
                <w:lang w:val="ru-RU"/>
              </w:rPr>
            </m:ctrlPr>
          </m:sSubPr>
          <m:e>
            <m:r>
              <m:rPr/>
              <w:rPr>
                <w:rFonts w:ascii="Cambria Math" w:hAnsi="Cambria Math" w:cs="Times New Roman"/>
                <w:sz w:val="28"/>
                <w:szCs w:val="28"/>
                <w:lang w:val="ru-RU"/>
              </w:rPr>
              <m:t>С</m:t>
            </m:r>
            <m:ctrlPr>
              <w:rPr>
                <w:rFonts w:ascii="Cambria Math" w:hAnsi="Cambria Math" w:cs="Times New Roman"/>
                <w:i/>
                <w:sz w:val="28"/>
                <w:szCs w:val="28"/>
                <w:lang w:val="ru-RU"/>
              </w:rPr>
            </m:ctrlPr>
          </m:e>
          <m:sub>
            <m:r>
              <m:rPr/>
              <w:rPr>
                <w:rFonts w:ascii="Cambria Math" w:hAnsi="Cambria Math" w:cs="Times New Roman"/>
                <w:sz w:val="28"/>
                <w:szCs w:val="28"/>
                <w:lang w:val="ru-RU"/>
              </w:rPr>
              <m:t>З</m:t>
            </m:r>
            <m:ctrlPr>
              <w:rPr>
                <w:rFonts w:ascii="Cambria Math" w:hAnsi="Cambria Math" w:cs="Times New Roman"/>
                <w:i/>
                <w:sz w:val="28"/>
                <w:szCs w:val="28"/>
                <w:lang w:val="ru-RU"/>
              </w:rPr>
            </m:ctrlPr>
          </m:sub>
        </m:sSub>
        <m:r>
          <m:rPr/>
          <w:rPr>
            <w:rFonts w:ascii="Cambria Math" w:hAnsi="Cambria Math" w:cs="Times New Roman"/>
            <w:sz w:val="28"/>
            <w:szCs w:val="28"/>
          </w:rPr>
          <m:t>+</m:t>
        </m:r>
        <m:sSub>
          <m:sSubPr>
            <m:ctrlPr>
              <w:rPr>
                <w:rFonts w:ascii="Cambria Math" w:hAnsi="Cambria Math" w:cs="Times New Roman"/>
                <w:i/>
                <w:sz w:val="28"/>
                <w:szCs w:val="28"/>
              </w:rPr>
            </m:ctrlPr>
          </m:sSubPr>
          <m:e>
            <m:r>
              <m:rPr/>
              <w:rPr>
                <w:rFonts w:ascii="Cambria Math" w:hAnsi="Cambria Math" w:cs="Times New Roman"/>
                <w:sz w:val="28"/>
                <w:szCs w:val="28"/>
              </w:rPr>
              <m:t>C</m:t>
            </m:r>
            <m:ctrlPr>
              <w:rPr>
                <w:rFonts w:ascii="Cambria Math" w:hAnsi="Cambria Math" w:cs="Times New Roman"/>
                <w:i/>
                <w:sz w:val="28"/>
                <w:szCs w:val="28"/>
              </w:rPr>
            </m:ctrlPr>
          </m:e>
          <m:sub>
            <m:r>
              <m:rPr/>
              <w:rPr>
                <w:rFonts w:ascii="Cambria Math" w:hAnsi="Cambria Math" w:cs="Times New Roman"/>
                <w:sz w:val="28"/>
                <w:szCs w:val="28"/>
              </w:rPr>
              <m:t>x</m:t>
            </m:r>
            <m:ctrlPr>
              <w:rPr>
                <w:rFonts w:ascii="Cambria Math" w:hAnsi="Cambria Math" w:cs="Times New Roman"/>
                <w:i/>
                <w:sz w:val="28"/>
                <w:szCs w:val="28"/>
              </w:rPr>
            </m:ctrlPr>
          </m:sub>
        </m:sSub>
        <m:r>
          <m:rPr/>
          <w:rPr>
            <w:rFonts w:ascii="Cambria Math" w:hAnsi="Cambria Math" w:cs="Cambria Math"/>
            <w:sz w:val="28"/>
            <w:szCs w:val="28"/>
          </w:rPr>
          <m:t>→</m:t>
        </m:r>
        <m:r>
          <m:rPr>
            <m:sty m:val="p"/>
          </m:rPr>
          <w:rPr>
            <w:rFonts w:ascii="Cambria Math" w:hAnsi="Cambria Math" w:cs="Times New Roman"/>
            <w:sz w:val="28"/>
            <w:szCs w:val="28"/>
          </w:rPr>
          <m:t>min.</m:t>
        </m:r>
      </m:oMath>
      <w:r>
        <w:rPr>
          <w:rFonts w:ascii="Times New Roman" w:hAnsi="Cambria Math" w:cs="Times New Roman"/>
          <w:iCs/>
          <w:sz w:val="28"/>
          <w:szCs w:val="28"/>
          <w:lang w:val="ru-RU"/>
        </w:rPr>
        <w:tab/>
      </w:r>
      <w:r>
        <w:rPr>
          <w:rFonts w:ascii="Times New Roman" w:hAnsi="Cambria Math" w:cs="Times New Roman"/>
          <w:iCs/>
          <w:sz w:val="28"/>
          <w:szCs w:val="28"/>
          <w:lang w:val="ru-RU"/>
        </w:rPr>
        <w:tab/>
      </w:r>
      <w:r>
        <w:rPr>
          <w:rFonts w:ascii="Times New Roman" w:hAnsi="Cambria Math" w:cs="Times New Roman"/>
          <w:iCs/>
          <w:sz w:val="28"/>
          <w:szCs w:val="28"/>
          <w:lang w:val="ru-RU"/>
        </w:rPr>
        <w:tab/>
      </w:r>
      <w:r>
        <w:rPr>
          <w:rFonts w:ascii="Times New Roman" w:hAnsi="Cambria Math" w:cs="Times New Roman"/>
          <w:iCs/>
          <w:sz w:val="28"/>
          <w:szCs w:val="28"/>
          <w:lang w:val="ru-RU"/>
        </w:rPr>
        <w:tab/>
      </w:r>
      <w:r>
        <w:rPr>
          <w:rFonts w:ascii="Times New Roman" w:hAnsi="Cambria Math" w:cs="Times New Roman"/>
          <w:iCs/>
          <w:sz w:val="28"/>
          <w:szCs w:val="28"/>
          <w:lang w:val="ru-RU"/>
        </w:rPr>
        <w:tab/>
      </w:r>
      <w:r>
        <w:rPr>
          <w:rFonts w:ascii="Times New Roman" w:hAnsi="Cambria Math" w:cs="Times New Roman"/>
          <w:iCs/>
          <w:sz w:val="28"/>
          <w:szCs w:val="28"/>
          <w:lang w:val="ru-RU"/>
        </w:rPr>
        <w:t>(</w:t>
      </w:r>
      <w:r>
        <w:rPr>
          <w:rFonts w:hint="default" w:ascii="Times New Roman" w:hAnsi="Cambria Math" w:cs="Times New Roman"/>
          <w:iCs/>
          <w:sz w:val="28"/>
          <w:szCs w:val="28"/>
          <w:lang w:val="ru-RU"/>
        </w:rPr>
        <w:t>2</w:t>
      </w:r>
      <w:r>
        <w:rPr>
          <w:rFonts w:ascii="Times New Roman" w:hAnsi="Cambria Math" w:cs="Times New Roman"/>
          <w:iCs/>
          <w:sz w:val="28"/>
          <w:szCs w:val="28"/>
          <w:lang w:val="ru-RU"/>
        </w:rPr>
        <w:t>.1)</w:t>
      </w:r>
    </w:p>
    <w:p w14:paraId="4B4177F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position w:val="-10"/>
          <w:sz w:val="28"/>
          <w:szCs w:val="28"/>
          <w:lang w:val="ru-RU"/>
        </w:rPr>
        <w:object>
          <v:shape id="_x0000_i1028" o:spt="75" type="#_x0000_t75" style="height:16.8pt;width:9pt;" o:ole="t" filled="f" o:preferrelative="t" stroked="f" coordsize="21600,21600">
            <v:path/>
            <v:fill on="f" focussize="0,0"/>
            <v:stroke on="f" joinstyle="miter"/>
            <v:imagedata r:id="rId11" o:title=""/>
            <o:lock v:ext="edit" aspectratio="t"/>
            <w10:wrap type="none"/>
            <w10:anchorlock/>
          </v:shape>
          <o:OLEObject Type="Embed" ProgID="Equation.3" ShapeID="_x0000_i1028" DrawAspect="Content" ObjectID="_1468075728" r:id="rId10">
            <o:LockedField>false</o:LockedField>
          </o:OLEObject>
        </w:object>
      </w:r>
    </w:p>
    <w:p w14:paraId="0597B5D7">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8 отображено уменьшение затрат на выполнение заказов с увеличением размера заказа, при этом затраты на хранение партии поставки возрастают прямо пропорционально размеру заказа, а кривая общих затрат  имеет вогнутый вид, что свидетельствует о наличии минимума, соответствующего оптимальной партии </w:t>
      </w:r>
      <w:r>
        <w:rPr>
          <w:rFonts w:ascii="Times New Roman" w:hAnsi="Times New Roman" w:cs="Times New Roman"/>
          <w:position w:val="-12"/>
          <w:sz w:val="28"/>
          <w:szCs w:val="28"/>
          <w:lang w:val="ru-RU"/>
        </w:rPr>
        <w:object>
          <v:shape id="_x0000_i1029" o:spt="75" type="#_x0000_t75" style="height:18pt;width:16.8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ascii="Times New Roman" w:hAnsi="Times New Roman" w:cs="Times New Roman"/>
          <w:sz w:val="28"/>
          <w:szCs w:val="28"/>
          <w:lang w:val="ru-RU"/>
        </w:rPr>
        <w:t>.</w:t>
      </w:r>
    </w:p>
    <w:p w14:paraId="4F945768">
      <w:pPr>
        <w:spacing w:line="360" w:lineRule="auto"/>
        <w:ind w:firstLine="350" w:firstLineChars="125"/>
        <w:jc w:val="both"/>
        <w:rPr>
          <w:rFonts w:ascii="Times New Roman" w:hAnsi="Times New Roman" w:cs="Times New Roman"/>
          <w:sz w:val="28"/>
          <w:szCs w:val="28"/>
          <w:lang w:val="ru-RU"/>
        </w:rPr>
      </w:pPr>
    </w:p>
    <w:p w14:paraId="0A871E2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Расчет экономического (оптимального) размера заказа</w:t>
      </w:r>
      <w:r>
        <w:rPr>
          <w:rFonts w:hint="default" w:ascii="Times New Roman" w:hAnsi="Times New Roman" w:cs="Times New Roman"/>
          <w:sz w:val="28"/>
          <w:szCs w:val="28"/>
          <w:lang w:val="ru-RU"/>
        </w:rPr>
        <w:t xml:space="preserve"> </w:t>
      </w:r>
      <w:r>
        <w:rPr>
          <w:rFonts w:ascii="Times New Roman" w:hAnsi="Times New Roman" w:cs="Times New Roman"/>
          <w:sz w:val="28"/>
          <w:szCs w:val="28"/>
        </w:rPr>
        <w:t>EOQ</w:t>
      </w:r>
      <w:r>
        <w:rPr>
          <w:rFonts w:ascii="Times New Roman" w:hAnsi="Times New Roman" w:cs="Times New Roman"/>
          <w:sz w:val="28"/>
          <w:szCs w:val="28"/>
          <w:lang w:val="ru-RU"/>
        </w:rPr>
        <w:t xml:space="preserve"> производится по формуле:</w:t>
      </w:r>
    </w:p>
    <w:p w14:paraId="7EA5864F">
      <w:pPr>
        <w:spacing w:line="360" w:lineRule="auto"/>
        <w:ind w:firstLine="350" w:firstLineChars="125"/>
        <w:jc w:val="both"/>
        <w:rPr>
          <w:rFonts w:ascii="Times New Roman" w:hAnsi="Times New Roman" w:cs="Times New Roman"/>
          <w:sz w:val="28"/>
          <w:szCs w:val="28"/>
          <w:lang w:val="ru-RU"/>
        </w:rPr>
      </w:pPr>
    </w:p>
    <w:p w14:paraId="1D713A3E">
      <w:pPr>
        <w:tabs>
          <w:tab w:val="left" w:pos="8166"/>
        </w:tabs>
        <w:spacing w:line="360" w:lineRule="auto"/>
        <w:jc w:val="center"/>
        <w:rPr>
          <w:rFonts w:hint="default" w:ascii="Times New Roman" w:hAnsi="Times New Roman" w:cs="Times New Roman"/>
          <w:sz w:val="28"/>
          <w:szCs w:val="28"/>
          <w:lang w:val="ru-RU"/>
        </w:rPr>
      </w:pPr>
      <w:r>
        <w:rPr>
          <w:rFonts w:hint="default" w:hAnsi="Cambria Math" w:cs="Times New Roman"/>
          <w:i w:val="0"/>
          <w:sz w:val="28"/>
          <w:szCs w:val="28"/>
          <w:lang w:val="en-US"/>
        </w:rPr>
        <w:t xml:space="preserve">                                                       </w:t>
      </w:r>
      <m:oMath>
        <m:eqArr>
          <m:eqArrPr>
            <m:maxDist m:val="1"/>
            <m:ctrlPr>
              <w:rPr>
                <w:rFonts w:ascii="Cambria Math" w:hAnsi="Cambria Math" w:cs="Times New Roman"/>
                <w:i/>
                <w:sz w:val="28"/>
                <w:szCs w:val="28"/>
              </w:rPr>
            </m:ctrlPr>
          </m:eqArrPr>
          <m:e>
            <m:sSub>
              <m:sSubPr>
                <m:ctrlPr>
                  <w:rPr>
                    <w:rFonts w:ascii="Cambria Math" w:hAnsi="Cambria Math" w:cs="Times New Roman"/>
                    <w:i/>
                    <w:sz w:val="28"/>
                    <w:szCs w:val="28"/>
                  </w:rPr>
                </m:ctrlPr>
              </m:sSubPr>
              <m:e>
                <m:r>
                  <m:rPr/>
                  <w:rPr>
                    <w:rFonts w:ascii="Cambria Math" w:hAnsi="Cambria Math" w:cs="Times New Roman"/>
                    <w:sz w:val="28"/>
                    <w:szCs w:val="28"/>
                  </w:rPr>
                  <m:t>Q</m:t>
                </m:r>
                <m:ctrlPr>
                  <w:rPr>
                    <w:rFonts w:ascii="Cambria Math" w:hAnsi="Cambria Math" w:cs="Times New Roman"/>
                    <w:i/>
                    <w:sz w:val="28"/>
                    <w:szCs w:val="28"/>
                  </w:rPr>
                </m:ctrlPr>
              </m:e>
              <m:sub>
                <m:r>
                  <m:rPr/>
                  <w:rPr>
                    <w:rFonts w:ascii="Cambria Math" w:hAnsi="Cambria Math" w:cs="Times New Roman"/>
                    <w:sz w:val="28"/>
                    <w:szCs w:val="28"/>
                  </w:rPr>
                  <m:t>w</m:t>
                </m:r>
                <m:ctrlPr>
                  <w:rPr>
                    <w:rFonts w:ascii="Cambria Math" w:hAnsi="Cambria Math" w:cs="Times New Roman"/>
                    <w:i/>
                    <w:sz w:val="28"/>
                    <w:szCs w:val="28"/>
                  </w:rPr>
                </m:ctrlPr>
              </m:sub>
            </m:sSub>
            <m:r>
              <m:rPr/>
              <w:rPr>
                <w:rFonts w:ascii="Cambria Math" w:hAnsi="Cambria Math" w:cs="Times New Roman"/>
                <w:sz w:val="28"/>
                <w:szCs w:val="28"/>
              </w:rPr>
              <m:t>=EOQ=</m:t>
            </m:r>
            <m:rad>
              <m:radPr>
                <m:degHide m:val="1"/>
                <m:ctrlPr>
                  <w:rPr>
                    <w:rFonts w:ascii="Cambria Math" w:hAnsi="Cambria Math" w:cs="Times New Roman"/>
                    <w:i/>
                    <w:sz w:val="28"/>
                    <w:szCs w:val="28"/>
                  </w:rPr>
                </m:ctrlPr>
              </m:radPr>
              <m:deg>
                <m:ctrlPr>
                  <w:rPr>
                    <w:rFonts w:ascii="Cambria Math" w:hAnsi="Cambria Math" w:cs="Times New Roman"/>
                    <w:i/>
                    <w:sz w:val="28"/>
                    <w:szCs w:val="28"/>
                  </w:rPr>
                </m:ctrlPr>
              </m:deg>
              <m:e>
                <m:f>
                  <m:fPr>
                    <m:ctrlPr>
                      <w:rPr>
                        <w:rFonts w:ascii="Cambria Math" w:hAnsi="Cambria Math" w:cs="Times New Roman"/>
                        <w:i/>
                        <w:sz w:val="28"/>
                        <w:szCs w:val="28"/>
                      </w:rPr>
                    </m:ctrlPr>
                  </m:fPr>
                  <m:num>
                    <m:r>
                      <m:rPr/>
                      <w:rPr>
                        <w:rFonts w:ascii="Cambria Math" w:hAnsi="Cambria Math" w:cs="Times New Roman"/>
                        <w:sz w:val="28"/>
                        <w:szCs w:val="28"/>
                      </w:rPr>
                      <m:t>2Kv</m:t>
                    </m:r>
                    <m:ctrlPr>
                      <w:rPr>
                        <w:rFonts w:ascii="Cambria Math" w:hAnsi="Cambria Math" w:cs="Times New Roman"/>
                        <w:i/>
                        <w:sz w:val="28"/>
                        <w:szCs w:val="28"/>
                      </w:rPr>
                    </m:ctrlPr>
                  </m:num>
                  <m:den>
                    <m:r>
                      <m:rPr/>
                      <w:rPr>
                        <w:rFonts w:ascii="Cambria Math" w:hAnsi="Cambria Math" w:cs="Times New Roman"/>
                        <w:sz w:val="28"/>
                        <w:szCs w:val="28"/>
                      </w:rPr>
                      <m:t>S</m:t>
                    </m:r>
                    <m:ctrlPr>
                      <w:rPr>
                        <w:rFonts w:ascii="Cambria Math" w:hAnsi="Cambria Math" w:cs="Times New Roman"/>
                        <w:i/>
                        <w:sz w:val="28"/>
                        <w:szCs w:val="28"/>
                      </w:rPr>
                    </m:ctrlPr>
                  </m:den>
                </m:f>
                <m:ctrlPr>
                  <w:rPr>
                    <w:rFonts w:ascii="Cambria Math" w:hAnsi="Cambria Math" w:cs="Times New Roman"/>
                    <w:i/>
                    <w:sz w:val="28"/>
                    <w:szCs w:val="28"/>
                  </w:rPr>
                </m:ctrlPr>
              </m:e>
            </m:rad>
            <m:r>
              <m:rPr/>
              <w:rPr>
                <w:rFonts w:hint="default" w:ascii="Cambria Math" w:hAnsi="Cambria Math" w:cs="Times New Roman"/>
                <w:sz w:val="28"/>
                <w:szCs w:val="28"/>
                <w:lang w:val="en-US"/>
              </w:rPr>
              <m:t>,</m:t>
            </m:r>
            <m:ctrlPr>
              <w:rPr>
                <w:rFonts w:ascii="Cambria Math" w:hAnsi="Cambria Math" w:cs="Times New Roman"/>
                <w:i/>
                <w:sz w:val="28"/>
                <w:szCs w:val="28"/>
              </w:rPr>
            </m:ctrlPr>
          </m:e>
        </m:eqArr>
      </m:oMath>
      <w:r>
        <w:rPr>
          <w:rFonts w:hint="default" w:ascii="Times New Roman" w:hAnsi="Cambria Math" w:cs="Times New Roman"/>
          <w:i w:val="0"/>
          <w:sz w:val="28"/>
          <w:szCs w:val="28"/>
          <w:lang w:val="ru-RU"/>
        </w:rPr>
        <w:t xml:space="preserve">          </w:t>
      </w:r>
      <w:r>
        <w:rPr>
          <w:rFonts w:hint="default" w:ascii="Times New Roman" w:hAnsi="Cambria Math" w:cs="Times New Roman"/>
          <w:i w:val="0"/>
          <w:sz w:val="28"/>
          <w:szCs w:val="28"/>
          <w:lang w:val="en-US"/>
        </w:rPr>
        <w:t xml:space="preserve"> </w:t>
      </w:r>
      <w:r>
        <w:rPr>
          <w:rFonts w:hint="default" w:ascii="Times New Roman" w:hAnsi="Cambria Math" w:cs="Times New Roman"/>
          <w:i w:val="0"/>
          <w:sz w:val="28"/>
          <w:szCs w:val="28"/>
          <w:lang w:val="ru-RU"/>
        </w:rPr>
        <w:t xml:space="preserve">  </w:t>
      </w:r>
      <w:r>
        <w:rPr>
          <w:rFonts w:hint="default" w:ascii="Times New Roman" w:hAnsi="Cambria Math" w:cs="Times New Roman"/>
          <w:i w:val="0"/>
          <w:sz w:val="28"/>
          <w:szCs w:val="28"/>
          <w:lang w:val="en-US"/>
        </w:rPr>
        <w:t xml:space="preserve">  </w:t>
      </w:r>
      <w:r>
        <w:rPr>
          <w:rFonts w:hint="default" w:ascii="Times New Roman" w:hAnsi="Cambria Math" w:cs="Times New Roman"/>
          <w:i w:val="0"/>
          <w:sz w:val="28"/>
          <w:szCs w:val="28"/>
          <w:lang w:val="ru-RU"/>
        </w:rPr>
        <w:t xml:space="preserve">                                    (2.2)</w:t>
      </w:r>
    </w:p>
    <w:p w14:paraId="1A368D9C">
      <w:pPr>
        <w:spacing w:line="360" w:lineRule="auto"/>
        <w:ind w:firstLine="350" w:firstLineChars="125"/>
        <w:jc w:val="both"/>
        <w:rPr>
          <w:rFonts w:ascii="Times New Roman" w:hAnsi="Times New Roman" w:cs="Times New Roman"/>
          <w:sz w:val="28"/>
          <w:szCs w:val="28"/>
          <w:lang w:val="ru-RU"/>
        </w:rPr>
      </w:pPr>
    </w:p>
    <w:p w14:paraId="7C4893FD">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r>
        <w:rPr>
          <w:rFonts w:hint="default" w:ascii="Times New Roman" w:hAnsi="Times New Roman" w:cs="Times New Roman"/>
          <w:sz w:val="28"/>
          <w:szCs w:val="28"/>
          <w:lang w:val="en-US"/>
        </w:rPr>
        <w:t xml:space="preserve">K </w:t>
      </w:r>
      <w:r>
        <w:rPr>
          <w:rFonts w:ascii="Times New Roman" w:hAnsi="Times New Roman" w:cs="Times New Roman"/>
          <w:sz w:val="28"/>
          <w:szCs w:val="28"/>
          <w:lang w:val="ru-RU"/>
        </w:rPr>
        <w:t>– затраты на поставку заказа, включая оформление и доставку товара;</w:t>
      </w:r>
    </w:p>
    <w:p w14:paraId="19A336BD">
      <w:pPr>
        <w:spacing w:line="360" w:lineRule="auto"/>
        <w:ind w:firstLine="350" w:firstLineChars="125"/>
        <w:jc w:val="both"/>
        <w:rPr>
          <w:rFonts w:ascii="Times New Roman" w:hAnsi="Times New Roman" w:cs="Times New Roman"/>
          <w:sz w:val="28"/>
          <w:szCs w:val="28"/>
          <w:lang w:val="ru-RU"/>
        </w:rPr>
      </w:pPr>
      <w:r>
        <w:rPr>
          <w:rFonts w:hint="default" w:ascii="Times New Roman" w:hAnsi="Times New Roman" w:cs="Times New Roman"/>
          <w:sz w:val="28"/>
          <w:szCs w:val="28"/>
          <w:lang w:val="en-US"/>
        </w:rPr>
        <w:t>v</w:t>
      </w:r>
      <w:r>
        <w:rPr>
          <w:rFonts w:ascii="Times New Roman" w:hAnsi="Times New Roman" w:cs="Times New Roman"/>
          <w:sz w:val="28"/>
          <w:szCs w:val="28"/>
          <w:lang w:val="ru-RU"/>
        </w:rPr>
        <w:t xml:space="preserve"> – интенсивность потребления запаса;</w:t>
      </w:r>
    </w:p>
    <w:p w14:paraId="34713E8D">
      <w:pPr>
        <w:spacing w:line="360" w:lineRule="auto"/>
        <w:ind w:firstLine="350" w:firstLineChars="125"/>
        <w:jc w:val="both"/>
        <w:rPr>
          <w:rFonts w:ascii="Times New Roman" w:hAnsi="Times New Roman" w:cs="Times New Roman"/>
          <w:sz w:val="28"/>
          <w:szCs w:val="28"/>
          <w:lang w:val="ru-RU"/>
        </w:rPr>
      </w:pPr>
      <w:r>
        <w:rPr>
          <w:rFonts w:hint="default" w:ascii="Times New Roman" w:hAnsi="Times New Roman" w:cs="Times New Roman"/>
          <w:sz w:val="28"/>
          <w:szCs w:val="28"/>
          <w:lang w:val="en-US"/>
        </w:rPr>
        <w:t>S</w:t>
      </w:r>
      <w:r>
        <w:rPr>
          <w:rFonts w:ascii="Times New Roman" w:hAnsi="Times New Roman" w:cs="Times New Roman"/>
          <w:sz w:val="28"/>
          <w:szCs w:val="28"/>
          <w:lang w:val="ru-RU"/>
        </w:rPr>
        <w:t xml:space="preserve"> – затраты на хранение.</w:t>
      </w:r>
    </w:p>
    <w:p w14:paraId="34AD5AC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Циклы изменения уровня запаса в модели графически представлены на рисунке 9.</w:t>
      </w:r>
    </w:p>
    <w:p w14:paraId="40B741DD">
      <w:pPr>
        <w:spacing w:line="360" w:lineRule="auto"/>
        <w:ind w:firstLine="350" w:firstLineChars="125"/>
        <w:jc w:val="both"/>
        <w:rPr>
          <w:rFonts w:hint="default" w:ascii="Times New Roman" w:hAnsi="Times New Roman" w:cs="Times New Roman"/>
          <w:sz w:val="28"/>
          <w:szCs w:val="28"/>
          <w:lang w:val="en-US"/>
        </w:rPr>
      </w:pPr>
    </w:p>
    <w:p w14:paraId="09D9B4E9">
      <w:pPr>
        <w:spacing w:line="360" w:lineRule="auto"/>
        <w:jc w:val="center"/>
        <w:rPr>
          <w:rFonts w:ascii="Times New Roman" w:hAnsi="Times New Roman" w:cs="Times New Roman"/>
          <w:sz w:val="28"/>
          <w:szCs w:val="28"/>
          <w:lang w:val="ru-RU"/>
        </w:rPr>
      </w:pPr>
    </w:p>
    <w:p w14:paraId="289D0DB9">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2.2 </w:t>
      </w:r>
      <w:r>
        <w:rPr>
          <w:rFonts w:ascii="Times New Roman" w:hAnsi="Times New Roman" w:cs="Times New Roman"/>
          <w:b/>
          <w:bCs/>
          <w:sz w:val="28"/>
          <w:szCs w:val="28"/>
        </w:rPr>
        <w:t>ABC</w:t>
      </w:r>
      <w:r>
        <w:rPr>
          <w:rFonts w:ascii="Times New Roman" w:hAnsi="Times New Roman" w:cs="Times New Roman"/>
          <w:b/>
          <w:bCs/>
          <w:sz w:val="28"/>
          <w:szCs w:val="28"/>
          <w:lang w:val="ru-RU"/>
        </w:rPr>
        <w:t xml:space="preserve"> и </w:t>
      </w:r>
      <w:r>
        <w:rPr>
          <w:rFonts w:ascii="Times New Roman" w:hAnsi="Times New Roman" w:cs="Times New Roman"/>
          <w:b/>
          <w:bCs/>
          <w:sz w:val="28"/>
          <w:szCs w:val="28"/>
        </w:rPr>
        <w:t>XYZ</w:t>
      </w:r>
      <w:r>
        <w:rPr>
          <w:rFonts w:ascii="Times New Roman" w:hAnsi="Times New Roman" w:cs="Times New Roman"/>
          <w:b/>
          <w:bCs/>
          <w:sz w:val="28"/>
          <w:szCs w:val="28"/>
          <w:lang w:val="ru-RU"/>
        </w:rPr>
        <w:t xml:space="preserve"> анализ. </w:t>
      </w:r>
    </w:p>
    <w:p w14:paraId="760C0D5E">
      <w:pPr>
        <w:spacing w:line="360" w:lineRule="auto"/>
        <w:ind w:left="250" w:leftChars="125"/>
        <w:jc w:val="both"/>
        <w:rPr>
          <w:rFonts w:ascii="Times New Roman" w:hAnsi="Times New Roman" w:cs="Times New Roman"/>
          <w:b/>
          <w:bCs/>
          <w:sz w:val="28"/>
          <w:szCs w:val="28"/>
          <w:lang w:val="ru-RU"/>
        </w:rPr>
      </w:pPr>
    </w:p>
    <w:p w14:paraId="5DB9A31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 ростом номенклатуры и расширением ассортимента на складах появилась потребность в развитии методов, связанных с группированием номенклатурных запасов. Анализ </w:t>
      </w:r>
      <w:r>
        <w:rPr>
          <w:rFonts w:ascii="Times New Roman" w:hAnsi="Times New Roman" w:cs="Times New Roman"/>
          <w:sz w:val="28"/>
          <w:szCs w:val="28"/>
        </w:rPr>
        <w:t>ABC</w:t>
      </w:r>
      <w:r>
        <w:rPr>
          <w:rFonts w:ascii="Times New Roman" w:hAnsi="Times New Roman" w:cs="Times New Roman"/>
          <w:sz w:val="28"/>
          <w:szCs w:val="28"/>
          <w:lang w:val="ru-RU"/>
        </w:rPr>
        <w:t xml:space="preserve"> предполагает разделение на группы всей совокупности заказов, а анализ </w:t>
      </w:r>
      <w:r>
        <w:rPr>
          <w:rFonts w:ascii="Times New Roman" w:hAnsi="Times New Roman" w:cs="Times New Roman"/>
          <w:sz w:val="28"/>
          <w:szCs w:val="28"/>
        </w:rPr>
        <w:t>XYZ</w:t>
      </w:r>
      <w:r>
        <w:rPr>
          <w:rFonts w:ascii="Times New Roman" w:hAnsi="Times New Roman" w:cs="Times New Roman"/>
          <w:sz w:val="28"/>
          <w:szCs w:val="28"/>
          <w:lang w:val="ru-RU"/>
        </w:rPr>
        <w:t xml:space="preserve"> направлен на каждую позицию номенклатуры, не смотря на принадлежность к той или иной группе.</w:t>
      </w:r>
    </w:p>
    <w:p w14:paraId="2482D82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основе </w:t>
      </w:r>
      <w:r>
        <w:rPr>
          <w:rFonts w:ascii="Times New Roman" w:hAnsi="Times New Roman" w:cs="Times New Roman"/>
          <w:sz w:val="28"/>
          <w:szCs w:val="28"/>
        </w:rPr>
        <w:t>ABC</w:t>
      </w:r>
      <w:r>
        <w:rPr>
          <w:rFonts w:ascii="Times New Roman" w:hAnsi="Times New Roman" w:cs="Times New Roman"/>
          <w:sz w:val="28"/>
          <w:szCs w:val="28"/>
          <w:lang w:val="ru-RU"/>
        </w:rPr>
        <w:t xml:space="preserve"> анализа лежит правило Парето, согласно которому в определенной группе или множестве малые элементы могут оказывать большее влияние, чем ожидалось, исходя из их относительного веса в группе.</w:t>
      </w:r>
    </w:p>
    <w:p w14:paraId="03FDC8F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Управление запасами с помощью </w:t>
      </w:r>
      <w:r>
        <w:rPr>
          <w:rFonts w:ascii="Times New Roman" w:hAnsi="Times New Roman" w:cs="Times New Roman"/>
          <w:sz w:val="28"/>
          <w:szCs w:val="28"/>
        </w:rPr>
        <w:t>ABC</w:t>
      </w:r>
      <w:r>
        <w:rPr>
          <w:rFonts w:ascii="Times New Roman" w:hAnsi="Times New Roman" w:cs="Times New Roman"/>
          <w:sz w:val="28"/>
          <w:szCs w:val="28"/>
          <w:lang w:val="ru-RU"/>
        </w:rPr>
        <w:t xml:space="preserve"> – классификации носит универсальный характер. Именно это объясняет популярность данного метода: с помощью </w:t>
      </w:r>
      <w:r>
        <w:rPr>
          <w:rFonts w:ascii="Times New Roman" w:hAnsi="Times New Roman" w:cs="Times New Roman"/>
          <w:sz w:val="28"/>
          <w:szCs w:val="28"/>
        </w:rPr>
        <w:t>ABC</w:t>
      </w:r>
      <w:r>
        <w:rPr>
          <w:rFonts w:ascii="Times New Roman" w:hAnsi="Times New Roman" w:cs="Times New Roman"/>
          <w:sz w:val="28"/>
          <w:szCs w:val="28"/>
          <w:lang w:val="ru-RU"/>
        </w:rPr>
        <w:t xml:space="preserve"> – классификации достигается автоматизация процесса принятия управленческих решений в контроле запасов.</w:t>
      </w:r>
    </w:p>
    <w:p w14:paraId="654EB91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Группа А является небольшой, но при этом имеет самые большие вложения инвестиций. В каждой номенклатурной позиции данной группы чаще всего определяется оптимальный размер заказа. Эта группа требует особого внимания и тщательного контроля текущего уровня запаса [19].</w:t>
      </w:r>
    </w:p>
    <w:p w14:paraId="33FD238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Группа В предполагает обычный порядок управления. В данном случае применяется экономический размер заказа. По сравнению с группой А, данная группа требует к себе значительно меньше внимания.</w:t>
      </w:r>
    </w:p>
    <w:p w14:paraId="0CCD73E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Группа С является самой большой по численности, но при этом имеет малую долю вложений. Постоянный учет не ведется, используется периодический контроль. </w:t>
      </w:r>
    </w:p>
    <w:p w14:paraId="2BE919DF">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Как пишет Тюхтина А. А. : «классический АВС-метод основан на правиле Парето, то есть в группу А включаются позиции, имеющие до 80% нарастающего итога и составляющие 20% общего количества, группы А и В совместно должны обеспечивать 95% общего результата и 50% количества. Соответственно, половина запасов приходится на группу С»[20]. </w:t>
      </w:r>
    </w:p>
    <w:p w14:paraId="53C22BA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Этапы </w:t>
      </w:r>
      <w:r>
        <w:rPr>
          <w:rFonts w:ascii="Times New Roman" w:hAnsi="Times New Roman"/>
          <w:sz w:val="28"/>
          <w:szCs w:val="28"/>
        </w:rPr>
        <w:t>ABC</w:t>
      </w:r>
      <w:r>
        <w:rPr>
          <w:rFonts w:ascii="Times New Roman" w:hAnsi="Times New Roman"/>
          <w:sz w:val="28"/>
          <w:szCs w:val="28"/>
          <w:lang w:val="ru-RU"/>
        </w:rPr>
        <w:t>–анализа [21]:</w:t>
      </w:r>
    </w:p>
    <w:p w14:paraId="31682E69">
      <w:pPr>
        <w:numPr>
          <w:ilvl w:val="0"/>
          <w:numId w:val="10"/>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Установить стоимость каждой номенклатурной позиции.</w:t>
      </w:r>
    </w:p>
    <w:p w14:paraId="16C949EC">
      <w:pPr>
        <w:numPr>
          <w:ilvl w:val="0"/>
          <w:numId w:val="10"/>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Указать спрос на каждую позицию.</w:t>
      </w:r>
    </w:p>
    <w:p w14:paraId="3A7DCAE7">
      <w:pPr>
        <w:numPr>
          <w:ilvl w:val="0"/>
          <w:numId w:val="10"/>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Расположить номенклатурные позиции по убыванию цены.</w:t>
      </w:r>
    </w:p>
    <w:p w14:paraId="760C8385">
      <w:pPr>
        <w:numPr>
          <w:ilvl w:val="0"/>
          <w:numId w:val="10"/>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Провести суммирование данных о количестве и издержках на номенклатуру.</w:t>
      </w:r>
    </w:p>
    <w:p w14:paraId="73DBA577">
      <w:pPr>
        <w:numPr>
          <w:ilvl w:val="0"/>
          <w:numId w:val="10"/>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Разбить номенклатурные позиции на группы в зависимости от удельного веса в общих издержках.</w:t>
      </w:r>
    </w:p>
    <w:p w14:paraId="2C55D63E">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В зависимости от цели проведения анализа выбирается критерий, по которому будет проводиться группировка номенклатурных позиций. В целях классификации продукции для повышения эффективности сбытовой деятельности в качестве критерия выступает объем реализации [6].</w:t>
      </w:r>
    </w:p>
    <w:p w14:paraId="45E48068">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Существует три наиболее популярных способа </w:t>
      </w:r>
      <w:r>
        <w:rPr>
          <w:rFonts w:ascii="Times New Roman" w:hAnsi="Times New Roman"/>
          <w:sz w:val="28"/>
          <w:szCs w:val="28"/>
        </w:rPr>
        <w:t>ABC</w:t>
      </w:r>
      <w:r>
        <w:rPr>
          <w:rFonts w:ascii="Times New Roman" w:hAnsi="Times New Roman"/>
          <w:sz w:val="28"/>
          <w:szCs w:val="28"/>
          <w:lang w:val="ru-RU"/>
        </w:rPr>
        <w:t>-анализа в соответствии с выбранным критерием: эмпирический, дифференциальный и аналитический.</w:t>
      </w:r>
    </w:p>
    <w:p w14:paraId="2CB1086B">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Рассмотрим эмпирический метод, который базируется на предположении, что разделение на группы можно осуществить по аналогии с предыдущими классификациями, отсюда границы групп номенклатуры устанавливаются на основе результатов ранее проведенных исследований [6].</w:t>
      </w:r>
    </w:p>
    <w:p w14:paraId="6EC9FE77">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Эмпирический метод предполагает выполнение следующих действий:</w:t>
      </w:r>
    </w:p>
    <w:p w14:paraId="442DE22F">
      <w:pPr>
        <w:numPr>
          <w:ilvl w:val="0"/>
          <w:numId w:val="11"/>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Создается таблица, в которой хранится информация о группах номенклатуры, необходимая для анализа.</w:t>
      </w:r>
    </w:p>
    <w:p w14:paraId="446B2414">
      <w:pPr>
        <w:numPr>
          <w:ilvl w:val="0"/>
          <w:numId w:val="11"/>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Выбирается критерий, согласно которому будет осуществляться группировка позиций номенклатуры. Критерий выбирается в зависимости от цели проведения анализа.</w:t>
      </w:r>
    </w:p>
    <w:p w14:paraId="72A5AED2">
      <w:pPr>
        <w:numPr>
          <w:ilvl w:val="0"/>
          <w:numId w:val="11"/>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Полученные значения показателей </w:t>
      </w:r>
      <w:r>
        <w:rPr>
          <w:rFonts w:ascii="Times New Roman" w:hAnsi="Times New Roman"/>
          <w:position w:val="-12"/>
          <w:sz w:val="28"/>
          <w:szCs w:val="28"/>
          <w:lang w:val="ru-RU"/>
        </w:rPr>
        <w:object>
          <v:shape id="_x0000_i1030" o:spt="75" type="#_x0000_t75" style="height:18pt;width:13.8pt;" o:ole="t" filled="f" o:preferrelative="t" stroked="f" coordsize="21600,21600">
            <v:path/>
            <v:fill on="f" focussize="0,0"/>
            <v:stroke on="f" joinstyle="miter"/>
            <v:imagedata r:id="rId15" o:title=""/>
            <o:lock v:ext="edit" aspectratio="t"/>
            <w10:wrap type="none"/>
            <w10:anchorlock/>
          </v:shape>
          <o:OLEObject Type="Embed" ProgID="Equation.3" ShapeID="_x0000_i1030" DrawAspect="Content" ObjectID="_1468075730" r:id="rId14">
            <o:LockedField>false</o:LockedField>
          </o:OLEObject>
        </w:object>
      </w:r>
      <w:r>
        <w:rPr>
          <w:rFonts w:ascii="Times New Roman" w:hAnsi="Times New Roman"/>
          <w:sz w:val="28"/>
          <w:szCs w:val="28"/>
          <w:lang w:val="ru-RU"/>
        </w:rPr>
        <w:t xml:space="preserve"> располагаются в порядке убывания:</w:t>
      </w:r>
    </w:p>
    <w:p w14:paraId="0B4CADD1">
      <w:pPr>
        <w:spacing w:line="360" w:lineRule="auto"/>
        <w:jc w:val="both"/>
        <w:rPr>
          <w:rFonts w:ascii="Times New Roman" w:hAnsi="Times New Roman"/>
          <w:sz w:val="28"/>
          <w:szCs w:val="28"/>
          <w:lang w:val="ru-RU"/>
        </w:rPr>
      </w:pPr>
    </w:p>
    <w:p w14:paraId="2AA65BDF">
      <w:pPr>
        <w:spacing w:line="360" w:lineRule="auto"/>
        <w:jc w:val="center"/>
        <w:rPr>
          <w:rFonts w:hint="default" w:hAnsi="Cambria Math" w:cs="Cambria Math"/>
          <w:i w:val="0"/>
          <w:sz w:val="28"/>
          <w:szCs w:val="28"/>
          <w:lang w:val="en-US"/>
        </w:rPr>
      </w:pPr>
      <w:r>
        <w:rPr>
          <w:rFonts w:hint="default" w:hAnsi="Cambria Math"/>
          <w:i w:val="0"/>
          <w:sz w:val="28"/>
          <w:szCs w:val="28"/>
          <w:lang w:val="en-US"/>
        </w:rPr>
        <w:tab/>
      </w:r>
      <w:r>
        <w:rPr>
          <w:rFonts w:hint="default" w:hAnsi="Cambria Math"/>
          <w:i w:val="0"/>
          <w:sz w:val="28"/>
          <w:szCs w:val="28"/>
          <w:lang w:val="en-US"/>
        </w:rPr>
        <w:tab/>
      </w:r>
      <w:r>
        <w:rPr>
          <w:rFonts w:hint="default" w:hAnsi="Cambria Math"/>
          <w:i w:val="0"/>
          <w:sz w:val="28"/>
          <w:szCs w:val="28"/>
          <w:lang w:val="en-US"/>
        </w:rPr>
        <w:tab/>
      </w:r>
      <w:r>
        <w:rPr>
          <w:rFonts w:hint="default" w:hAnsi="Cambria Math"/>
          <w:i w:val="0"/>
          <w:sz w:val="28"/>
          <w:szCs w:val="28"/>
          <w:lang w:val="en-US"/>
        </w:rPr>
        <w:tab/>
      </w:r>
      <m:oMath>
        <m:sSub>
          <m:sSubPr>
            <m:ctrlPr>
              <w:rPr>
                <w:rFonts w:ascii="Cambria Math" w:hAnsi="Cambria Math"/>
                <w:i/>
                <w:sz w:val="28"/>
                <w:szCs w:val="28"/>
              </w:rPr>
            </m:ctrlPr>
          </m:sSubPr>
          <m:e>
            <m:r>
              <m:rPr/>
              <w:rPr>
                <w:rFonts w:hint="default" w:ascii="Cambria Math" w:hAnsi="Cambria Math"/>
                <w:sz w:val="28"/>
                <w:szCs w:val="28"/>
                <w:lang w:val="en-US"/>
              </w:rPr>
              <m:t>C</m:t>
            </m:r>
            <m:ctrlPr>
              <w:rPr>
                <w:rFonts w:ascii="Cambria Math" w:hAnsi="Cambria Math"/>
                <w:i/>
                <w:sz w:val="28"/>
                <w:szCs w:val="28"/>
              </w:rPr>
            </m:ctrlPr>
          </m:e>
          <m:sub>
            <m:r>
              <m:rPr/>
              <w:rPr>
                <w:rFonts w:hint="default" w:ascii="Cambria Math" w:hAnsi="Cambria Math"/>
                <w:sz w:val="28"/>
                <w:szCs w:val="28"/>
                <w:lang w:val="en-US"/>
              </w:rPr>
              <m:t>a</m:t>
            </m:r>
            <m:ctrlPr>
              <w:rPr>
                <w:rFonts w:ascii="Cambria Math" w:hAnsi="Cambria Math"/>
                <w:i/>
                <w:sz w:val="28"/>
                <w:szCs w:val="28"/>
              </w:rPr>
            </m:ctrlPr>
          </m:sub>
        </m:sSub>
        <m:r>
          <m:rPr/>
          <w:rPr>
            <w:rFonts w:hint="default" w:ascii="Cambria Math" w:hAnsi="Cambria Math" w:cs="Cambria Math"/>
            <w:sz w:val="28"/>
            <w:szCs w:val="28"/>
          </w:rPr>
          <m:t>≥</m:t>
        </m:r>
        <m:sSub>
          <m:sSubPr>
            <m:ctrlPr>
              <w:rPr>
                <w:rFonts w:hint="default" w:ascii="Cambria Math" w:hAnsi="Cambria Math" w:cs="Cambria Math"/>
                <w:i/>
                <w:sz w:val="28"/>
                <w:szCs w:val="28"/>
              </w:rPr>
            </m:ctrlPr>
          </m:sSubPr>
          <m:e>
            <m:r>
              <m:rPr/>
              <w:rPr>
                <w:rFonts w:hint="default" w:ascii="Cambria Math" w:hAnsi="Cambria Math" w:cs="Cambria Math"/>
                <w:sz w:val="28"/>
                <w:szCs w:val="28"/>
                <w:lang w:val="en-US"/>
              </w:rPr>
              <m:t>C</m:t>
            </m:r>
            <m:ctrlPr>
              <w:rPr>
                <w:rFonts w:hint="default" w:ascii="Cambria Math" w:hAnsi="Cambria Math" w:cs="Cambria Math"/>
                <w:i/>
                <w:sz w:val="28"/>
                <w:szCs w:val="28"/>
              </w:rPr>
            </m:ctrlPr>
          </m:e>
          <m:sub>
            <m:r>
              <m:rPr/>
              <w:rPr>
                <w:rFonts w:hint="default" w:ascii="Cambria Math" w:hAnsi="Cambria Math" w:cs="Cambria Math"/>
                <w:sz w:val="28"/>
                <w:szCs w:val="28"/>
                <w:lang w:val="en-US"/>
              </w:rPr>
              <m:t>b</m:t>
            </m:r>
            <m:ctrlPr>
              <w:rPr>
                <w:rFonts w:hint="default" w:ascii="Cambria Math" w:hAnsi="Cambria Math" w:cs="Cambria Math"/>
                <w:i/>
                <w:sz w:val="28"/>
                <w:szCs w:val="28"/>
              </w:rPr>
            </m:ctrlPr>
          </m:sub>
        </m:sSub>
        <m:r>
          <m:rPr/>
          <w:rPr>
            <w:rFonts w:hint="default" w:ascii="Cambria Math" w:hAnsi="Cambria Math" w:cs="Cambria Math"/>
            <w:sz w:val="28"/>
            <w:szCs w:val="28"/>
          </w:rPr>
          <m:t>≥</m:t>
        </m:r>
        <m:r>
          <m:rPr/>
          <w:rPr>
            <w:rFonts w:hint="default" w:ascii="Cambria Math" w:hAnsi="Cambria Math" w:cs="Cambria Math"/>
            <w:sz w:val="28"/>
            <w:szCs w:val="28"/>
            <w:lang w:val="en-US"/>
          </w:rPr>
          <m:t>...≥</m:t>
        </m:r>
        <m:sSub>
          <m:sSubPr>
            <m:ctrlPr>
              <w:rPr>
                <w:rFonts w:hint="default" w:ascii="Cambria Math" w:hAnsi="Cambria Math" w:cs="Cambria Math"/>
                <w:i/>
                <w:sz w:val="28"/>
                <w:szCs w:val="28"/>
                <w:lang w:val="en-US"/>
              </w:rPr>
            </m:ctrlPr>
          </m:sSubPr>
          <m:e>
            <m:r>
              <m:rPr/>
              <w:rPr>
                <w:rFonts w:hint="default" w:ascii="Cambria Math" w:hAnsi="Cambria Math" w:cs="Cambria Math"/>
                <w:sz w:val="28"/>
                <w:szCs w:val="28"/>
                <w:lang w:val="en-US"/>
              </w:rPr>
              <m:t>C</m:t>
            </m:r>
            <m:ctrlPr>
              <w:rPr>
                <w:rFonts w:hint="default" w:ascii="Cambria Math" w:hAnsi="Cambria Math" w:cs="Cambria Math"/>
                <w:i/>
                <w:sz w:val="28"/>
                <w:szCs w:val="28"/>
                <w:lang w:val="en-US"/>
              </w:rPr>
            </m:ctrlPr>
          </m:e>
          <m:sub>
            <m:r>
              <m:rPr/>
              <w:rPr>
                <w:rFonts w:hint="default" w:ascii="Cambria Math" w:hAnsi="Cambria Math" w:cs="Cambria Math"/>
                <w:sz w:val="28"/>
                <w:szCs w:val="28"/>
                <w:lang w:val="en-US"/>
              </w:rPr>
              <m:t>i</m:t>
            </m:r>
            <m:ctrlPr>
              <w:rPr>
                <w:rFonts w:hint="default" w:ascii="Cambria Math" w:hAnsi="Cambria Math" w:cs="Cambria Math"/>
                <w:i/>
                <w:sz w:val="28"/>
                <w:szCs w:val="28"/>
                <w:lang w:val="en-US"/>
              </w:rPr>
            </m:ctrlPr>
          </m:sub>
        </m:sSub>
        <m:r>
          <m:rPr/>
          <w:rPr>
            <w:rFonts w:hint="default" w:ascii="Cambria Math" w:hAnsi="Cambria Math" w:cs="Cambria Math"/>
            <w:sz w:val="28"/>
            <w:szCs w:val="28"/>
            <w:lang w:val="en-US"/>
          </w:rPr>
          <m:t>≥...≥</m:t>
        </m:r>
        <m:sSub>
          <m:sSubPr>
            <m:ctrlPr>
              <w:rPr>
                <w:rFonts w:hint="default" w:ascii="Cambria Math" w:hAnsi="Cambria Math" w:cs="Cambria Math"/>
                <w:i/>
                <w:sz w:val="28"/>
                <w:szCs w:val="28"/>
                <w:lang w:val="en-US"/>
              </w:rPr>
            </m:ctrlPr>
          </m:sSubPr>
          <m:e>
            <m:r>
              <m:rPr/>
              <w:rPr>
                <w:rFonts w:hint="default" w:ascii="Cambria Math" w:hAnsi="Cambria Math" w:cs="Cambria Math"/>
                <w:sz w:val="28"/>
                <w:szCs w:val="28"/>
                <w:lang w:val="en-US"/>
              </w:rPr>
              <m:t>C</m:t>
            </m:r>
            <m:ctrlPr>
              <w:rPr>
                <w:rFonts w:hint="default" w:ascii="Cambria Math" w:hAnsi="Cambria Math" w:cs="Cambria Math"/>
                <w:i/>
                <w:sz w:val="28"/>
                <w:szCs w:val="28"/>
                <w:lang w:val="en-US"/>
              </w:rPr>
            </m:ctrlPr>
          </m:e>
          <m:sub>
            <m:r>
              <m:rPr/>
              <w:rPr>
                <w:rFonts w:hint="default" w:ascii="Cambria Math" w:hAnsi="Cambria Math" w:cs="Cambria Math"/>
                <w:sz w:val="28"/>
                <w:szCs w:val="28"/>
                <w:lang w:val="en-US"/>
              </w:rPr>
              <m:t>m</m:t>
            </m:r>
            <m:ctrlPr>
              <w:rPr>
                <w:rFonts w:hint="default" w:ascii="Cambria Math" w:hAnsi="Cambria Math" w:cs="Cambria Math"/>
                <w:i/>
                <w:sz w:val="28"/>
                <w:szCs w:val="28"/>
                <w:lang w:val="en-US"/>
              </w:rPr>
            </m:ctrlPr>
          </m:sub>
        </m:sSub>
      </m:oMath>
      <w:r>
        <w:rPr>
          <w:rFonts w:hint="default" w:ascii="Times New Roman" w:hAnsi="Times New Roman" w:cs="Times New Roman"/>
          <w:i w:val="0"/>
          <w:sz w:val="28"/>
          <w:szCs w:val="28"/>
          <w:lang w:val="en-US"/>
        </w:rPr>
        <w:t xml:space="preserve">.                                 </w:t>
      </w:r>
      <w:r>
        <w:rPr>
          <w:rFonts w:hint="default" w:ascii="Times New Roman" w:hAnsi="Times New Roman" w:cs="Times New Roman"/>
          <w:i w:val="0"/>
          <w:sz w:val="28"/>
          <w:szCs w:val="28"/>
          <w:lang w:val="ru-RU"/>
        </w:rPr>
        <w:t xml:space="preserve"> </w:t>
      </w:r>
      <w:r>
        <w:rPr>
          <w:rFonts w:hint="default" w:ascii="Times New Roman" w:hAnsi="Times New Roman" w:cs="Times New Roman"/>
          <w:i w:val="0"/>
          <w:sz w:val="28"/>
          <w:szCs w:val="28"/>
          <w:lang w:val="en-US"/>
        </w:rPr>
        <w:t xml:space="preserve">         (2.3) </w:t>
      </w:r>
    </w:p>
    <w:p w14:paraId="2AD1BC8A">
      <w:pPr>
        <w:spacing w:line="360" w:lineRule="auto"/>
        <w:jc w:val="center"/>
        <w:rPr>
          <w:rFonts w:hint="default" w:ascii="Times New Roman" w:hAnsi="Times New Roman" w:cs="Times New Roman"/>
          <w:i w:val="0"/>
          <w:sz w:val="28"/>
          <w:szCs w:val="28"/>
          <w:lang w:val="en-US"/>
        </w:rPr>
      </w:pPr>
    </w:p>
    <w:p w14:paraId="1CCA93DB">
      <w:pPr>
        <w:numPr>
          <w:ilvl w:val="0"/>
          <w:numId w:val="11"/>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Далее осуществляется присвоение новых индексов: </w:t>
      </w:r>
      <w:r>
        <w:rPr>
          <w:rFonts w:ascii="Times New Roman" w:hAnsi="Times New Roman"/>
          <w:sz w:val="28"/>
          <w:szCs w:val="28"/>
        </w:rPr>
        <w:t>a</w:t>
      </w:r>
      <w:r>
        <w:rPr>
          <w:rFonts w:ascii="Times New Roman" w:hAnsi="Times New Roman"/>
          <w:sz w:val="28"/>
          <w:szCs w:val="28"/>
          <w:lang w:val="ru-RU"/>
        </w:rPr>
        <w:t xml:space="preserve"> = 1, </w:t>
      </w:r>
      <w:r>
        <w:rPr>
          <w:rFonts w:ascii="Times New Roman" w:hAnsi="Times New Roman"/>
          <w:sz w:val="28"/>
          <w:szCs w:val="28"/>
        </w:rPr>
        <w:t>b</w:t>
      </w:r>
      <w:r>
        <w:rPr>
          <w:rFonts w:ascii="Times New Roman" w:hAnsi="Times New Roman"/>
          <w:sz w:val="28"/>
          <w:szCs w:val="28"/>
          <w:lang w:val="ru-RU"/>
        </w:rPr>
        <w:t xml:space="preserve"> = 2, …, </w:t>
      </w:r>
      <w:r>
        <w:rPr>
          <w:rFonts w:ascii="Times New Roman" w:hAnsi="Times New Roman"/>
          <w:sz w:val="28"/>
          <w:szCs w:val="28"/>
        </w:rPr>
        <w:t>m</w:t>
      </w:r>
      <w:r>
        <w:rPr>
          <w:rFonts w:ascii="Times New Roman" w:hAnsi="Times New Roman"/>
          <w:sz w:val="28"/>
          <w:szCs w:val="28"/>
          <w:lang w:val="ru-RU"/>
        </w:rPr>
        <w:t xml:space="preserve"> = </w:t>
      </w:r>
      <w:r>
        <w:rPr>
          <w:rFonts w:ascii="Times New Roman" w:hAnsi="Times New Roman"/>
          <w:sz w:val="28"/>
          <w:szCs w:val="28"/>
        </w:rPr>
        <w:t>N</w:t>
      </w:r>
      <w:r>
        <w:rPr>
          <w:rFonts w:ascii="Times New Roman" w:hAnsi="Times New Roman"/>
          <w:sz w:val="28"/>
          <w:szCs w:val="28"/>
          <w:lang w:val="ru-RU"/>
        </w:rPr>
        <w:t xml:space="preserve">, где </w:t>
      </w:r>
      <w:r>
        <w:rPr>
          <w:rFonts w:ascii="Times New Roman" w:hAnsi="Times New Roman"/>
          <w:sz w:val="28"/>
          <w:szCs w:val="28"/>
        </w:rPr>
        <w:t>N</w:t>
      </w:r>
      <w:r>
        <w:rPr>
          <w:rFonts w:ascii="Times New Roman" w:hAnsi="Times New Roman"/>
          <w:sz w:val="28"/>
          <w:szCs w:val="28"/>
          <w:lang w:val="ru-RU"/>
        </w:rPr>
        <w:t xml:space="preserve"> – количество позиций номенклатуры:</w:t>
      </w:r>
    </w:p>
    <w:p w14:paraId="3AD7FF44">
      <w:pPr>
        <w:spacing w:line="360" w:lineRule="auto"/>
        <w:jc w:val="both"/>
        <w:rPr>
          <w:rFonts w:ascii="Times New Roman" w:hAnsi="Times New Roman"/>
          <w:sz w:val="28"/>
          <w:szCs w:val="28"/>
          <w:lang w:val="ru-RU"/>
        </w:rPr>
      </w:pPr>
    </w:p>
    <w:p w14:paraId="134AD182">
      <w:pPr>
        <w:spacing w:line="360" w:lineRule="auto"/>
        <w:jc w:val="center"/>
        <w:rPr>
          <w:rFonts w:hint="default" w:ascii="Times New Roman" w:hAnsi="Times New Roman" w:cs="Times New Roman"/>
          <w:i w:val="0"/>
          <w:sz w:val="28"/>
          <w:szCs w:val="28"/>
          <w:lang w:val="en-US"/>
        </w:rPr>
      </w:pPr>
      <w:r>
        <w:rPr>
          <w:rFonts w:hint="default" w:hAnsi="Cambria Math"/>
          <w:i w:val="0"/>
          <w:sz w:val="28"/>
          <w:szCs w:val="28"/>
          <w:lang w:val="en-US"/>
        </w:rPr>
        <w:tab/>
      </w:r>
      <w:r>
        <w:rPr>
          <w:rFonts w:hint="default" w:hAnsi="Cambria Math"/>
          <w:i w:val="0"/>
          <w:sz w:val="28"/>
          <w:szCs w:val="28"/>
          <w:lang w:val="en-US"/>
        </w:rPr>
        <w:tab/>
      </w:r>
      <w:r>
        <w:rPr>
          <w:rFonts w:hint="default" w:hAnsi="Cambria Math"/>
          <w:i w:val="0"/>
          <w:sz w:val="28"/>
          <w:szCs w:val="28"/>
          <w:lang w:val="en-US"/>
        </w:rPr>
        <w:tab/>
      </w:r>
      <w:r>
        <w:rPr>
          <w:rFonts w:hint="default" w:hAnsi="Cambria Math"/>
          <w:i w:val="0"/>
          <w:sz w:val="28"/>
          <w:szCs w:val="28"/>
          <w:lang w:val="en-US"/>
        </w:rPr>
        <w:tab/>
      </w:r>
      <m:oMath>
        <m:sSub>
          <m:sSubPr>
            <m:ctrlPr>
              <w:rPr>
                <w:rFonts w:ascii="Cambria Math" w:hAnsi="Cambria Math"/>
                <w:i/>
                <w:sz w:val="28"/>
                <w:szCs w:val="28"/>
              </w:rPr>
            </m:ctrlPr>
          </m:sSubPr>
          <m:e>
            <m:r>
              <m:rPr/>
              <w:rPr>
                <w:rFonts w:hint="default" w:ascii="Cambria Math" w:hAnsi="Cambria Math"/>
                <w:sz w:val="28"/>
                <w:szCs w:val="28"/>
                <w:lang w:val="en-US"/>
              </w:rPr>
              <m:t>C</m:t>
            </m:r>
            <m:ctrlPr>
              <w:rPr>
                <w:rFonts w:ascii="Cambria Math" w:hAnsi="Cambria Math"/>
                <w:i/>
                <w:sz w:val="28"/>
                <w:szCs w:val="28"/>
              </w:rPr>
            </m:ctrlPr>
          </m:e>
          <m:sub>
            <m:r>
              <m:rPr/>
              <w:rPr>
                <w:rFonts w:hint="default" w:ascii="Cambria Math" w:hAnsi="Cambria Math"/>
                <w:sz w:val="28"/>
                <w:szCs w:val="28"/>
                <w:lang w:val="en-US"/>
              </w:rPr>
              <m:t>1</m:t>
            </m:r>
            <m:ctrlPr>
              <w:rPr>
                <w:rFonts w:ascii="Cambria Math" w:hAnsi="Cambria Math"/>
                <w:i/>
                <w:sz w:val="28"/>
                <w:szCs w:val="28"/>
              </w:rPr>
            </m:ctrlPr>
          </m:sub>
        </m:sSub>
        <m:r>
          <m:rPr/>
          <w:rPr>
            <w:rFonts w:hint="default" w:ascii="Cambria Math" w:hAnsi="Cambria Math" w:cs="Cambria Math"/>
            <w:sz w:val="28"/>
            <w:szCs w:val="28"/>
          </w:rPr>
          <m:t>≥</m:t>
        </m:r>
        <m:sSub>
          <m:sSubPr>
            <m:ctrlPr>
              <w:rPr>
                <w:rFonts w:hint="default" w:ascii="Cambria Math" w:hAnsi="Cambria Math" w:cs="Cambria Math"/>
                <w:i/>
                <w:sz w:val="28"/>
                <w:szCs w:val="28"/>
              </w:rPr>
            </m:ctrlPr>
          </m:sSubPr>
          <m:e>
            <m:r>
              <m:rPr/>
              <w:rPr>
                <w:rFonts w:hint="default" w:ascii="Cambria Math" w:hAnsi="Cambria Math" w:cs="Cambria Math"/>
                <w:sz w:val="28"/>
                <w:szCs w:val="28"/>
                <w:lang w:val="en-US"/>
              </w:rPr>
              <m:t>C</m:t>
            </m:r>
            <m:ctrlPr>
              <w:rPr>
                <w:rFonts w:hint="default" w:ascii="Cambria Math" w:hAnsi="Cambria Math" w:cs="Cambria Math"/>
                <w:i/>
                <w:sz w:val="28"/>
                <w:szCs w:val="28"/>
              </w:rPr>
            </m:ctrlPr>
          </m:e>
          <m:sub>
            <m:r>
              <m:rPr/>
              <w:rPr>
                <w:rFonts w:hint="default" w:ascii="Cambria Math" w:hAnsi="Cambria Math" w:cs="Cambria Math"/>
                <w:sz w:val="28"/>
                <w:szCs w:val="28"/>
                <w:lang w:val="en-US"/>
              </w:rPr>
              <m:t>2</m:t>
            </m:r>
            <m:ctrlPr>
              <w:rPr>
                <w:rFonts w:hint="default" w:ascii="Cambria Math" w:hAnsi="Cambria Math" w:cs="Cambria Math"/>
                <w:i/>
                <w:sz w:val="28"/>
                <w:szCs w:val="28"/>
              </w:rPr>
            </m:ctrlPr>
          </m:sub>
        </m:sSub>
        <m:r>
          <m:rPr/>
          <w:rPr>
            <w:rFonts w:hint="default" w:ascii="Cambria Math" w:hAnsi="Cambria Math" w:cs="Cambria Math"/>
            <w:sz w:val="28"/>
            <w:szCs w:val="28"/>
          </w:rPr>
          <m:t>≥</m:t>
        </m:r>
        <m:r>
          <m:rPr/>
          <w:rPr>
            <w:rFonts w:hint="default" w:ascii="Cambria Math" w:hAnsi="Cambria Math" w:cs="Cambria Math"/>
            <w:sz w:val="28"/>
            <w:szCs w:val="28"/>
            <w:lang w:val="en-US"/>
          </w:rPr>
          <m:t>...≥</m:t>
        </m:r>
        <m:sSub>
          <m:sSubPr>
            <m:ctrlPr>
              <w:rPr>
                <w:rFonts w:hint="default" w:ascii="Cambria Math" w:hAnsi="Cambria Math" w:cs="Cambria Math"/>
                <w:i/>
                <w:sz w:val="28"/>
                <w:szCs w:val="28"/>
                <w:lang w:val="en-US"/>
              </w:rPr>
            </m:ctrlPr>
          </m:sSubPr>
          <m:e>
            <m:r>
              <m:rPr/>
              <w:rPr>
                <w:rFonts w:hint="default" w:ascii="Cambria Math" w:hAnsi="Cambria Math" w:cs="Cambria Math"/>
                <w:sz w:val="28"/>
                <w:szCs w:val="28"/>
                <w:lang w:val="en-US"/>
              </w:rPr>
              <m:t>C</m:t>
            </m:r>
            <m:ctrlPr>
              <w:rPr>
                <w:rFonts w:hint="default" w:ascii="Cambria Math" w:hAnsi="Cambria Math" w:cs="Cambria Math"/>
                <w:i/>
                <w:sz w:val="28"/>
                <w:szCs w:val="28"/>
                <w:lang w:val="en-US"/>
              </w:rPr>
            </m:ctrlPr>
          </m:e>
          <m:sub>
            <m:r>
              <m:rPr/>
              <w:rPr>
                <w:rFonts w:hint="default" w:ascii="Cambria Math" w:hAnsi="Cambria Math" w:cs="Cambria Math"/>
                <w:sz w:val="28"/>
                <w:szCs w:val="28"/>
                <w:lang w:val="en-US"/>
              </w:rPr>
              <m:t>i</m:t>
            </m:r>
            <m:ctrlPr>
              <w:rPr>
                <w:rFonts w:hint="default" w:ascii="Cambria Math" w:hAnsi="Cambria Math" w:cs="Cambria Math"/>
                <w:i/>
                <w:sz w:val="28"/>
                <w:szCs w:val="28"/>
                <w:lang w:val="en-US"/>
              </w:rPr>
            </m:ctrlPr>
          </m:sub>
        </m:sSub>
        <m:r>
          <m:rPr/>
          <w:rPr>
            <w:rFonts w:hint="default" w:ascii="Cambria Math" w:hAnsi="Cambria Math" w:cs="Cambria Math"/>
            <w:sz w:val="28"/>
            <w:szCs w:val="28"/>
            <w:lang w:val="en-US"/>
          </w:rPr>
          <m:t>≥...≥</m:t>
        </m:r>
        <m:sSub>
          <m:sSubPr>
            <m:ctrlPr>
              <w:rPr>
                <w:rFonts w:hint="default" w:ascii="Cambria Math" w:hAnsi="Cambria Math" w:cs="Cambria Math"/>
                <w:i/>
                <w:sz w:val="28"/>
                <w:szCs w:val="28"/>
                <w:lang w:val="en-US"/>
              </w:rPr>
            </m:ctrlPr>
          </m:sSubPr>
          <m:e>
            <m:r>
              <m:rPr/>
              <w:rPr>
                <w:rFonts w:hint="default" w:ascii="Cambria Math" w:hAnsi="Cambria Math" w:cs="Cambria Math"/>
                <w:sz w:val="28"/>
                <w:szCs w:val="28"/>
                <w:lang w:val="en-US"/>
              </w:rPr>
              <m:t>C</m:t>
            </m:r>
            <m:ctrlPr>
              <w:rPr>
                <w:rFonts w:hint="default" w:ascii="Cambria Math" w:hAnsi="Cambria Math" w:cs="Cambria Math"/>
                <w:i/>
                <w:sz w:val="28"/>
                <w:szCs w:val="28"/>
                <w:lang w:val="en-US"/>
              </w:rPr>
            </m:ctrlPr>
          </m:e>
          <m:sub>
            <m:r>
              <m:rPr/>
              <w:rPr>
                <w:rFonts w:hint="default" w:ascii="Cambria Math" w:hAnsi="Cambria Math" w:cs="Cambria Math"/>
                <w:sz w:val="28"/>
                <w:szCs w:val="28"/>
                <w:lang w:val="en-US"/>
              </w:rPr>
              <m:t>N</m:t>
            </m:r>
            <m:ctrlPr>
              <w:rPr>
                <w:rFonts w:hint="default" w:ascii="Cambria Math" w:hAnsi="Cambria Math" w:cs="Cambria Math"/>
                <w:i/>
                <w:sz w:val="28"/>
                <w:szCs w:val="28"/>
                <w:lang w:val="en-US"/>
              </w:rPr>
            </m:ctrlPr>
          </m:sub>
        </m:sSub>
      </m:oMath>
      <w:r>
        <w:rPr>
          <w:rFonts w:hint="default" w:ascii="Times New Roman" w:hAnsi="Times New Roman" w:cs="Times New Roman"/>
          <w:i w:val="0"/>
          <w:sz w:val="28"/>
          <w:szCs w:val="28"/>
          <w:lang w:val="en-US"/>
        </w:rPr>
        <w:t xml:space="preserve">.                                 </w:t>
      </w:r>
      <w:r>
        <w:rPr>
          <w:rFonts w:hint="default" w:ascii="Times New Roman" w:hAnsi="Times New Roman" w:cs="Times New Roman"/>
          <w:i w:val="0"/>
          <w:sz w:val="28"/>
          <w:szCs w:val="28"/>
          <w:lang w:val="ru-RU"/>
        </w:rPr>
        <w:t xml:space="preserve"> </w:t>
      </w:r>
      <w:r>
        <w:rPr>
          <w:rFonts w:hint="default" w:ascii="Times New Roman" w:hAnsi="Times New Roman" w:cs="Times New Roman"/>
          <w:i w:val="0"/>
          <w:sz w:val="28"/>
          <w:szCs w:val="28"/>
          <w:lang w:val="en-US"/>
        </w:rPr>
        <w:t xml:space="preserve">         (2.4)</w:t>
      </w:r>
    </w:p>
    <w:p w14:paraId="23EE6408">
      <w:pPr>
        <w:spacing w:line="360" w:lineRule="auto"/>
        <w:jc w:val="center"/>
        <w:rPr>
          <w:rFonts w:hint="default" w:ascii="Times New Roman" w:hAnsi="Times New Roman" w:cs="Times New Roman"/>
          <w:i w:val="0"/>
          <w:sz w:val="28"/>
          <w:szCs w:val="28"/>
          <w:lang w:val="en-US"/>
        </w:rPr>
      </w:pPr>
    </w:p>
    <w:p w14:paraId="03A81D62">
      <w:pPr>
        <w:numPr>
          <w:ilvl w:val="0"/>
          <w:numId w:val="11"/>
        </w:num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Затем для каждой позиции номенклатуры вычисляется ее доля в общем объеме (в процентах) согласно выбранному критерию:</w:t>
      </w:r>
    </w:p>
    <w:p w14:paraId="6FEEB760">
      <w:pPr>
        <w:spacing w:line="360" w:lineRule="auto"/>
        <w:ind w:left="250" w:leftChars="125"/>
        <w:jc w:val="both"/>
        <w:rPr>
          <w:rFonts w:ascii="Times New Roman" w:hAnsi="Times New Roman"/>
          <w:sz w:val="28"/>
          <w:szCs w:val="28"/>
          <w:lang w:val="ru-RU"/>
        </w:rPr>
      </w:pPr>
    </w:p>
    <w:p w14:paraId="5D439431">
      <w:pPr>
        <w:spacing w:line="360" w:lineRule="auto"/>
        <w:jc w:val="center"/>
        <w:rPr>
          <w:rFonts w:hint="default" w:hAnsi="Cambria Math"/>
          <w:i w:val="0"/>
          <w:sz w:val="28"/>
          <w:szCs w:val="28"/>
          <w:lang w:val="ru-RU"/>
        </w:rPr>
      </w:pP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m:oMath>
        <m:sSub>
          <m:sSubPr>
            <m:ctrlPr>
              <w:rPr>
                <w:rFonts w:ascii="Cambria Math" w:hAnsi="Cambria Math"/>
                <w:i/>
                <w:sz w:val="28"/>
                <w:szCs w:val="28"/>
                <w:lang w:val="ru-RU"/>
              </w:rPr>
            </m:ctrlPr>
          </m:sSubPr>
          <m:e>
            <m:r>
              <m:rPr/>
              <w:rPr>
                <w:rFonts w:hint="default" w:ascii="Cambria Math" w:hAnsi="Cambria Math"/>
                <w:sz w:val="28"/>
                <w:szCs w:val="28"/>
                <w:lang w:val="en-US"/>
              </w:rPr>
              <m:t>q</m:t>
            </m:r>
            <m:ctrlPr>
              <w:rPr>
                <w:rFonts w:ascii="Cambria Math" w:hAnsi="Cambria Math"/>
                <w:i/>
                <w:sz w:val="28"/>
                <w:szCs w:val="28"/>
                <w:lang w:val="ru-RU"/>
              </w:rPr>
            </m:ctrlPr>
          </m:e>
          <m:sub>
            <m:r>
              <m:rPr/>
              <w:rPr>
                <w:rFonts w:hint="default" w:ascii="Cambria Math" w:hAnsi="Cambria Math"/>
                <w:sz w:val="28"/>
                <w:szCs w:val="28"/>
                <w:lang w:val="en-US"/>
              </w:rPr>
              <m:t>j</m:t>
            </m:r>
            <m:ctrlPr>
              <w:rPr>
                <w:rFonts w:ascii="Cambria Math" w:hAnsi="Cambria Math"/>
                <w:i/>
                <w:sz w:val="28"/>
                <w:szCs w:val="28"/>
                <w:lang w:val="ru-RU"/>
              </w:rPr>
            </m:ctrlPr>
          </m:sub>
        </m:sSub>
        <m:r>
          <m:rPr/>
          <w:rPr>
            <w:rFonts w:hint="default" w:ascii="Cambria Math" w:hAnsi="Cambria Math"/>
            <w:sz w:val="28"/>
            <w:szCs w:val="28"/>
            <w:lang w:val="en-US"/>
          </w:rPr>
          <m:t>=</m:t>
        </m:r>
        <m:f>
          <m:fPr>
            <m:ctrlPr>
              <w:rPr>
                <w:rFonts w:hint="default" w:ascii="Cambria Math" w:hAnsi="Cambria Math"/>
                <w:i/>
                <w:sz w:val="28"/>
                <w:szCs w:val="28"/>
                <w:lang w:val="en-US"/>
              </w:rPr>
            </m:ctrlPr>
          </m:fPr>
          <m:num>
            <m:sSub>
              <m:sSubPr>
                <m:ctrlPr>
                  <w:rPr>
                    <w:rFonts w:hint="default" w:ascii="Cambria Math" w:hAnsi="Cambria Math"/>
                    <w:i/>
                    <w:sz w:val="28"/>
                    <w:szCs w:val="28"/>
                    <w:lang w:val="en-US"/>
                  </w:rPr>
                </m:ctrlPr>
              </m:sSubPr>
              <m:e>
                <m:r>
                  <m:rPr/>
                  <w:rPr>
                    <w:rFonts w:hint="default" w:ascii="Cambria Math" w:hAnsi="Cambria Math"/>
                    <w:sz w:val="28"/>
                    <w:szCs w:val="28"/>
                    <w:lang w:val="en-US"/>
                  </w:rPr>
                  <m:t>C</m:t>
                </m:r>
                <m:ctrlPr>
                  <w:rPr>
                    <w:rFonts w:hint="default" w:ascii="Cambria Math" w:hAnsi="Cambria Math"/>
                    <w:i/>
                    <w:sz w:val="28"/>
                    <w:szCs w:val="28"/>
                    <w:lang w:val="en-US"/>
                  </w:rPr>
                </m:ctrlPr>
              </m:e>
              <m:sub>
                <m:r>
                  <m:rPr/>
                  <w:rPr>
                    <w:rFonts w:hint="default" w:ascii="Cambria Math" w:hAnsi="Cambria Math"/>
                    <w:sz w:val="28"/>
                    <w:szCs w:val="28"/>
                    <w:lang w:val="en-US"/>
                  </w:rPr>
                  <m:t>i</m:t>
                </m:r>
                <m:ctrlPr>
                  <w:rPr>
                    <w:rFonts w:hint="default" w:ascii="Cambria Math" w:hAnsi="Cambria Math"/>
                    <w:i/>
                    <w:sz w:val="28"/>
                    <w:szCs w:val="28"/>
                    <w:lang w:val="en-US"/>
                  </w:rPr>
                </m:ctrlPr>
              </m:sub>
            </m:sSub>
            <m:ctrlPr>
              <w:rPr>
                <w:rFonts w:hint="default" w:ascii="Cambria Math" w:hAnsi="Cambria Math"/>
                <w:i/>
                <w:sz w:val="28"/>
                <w:szCs w:val="28"/>
                <w:lang w:val="en-US"/>
              </w:rPr>
            </m:ctrlPr>
          </m:num>
          <m:den>
            <m:nary>
              <m:naryPr>
                <m:chr m:val="∑"/>
                <m:limLoc m:val="undOvr"/>
                <m:ctrlPr>
                  <w:rPr>
                    <w:rFonts w:hint="default" w:ascii="Cambria Math" w:hAnsi="Cambria Math"/>
                    <w:i/>
                    <w:sz w:val="28"/>
                    <w:szCs w:val="28"/>
                    <w:lang w:val="en-US"/>
                  </w:rPr>
                </m:ctrlPr>
              </m:naryPr>
              <m:sub>
                <m:r>
                  <m:rPr/>
                  <w:rPr>
                    <w:rFonts w:hint="default" w:ascii="Cambria Math" w:hAnsi="Cambria Math"/>
                    <w:sz w:val="28"/>
                    <w:szCs w:val="28"/>
                    <w:lang w:val="en-US"/>
                  </w:rPr>
                  <m:t>1</m:t>
                </m:r>
                <m:ctrlPr>
                  <w:rPr>
                    <w:rFonts w:hint="default" w:ascii="Cambria Math" w:hAnsi="Cambria Math"/>
                    <w:i/>
                    <w:sz w:val="28"/>
                    <w:szCs w:val="28"/>
                    <w:lang w:val="en-US"/>
                  </w:rPr>
                </m:ctrlPr>
              </m:sub>
              <m:sup>
                <m:r>
                  <m:rPr/>
                  <w:rPr>
                    <w:rFonts w:hint="default" w:ascii="Cambria Math" w:hAnsi="Cambria Math"/>
                    <w:sz w:val="28"/>
                    <w:szCs w:val="28"/>
                    <w:lang w:val="en-US"/>
                  </w:rPr>
                  <m:t>N</m:t>
                </m:r>
                <m:ctrlPr>
                  <w:rPr>
                    <w:rFonts w:hint="default" w:ascii="Cambria Math" w:hAnsi="Cambria Math"/>
                    <w:i/>
                    <w:sz w:val="28"/>
                    <w:szCs w:val="28"/>
                    <w:lang w:val="en-US"/>
                  </w:rPr>
                </m:ctrlPr>
              </m:sup>
              <m:e>
                <m:sSub>
                  <m:sSubPr>
                    <m:ctrlPr>
                      <w:rPr>
                        <w:rFonts w:hint="default" w:ascii="Cambria Math" w:hAnsi="Cambria Math"/>
                        <w:i/>
                        <w:sz w:val="28"/>
                        <w:szCs w:val="28"/>
                        <w:lang w:val="en-US"/>
                      </w:rPr>
                    </m:ctrlPr>
                  </m:sSubPr>
                  <m:e>
                    <m:r>
                      <m:rPr/>
                      <w:rPr>
                        <w:rFonts w:hint="default" w:ascii="Cambria Math" w:hAnsi="Cambria Math"/>
                        <w:sz w:val="28"/>
                        <w:szCs w:val="28"/>
                        <w:lang w:val="en-US"/>
                      </w:rPr>
                      <m:t>C</m:t>
                    </m:r>
                    <m:ctrlPr>
                      <w:rPr>
                        <w:rFonts w:hint="default" w:ascii="Cambria Math" w:hAnsi="Cambria Math"/>
                        <w:i/>
                        <w:sz w:val="28"/>
                        <w:szCs w:val="28"/>
                        <w:lang w:val="en-US"/>
                      </w:rPr>
                    </m:ctrlPr>
                  </m:e>
                  <m:sub>
                    <m:r>
                      <m:rPr/>
                      <w:rPr>
                        <w:rFonts w:hint="default" w:ascii="Cambria Math" w:hAnsi="Cambria Math"/>
                        <w:sz w:val="28"/>
                        <w:szCs w:val="28"/>
                        <w:lang w:val="en-US"/>
                      </w:rPr>
                      <m:t>j</m:t>
                    </m:r>
                    <m:ctrlPr>
                      <w:rPr>
                        <w:rFonts w:hint="default" w:ascii="Cambria Math" w:hAnsi="Cambria Math"/>
                        <w:i/>
                        <w:sz w:val="28"/>
                        <w:szCs w:val="28"/>
                        <w:lang w:val="en-US"/>
                      </w:rPr>
                    </m:ctrlPr>
                  </m:sub>
                </m:sSub>
                <m:ctrlPr>
                  <w:rPr>
                    <w:rFonts w:hint="default" w:ascii="Cambria Math" w:hAnsi="Cambria Math"/>
                    <w:i/>
                    <w:sz w:val="28"/>
                    <w:szCs w:val="28"/>
                    <w:lang w:val="en-US"/>
                  </w:rPr>
                </m:ctrlPr>
              </m:e>
            </m:nary>
            <m:ctrlPr>
              <w:rPr>
                <w:rFonts w:hint="default" w:ascii="Cambria Math" w:hAnsi="Cambria Math"/>
                <w:i/>
                <w:sz w:val="28"/>
                <w:szCs w:val="28"/>
                <w:lang w:val="en-US"/>
              </w:rPr>
            </m:ctrlPr>
          </m:den>
        </m:f>
        <m:r>
          <m:rPr/>
          <w:rPr>
            <w:rFonts w:ascii="Cambria Math" w:hAnsi="Cambria Math"/>
            <w:sz w:val="28"/>
            <w:szCs w:val="28"/>
            <w:lang w:val="en-US"/>
          </w:rPr>
          <m:t>∙</m:t>
        </m:r>
        <m:r>
          <m:rPr/>
          <w:rPr>
            <w:rFonts w:hint="default" w:ascii="Cambria Math" w:hAnsi="Cambria Math"/>
            <w:sz w:val="28"/>
            <w:szCs w:val="28"/>
            <w:lang w:val="en-US"/>
          </w:rPr>
          <m:t>100</m:t>
        </m:r>
      </m:oMath>
      <w:r>
        <w:rPr>
          <w:rFonts w:hint="default" w:ascii="Times New Roman" w:hAnsi="Cambria Math"/>
          <w:i w:val="0"/>
          <w:sz w:val="28"/>
          <w:szCs w:val="28"/>
          <w:lang w:val="ru-RU"/>
        </w:rPr>
        <w:t>,                                                (2.5)</w:t>
      </w:r>
    </w:p>
    <w:p w14:paraId="25B6ACD5">
      <w:pPr>
        <w:spacing w:line="360" w:lineRule="auto"/>
        <w:jc w:val="center"/>
        <w:rPr>
          <w:rFonts w:hint="default" w:hAnsi="Cambria Math"/>
          <w:i w:val="0"/>
          <w:sz w:val="28"/>
          <w:szCs w:val="28"/>
          <w:lang w:val="en-US"/>
        </w:rPr>
      </w:pPr>
    </w:p>
    <w:p w14:paraId="2A1A472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где </w:t>
      </w:r>
      <w:r>
        <w:rPr>
          <w:rFonts w:ascii="Times New Roman" w:hAnsi="Times New Roman"/>
          <w:position w:val="-6"/>
          <w:sz w:val="28"/>
          <w:szCs w:val="28"/>
          <w:lang w:val="ru-RU"/>
        </w:rPr>
        <w:object>
          <v:shape id="_x0000_i1031" o:spt="75" type="#_x0000_t75" style="height:13.8pt;width:12pt;" o:ole="t" filled="f" o:preferrelative="t" stroked="f" coordsize="21600,21600">
            <v:path/>
            <v:fill on="f" focussize="0,0"/>
            <v:stroke on="f" joinstyle="miter"/>
            <v:imagedata r:id="rId17" o:title=""/>
            <o:lock v:ext="edit" aspectratio="t"/>
            <w10:wrap type="none"/>
            <w10:anchorlock/>
          </v:shape>
          <o:OLEObject Type="Embed" ProgID="Equation.3" ShapeID="_x0000_i1031" DrawAspect="Content" ObjectID="_1468075731" r:id="rId16">
            <o:LockedField>false</o:LockedField>
          </o:OLEObject>
        </w:object>
      </w:r>
      <w:r>
        <w:rPr>
          <w:rFonts w:ascii="Times New Roman" w:hAnsi="Times New Roman"/>
          <w:sz w:val="28"/>
          <w:szCs w:val="28"/>
          <w:lang w:val="ru-RU"/>
        </w:rPr>
        <w:t xml:space="preserve"> - стоимостной критерий; </w:t>
      </w:r>
      <w:r>
        <w:rPr>
          <w:rFonts w:ascii="Times New Roman" w:hAnsi="Times New Roman"/>
          <w:position w:val="-6"/>
          <w:sz w:val="28"/>
          <w:szCs w:val="28"/>
          <w:lang w:val="ru-RU"/>
        </w:rPr>
        <w:object>
          <v:shape id="_x0000_i1032" o:spt="75" type="#_x0000_t75" style="height:13.8pt;width:13.8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rFonts w:ascii="Times New Roman" w:hAnsi="Times New Roman"/>
          <w:sz w:val="28"/>
          <w:szCs w:val="28"/>
          <w:lang w:val="ru-RU"/>
        </w:rPr>
        <w:t xml:space="preserve"> – общее число позиций номенклатуры.</w:t>
      </w:r>
    </w:p>
    <w:p w14:paraId="0BB29271">
      <w:pPr>
        <w:numPr>
          <w:ilvl w:val="0"/>
          <w:numId w:val="11"/>
        </w:numPr>
        <w:spacing w:line="360" w:lineRule="auto"/>
        <w:ind w:firstLine="350" w:firstLineChars="125"/>
        <w:jc w:val="both"/>
        <w:rPr>
          <w:rFonts w:ascii="Times New Roman" w:hAnsi="Times New Roman"/>
          <w:sz w:val="28"/>
          <w:szCs w:val="28"/>
        </w:rPr>
      </w:pPr>
      <w:r>
        <w:rPr>
          <w:rFonts w:ascii="Times New Roman" w:hAnsi="Times New Roman"/>
          <w:sz w:val="28"/>
          <w:szCs w:val="28"/>
          <w:lang w:val="ru-RU"/>
        </w:rPr>
        <w:t xml:space="preserve">Величины </w:t>
      </w:r>
      <w:r>
        <w:rPr>
          <w:rFonts w:ascii="Times New Roman" w:hAnsi="Times New Roman"/>
          <w:position w:val="-14"/>
          <w:sz w:val="28"/>
          <w:szCs w:val="28"/>
          <w:lang w:val="ru-RU"/>
        </w:rPr>
        <w:object>
          <v:shape id="_x0000_i1033" o:spt="75" type="#_x0000_t75" style="height:19.2pt;width:13.8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ascii="Times New Roman" w:hAnsi="Times New Roman"/>
          <w:sz w:val="28"/>
          <w:szCs w:val="28"/>
        </w:rPr>
        <w:t xml:space="preserve"> </w:t>
      </w:r>
      <w:r>
        <w:rPr>
          <w:rFonts w:ascii="Times New Roman" w:hAnsi="Times New Roman"/>
          <w:sz w:val="28"/>
          <w:szCs w:val="28"/>
          <w:lang w:val="ru-RU"/>
        </w:rPr>
        <w:t>суммируются с нарастанием:</w:t>
      </w:r>
    </w:p>
    <w:p w14:paraId="7CBD6F9E">
      <w:pPr>
        <w:spacing w:line="360" w:lineRule="auto"/>
        <w:jc w:val="both"/>
        <w:rPr>
          <w:rFonts w:ascii="Times New Roman" w:hAnsi="Times New Roman"/>
          <w:sz w:val="28"/>
          <w:szCs w:val="28"/>
        </w:rPr>
      </w:pPr>
    </w:p>
    <w:p w14:paraId="5EB88B97">
      <w:pPr>
        <w:spacing w:line="360" w:lineRule="auto"/>
        <w:jc w:val="center"/>
        <w:rPr>
          <w:rFonts w:hint="default" w:ascii="Times New Roman" w:hAnsi="Cambria Math"/>
          <w:i w:val="0"/>
          <w:sz w:val="28"/>
          <w:szCs w:val="28"/>
          <w:lang w:val="ru-RU"/>
        </w:rPr>
      </w:pP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m:oMath>
        <m:sSub>
          <m:sSubPr>
            <m:ctrlPr>
              <w:rPr>
                <w:rFonts w:ascii="Cambria Math" w:hAnsi="Cambria Math"/>
                <w:i/>
                <w:sz w:val="28"/>
                <w:szCs w:val="28"/>
              </w:rPr>
            </m:ctrlPr>
          </m:sSubPr>
          <m:e>
            <m:r>
              <m:rPr/>
              <w:rPr>
                <w:rFonts w:hint="default" w:ascii="Cambria Math" w:hAnsi="Cambria Math"/>
                <w:sz w:val="28"/>
                <w:szCs w:val="28"/>
                <w:lang w:val="en-US"/>
              </w:rPr>
              <m:t>Q</m:t>
            </m:r>
            <m:ctrlPr>
              <w:rPr>
                <w:rFonts w:ascii="Cambria Math" w:hAnsi="Cambria Math"/>
                <w:i/>
                <w:sz w:val="28"/>
                <w:szCs w:val="28"/>
              </w:rPr>
            </m:ctrlPr>
          </m:e>
          <m:sub>
            <m:r>
              <m:rPr/>
              <w:rPr>
                <w:rFonts w:hint="default" w:ascii="Cambria Math" w:hAnsi="Cambria Math"/>
                <w:sz w:val="28"/>
                <w:szCs w:val="28"/>
                <w:lang w:val="en-US"/>
              </w:rPr>
              <m:t>j</m:t>
            </m:r>
            <m:ctrlPr>
              <w:rPr>
                <w:rFonts w:ascii="Cambria Math" w:hAnsi="Cambria Math"/>
                <w:i/>
                <w:sz w:val="28"/>
                <w:szCs w:val="28"/>
              </w:rPr>
            </m:ctrlPr>
          </m:sub>
        </m:sSub>
        <m:r>
          <m:rPr/>
          <w:rPr>
            <w:rFonts w:hint="default" w:ascii="Cambria Math" w:hAnsi="Cambria Math"/>
            <w:sz w:val="28"/>
            <w:szCs w:val="28"/>
            <w:lang w:val="en-US"/>
          </w:rPr>
          <m:t>=</m:t>
        </m:r>
        <m:nary>
          <m:naryPr>
            <m:chr m:val="∑"/>
            <m:limLoc m:val="undOvr"/>
            <m:ctrlPr>
              <w:rPr>
                <w:rFonts w:hint="default" w:ascii="Cambria Math" w:hAnsi="Cambria Math"/>
                <w:i/>
                <w:sz w:val="28"/>
                <w:szCs w:val="28"/>
                <w:lang w:val="en-US"/>
              </w:rPr>
            </m:ctrlPr>
          </m:naryPr>
          <m:sub>
            <m:r>
              <m:rPr/>
              <w:rPr>
                <w:rFonts w:hint="default" w:ascii="Cambria Math" w:hAnsi="Cambria Math"/>
                <w:sz w:val="28"/>
                <w:szCs w:val="28"/>
                <w:lang w:val="en-US"/>
              </w:rPr>
              <m:t>j=1</m:t>
            </m:r>
            <m:ctrlPr>
              <w:rPr>
                <w:rFonts w:hint="default" w:ascii="Cambria Math" w:hAnsi="Cambria Math"/>
                <w:i/>
                <w:sz w:val="28"/>
                <w:szCs w:val="28"/>
                <w:lang w:val="en-US"/>
              </w:rPr>
            </m:ctrlPr>
          </m:sub>
          <m:sup>
            <m:r>
              <m:rPr/>
              <w:rPr>
                <w:rFonts w:hint="default" w:ascii="Cambria Math" w:hAnsi="Cambria Math"/>
                <w:sz w:val="28"/>
                <w:szCs w:val="28"/>
                <w:lang w:val="en-US"/>
              </w:rPr>
              <m:t>N</m:t>
            </m:r>
            <m:ctrlPr>
              <w:rPr>
                <w:rFonts w:hint="default" w:ascii="Cambria Math" w:hAnsi="Cambria Math"/>
                <w:i/>
                <w:sz w:val="28"/>
                <w:szCs w:val="28"/>
                <w:lang w:val="en-US"/>
              </w:rPr>
            </m:ctrlPr>
          </m:sup>
          <m:e>
            <m:sSub>
              <m:sSubPr>
                <m:ctrlPr>
                  <w:rPr>
                    <w:rFonts w:hint="default" w:ascii="Cambria Math" w:hAnsi="Cambria Math"/>
                    <w:i/>
                    <w:sz w:val="28"/>
                    <w:szCs w:val="28"/>
                    <w:lang w:val="en-US"/>
                  </w:rPr>
                </m:ctrlPr>
              </m:sSubPr>
              <m:e>
                <m:r>
                  <m:rPr/>
                  <w:rPr>
                    <w:rFonts w:hint="default" w:ascii="Cambria Math" w:hAnsi="Cambria Math"/>
                    <w:sz w:val="28"/>
                    <w:szCs w:val="28"/>
                    <w:lang w:val="en-US"/>
                  </w:rPr>
                  <m:t>q</m:t>
                </m:r>
                <m:ctrlPr>
                  <w:rPr>
                    <w:rFonts w:hint="default" w:ascii="Cambria Math" w:hAnsi="Cambria Math"/>
                    <w:i/>
                    <w:sz w:val="28"/>
                    <w:szCs w:val="28"/>
                    <w:lang w:val="en-US"/>
                  </w:rPr>
                </m:ctrlPr>
              </m:e>
              <m:sub>
                <m:r>
                  <m:rPr/>
                  <w:rPr>
                    <w:rFonts w:hint="default" w:ascii="Cambria Math" w:hAnsi="Cambria Math"/>
                    <w:sz w:val="28"/>
                    <w:szCs w:val="28"/>
                    <w:lang w:val="en-US"/>
                  </w:rPr>
                  <m:t>j</m:t>
                </m:r>
                <m:ctrlPr>
                  <w:rPr>
                    <w:rFonts w:hint="default" w:ascii="Cambria Math" w:hAnsi="Cambria Math"/>
                    <w:i/>
                    <w:sz w:val="28"/>
                    <w:szCs w:val="28"/>
                    <w:lang w:val="en-US"/>
                  </w:rPr>
                </m:ctrlPr>
              </m:sub>
            </m:sSub>
            <m:r>
              <m:rPr/>
              <w:rPr>
                <w:rFonts w:hint="default" w:ascii="Cambria Math" w:hAnsi="Cambria Math"/>
                <w:sz w:val="28"/>
                <w:szCs w:val="28"/>
                <w:lang w:val="en-US"/>
              </w:rPr>
              <m:t>=</m:t>
            </m:r>
            <m:f>
              <m:fPr>
                <m:ctrlPr>
                  <w:rPr>
                    <w:rFonts w:hint="default" w:ascii="Cambria Math" w:hAnsi="Cambria Math"/>
                    <w:i/>
                    <w:sz w:val="28"/>
                    <w:szCs w:val="28"/>
                    <w:lang w:val="en-US"/>
                  </w:rPr>
                </m:ctrlPr>
              </m:fPr>
              <m:num>
                <m:r>
                  <m:rPr/>
                  <w:rPr>
                    <w:rFonts w:hint="default" w:ascii="Cambria Math" w:hAnsi="Cambria Math"/>
                    <w:sz w:val="28"/>
                    <w:szCs w:val="28"/>
                    <w:lang w:val="en-US"/>
                  </w:rPr>
                  <m:t>100</m:t>
                </m:r>
                <m:ctrlPr>
                  <w:rPr>
                    <w:rFonts w:hint="default" w:ascii="Cambria Math" w:hAnsi="Cambria Math"/>
                    <w:i/>
                    <w:sz w:val="28"/>
                    <w:szCs w:val="28"/>
                    <w:lang w:val="en-US"/>
                  </w:rPr>
                </m:ctrlPr>
              </m:num>
              <m:den>
                <m:r>
                  <m:rPr/>
                  <w:rPr>
                    <w:rFonts w:hint="default" w:ascii="Cambria Math" w:hAnsi="Cambria Math"/>
                    <w:sz w:val="28"/>
                    <w:szCs w:val="28"/>
                    <w:lang w:val="en-US"/>
                  </w:rPr>
                  <m:t>Q</m:t>
                </m:r>
                <m:ctrlPr>
                  <w:rPr>
                    <w:rFonts w:hint="default" w:ascii="Cambria Math" w:hAnsi="Cambria Math"/>
                    <w:i/>
                    <w:sz w:val="28"/>
                    <w:szCs w:val="28"/>
                    <w:lang w:val="en-US"/>
                  </w:rPr>
                </m:ctrlPr>
              </m:den>
            </m:f>
            <m:nary>
              <m:naryPr>
                <m:chr m:val="∑"/>
                <m:limLoc m:val="undOvr"/>
                <m:ctrlPr>
                  <w:rPr>
                    <w:rFonts w:hint="default" w:ascii="Cambria Math" w:hAnsi="Cambria Math"/>
                    <w:i/>
                    <w:sz w:val="28"/>
                    <w:szCs w:val="28"/>
                    <w:lang w:val="en-US"/>
                  </w:rPr>
                </m:ctrlPr>
              </m:naryPr>
              <m:sub>
                <m:r>
                  <m:rPr/>
                  <w:rPr>
                    <w:rFonts w:hint="default" w:ascii="Cambria Math" w:hAnsi="Cambria Math"/>
                    <w:sz w:val="28"/>
                    <w:szCs w:val="28"/>
                    <w:lang w:val="en-US"/>
                  </w:rPr>
                  <m:t>j=1</m:t>
                </m:r>
                <m:ctrlPr>
                  <w:rPr>
                    <w:rFonts w:hint="default" w:ascii="Cambria Math" w:hAnsi="Cambria Math"/>
                    <w:i/>
                    <w:sz w:val="28"/>
                    <w:szCs w:val="28"/>
                    <w:lang w:val="en-US"/>
                  </w:rPr>
                </m:ctrlPr>
              </m:sub>
              <m:sup>
                <m:r>
                  <m:rPr/>
                  <w:rPr>
                    <w:rFonts w:hint="default" w:ascii="Cambria Math" w:hAnsi="Cambria Math"/>
                    <w:sz w:val="28"/>
                    <w:szCs w:val="28"/>
                    <w:lang w:val="en-US"/>
                  </w:rPr>
                  <m:t>N</m:t>
                </m:r>
                <m:ctrlPr>
                  <w:rPr>
                    <w:rFonts w:hint="default" w:ascii="Cambria Math" w:hAnsi="Cambria Math"/>
                    <w:i/>
                    <w:sz w:val="28"/>
                    <w:szCs w:val="28"/>
                    <w:lang w:val="en-US"/>
                  </w:rPr>
                </m:ctrlPr>
              </m:sup>
              <m:e>
                <m:sSub>
                  <m:sSubPr>
                    <m:ctrlPr>
                      <w:rPr>
                        <w:rFonts w:hint="default" w:ascii="Cambria Math" w:hAnsi="Cambria Math"/>
                        <w:i/>
                        <w:sz w:val="28"/>
                        <w:szCs w:val="28"/>
                        <w:lang w:val="en-US"/>
                      </w:rPr>
                    </m:ctrlPr>
                  </m:sSubPr>
                  <m:e>
                    <m:r>
                      <m:rPr/>
                      <w:rPr>
                        <w:rFonts w:hint="default" w:ascii="Cambria Math" w:hAnsi="Cambria Math"/>
                        <w:sz w:val="28"/>
                        <w:szCs w:val="28"/>
                        <w:lang w:val="en-US"/>
                      </w:rPr>
                      <m:t>C</m:t>
                    </m:r>
                    <m:ctrlPr>
                      <w:rPr>
                        <w:rFonts w:hint="default" w:ascii="Cambria Math" w:hAnsi="Cambria Math"/>
                        <w:i/>
                        <w:sz w:val="28"/>
                        <w:szCs w:val="28"/>
                        <w:lang w:val="en-US"/>
                      </w:rPr>
                    </m:ctrlPr>
                  </m:e>
                  <m:sub>
                    <m:r>
                      <m:rPr/>
                      <w:rPr>
                        <w:rFonts w:hint="default" w:ascii="Cambria Math" w:hAnsi="Cambria Math"/>
                        <w:sz w:val="28"/>
                        <w:szCs w:val="28"/>
                        <w:lang w:val="en-US"/>
                      </w:rPr>
                      <m:t>j</m:t>
                    </m:r>
                    <m:ctrlPr>
                      <w:rPr>
                        <w:rFonts w:hint="default" w:ascii="Cambria Math" w:hAnsi="Cambria Math"/>
                        <w:i/>
                        <w:sz w:val="28"/>
                        <w:szCs w:val="28"/>
                        <w:lang w:val="en-US"/>
                      </w:rPr>
                    </m:ctrlPr>
                  </m:sub>
                </m:sSub>
                <m:ctrlPr>
                  <w:rPr>
                    <w:rFonts w:hint="default" w:ascii="Cambria Math" w:hAnsi="Cambria Math"/>
                    <w:i/>
                    <w:sz w:val="28"/>
                    <w:szCs w:val="28"/>
                    <w:lang w:val="en-US"/>
                  </w:rPr>
                </m:ctrlPr>
              </m:e>
            </m:nary>
            <m:ctrlPr>
              <w:rPr>
                <w:rFonts w:hint="default" w:ascii="Cambria Math" w:hAnsi="Cambria Math"/>
                <w:i/>
                <w:sz w:val="28"/>
                <w:szCs w:val="28"/>
                <w:lang w:val="en-US"/>
              </w:rPr>
            </m:ctrlPr>
          </m:e>
        </m:nary>
      </m:oMath>
      <w:r>
        <w:rPr>
          <w:rFonts w:hint="default" w:ascii="Times New Roman" w:hAnsi="Cambria Math"/>
          <w:i w:val="0"/>
          <w:sz w:val="28"/>
          <w:szCs w:val="28"/>
          <w:lang w:val="ru-RU"/>
        </w:rPr>
        <w:t>.                                     (2.6)</w:t>
      </w:r>
    </w:p>
    <w:p w14:paraId="2755619C">
      <w:pPr>
        <w:spacing w:line="360" w:lineRule="auto"/>
        <w:jc w:val="center"/>
        <w:rPr>
          <w:rFonts w:hint="default" w:ascii="Times New Roman" w:hAnsi="Cambria Math"/>
          <w:i w:val="0"/>
          <w:sz w:val="28"/>
          <w:szCs w:val="28"/>
          <w:lang w:val="ru-RU"/>
        </w:rPr>
      </w:pPr>
    </w:p>
    <w:p w14:paraId="3FDF4041">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Кумулятивная зависимость </w:t>
      </w:r>
      <w:r>
        <w:rPr>
          <w:rFonts w:ascii="Times New Roman" w:hAnsi="Times New Roman"/>
          <w:position w:val="-14"/>
          <w:sz w:val="28"/>
          <w:szCs w:val="28"/>
          <w:lang w:val="ru-RU"/>
        </w:rPr>
        <w:object>
          <v:shape id="_x0000_i1034" o:spt="75" type="#_x0000_t75" style="height:19.2pt;width:16.2pt;" o:ole="t" filled="f" o:preferrelative="t" stroked="f" coordsize="21600,21600">
            <v:path/>
            <v:fill on="f" focussize="0,0"/>
            <v:stroke on="f" joinstyle="miter"/>
            <v:imagedata r:id="rId23" o:title=""/>
            <o:lock v:ext="edit" aspectratio="t"/>
            <w10:wrap type="none"/>
            <w10:anchorlock/>
          </v:shape>
          <o:OLEObject Type="Embed" ProgID="Equation.3" ShapeID="_x0000_i1034" DrawAspect="Content" ObjectID="_1468075734" r:id="rId22">
            <o:LockedField>false</o:LockedField>
          </o:OLEObject>
        </w:object>
      </w:r>
      <w:r>
        <w:rPr>
          <w:rFonts w:ascii="Times New Roman" w:hAnsi="Times New Roman"/>
          <w:sz w:val="28"/>
          <w:szCs w:val="28"/>
          <w:lang w:val="ru-RU"/>
        </w:rPr>
        <w:t xml:space="preserve"> может быть представлена в таблице в виде пар значений </w:t>
      </w:r>
      <w:r>
        <w:rPr>
          <w:rFonts w:ascii="Times New Roman" w:hAnsi="Times New Roman"/>
          <w:position w:val="-14"/>
          <w:sz w:val="28"/>
          <w:szCs w:val="28"/>
          <w:lang w:val="ru-RU"/>
        </w:rPr>
        <w:object>
          <v:shape id="_x0000_i1035" o:spt="75" type="#_x0000_t75" style="height:19.2pt;width:34.8pt;" o:ole="t" filled="f" o:preferrelative="t" stroked="f" coordsize="21600,21600">
            <v:path/>
            <v:fill on="f" focussize="0,0"/>
            <v:stroke on="f" joinstyle="miter"/>
            <v:imagedata r:id="rId25" o:title=""/>
            <o:lock v:ext="edit" aspectratio="t"/>
            <w10:wrap type="none"/>
            <w10:anchorlock/>
          </v:shape>
          <o:OLEObject Type="Embed" ProgID="Equation.3" ShapeID="_x0000_i1035" DrawAspect="Content" ObjectID="_1468075735" r:id="rId24">
            <o:LockedField>false</o:LockedField>
          </o:OLEObject>
        </w:object>
      </w:r>
      <w:r>
        <w:rPr>
          <w:rFonts w:ascii="Times New Roman" w:hAnsi="Times New Roman"/>
          <w:sz w:val="28"/>
          <w:szCs w:val="28"/>
          <w:lang w:val="ru-RU"/>
        </w:rPr>
        <w:t>.</w:t>
      </w:r>
    </w:p>
    <w:p w14:paraId="011B7425">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Вторым способом группировки номенклатуры является </w:t>
      </w:r>
      <w:r>
        <w:rPr>
          <w:rFonts w:ascii="Times New Roman" w:hAnsi="Times New Roman"/>
          <w:sz w:val="28"/>
          <w:szCs w:val="28"/>
        </w:rPr>
        <w:t>XYZ</w:t>
      </w:r>
      <w:r>
        <w:rPr>
          <w:rFonts w:ascii="Times New Roman" w:hAnsi="Times New Roman"/>
          <w:sz w:val="28"/>
          <w:szCs w:val="28"/>
          <w:lang w:val="ru-RU"/>
        </w:rPr>
        <w:t xml:space="preserve"> - классификация, который позволяет систематизировать принятие решений по управлению запасами.</w:t>
      </w:r>
    </w:p>
    <w:p w14:paraId="70B3E201">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Метод </w:t>
      </w:r>
      <w:r>
        <w:rPr>
          <w:rFonts w:ascii="Times New Roman" w:hAnsi="Times New Roman"/>
          <w:sz w:val="28"/>
          <w:szCs w:val="28"/>
        </w:rPr>
        <w:t>XYZ</w:t>
      </w:r>
      <w:r>
        <w:rPr>
          <w:rFonts w:ascii="Times New Roman" w:hAnsi="Times New Roman"/>
          <w:sz w:val="28"/>
          <w:szCs w:val="28"/>
          <w:lang w:val="ru-RU"/>
        </w:rPr>
        <w:t xml:space="preserve"> отличается от </w:t>
      </w:r>
      <w:r>
        <w:rPr>
          <w:rFonts w:ascii="Times New Roman" w:hAnsi="Times New Roman"/>
          <w:sz w:val="28"/>
          <w:szCs w:val="28"/>
        </w:rPr>
        <w:t>ABC</w:t>
      </w:r>
      <w:r>
        <w:rPr>
          <w:rFonts w:ascii="Times New Roman" w:hAnsi="Times New Roman"/>
          <w:sz w:val="28"/>
          <w:szCs w:val="28"/>
          <w:lang w:val="ru-RU"/>
        </w:rPr>
        <w:t xml:space="preserve"> тем, что использует лишь один показатель – потребность в запасе [5].</w:t>
      </w:r>
    </w:p>
    <w:p w14:paraId="76A3081D">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Группа </w:t>
      </w:r>
      <w:r>
        <w:rPr>
          <w:rFonts w:ascii="Times New Roman" w:hAnsi="Times New Roman"/>
          <w:sz w:val="28"/>
          <w:szCs w:val="28"/>
        </w:rPr>
        <w:t>X</w:t>
      </w:r>
      <w:r>
        <w:rPr>
          <w:rFonts w:ascii="Times New Roman" w:hAnsi="Times New Roman"/>
          <w:sz w:val="28"/>
          <w:szCs w:val="28"/>
          <w:lang w:val="ru-RU"/>
        </w:rPr>
        <w:t xml:space="preserve"> включает в себя такие позиции номенклатуры, у которых динамические ряды равномерны или незначительно колеблются. Благодаря этому прогноз получается с высокой точностью.</w:t>
      </w:r>
    </w:p>
    <w:p w14:paraId="02FD56E2">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Группа </w:t>
      </w:r>
      <w:r>
        <w:rPr>
          <w:rFonts w:ascii="Times New Roman" w:hAnsi="Times New Roman"/>
          <w:sz w:val="28"/>
          <w:szCs w:val="28"/>
        </w:rPr>
        <w:t>Y</w:t>
      </w:r>
      <w:r>
        <w:rPr>
          <w:rFonts w:ascii="Times New Roman" w:hAnsi="Times New Roman"/>
          <w:sz w:val="28"/>
          <w:szCs w:val="28"/>
          <w:lang w:val="ru-RU"/>
        </w:rPr>
        <w:t xml:space="preserve"> состоит из позиций номенклатуры, динамические ряды которых значительно колеблются, отсюда возникает ограниченность точности прогноза.</w:t>
      </w:r>
    </w:p>
    <w:p w14:paraId="4DB88B4E">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У динамических рядов группы </w:t>
      </w:r>
      <w:r>
        <w:rPr>
          <w:rFonts w:ascii="Times New Roman" w:hAnsi="Times New Roman"/>
          <w:sz w:val="28"/>
          <w:szCs w:val="28"/>
        </w:rPr>
        <w:t>Z</w:t>
      </w:r>
      <w:r>
        <w:rPr>
          <w:rFonts w:ascii="Times New Roman" w:hAnsi="Times New Roman"/>
          <w:sz w:val="28"/>
          <w:szCs w:val="28"/>
          <w:lang w:val="ru-RU"/>
        </w:rPr>
        <w:t xml:space="preserve"> наблюдаются нерегулярные отклонения значений, что оказывает негативное влияние на получение точных и достоверных прогнозов.</w:t>
      </w:r>
    </w:p>
    <w:p w14:paraId="667A1250">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Классификация на группы </w:t>
      </w:r>
      <w:r>
        <w:rPr>
          <w:rFonts w:ascii="Times New Roman" w:hAnsi="Times New Roman"/>
          <w:sz w:val="28"/>
          <w:szCs w:val="28"/>
        </w:rPr>
        <w:t>XYZ</w:t>
      </w:r>
      <w:r>
        <w:rPr>
          <w:rFonts w:ascii="Times New Roman" w:hAnsi="Times New Roman"/>
          <w:sz w:val="28"/>
          <w:szCs w:val="28"/>
          <w:lang w:val="ru-RU"/>
        </w:rPr>
        <w:t xml:space="preserve"> происходит с использованием статистического коэффициента вариации:</w:t>
      </w:r>
    </w:p>
    <w:p w14:paraId="230471CD">
      <w:pPr>
        <w:spacing w:line="360" w:lineRule="auto"/>
        <w:jc w:val="both"/>
        <w:rPr>
          <w:rFonts w:ascii="Times New Roman" w:hAnsi="Times New Roman"/>
          <w:sz w:val="28"/>
          <w:szCs w:val="28"/>
          <w:lang w:val="ru-RU"/>
        </w:rPr>
      </w:pPr>
    </w:p>
    <w:p w14:paraId="5128ACD8">
      <w:pPr>
        <w:spacing w:line="360" w:lineRule="auto"/>
        <w:jc w:val="center"/>
        <w:rPr>
          <w:rFonts w:hint="default" w:ascii="Times New Roman" w:hAnsi="Cambria Math" w:cs="Cambria Math"/>
          <w:i w:val="0"/>
          <w:sz w:val="28"/>
          <w:szCs w:val="28"/>
          <w:lang w:val="ru-RU"/>
        </w:rPr>
      </w:pP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m:oMath>
        <m:sSub>
          <m:sSubPr>
            <m:ctrlPr>
              <w:rPr>
                <w:rFonts w:ascii="Cambria Math" w:hAnsi="Cambria Math"/>
                <w:i/>
                <w:sz w:val="28"/>
                <w:szCs w:val="28"/>
                <w:lang w:val="ru-RU"/>
              </w:rPr>
            </m:ctrlPr>
          </m:sSubPr>
          <m:e>
            <m:r>
              <m:rPr/>
              <w:rPr>
                <w:rFonts w:hint="default" w:ascii="Cambria Math" w:hAnsi="Cambria Math"/>
                <w:sz w:val="28"/>
                <w:szCs w:val="28"/>
                <w:lang w:val="en-US"/>
              </w:rPr>
              <m:t>v</m:t>
            </m:r>
            <m:ctrlPr>
              <w:rPr>
                <w:rFonts w:ascii="Cambria Math" w:hAnsi="Cambria Math"/>
                <w:i/>
                <w:sz w:val="28"/>
                <w:szCs w:val="28"/>
                <w:lang w:val="ru-RU"/>
              </w:rPr>
            </m:ctrlPr>
          </m:e>
          <m:sub>
            <m:r>
              <m:rPr/>
              <w:rPr>
                <w:rFonts w:hint="default" w:ascii="Cambria Math" w:hAnsi="Cambria Math"/>
                <w:sz w:val="28"/>
                <w:szCs w:val="28"/>
                <w:lang w:val="en-US"/>
              </w:rPr>
              <m:t>c</m:t>
            </m:r>
            <m:ctrlPr>
              <w:rPr>
                <w:rFonts w:ascii="Cambria Math" w:hAnsi="Cambria Math"/>
                <w:i/>
                <w:sz w:val="28"/>
                <w:szCs w:val="28"/>
                <w:lang w:val="ru-RU"/>
              </w:rPr>
            </m:ctrlPr>
          </m:sub>
        </m:sSub>
        <m:r>
          <m:rPr/>
          <w:rPr>
            <w:rFonts w:hint="default" w:ascii="Cambria Math" w:hAnsi="Cambria Math"/>
            <w:sz w:val="28"/>
            <w:szCs w:val="28"/>
            <w:lang w:val="en-US"/>
          </w:rPr>
          <m:t>=</m:t>
        </m:r>
        <m:f>
          <m:fPr>
            <m:ctrlPr>
              <w:rPr>
                <w:rFonts w:hint="default" w:ascii="Cambria Math" w:hAnsi="Cambria Math"/>
                <w:i/>
                <w:sz w:val="28"/>
                <w:szCs w:val="28"/>
                <w:lang w:val="en-US"/>
              </w:rPr>
            </m:ctrlPr>
          </m:fPr>
          <m:num>
            <m:r>
              <m:rPr/>
              <w:rPr>
                <w:rFonts w:ascii="Cambria Math" w:hAnsi="Cambria Math"/>
                <w:sz w:val="28"/>
                <w:szCs w:val="28"/>
                <w:lang w:val="en-US"/>
              </w:rPr>
              <m:t>σ</m:t>
            </m:r>
            <m:ctrlPr>
              <w:rPr>
                <w:rFonts w:hint="default" w:ascii="Cambria Math" w:hAnsi="Cambria Math"/>
                <w:i/>
                <w:sz w:val="28"/>
                <w:szCs w:val="28"/>
                <w:lang w:val="en-US"/>
              </w:rPr>
            </m:ctrlPr>
          </m:num>
          <m:den>
            <m:r>
              <m:rPr/>
              <w:rPr>
                <w:rFonts w:hint="default" w:ascii="Cambria Math" w:hAnsi="Cambria Math"/>
                <w:sz w:val="28"/>
                <w:szCs w:val="28"/>
                <w:lang w:val="en-US"/>
              </w:rPr>
              <m:t>q</m:t>
            </m:r>
            <m:ctrlPr>
              <w:rPr>
                <w:rFonts w:hint="default" w:ascii="Cambria Math" w:hAnsi="Cambria Math"/>
                <w:i/>
                <w:sz w:val="28"/>
                <w:szCs w:val="28"/>
                <w:lang w:val="en-US"/>
              </w:rPr>
            </m:ctrlPr>
          </m:den>
        </m:f>
        <m:r>
          <m:rPr/>
          <w:rPr>
            <w:rFonts w:hint="default" w:ascii="Cambria Math" w:hAnsi="Cambria Math" w:cs="Cambria Math"/>
            <w:sz w:val="28"/>
            <w:szCs w:val="28"/>
            <w:lang w:val="en-US"/>
          </w:rPr>
          <m:t>∙</m:t>
        </m:r>
        <m:r>
          <m:rPr/>
          <w:rPr>
            <w:rFonts w:hint="default" w:ascii="Cambria Math" w:hAnsi="Cambria Math"/>
            <w:sz w:val="28"/>
            <w:szCs w:val="28"/>
            <w:lang w:val="en-US"/>
          </w:rPr>
          <m:t>100</m:t>
        </m:r>
        <m:r>
          <m:rPr/>
          <w:rPr>
            <w:rFonts w:hint="default" w:ascii="Cambria Math" w:hAnsi="Cambria Math" w:cs="Cambria Math"/>
            <w:sz w:val="28"/>
            <w:szCs w:val="28"/>
            <w:lang w:val="en-US"/>
          </w:rPr>
          <m:t>%</m:t>
        </m:r>
      </m:oMath>
      <w:r>
        <w:rPr>
          <w:rFonts w:hint="default" w:ascii="Times New Roman" w:hAnsi="Cambria Math" w:cs="Cambria Math"/>
          <w:i w:val="0"/>
          <w:sz w:val="28"/>
          <w:szCs w:val="28"/>
          <w:lang w:val="ru-RU"/>
        </w:rPr>
        <w:t>,                                                  (2.6)</w:t>
      </w:r>
    </w:p>
    <w:p w14:paraId="6394B50A">
      <w:pPr>
        <w:spacing w:line="360" w:lineRule="auto"/>
        <w:jc w:val="center"/>
        <w:rPr>
          <w:rFonts w:hint="default" w:ascii="Times New Roman" w:hAnsi="Cambria Math" w:cs="Cambria Math"/>
          <w:i w:val="0"/>
          <w:sz w:val="28"/>
          <w:szCs w:val="28"/>
          <w:lang w:val="ru-RU"/>
        </w:rPr>
      </w:pPr>
    </w:p>
    <w:p w14:paraId="7607B865">
      <w:pPr>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ascii="Times New Roman" w:hAnsi="Times New Roman"/>
          <w:sz w:val="28"/>
          <w:szCs w:val="28"/>
          <w:lang w:val="ru-RU"/>
        </w:rPr>
      </w:pPr>
      <w:r>
        <w:rPr>
          <w:rFonts w:ascii="Times New Roman" w:hAnsi="Times New Roman"/>
          <w:sz w:val="28"/>
          <w:szCs w:val="28"/>
          <w:lang w:val="ru-RU"/>
        </w:rPr>
        <w:t>где</w:t>
      </w:r>
      <w:r>
        <w:rPr>
          <w:rFonts w:hint="default" w:ascii="Times New Roman" w:hAnsi="Times New Roman"/>
          <w:sz w:val="28"/>
          <w:szCs w:val="28"/>
          <w:lang w:val="ru-RU"/>
        </w:rPr>
        <w:t xml:space="preserve"> в</w:t>
      </w:r>
      <w:r>
        <w:rPr>
          <w:rFonts w:ascii="Times New Roman" w:hAnsi="Times New Roman"/>
          <w:sz w:val="28"/>
          <w:szCs w:val="28"/>
          <w:lang w:val="ru-RU"/>
        </w:rPr>
        <w:t xml:space="preserve">еличина среднего значения динамического ряда </w:t>
      </w:r>
      <w:r>
        <w:rPr>
          <w:rFonts w:ascii="Times New Roman" w:hAnsi="Times New Roman"/>
          <w:position w:val="-10"/>
          <w:sz w:val="28"/>
          <w:szCs w:val="28"/>
          <w:lang w:val="ru-RU"/>
        </w:rPr>
        <w:object>
          <v:shape id="_x0000_i1036" o:spt="75" type="#_x0000_t75" style="height:19.2pt;width:10.2pt;" o:ole="t" filled="f" o:preferrelative="t" stroked="f" coordsize="21600,21600">
            <v:path/>
            <v:fill on="f" focussize="0,0"/>
            <v:stroke on="f" joinstyle="miter"/>
            <v:imagedata r:id="rId27" o:title=""/>
            <o:lock v:ext="edit" aspectratio="t"/>
            <w10:wrap type="none"/>
            <w10:anchorlock/>
          </v:shape>
          <o:OLEObject Type="Embed" ProgID="Equation.3" ShapeID="_x0000_i1036" DrawAspect="Content" ObjectID="_1468075736" r:id="rId26">
            <o:LockedField>false</o:LockedField>
          </o:OLEObject>
        </w:object>
      </w:r>
      <w:r>
        <w:rPr>
          <w:rFonts w:ascii="Times New Roman" w:hAnsi="Times New Roman"/>
          <w:sz w:val="28"/>
          <w:szCs w:val="28"/>
          <w:lang w:val="ru-RU"/>
        </w:rPr>
        <w:t xml:space="preserve"> и среднего квадратического отклонения </w:t>
      </w:r>
      <w:r>
        <w:rPr>
          <w:rFonts w:ascii="Times New Roman" w:hAnsi="Times New Roman"/>
          <w:position w:val="-14"/>
          <w:sz w:val="28"/>
          <w:szCs w:val="28"/>
          <w:lang w:val="ru-RU"/>
        </w:rPr>
        <w:object>
          <v:shape id="_x0000_i1037" o:spt="75" type="#_x0000_t75" style="height:19.2pt;width:15pt;" o:ole="t" filled="f" o:preferrelative="t" stroked="f" coordsize="21600,21600">
            <v:path/>
            <v:fill on="f" focussize="0,0"/>
            <v:stroke on="f" joinstyle="miter"/>
            <v:imagedata r:id="rId29" o:title=""/>
            <o:lock v:ext="edit" aspectratio="t"/>
            <w10:wrap type="none"/>
            <w10:anchorlock/>
          </v:shape>
          <o:OLEObject Type="Embed" ProgID="Equation.3" ShapeID="_x0000_i1037" DrawAspect="Content" ObjectID="_1468075737" r:id="rId28">
            <o:LockedField>false</o:LockedField>
          </o:OLEObject>
        </w:object>
      </w:r>
      <w:r>
        <w:rPr>
          <w:rFonts w:ascii="Times New Roman" w:hAnsi="Times New Roman"/>
          <w:sz w:val="28"/>
          <w:szCs w:val="28"/>
          <w:lang w:val="ru-RU"/>
        </w:rPr>
        <w:t xml:space="preserve"> вычисляются по формулам: </w:t>
      </w:r>
    </w:p>
    <w:p w14:paraId="3FA50009">
      <w:pPr>
        <w:spacing w:line="360" w:lineRule="auto"/>
        <w:ind w:firstLine="350" w:firstLineChars="125"/>
        <w:jc w:val="both"/>
        <w:rPr>
          <w:rFonts w:ascii="Times New Roman" w:hAnsi="Times New Roman"/>
          <w:sz w:val="28"/>
          <w:szCs w:val="28"/>
          <w:lang w:val="ru-RU"/>
        </w:rPr>
      </w:pPr>
    </w:p>
    <w:p w14:paraId="521FBA2D">
      <w:pPr>
        <w:spacing w:line="360" w:lineRule="auto"/>
        <w:jc w:val="center"/>
        <w:rPr>
          <w:rFonts w:hint="default" w:ascii="Times New Roman" w:hAnsi="Cambria Math"/>
          <w:i w:val="0"/>
          <w:sz w:val="28"/>
          <w:szCs w:val="28"/>
          <w:lang w:val="ru-RU"/>
        </w:rPr>
      </w:pP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m:oMath>
        <m:acc>
          <m:accPr>
            <m:chr m:val="̅"/>
            <m:ctrlPr>
              <w:rPr>
                <w:rFonts w:ascii="Cambria Math" w:hAnsi="Cambria Math"/>
                <w:i/>
                <w:sz w:val="28"/>
                <w:szCs w:val="28"/>
                <w:lang w:val="ru-RU"/>
              </w:rPr>
            </m:ctrlPr>
          </m:accPr>
          <m:e>
            <m:r>
              <m:rPr/>
              <w:rPr>
                <w:rFonts w:hint="default" w:ascii="Cambria Math" w:hAnsi="Cambria Math"/>
                <w:sz w:val="28"/>
                <w:szCs w:val="28"/>
                <w:lang w:val="en-US"/>
              </w:rPr>
              <m:t>q</m:t>
            </m:r>
            <m:ctrlPr>
              <w:rPr>
                <w:rFonts w:ascii="Cambria Math" w:hAnsi="Cambria Math"/>
                <w:i/>
                <w:sz w:val="28"/>
                <w:szCs w:val="28"/>
                <w:lang w:val="ru-RU"/>
              </w:rPr>
            </m:ctrlPr>
          </m:e>
        </m:acc>
        <m:r>
          <m:rPr/>
          <w:rPr>
            <w:rFonts w:hint="default" w:ascii="Cambria Math" w:hAnsi="Cambria Math"/>
            <w:sz w:val="28"/>
            <w:szCs w:val="28"/>
            <w:lang w:val="en-US"/>
          </w:rPr>
          <m:t>=</m:t>
        </m:r>
        <m:nary>
          <m:naryPr>
            <m:chr m:val="∑"/>
            <m:limLoc m:val="undOvr"/>
            <m:ctrlPr>
              <w:rPr>
                <w:rFonts w:hint="default" w:ascii="Cambria Math" w:hAnsi="Cambria Math"/>
                <w:i/>
                <w:sz w:val="28"/>
                <w:szCs w:val="28"/>
                <w:lang w:val="en-US"/>
              </w:rPr>
            </m:ctrlPr>
          </m:naryPr>
          <m:sub>
            <m:r>
              <m:rPr/>
              <w:rPr>
                <w:rFonts w:hint="default" w:ascii="Cambria Math" w:hAnsi="Cambria Math"/>
                <w:sz w:val="28"/>
                <w:szCs w:val="28"/>
                <w:lang w:val="en-US"/>
              </w:rPr>
              <m:t>i=1</m:t>
            </m:r>
            <m:ctrlPr>
              <w:rPr>
                <w:rFonts w:hint="default" w:ascii="Cambria Math" w:hAnsi="Cambria Math"/>
                <w:i/>
                <w:sz w:val="28"/>
                <w:szCs w:val="28"/>
                <w:lang w:val="en-US"/>
              </w:rPr>
            </m:ctrlPr>
          </m:sub>
          <m:sup>
            <m:r>
              <m:rPr/>
              <w:rPr>
                <w:rFonts w:hint="default" w:ascii="Cambria Math" w:hAnsi="Cambria Math"/>
                <w:sz w:val="28"/>
                <w:szCs w:val="28"/>
                <w:lang w:val="en-US"/>
              </w:rPr>
              <m:t>N</m:t>
            </m:r>
            <m:ctrlPr>
              <w:rPr>
                <w:rFonts w:hint="default" w:ascii="Cambria Math" w:hAnsi="Cambria Math"/>
                <w:i/>
                <w:sz w:val="28"/>
                <w:szCs w:val="28"/>
                <w:lang w:val="en-US"/>
              </w:rPr>
            </m:ctrlPr>
          </m:sup>
          <m:e>
            <m:sSub>
              <m:sSubPr>
                <m:ctrlPr>
                  <w:rPr>
                    <w:rFonts w:hint="default" w:ascii="Cambria Math" w:hAnsi="Cambria Math"/>
                    <w:i/>
                    <w:sz w:val="28"/>
                    <w:szCs w:val="28"/>
                    <w:lang w:val="en-US"/>
                  </w:rPr>
                </m:ctrlPr>
              </m:sSubPr>
              <m:e>
                <m:r>
                  <m:rPr/>
                  <w:rPr>
                    <w:rFonts w:hint="default" w:ascii="Cambria Math" w:hAnsi="Cambria Math"/>
                    <w:sz w:val="28"/>
                    <w:szCs w:val="28"/>
                    <w:lang w:val="en-US"/>
                  </w:rPr>
                  <m:t>q</m:t>
                </m:r>
                <m:ctrlPr>
                  <w:rPr>
                    <w:rFonts w:hint="default" w:ascii="Cambria Math" w:hAnsi="Cambria Math"/>
                    <w:i/>
                    <w:sz w:val="28"/>
                    <w:szCs w:val="28"/>
                    <w:lang w:val="en-US"/>
                  </w:rPr>
                </m:ctrlPr>
              </m:e>
              <m:sub>
                <m:r>
                  <m:rPr/>
                  <w:rPr>
                    <w:rFonts w:hint="default" w:ascii="Cambria Math" w:hAnsi="Cambria Math"/>
                    <w:sz w:val="28"/>
                    <w:szCs w:val="28"/>
                    <w:lang w:val="en-US"/>
                  </w:rPr>
                  <m:t>i</m:t>
                </m:r>
                <m:ctrlPr>
                  <w:rPr>
                    <w:rFonts w:hint="default" w:ascii="Cambria Math" w:hAnsi="Cambria Math"/>
                    <w:i/>
                    <w:sz w:val="28"/>
                    <w:szCs w:val="28"/>
                    <w:lang w:val="en-US"/>
                  </w:rPr>
                </m:ctrlPr>
              </m:sub>
            </m:sSub>
            <m:r>
              <m:rPr/>
              <w:rPr>
                <w:rFonts w:hint="default" w:ascii="Cambria Math" w:hAnsi="Cambria Math"/>
                <w:sz w:val="28"/>
                <w:szCs w:val="28"/>
                <w:lang w:val="en-US"/>
              </w:rPr>
              <m:t>/N</m:t>
            </m:r>
            <m:ctrlPr>
              <w:rPr>
                <w:rFonts w:hint="default" w:ascii="Cambria Math" w:hAnsi="Cambria Math"/>
                <w:i/>
                <w:sz w:val="28"/>
                <w:szCs w:val="28"/>
                <w:lang w:val="en-US"/>
              </w:rPr>
            </m:ctrlPr>
          </m:e>
        </m:nary>
      </m:oMath>
      <w:r>
        <w:rPr>
          <w:rFonts w:hint="default" w:ascii="Times New Roman" w:hAnsi="Cambria Math"/>
          <w:i w:val="0"/>
          <w:sz w:val="28"/>
          <w:szCs w:val="28"/>
          <w:lang w:val="ru-RU"/>
        </w:rPr>
        <w:t>,                                                 (2.7)</w:t>
      </w:r>
    </w:p>
    <w:p w14:paraId="5338ADE5">
      <w:pPr>
        <w:spacing w:line="360" w:lineRule="auto"/>
        <w:jc w:val="center"/>
        <w:rPr>
          <w:rFonts w:hint="default" w:ascii="Times New Roman" w:hAnsi="Cambria Math"/>
          <w:i w:val="0"/>
          <w:sz w:val="28"/>
          <w:szCs w:val="28"/>
          <w:lang w:val="ru-RU"/>
        </w:rPr>
      </w:pPr>
    </w:p>
    <w:p w14:paraId="0992A3B2">
      <w:pPr>
        <w:spacing w:line="360" w:lineRule="auto"/>
        <w:jc w:val="center"/>
        <w:rPr>
          <w:rFonts w:hint="default" w:ascii="Times New Roman" w:hAnsi="Cambria Math"/>
          <w:i w:val="0"/>
          <w:sz w:val="28"/>
          <w:szCs w:val="28"/>
          <w:lang w:val="ru-RU"/>
        </w:rPr>
      </w:pP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w:r>
        <w:rPr>
          <w:rFonts w:hint="default" w:ascii="Times New Roman" w:hAnsi="Cambria Math"/>
          <w:i w:val="0"/>
          <w:sz w:val="28"/>
          <w:szCs w:val="28"/>
          <w:lang w:val="ru-RU"/>
        </w:rPr>
        <w:tab/>
      </w:r>
      <m:oMath>
        <m:sSub>
          <m:sSubPr>
            <m:ctrlPr>
              <w:rPr>
                <w:rFonts w:ascii="Cambria Math" w:hAnsi="Cambria Math"/>
                <w:i/>
                <w:sz w:val="28"/>
                <w:szCs w:val="28"/>
                <w:lang w:val="ru-RU"/>
              </w:rPr>
            </m:ctrlPr>
          </m:sSubPr>
          <m:e>
            <m:r>
              <m:rPr/>
              <w:rPr>
                <w:rFonts w:ascii="Cambria Math" w:hAnsi="Cambria Math"/>
                <w:sz w:val="28"/>
                <w:szCs w:val="28"/>
                <w:lang w:val="ru-RU"/>
              </w:rPr>
              <m:t>σ</m:t>
            </m:r>
            <m:ctrlPr>
              <w:rPr>
                <w:rFonts w:ascii="Cambria Math" w:hAnsi="Cambria Math"/>
                <w:i/>
                <w:sz w:val="28"/>
                <w:szCs w:val="28"/>
                <w:lang w:val="ru-RU"/>
              </w:rPr>
            </m:ctrlPr>
          </m:e>
          <m:sub>
            <m:r>
              <m:rPr/>
              <w:rPr>
                <w:rFonts w:hint="default" w:ascii="Cambria Math" w:hAnsi="Cambria Math"/>
                <w:sz w:val="28"/>
                <w:szCs w:val="28"/>
                <w:lang w:val="en-US"/>
              </w:rPr>
              <m:t>q</m:t>
            </m:r>
            <m:ctrlPr>
              <w:rPr>
                <w:rFonts w:ascii="Cambria Math" w:hAnsi="Cambria Math"/>
                <w:i/>
                <w:sz w:val="28"/>
                <w:szCs w:val="28"/>
                <w:lang w:val="ru-RU"/>
              </w:rPr>
            </m:ctrlPr>
          </m:sub>
        </m:sSub>
        <m:r>
          <m:rPr/>
          <w:rPr>
            <w:rFonts w:hint="default" w:ascii="Cambria Math" w:hAnsi="Cambria Math"/>
            <w:sz w:val="28"/>
            <w:szCs w:val="28"/>
            <w:lang w:val="en-US"/>
          </w:rPr>
          <m:t>=</m:t>
        </m:r>
        <m:rad>
          <m:radPr>
            <m:degHide m:val="1"/>
            <m:ctrlPr>
              <w:rPr>
                <w:rFonts w:hint="default" w:ascii="Cambria Math" w:hAnsi="Cambria Math"/>
                <w:i/>
                <w:sz w:val="28"/>
                <w:szCs w:val="28"/>
                <w:lang w:val="en-US"/>
              </w:rPr>
            </m:ctrlPr>
          </m:radPr>
          <m:deg>
            <m:ctrlPr>
              <w:rPr>
                <w:rFonts w:hint="default" w:ascii="Cambria Math" w:hAnsi="Cambria Math"/>
                <w:i/>
                <w:sz w:val="28"/>
                <w:szCs w:val="28"/>
                <w:lang w:val="en-US"/>
              </w:rPr>
            </m:ctrlPr>
          </m:deg>
          <m:e>
            <m:f>
              <m:fPr>
                <m:ctrlPr>
                  <w:rPr>
                    <w:rFonts w:hint="default" w:ascii="Cambria Math" w:hAnsi="Cambria Math"/>
                    <w:i/>
                    <w:sz w:val="28"/>
                    <w:szCs w:val="28"/>
                    <w:lang w:val="en-US"/>
                  </w:rPr>
                </m:ctrlPr>
              </m:fPr>
              <m:num>
                <m:nary>
                  <m:naryPr>
                    <m:chr m:val="∑"/>
                    <m:limLoc m:val="undOvr"/>
                    <m:ctrlPr>
                      <w:rPr>
                        <w:rFonts w:hint="default" w:ascii="Cambria Math" w:hAnsi="Cambria Math"/>
                        <w:i/>
                        <w:sz w:val="28"/>
                        <w:szCs w:val="28"/>
                        <w:lang w:val="en-US"/>
                      </w:rPr>
                    </m:ctrlPr>
                  </m:naryPr>
                  <m:sub>
                    <m:r>
                      <m:rPr/>
                      <w:rPr>
                        <w:rFonts w:hint="default" w:ascii="Cambria Math" w:hAnsi="Cambria Math"/>
                        <w:sz w:val="28"/>
                        <w:szCs w:val="28"/>
                        <w:lang w:val="en-US"/>
                      </w:rPr>
                      <m:t>i=1</m:t>
                    </m:r>
                    <m:ctrlPr>
                      <w:rPr>
                        <w:rFonts w:hint="default" w:ascii="Cambria Math" w:hAnsi="Cambria Math"/>
                        <w:i/>
                        <w:sz w:val="28"/>
                        <w:szCs w:val="28"/>
                        <w:lang w:val="en-US"/>
                      </w:rPr>
                    </m:ctrlPr>
                  </m:sub>
                  <m:sup>
                    <m:r>
                      <m:rPr/>
                      <w:rPr>
                        <w:rFonts w:hint="default" w:ascii="Cambria Math" w:hAnsi="Cambria Math"/>
                        <w:sz w:val="28"/>
                        <w:szCs w:val="28"/>
                        <w:lang w:val="en-US"/>
                      </w:rPr>
                      <m:t>N</m:t>
                    </m:r>
                    <m:ctrlPr>
                      <w:rPr>
                        <w:rFonts w:hint="default" w:ascii="Cambria Math" w:hAnsi="Cambria Math"/>
                        <w:i/>
                        <w:sz w:val="28"/>
                        <w:szCs w:val="28"/>
                        <w:lang w:val="en-US"/>
                      </w:rPr>
                    </m:ctrlPr>
                  </m:sup>
                  <m:e>
                    <m:sSup>
                      <m:sSupPr>
                        <m:ctrlPr>
                          <w:rPr>
                            <w:rFonts w:hint="default" w:ascii="Cambria Math" w:hAnsi="Cambria Math"/>
                            <w:i/>
                            <w:sz w:val="28"/>
                            <w:szCs w:val="28"/>
                            <w:lang w:val="en-US"/>
                          </w:rPr>
                        </m:ctrlPr>
                      </m:sSupPr>
                      <m:e>
                        <m:r>
                          <m:rPr/>
                          <w:rPr>
                            <w:rFonts w:hint="default" w:ascii="Cambria Math" w:hAnsi="Cambria Math"/>
                            <w:sz w:val="28"/>
                            <w:szCs w:val="28"/>
                            <w:lang w:val="en-US"/>
                          </w:rPr>
                          <m:t>(</m:t>
                        </m:r>
                        <m:sSub>
                          <m:sSubPr>
                            <m:ctrlPr>
                              <w:rPr>
                                <w:rFonts w:hint="default" w:ascii="Cambria Math" w:hAnsi="Cambria Math"/>
                                <w:i/>
                                <w:sz w:val="28"/>
                                <w:szCs w:val="28"/>
                                <w:lang w:val="en-US"/>
                              </w:rPr>
                            </m:ctrlPr>
                          </m:sSubPr>
                          <m:e>
                            <m:r>
                              <m:rPr/>
                              <w:rPr>
                                <w:rFonts w:hint="default" w:ascii="Cambria Math" w:hAnsi="Cambria Math"/>
                                <w:sz w:val="28"/>
                                <w:szCs w:val="28"/>
                                <w:lang w:val="en-US"/>
                              </w:rPr>
                              <m:t>q</m:t>
                            </m:r>
                            <m:ctrlPr>
                              <w:rPr>
                                <w:rFonts w:hint="default" w:ascii="Cambria Math" w:hAnsi="Cambria Math"/>
                                <w:i/>
                                <w:sz w:val="28"/>
                                <w:szCs w:val="28"/>
                                <w:lang w:val="en-US"/>
                              </w:rPr>
                            </m:ctrlPr>
                          </m:e>
                          <m:sub>
                            <m:r>
                              <m:rPr/>
                              <w:rPr>
                                <w:rFonts w:hint="default" w:ascii="Cambria Math" w:hAnsi="Cambria Math"/>
                                <w:sz w:val="28"/>
                                <w:szCs w:val="28"/>
                                <w:lang w:val="en-US"/>
                              </w:rPr>
                              <m:t>i</m:t>
                            </m:r>
                            <m:ctrlPr>
                              <w:rPr>
                                <w:rFonts w:hint="default" w:ascii="Cambria Math" w:hAnsi="Cambria Math"/>
                                <w:i/>
                                <w:sz w:val="28"/>
                                <w:szCs w:val="28"/>
                                <w:lang w:val="en-US"/>
                              </w:rPr>
                            </m:ctrlPr>
                          </m:sub>
                        </m:sSub>
                        <m:r>
                          <m:rPr/>
                          <w:rPr>
                            <w:rFonts w:hint="default" w:ascii="Cambria Math" w:hAnsi="Cambria Math"/>
                            <w:sz w:val="28"/>
                            <w:szCs w:val="28"/>
                            <w:lang w:val="en-US"/>
                          </w:rPr>
                          <m:t>−</m:t>
                        </m:r>
                        <m:acc>
                          <m:accPr>
                            <m:chr m:val="̅"/>
                            <m:ctrlPr>
                              <w:rPr>
                                <w:rFonts w:hint="default" w:ascii="Cambria Math" w:hAnsi="Cambria Math"/>
                                <w:i/>
                                <w:sz w:val="28"/>
                                <w:szCs w:val="28"/>
                                <w:lang w:val="en-US"/>
                              </w:rPr>
                            </m:ctrlPr>
                          </m:accPr>
                          <m:e>
                            <m:r>
                              <m:rPr/>
                              <w:rPr>
                                <w:rFonts w:hint="default" w:ascii="Cambria Math" w:hAnsi="Cambria Math"/>
                                <w:sz w:val="28"/>
                                <w:szCs w:val="28"/>
                                <w:lang w:val="en-US"/>
                              </w:rPr>
                              <m:t>q</m:t>
                            </m:r>
                            <m:ctrlPr>
                              <w:rPr>
                                <w:rFonts w:hint="default" w:ascii="Cambria Math" w:hAnsi="Cambria Math"/>
                                <w:i/>
                                <w:sz w:val="28"/>
                                <w:szCs w:val="28"/>
                                <w:lang w:val="en-US"/>
                              </w:rPr>
                            </m:ctrlPr>
                          </m:e>
                        </m:acc>
                        <m:r>
                          <m:rPr/>
                          <w:rPr>
                            <w:rFonts w:hint="default" w:ascii="Cambria Math" w:hAnsi="Cambria Math"/>
                            <w:sz w:val="28"/>
                            <w:szCs w:val="28"/>
                            <w:lang w:val="en-US"/>
                          </w:rPr>
                          <m:t>)</m:t>
                        </m:r>
                        <m:ctrlPr>
                          <w:rPr>
                            <w:rFonts w:hint="default" w:ascii="Cambria Math" w:hAnsi="Cambria Math"/>
                            <w:i/>
                            <w:sz w:val="28"/>
                            <w:szCs w:val="28"/>
                            <w:lang w:val="en-US"/>
                          </w:rPr>
                        </m:ctrlPr>
                      </m:e>
                      <m:sup>
                        <m:r>
                          <m:rPr/>
                          <w:rPr>
                            <w:rFonts w:hint="default" w:ascii="Cambria Math" w:hAnsi="Cambria Math"/>
                            <w:sz w:val="28"/>
                            <w:szCs w:val="28"/>
                            <w:lang w:val="en-US"/>
                          </w:rPr>
                          <m:t>2</m:t>
                        </m:r>
                        <m:ctrlPr>
                          <w:rPr>
                            <w:rFonts w:hint="default" w:ascii="Cambria Math" w:hAnsi="Cambria Math"/>
                            <w:i/>
                            <w:sz w:val="28"/>
                            <w:szCs w:val="28"/>
                            <w:lang w:val="en-US"/>
                          </w:rPr>
                        </m:ctrlPr>
                      </m:sup>
                    </m:sSup>
                    <m:ctrlPr>
                      <w:rPr>
                        <w:rFonts w:hint="default" w:ascii="Cambria Math" w:hAnsi="Cambria Math"/>
                        <w:i/>
                        <w:sz w:val="28"/>
                        <w:szCs w:val="28"/>
                        <w:lang w:val="en-US"/>
                      </w:rPr>
                    </m:ctrlPr>
                  </m:e>
                </m:nary>
                <m:ctrlPr>
                  <w:rPr>
                    <w:rFonts w:hint="default" w:ascii="Cambria Math" w:hAnsi="Cambria Math"/>
                    <w:i/>
                    <w:sz w:val="28"/>
                    <w:szCs w:val="28"/>
                    <w:lang w:val="en-US"/>
                  </w:rPr>
                </m:ctrlPr>
              </m:num>
              <m:den>
                <m:r>
                  <m:rPr/>
                  <w:rPr>
                    <w:rFonts w:hint="default" w:ascii="Cambria Math" w:hAnsi="Cambria Math"/>
                    <w:sz w:val="28"/>
                    <w:szCs w:val="28"/>
                    <w:lang w:val="en-US"/>
                  </w:rPr>
                  <m:t>(N−1)</m:t>
                </m:r>
                <m:ctrlPr>
                  <w:rPr>
                    <w:rFonts w:hint="default" w:ascii="Cambria Math" w:hAnsi="Cambria Math"/>
                    <w:i/>
                    <w:sz w:val="28"/>
                    <w:szCs w:val="28"/>
                    <w:lang w:val="en-US"/>
                  </w:rPr>
                </m:ctrlPr>
              </m:den>
            </m:f>
            <m:ctrlPr>
              <w:rPr>
                <w:rFonts w:hint="default" w:ascii="Cambria Math" w:hAnsi="Cambria Math"/>
                <w:i/>
                <w:sz w:val="28"/>
                <w:szCs w:val="28"/>
                <w:lang w:val="en-US"/>
              </w:rPr>
            </m:ctrlPr>
          </m:e>
        </m:rad>
      </m:oMath>
      <w:r>
        <w:rPr>
          <w:rFonts w:hint="default" w:ascii="Times New Roman" w:hAnsi="Cambria Math"/>
          <w:i w:val="0"/>
          <w:sz w:val="28"/>
          <w:szCs w:val="28"/>
          <w:lang w:val="ru-RU"/>
        </w:rPr>
        <w:t>.                                             (2.8)</w:t>
      </w:r>
    </w:p>
    <w:p w14:paraId="36280B87">
      <w:pPr>
        <w:spacing w:line="360" w:lineRule="auto"/>
        <w:jc w:val="center"/>
        <w:rPr>
          <w:rFonts w:hint="default" w:ascii="Times New Roman" w:hAnsi="Cambria Math"/>
          <w:i w:val="0"/>
          <w:sz w:val="28"/>
          <w:szCs w:val="28"/>
          <w:lang w:val="ru-RU"/>
        </w:rPr>
      </w:pPr>
    </w:p>
    <w:p w14:paraId="26DCB03D">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Маленький коэффициент вариации говорит о стабильности продаж товара. Деление на группы </w:t>
      </w:r>
      <w:r>
        <w:rPr>
          <w:rFonts w:ascii="Times New Roman" w:hAnsi="Times New Roman"/>
          <w:sz w:val="28"/>
          <w:szCs w:val="28"/>
        </w:rPr>
        <w:t>X</w:t>
      </w:r>
      <w:r>
        <w:rPr>
          <w:rFonts w:ascii="Times New Roman" w:hAnsi="Times New Roman"/>
          <w:sz w:val="28"/>
          <w:szCs w:val="28"/>
          <w:lang w:val="ru-RU"/>
        </w:rPr>
        <w:t xml:space="preserve">, </w:t>
      </w:r>
      <w:r>
        <w:rPr>
          <w:rFonts w:ascii="Times New Roman" w:hAnsi="Times New Roman"/>
          <w:sz w:val="28"/>
          <w:szCs w:val="28"/>
        </w:rPr>
        <w:t>Y</w:t>
      </w:r>
      <w:r>
        <w:rPr>
          <w:rFonts w:ascii="Times New Roman" w:hAnsi="Times New Roman"/>
          <w:sz w:val="28"/>
          <w:szCs w:val="28"/>
          <w:lang w:val="ru-RU"/>
        </w:rPr>
        <w:t xml:space="preserve"> и </w:t>
      </w:r>
      <w:r>
        <w:rPr>
          <w:rFonts w:ascii="Times New Roman" w:hAnsi="Times New Roman"/>
          <w:sz w:val="28"/>
          <w:szCs w:val="28"/>
        </w:rPr>
        <w:t>Z</w:t>
      </w:r>
      <w:r>
        <w:rPr>
          <w:rFonts w:ascii="Times New Roman" w:hAnsi="Times New Roman"/>
          <w:sz w:val="28"/>
          <w:szCs w:val="28"/>
          <w:lang w:val="ru-RU"/>
        </w:rPr>
        <w:t xml:space="preserve"> происходит в соответствии с коэффициентом вариации. К группе </w:t>
      </w:r>
      <w:r>
        <w:rPr>
          <w:rFonts w:ascii="Times New Roman" w:hAnsi="Times New Roman"/>
          <w:sz w:val="28"/>
          <w:szCs w:val="28"/>
        </w:rPr>
        <w:t>X</w:t>
      </w:r>
      <w:r>
        <w:rPr>
          <w:rFonts w:ascii="Times New Roman" w:hAnsi="Times New Roman"/>
          <w:sz w:val="28"/>
          <w:szCs w:val="28"/>
          <w:lang w:val="ru-RU"/>
        </w:rPr>
        <w:t xml:space="preserve"> относятся товары с коэффициентом вариации менее 10%, к </w:t>
      </w:r>
      <w:r>
        <w:rPr>
          <w:rFonts w:ascii="Times New Roman" w:hAnsi="Times New Roman"/>
          <w:sz w:val="28"/>
          <w:szCs w:val="28"/>
        </w:rPr>
        <w:t>Y</w:t>
      </w:r>
      <w:r>
        <w:rPr>
          <w:rFonts w:ascii="Times New Roman" w:hAnsi="Times New Roman"/>
          <w:sz w:val="28"/>
          <w:szCs w:val="28"/>
          <w:lang w:val="ru-RU"/>
        </w:rPr>
        <w:t xml:space="preserve"> – от 10% до 25%, а к </w:t>
      </w:r>
      <w:r>
        <w:rPr>
          <w:rFonts w:ascii="Times New Roman" w:hAnsi="Times New Roman"/>
          <w:sz w:val="28"/>
          <w:szCs w:val="28"/>
        </w:rPr>
        <w:t>Z</w:t>
      </w:r>
      <w:r>
        <w:rPr>
          <w:rFonts w:ascii="Times New Roman" w:hAnsi="Times New Roman"/>
          <w:sz w:val="28"/>
          <w:szCs w:val="28"/>
          <w:lang w:val="ru-RU"/>
        </w:rPr>
        <w:t xml:space="preserve"> более 25% [5].</w:t>
      </w:r>
    </w:p>
    <w:p w14:paraId="718DBE84">
      <w:pPr>
        <w:spacing w:line="360" w:lineRule="auto"/>
        <w:ind w:firstLine="350" w:firstLineChars="125"/>
        <w:jc w:val="both"/>
        <w:rPr>
          <w:rFonts w:ascii="Times New Roman" w:hAnsi="Times New Roman"/>
          <w:sz w:val="28"/>
          <w:szCs w:val="28"/>
          <w:lang w:val="ru-RU"/>
        </w:rPr>
      </w:pPr>
    </w:p>
    <w:p w14:paraId="1695511E">
      <w:pPr>
        <w:spacing w:line="360" w:lineRule="auto"/>
        <w:ind w:firstLine="350" w:firstLineChars="125"/>
        <w:jc w:val="both"/>
        <w:rPr>
          <w:rFonts w:ascii="Times New Roman" w:hAnsi="Times New Roman"/>
          <w:sz w:val="28"/>
          <w:szCs w:val="28"/>
          <w:lang w:val="ru-RU"/>
        </w:rPr>
      </w:pPr>
    </w:p>
    <w:p w14:paraId="6FA9D155">
      <w:pPr>
        <w:spacing w:line="360" w:lineRule="auto"/>
        <w:ind w:firstLine="351" w:firstLineChars="125"/>
        <w:jc w:val="both"/>
        <w:rPr>
          <w:rFonts w:ascii="Times New Roman" w:hAnsi="Times New Roman"/>
          <w:b/>
          <w:bCs/>
          <w:sz w:val="28"/>
          <w:szCs w:val="28"/>
          <w:lang w:val="ru-RU"/>
        </w:rPr>
      </w:pPr>
      <w:r>
        <w:rPr>
          <w:rFonts w:ascii="Times New Roman" w:hAnsi="Times New Roman"/>
          <w:b/>
          <w:bCs/>
          <w:sz w:val="28"/>
          <w:szCs w:val="28"/>
          <w:lang w:val="ru-RU"/>
        </w:rPr>
        <w:t>Выводы по второй главе</w:t>
      </w:r>
    </w:p>
    <w:p w14:paraId="5AA642FD">
      <w:pPr>
        <w:spacing w:line="360" w:lineRule="auto"/>
        <w:ind w:firstLine="350" w:firstLineChars="125"/>
        <w:jc w:val="both"/>
        <w:rPr>
          <w:rFonts w:ascii="Times New Roman" w:hAnsi="Times New Roman"/>
          <w:sz w:val="28"/>
          <w:szCs w:val="28"/>
          <w:lang w:val="ru-RU"/>
        </w:rPr>
      </w:pPr>
      <w:r>
        <w:rPr>
          <w:rFonts w:ascii="Times New Roman" w:hAnsi="Times New Roman"/>
          <w:sz w:val="28"/>
          <w:szCs w:val="28"/>
          <w:lang w:val="ru-RU"/>
        </w:rPr>
        <w:t xml:space="preserve">Во второй главе была рассмотрена математическая модель Уилсона, а также формулы и алгоритмы для проведения </w:t>
      </w:r>
      <w:r>
        <w:rPr>
          <w:rFonts w:ascii="Times New Roman" w:hAnsi="Times New Roman"/>
          <w:sz w:val="28"/>
          <w:szCs w:val="28"/>
        </w:rPr>
        <w:t>ABC</w:t>
      </w:r>
      <w:r>
        <w:rPr>
          <w:rFonts w:ascii="Times New Roman" w:hAnsi="Times New Roman"/>
          <w:sz w:val="28"/>
          <w:szCs w:val="28"/>
          <w:lang w:val="ru-RU"/>
        </w:rPr>
        <w:t>/</w:t>
      </w:r>
      <w:r>
        <w:rPr>
          <w:rFonts w:ascii="Times New Roman" w:hAnsi="Times New Roman"/>
          <w:sz w:val="28"/>
          <w:szCs w:val="28"/>
        </w:rPr>
        <w:t>XYZ</w:t>
      </w:r>
      <w:r>
        <w:rPr>
          <w:rFonts w:ascii="Times New Roman" w:hAnsi="Times New Roman"/>
          <w:sz w:val="28"/>
          <w:szCs w:val="28"/>
          <w:lang w:val="ru-RU"/>
        </w:rPr>
        <w:t xml:space="preserve"> классификации, позволяющие сформировать оптимальный размер заказа и произвести классификацию номенклатурных позиций с целью эффективного управления запасами.</w:t>
      </w:r>
    </w:p>
    <w:p w14:paraId="4738B032">
      <w:pPr>
        <w:spacing w:line="360" w:lineRule="auto"/>
        <w:jc w:val="both"/>
        <w:rPr>
          <w:rFonts w:ascii="Times New Roman" w:hAnsi="Times New Roman"/>
          <w:sz w:val="28"/>
          <w:szCs w:val="28"/>
          <w:lang w:val="ru-RU"/>
        </w:rPr>
      </w:pPr>
    </w:p>
    <w:p w14:paraId="7F07A744">
      <w:pPr>
        <w:spacing w:line="360" w:lineRule="auto"/>
        <w:ind w:firstLine="350" w:firstLineChars="125"/>
        <w:jc w:val="both"/>
        <w:rPr>
          <w:rFonts w:ascii="Times New Roman" w:hAnsi="Times New Roman"/>
          <w:sz w:val="28"/>
          <w:szCs w:val="28"/>
          <w:lang w:val="ru-RU"/>
        </w:rPr>
      </w:pPr>
    </w:p>
    <w:p w14:paraId="32F6E703">
      <w:pPr>
        <w:numPr>
          <w:ilvl w:val="0"/>
          <w:numId w:val="9"/>
        </w:numPr>
        <w:spacing w:line="360" w:lineRule="auto"/>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t>Программное обеспечение и структура продукта</w:t>
      </w:r>
    </w:p>
    <w:p w14:paraId="355DF6CA">
      <w:pPr>
        <w:ind w:left="250" w:leftChars="125"/>
        <w:jc w:val="both"/>
        <w:rPr>
          <w:rFonts w:ascii="Times New Roman" w:hAnsi="Times New Roman" w:cs="Times New Roman"/>
          <w:b/>
          <w:bCs/>
          <w:sz w:val="32"/>
          <w:szCs w:val="32"/>
          <w:lang w:val="ru-RU"/>
        </w:rPr>
      </w:pPr>
    </w:p>
    <w:p w14:paraId="426FBFC1">
      <w:pPr>
        <w:spacing w:line="360" w:lineRule="auto"/>
        <w:ind w:left="500" w:leftChars="25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3.1 Выбор языка программирования и средств разработки</w:t>
      </w:r>
    </w:p>
    <w:p w14:paraId="4215CA9C">
      <w:pPr>
        <w:spacing w:line="360" w:lineRule="auto"/>
        <w:ind w:left="500" w:leftChars="250"/>
        <w:jc w:val="both"/>
        <w:rPr>
          <w:rFonts w:ascii="Times New Roman" w:hAnsi="Times New Roman" w:cs="Times New Roman"/>
          <w:b/>
          <w:bCs/>
          <w:sz w:val="28"/>
          <w:szCs w:val="28"/>
          <w:lang w:val="ru-RU"/>
        </w:rPr>
      </w:pPr>
    </w:p>
    <w:p w14:paraId="371B3966">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разработки программного обеспечения было принято использовать платформу 1С:Предприятие.</w:t>
      </w:r>
    </w:p>
    <w:p w14:paraId="442AD5AA">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1С:Предприятие – платформа, предназначенная для автоматизации деятельности предприятий. Благодаря гибкости платформы достигается возможность автоматизации различных видов деятельности. Именно эта платформа является одной из самых популярных в нашей стране. 1С:Предприятие помогает в повышении экономической и организационной эффективности [22].</w:t>
      </w:r>
    </w:p>
    <w:p w14:paraId="117A0F2F">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Платформа предоставляет возможность настройки типовых решений под конкретные потребности предприятий и разработки собственных конфигураций вне зависимости от сферы деятельности компании.</w:t>
      </w:r>
    </w:p>
    <w:p w14:paraId="38278208">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Встроенный язык 1С позволяет реализовывать функционал, соответствующий требованиям бизнеса. Он является важной частью платформы «1С:Предприятие», так как предоставляет разработчику возможность создавать собственные алгоритмы работы прикладного решения [23].</w:t>
      </w:r>
    </w:p>
    <w:p w14:paraId="374A4436">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Выбор платформы «1С:Предприятие» заключается в следующих факторах:</w:t>
      </w:r>
    </w:p>
    <w:p w14:paraId="76A5182A">
      <w:pPr>
        <w:numPr>
          <w:ilvl w:val="0"/>
          <w:numId w:val="12"/>
        </w:num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Гибкость и настраиваемость. Благодаря своей гибкости платформа позволяет выполнять настройку системы под конкретные нужды предприятия. Это предоставляет возможность адаптировать программное обеспечение с учетом особенностей компании.</w:t>
      </w:r>
    </w:p>
    <w:p w14:paraId="7F9A60F0">
      <w:pPr>
        <w:numPr>
          <w:ilvl w:val="0"/>
          <w:numId w:val="12"/>
        </w:num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Интуитивно понятный интерфейс. Благодаря легкости восприятия пользовательского интерфейса программа является доступной для широкого круга пользователей. Это способствует быстрому освоению системы и повышению эффективности работы с ней.</w:t>
      </w:r>
    </w:p>
    <w:p w14:paraId="347D59A6">
      <w:pPr>
        <w:numPr>
          <w:ilvl w:val="0"/>
          <w:numId w:val="12"/>
        </w:num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Интеграция с другими системами. Платформа поддерживает интеграцию с другими системами и сервисами, что предоставляет возможность обмениваться данными и автоматизировать обмен между приложениями.</w:t>
      </w:r>
    </w:p>
    <w:p w14:paraId="24B8553D">
      <w:pPr>
        <w:numPr>
          <w:ilvl w:val="0"/>
          <w:numId w:val="12"/>
        </w:num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Масштабируемость. Благодаря тому, что платформа поддерживает файловый и клиент-серверный вариант работы имеется возможность для масштабирования системы с увеличением размера предприятия.</w:t>
      </w:r>
    </w:p>
    <w:p w14:paraId="1036B483">
      <w:pPr>
        <w:numPr>
          <w:ilvl w:val="0"/>
          <w:numId w:val="12"/>
        </w:num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Распространенность в отрасли. Платформа «1С: Предприятие» является одной из самых популярных на российском рынке среди решений для автоматизации бизнес-процессов [24].</w:t>
      </w:r>
    </w:p>
    <w:p w14:paraId="3FD08DFD">
      <w:pPr>
        <w:numPr>
          <w:ilvl w:val="0"/>
          <w:numId w:val="12"/>
        </w:num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Скорость разработки. Использование типовых объектов и встроенного языка при создании соответствующего функционала значительно повышают скорость разработки и внедрения программ.</w:t>
      </w:r>
    </w:p>
    <w:p w14:paraId="40E2F89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Встроенные инструменты 1С позволяют создать удобное и функциональное решение, соответствующее нуждам предприятия.</w:t>
      </w:r>
    </w:p>
    <w:p w14:paraId="37D9C02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разработки программного обеспечения использовались следующие инструменты:</w:t>
      </w:r>
    </w:p>
    <w:p w14:paraId="562C27A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Система компоновки данных (СКД) – это встроенный механизм, предназначенный для построения отчетов, а также отображения информации, имеющей сложную структуру;</w:t>
      </w:r>
    </w:p>
    <w:p w14:paraId="5BB0B21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Конструктор форм – инструмент, предназначенный для создания пользовательского интерфейса;</w:t>
      </w:r>
    </w:p>
    <w:p w14:paraId="691BA1E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Конфигуратор – режим работы системы, в котором разрабатываются прикладные решения;</w:t>
      </w:r>
    </w:p>
    <w:p w14:paraId="2FD4EA37">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Отладчик – вспомогательный инструмент, предназначенный для тестирования и отладки программных модулей.</w:t>
      </w:r>
    </w:p>
    <w:p w14:paraId="7B7E9F2F">
      <w:pPr>
        <w:spacing w:line="360" w:lineRule="auto"/>
        <w:jc w:val="both"/>
        <w:rPr>
          <w:rFonts w:ascii="Times New Roman" w:hAnsi="Times New Roman" w:cs="Times New Roman"/>
          <w:sz w:val="28"/>
          <w:szCs w:val="28"/>
          <w:lang w:val="ru-RU"/>
        </w:rPr>
      </w:pPr>
    </w:p>
    <w:p w14:paraId="195C8925">
      <w:pPr>
        <w:spacing w:line="360" w:lineRule="auto"/>
        <w:jc w:val="both"/>
        <w:rPr>
          <w:rFonts w:ascii="Times New Roman" w:hAnsi="Times New Roman" w:cs="Times New Roman"/>
          <w:sz w:val="28"/>
          <w:szCs w:val="28"/>
          <w:lang w:val="ru-RU"/>
        </w:rPr>
      </w:pPr>
    </w:p>
    <w:p w14:paraId="3EB982F0">
      <w:pPr>
        <w:spacing w:line="360" w:lineRule="auto"/>
        <w:ind w:left="500" w:leftChars="25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3.2 Архитектура и структура программного продукта</w:t>
      </w:r>
    </w:p>
    <w:p w14:paraId="2C6EF274">
      <w:pPr>
        <w:spacing w:line="360" w:lineRule="auto"/>
        <w:ind w:left="500" w:leftChars="250"/>
        <w:jc w:val="both"/>
        <w:rPr>
          <w:rFonts w:ascii="Times New Roman" w:hAnsi="Times New Roman" w:cs="Times New Roman"/>
          <w:b/>
          <w:bCs/>
          <w:sz w:val="28"/>
          <w:szCs w:val="28"/>
          <w:lang w:val="ru-RU"/>
        </w:rPr>
      </w:pPr>
    </w:p>
    <w:p w14:paraId="77D26D6B">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Структура программного обеспечения системы управления запасами представлена на рисунке 10.</w:t>
      </w:r>
    </w:p>
    <w:p w14:paraId="16B6DC0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Программное обеспечение условно разделяется на несколько модулей подразделов:</w:t>
      </w:r>
    </w:p>
    <w:p w14:paraId="047C2094">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«Номенклатура». Реализован как справочник. Позволяет создавать и редактировать номенклатурные позиции. Здесь хранятся такие реквизиты, как наименование, поставщик, артикул, интенсивность спроса, затраты на хранение, затраты на доставку.</w:t>
      </w:r>
    </w:p>
    <w:p w14:paraId="034A19AD">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«Поставщики». Реализован в виде отдельного справочника, который обеспечивает хранение списка поставщиков.</w:t>
      </w:r>
    </w:p>
    <w:p w14:paraId="540146DF">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«Склады». Является справочником, в котором хранятся названия складов. Используются для детализации операций и учета движения товаров.</w:t>
      </w:r>
    </w:p>
    <w:p w14:paraId="6DF78289">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«Цены на номенклатуру». Представлен регистром сведений, в котором фиксируются изменения цен на отпускаемую номенклатуру.</w:t>
      </w:r>
    </w:p>
    <w:p w14:paraId="66E87CB9">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«Цены поставщиков». Регистр сведений, который содержит цены поставщиков на закупаемую номенклатуру.</w:t>
      </w:r>
    </w:p>
    <w:p w14:paraId="679855A6">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«Заявки на поставку». Документ, предназначенный для формирования заявок на закупку партии товаров. Включает автоматический расчет оптимального размера заказа по формуле Уилсона на основе интенсивности спроса, затрат на хранение и затрат на доставку.</w:t>
      </w:r>
    </w:p>
    <w:p w14:paraId="0F63964B">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«Поступление товара». Документ, который фиксирует поступление товаров на склады. Модуль имеет возможность автоматизированного заполнения табличной части на основании заявок, проводит фиксацию количества и стоимости, а также осуществляет проведение по регистрам.</w:t>
      </w:r>
    </w:p>
    <w:p w14:paraId="6C4E9CD5">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«Продажи». Документ фиксирует отпуск номенклатурных позиций со складов. Реализует списание остатков и учет выручки. Проверяет наличие товара для его списания.</w:t>
      </w:r>
    </w:p>
    <w:p w14:paraId="2A5C220B">
      <w:pPr>
        <w:numPr>
          <w:ilvl w:val="0"/>
          <w:numId w:val="13"/>
        </w:num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Модуль «Отчеты». Состоит из следующих подразделов:</w:t>
      </w:r>
    </w:p>
    <w:p w14:paraId="291136C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sz w:val="28"/>
          <w:szCs w:val="28"/>
        </w:rPr>
        <w:t>ABC</w:t>
      </w:r>
      <w:r>
        <w:rPr>
          <w:rFonts w:ascii="Times New Roman" w:hAnsi="Times New Roman" w:cs="Times New Roman"/>
          <w:sz w:val="28"/>
          <w:szCs w:val="28"/>
          <w:lang w:val="ru-RU"/>
        </w:rPr>
        <w:t xml:space="preserve"> анализ. Отчет для классификации номенклатуры по объему продаж, определяет наиболее важные позиции.</w:t>
      </w:r>
    </w:p>
    <w:p w14:paraId="76F9C66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Pr>
          <w:rFonts w:ascii="Times New Roman" w:hAnsi="Times New Roman" w:cs="Times New Roman"/>
          <w:sz w:val="28"/>
          <w:szCs w:val="28"/>
        </w:rPr>
        <w:t>XYZ</w:t>
      </w:r>
      <w:r>
        <w:rPr>
          <w:rFonts w:ascii="Times New Roman" w:hAnsi="Times New Roman" w:cs="Times New Roman"/>
          <w:sz w:val="28"/>
          <w:szCs w:val="28"/>
          <w:lang w:val="ru-RU"/>
        </w:rPr>
        <w:t xml:space="preserve"> анализ. Отчет, предназначенный для классификации номенклатуры исходя из стабильности спроса на каждую позицию.</w:t>
      </w:r>
    </w:p>
    <w:p w14:paraId="444F2D4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Движение по складу. Отражает начальный остаток, приход, расход и конечный остаток номенклатурных позиций на выбранном складе за выбранный период.</w:t>
      </w:r>
    </w:p>
    <w:p w14:paraId="461134E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Остатки товаров. Показывает актуальные остатки товаров на складах на выбранную датус учетом всех проведенных документов.</w:t>
      </w:r>
    </w:p>
    <w:p w14:paraId="5A3ED38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Продажи. Данные отчет отображает историю продаж каждой позиции номенклатуры по датам, количестве и сумме.</w:t>
      </w:r>
    </w:p>
    <w:p w14:paraId="6184E89C">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работы с программой модули взаимодействуют между собой и обмениваются данными. Схема взаимодействия модулей представлена на рисунке 11.</w:t>
      </w:r>
    </w:p>
    <w:p w14:paraId="75FF2CED">
      <w:pPr>
        <w:spacing w:line="360" w:lineRule="auto"/>
        <w:ind w:firstLine="350" w:firstLineChars="125"/>
        <w:jc w:val="both"/>
        <w:rPr>
          <w:rFonts w:ascii="Times New Roman" w:hAnsi="Times New Roman" w:cs="Times New Roman"/>
          <w:sz w:val="28"/>
          <w:szCs w:val="28"/>
          <w:lang w:val="ru-RU"/>
        </w:rPr>
      </w:pPr>
    </w:p>
    <w:p w14:paraId="46AB23D0">
      <w:pPr>
        <w:spacing w:line="360" w:lineRule="auto"/>
        <w:jc w:val="both"/>
        <w:rPr>
          <w:rFonts w:ascii="Times New Roman" w:hAnsi="Times New Roman" w:cs="Times New Roman"/>
          <w:sz w:val="28"/>
          <w:szCs w:val="28"/>
          <w:lang w:val="ru-RU"/>
        </w:rPr>
      </w:pPr>
    </w:p>
    <w:p w14:paraId="5F70452A">
      <w:pPr>
        <w:spacing w:line="360" w:lineRule="auto"/>
        <w:jc w:val="both"/>
        <w:rPr>
          <w:rFonts w:ascii="Times New Roman" w:hAnsi="Times New Roman" w:cs="Times New Roman"/>
          <w:sz w:val="28"/>
          <w:szCs w:val="28"/>
          <w:lang w:val="ru-RU"/>
        </w:rPr>
      </w:pPr>
    </w:p>
    <w:p w14:paraId="43BA9793">
      <w:pPr>
        <w:spacing w:line="360" w:lineRule="auto"/>
        <w:ind w:left="500" w:leftChars="25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3.3 Реализованные функции</w:t>
      </w:r>
    </w:p>
    <w:p w14:paraId="4C24BC0F">
      <w:pPr>
        <w:spacing w:line="360" w:lineRule="auto"/>
        <w:ind w:left="500" w:leftChars="250"/>
        <w:jc w:val="both"/>
        <w:rPr>
          <w:rFonts w:ascii="Times New Roman" w:hAnsi="Times New Roman" w:cs="Times New Roman"/>
          <w:b/>
          <w:bCs/>
          <w:sz w:val="28"/>
          <w:szCs w:val="28"/>
          <w:lang w:val="ru-RU"/>
        </w:rPr>
      </w:pPr>
    </w:p>
    <w:p w14:paraId="7BC79E94">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Разработанное программное обеспечение системы управления запасами на складе выполняет следующие функции:</w:t>
      </w:r>
    </w:p>
    <w:p w14:paraId="4AFF61EA">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Создание склада;</w:t>
      </w:r>
    </w:p>
    <w:p w14:paraId="27BC1350">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Создание поставщиков;</w:t>
      </w:r>
    </w:p>
    <w:p w14:paraId="0235E178">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Создание номенклатурных позиций;</w:t>
      </w:r>
    </w:p>
    <w:p w14:paraId="0E1D5BAB">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Создание цен на номенклатурные позиции из списка;</w:t>
      </w:r>
    </w:p>
    <w:p w14:paraId="25BE540A">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Создание цен от поставщиков на номенклатурные позиции из списка;</w:t>
      </w:r>
    </w:p>
    <w:p w14:paraId="0AD36FA8">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Создание заявки на поставку, состоящей из позиций номенклатуры, соответствующих поставщиков, размера заказа и суммы;</w:t>
      </w:r>
    </w:p>
    <w:p w14:paraId="1BBBA286">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Автоматическое подставление поставщика при указании номенклатуры в табличной части;</w:t>
      </w:r>
    </w:p>
    <w:p w14:paraId="6F565CB5">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Автоматический расчет размера заказа в табличной части по формуле Уилсона исходя из входных данных номенклатуры;</w:t>
      </w:r>
    </w:p>
    <w:p w14:paraId="1ED416FF">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Автоматическое подставление цены поставщика из раздела «Цены поставщиков» при указании номенклатуры в табличном поле документа;</w:t>
      </w:r>
    </w:p>
    <w:p w14:paraId="6DC6C8F6">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Автоматический расчет суммы каждой позиции номенклатуры в заявке;</w:t>
      </w:r>
    </w:p>
    <w:p w14:paraId="53368FF1">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Добавление записи в раздел «Поступление товара» в разрезе склада, состоящей из позиций номенклатуры и включающей информацию о количестве, цене и сумме;</w:t>
      </w:r>
    </w:p>
    <w:p w14:paraId="722E9E0F">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Автоматическое подставление актуальной цены в поступающий заказ из раздела «Цены поставщиков» при указании номенклатуры;</w:t>
      </w:r>
    </w:p>
    <w:p w14:paraId="563BD3AB">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Автоматический расчет суммы каждой позиции номенклатуры в таблице;</w:t>
      </w:r>
    </w:p>
    <w:p w14:paraId="41685707">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Возможность автоматического заполнения табличной части документа «Поступление товара» на основании заявки на поставку;</w:t>
      </w:r>
    </w:p>
    <w:p w14:paraId="66158747">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Добавление записи в разделе «Продажи» в разрезе склада, состоящей из номенклатуры и включающей в себя информацию о количестве, цене и сумме каждой позиции;</w:t>
      </w:r>
    </w:p>
    <w:p w14:paraId="0B90A757">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Автоматическое подставление актуальной цены из прейскуранта при указании номенклатуры;</w:t>
      </w:r>
    </w:p>
    <w:p w14:paraId="0E4E98FF">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Автоматический расчет суммы каждой позиции номенклатуры в документе «Продажи»;</w:t>
      </w:r>
    </w:p>
    <w:p w14:paraId="4F435293">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Формирование записи раздела «Продажи» для печати;</w:t>
      </w:r>
    </w:p>
    <w:p w14:paraId="53861BBD">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Просмотр отчета об </w:t>
      </w:r>
      <w:r>
        <w:rPr>
          <w:rFonts w:ascii="Times New Roman" w:hAnsi="Times New Roman" w:cs="Times New Roman"/>
          <w:sz w:val="28"/>
          <w:szCs w:val="28"/>
        </w:rPr>
        <w:t>ABC</w:t>
      </w:r>
      <w:r>
        <w:rPr>
          <w:rFonts w:ascii="Times New Roman" w:hAnsi="Times New Roman" w:cs="Times New Roman"/>
          <w:sz w:val="28"/>
          <w:szCs w:val="28"/>
          <w:lang w:val="ru-RU"/>
        </w:rPr>
        <w:t>-анализе номенклатуры за выбранный период;</w:t>
      </w:r>
    </w:p>
    <w:p w14:paraId="1B169DC0">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Просмотр отчета о </w:t>
      </w:r>
      <w:r>
        <w:rPr>
          <w:rFonts w:ascii="Times New Roman" w:hAnsi="Times New Roman" w:cs="Times New Roman"/>
          <w:sz w:val="28"/>
          <w:szCs w:val="28"/>
        </w:rPr>
        <w:t>XYZ</w:t>
      </w:r>
      <w:r>
        <w:rPr>
          <w:rFonts w:ascii="Times New Roman" w:hAnsi="Times New Roman" w:cs="Times New Roman"/>
          <w:sz w:val="28"/>
          <w:szCs w:val="28"/>
          <w:lang w:val="ru-RU"/>
        </w:rPr>
        <w:t>-анализе номенклатуры за выбранный период;</w:t>
      </w:r>
    </w:p>
    <w:p w14:paraId="0668BE3F">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Просмотр отчета «Движение по складу» номенклатурных позиций за определенный период;</w:t>
      </w:r>
    </w:p>
    <w:p w14:paraId="60EDBB77">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Просмотр отчета об остатках товара на всех складах на выбранную дату;</w:t>
      </w:r>
    </w:p>
    <w:p w14:paraId="1689F44D">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Просмотр отчета «Продажи» за выбранный период времени.</w:t>
      </w:r>
    </w:p>
    <w:p w14:paraId="0D55D389">
      <w:pPr>
        <w:spacing w:line="360" w:lineRule="auto"/>
        <w:ind w:left="250" w:leftChars="125" w:firstLine="350" w:firstLineChars="125"/>
        <w:jc w:val="both"/>
        <w:rPr>
          <w:rFonts w:ascii="Times New Roman" w:hAnsi="Times New Roman" w:cs="Times New Roman"/>
          <w:sz w:val="28"/>
          <w:szCs w:val="28"/>
          <w:lang w:val="ru-RU"/>
        </w:rPr>
      </w:pPr>
    </w:p>
    <w:p w14:paraId="5E5EB24B">
      <w:pPr>
        <w:spacing w:line="360" w:lineRule="auto"/>
        <w:ind w:left="250" w:leftChars="125" w:firstLine="350" w:firstLineChars="125"/>
        <w:jc w:val="both"/>
        <w:rPr>
          <w:rFonts w:ascii="Times New Roman" w:hAnsi="Times New Roman" w:cs="Times New Roman"/>
          <w:sz w:val="28"/>
          <w:szCs w:val="28"/>
          <w:lang w:val="ru-RU"/>
        </w:rPr>
      </w:pPr>
    </w:p>
    <w:p w14:paraId="30EC7965">
      <w:pPr>
        <w:spacing w:line="360" w:lineRule="auto"/>
        <w:ind w:left="500" w:leftChars="25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3.4 Алгоритмы создания и редактирования</w:t>
      </w:r>
    </w:p>
    <w:p w14:paraId="7D9EDDCE">
      <w:pPr>
        <w:spacing w:line="360" w:lineRule="auto"/>
        <w:ind w:left="500" w:leftChars="250"/>
        <w:jc w:val="both"/>
        <w:rPr>
          <w:rFonts w:ascii="Times New Roman" w:hAnsi="Times New Roman" w:cs="Times New Roman"/>
          <w:b/>
          <w:bCs/>
          <w:sz w:val="28"/>
          <w:szCs w:val="28"/>
          <w:lang w:val="ru-RU"/>
        </w:rPr>
      </w:pPr>
    </w:p>
    <w:p w14:paraId="41108E04">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Добавление нового поставщика, склада или номенклатуры происходит в разделах «Поставщики», «Склады» и «Номенклатура» соответственно. Для того, чтобы создать склад или поставщика, необходимо ввести название, после чего, если все указано корректно, система добавит его в базу. В случае создания номенклатуры необходимо ввести наименование, указать поставщика из выпадающего списка, артикул, интенсивность спроса, затраты на хранение, затраты на доставку. Создание цен в разделах «Цены на номенклатуру» и «Цены поставщиков» происходит после ввода периода, наименования, указания стоимости и проверки внесенных данных на корректность. После записи пользователь будет возвращен на страницу соответствующего раздела.</w:t>
      </w:r>
    </w:p>
    <w:p w14:paraId="6E1C8BD6">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заявки на поставку открывается страница, в которой нужно указать дату и номенклатуру из выпадающего списка, остальные поля заполняются программой автоматически. Далее система проверяет введенные данные на корректность и, в случае отсутствия ошибок, проводит документ и заносит записи в регистры.</w:t>
      </w:r>
    </w:p>
    <w:p w14:paraId="26A78077">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Приход продукции осуществляется в разделе «Поступление товара». На странице указывается дата операции, склад, на который поступает товар, номенклатура из выпадающего списка и количество. Цена подтягивается программой самостоятельно, а сумма вычисляется автоматически.</w:t>
      </w:r>
    </w:p>
    <w:p w14:paraId="2412E37B">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На странице продаж необходимо указать дату операции, склад и номенклатуру из выпадающих списков и ввести количество. Поля «Цена» и «Сумма» заполняются программой автоматически. Проверяется корректность записанных данных, затем осуществляется контроль над остатками, предотвращающий отпуск товара в количестве, превышающим фактическое наличие на складе. В случае, если все данные введены правильно и не противоречат ограничениям программы, документ проводится и осуществляется отпуск товара.</w:t>
      </w:r>
    </w:p>
    <w:p w14:paraId="1D585C28">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Алгоритмы изменения идентичны приведенным сверху. Разница лишь в том, что в базе данных происходят изменения, а не добавления новых элементов.</w:t>
      </w:r>
    </w:p>
    <w:p w14:paraId="261F7A00">
      <w:pPr>
        <w:spacing w:line="360" w:lineRule="auto"/>
        <w:ind w:left="250" w:leftChars="125" w:firstLine="350" w:firstLineChars="125"/>
        <w:jc w:val="both"/>
        <w:rPr>
          <w:rFonts w:ascii="Times New Roman" w:hAnsi="Times New Roman" w:cs="Times New Roman"/>
          <w:sz w:val="28"/>
          <w:szCs w:val="28"/>
          <w:lang w:val="ru-RU"/>
        </w:rPr>
      </w:pPr>
    </w:p>
    <w:p w14:paraId="6CD29EBF">
      <w:pPr>
        <w:spacing w:line="360" w:lineRule="auto"/>
        <w:ind w:left="250" w:leftChars="125" w:firstLine="350" w:firstLineChars="125"/>
        <w:jc w:val="both"/>
        <w:rPr>
          <w:rFonts w:ascii="Times New Roman" w:hAnsi="Times New Roman" w:cs="Times New Roman"/>
          <w:sz w:val="28"/>
          <w:szCs w:val="28"/>
          <w:lang w:val="ru-RU"/>
        </w:rPr>
      </w:pPr>
    </w:p>
    <w:p w14:paraId="1EEEC313">
      <w:pPr>
        <w:spacing w:line="360" w:lineRule="auto"/>
        <w:ind w:left="250" w:leftChars="125"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Выводы по третьей главе</w:t>
      </w:r>
    </w:p>
    <w:p w14:paraId="6ECA16B8">
      <w:pPr>
        <w:spacing w:line="360" w:lineRule="auto"/>
        <w:ind w:left="250" w:leftChars="125"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третьей главе был приведен обзор выбранной платформы 1С:Предприятие с аргументацией принятого решения. Была описана структура и функциональные возможности. Также были приведены используемые алгоритмы.</w:t>
      </w:r>
    </w:p>
    <w:p w14:paraId="3E6230FA">
      <w:pPr>
        <w:spacing w:line="360" w:lineRule="auto"/>
        <w:ind w:left="250" w:leftChars="125" w:firstLine="350" w:firstLineChars="125"/>
        <w:jc w:val="both"/>
        <w:rPr>
          <w:rFonts w:ascii="Times New Roman" w:hAnsi="Times New Roman" w:cs="Times New Roman"/>
          <w:sz w:val="28"/>
          <w:szCs w:val="28"/>
          <w:lang w:val="ru-RU"/>
        </w:rPr>
      </w:pPr>
    </w:p>
    <w:p w14:paraId="7160ABF7">
      <w:pPr>
        <w:spacing w:line="360" w:lineRule="auto"/>
        <w:ind w:left="250" w:leftChars="125" w:firstLine="350" w:firstLineChars="125"/>
        <w:jc w:val="both"/>
        <w:rPr>
          <w:rFonts w:ascii="Times New Roman" w:hAnsi="Times New Roman" w:cs="Times New Roman"/>
          <w:sz w:val="28"/>
          <w:szCs w:val="28"/>
          <w:lang w:val="ru-RU"/>
        </w:rPr>
      </w:pPr>
    </w:p>
    <w:p w14:paraId="70AE9A07">
      <w:pPr>
        <w:spacing w:line="360" w:lineRule="auto"/>
        <w:ind w:left="250" w:leftChars="125" w:firstLine="350" w:firstLineChars="125"/>
        <w:jc w:val="both"/>
        <w:rPr>
          <w:rFonts w:ascii="Times New Roman" w:hAnsi="Times New Roman" w:cs="Times New Roman"/>
          <w:sz w:val="28"/>
          <w:szCs w:val="28"/>
          <w:lang w:val="ru-RU"/>
        </w:rPr>
      </w:pPr>
    </w:p>
    <w:p w14:paraId="298142A4">
      <w:pPr>
        <w:spacing w:line="360" w:lineRule="auto"/>
        <w:ind w:left="250" w:leftChars="125" w:firstLine="350" w:firstLineChars="125"/>
        <w:jc w:val="both"/>
        <w:rPr>
          <w:rFonts w:ascii="Times New Roman" w:hAnsi="Times New Roman" w:cs="Times New Roman"/>
          <w:sz w:val="28"/>
          <w:szCs w:val="28"/>
          <w:lang w:val="ru-RU"/>
        </w:rPr>
      </w:pPr>
    </w:p>
    <w:p w14:paraId="271BD537">
      <w:pPr>
        <w:spacing w:line="360" w:lineRule="auto"/>
        <w:jc w:val="both"/>
        <w:rPr>
          <w:rFonts w:ascii="Times New Roman" w:hAnsi="Times New Roman" w:cs="Times New Roman"/>
          <w:sz w:val="28"/>
          <w:szCs w:val="28"/>
          <w:lang w:val="ru-RU"/>
        </w:rPr>
      </w:pPr>
    </w:p>
    <w:p w14:paraId="1EA024A5">
      <w:pPr>
        <w:spacing w:line="360" w:lineRule="auto"/>
        <w:ind w:left="250" w:leftChars="125" w:firstLine="350" w:firstLineChars="125"/>
        <w:jc w:val="both"/>
        <w:rPr>
          <w:rFonts w:ascii="Times New Roman" w:hAnsi="Times New Roman" w:cs="Times New Roman"/>
          <w:sz w:val="28"/>
          <w:szCs w:val="28"/>
          <w:lang w:val="ru-RU"/>
        </w:rPr>
      </w:pPr>
    </w:p>
    <w:p w14:paraId="689A47AC">
      <w:pPr>
        <w:numPr>
          <w:ilvl w:val="0"/>
          <w:numId w:val="9"/>
        </w:numPr>
        <w:jc w:val="center"/>
        <w:rPr>
          <w:rFonts w:ascii="Times New Roman" w:hAnsi="Times New Roman" w:cs="Times New Roman"/>
          <w:b/>
          <w:bCs/>
          <w:sz w:val="32"/>
          <w:szCs w:val="32"/>
          <w:lang w:val="ru-RU"/>
        </w:rPr>
      </w:pPr>
      <w:r>
        <w:rPr>
          <w:rFonts w:ascii="Times New Roman" w:hAnsi="Times New Roman" w:cs="Times New Roman"/>
          <w:b/>
          <w:bCs/>
          <w:sz w:val="32"/>
          <w:szCs w:val="32"/>
          <w:lang w:val="ru-RU"/>
        </w:rPr>
        <w:t>Тестирование и оценка программного обеспечения</w:t>
      </w:r>
    </w:p>
    <w:p w14:paraId="631FA2A2">
      <w:pPr>
        <w:jc w:val="both"/>
        <w:rPr>
          <w:rFonts w:ascii="Times New Roman" w:hAnsi="Times New Roman" w:cs="Times New Roman"/>
          <w:b/>
          <w:bCs/>
          <w:sz w:val="32"/>
          <w:szCs w:val="32"/>
          <w:lang w:val="ru-RU"/>
        </w:rPr>
      </w:pPr>
    </w:p>
    <w:p w14:paraId="0F5C26EC">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4.1 Тестирование программного обеспечения</w:t>
      </w:r>
    </w:p>
    <w:p w14:paraId="56A2F9B8">
      <w:pPr>
        <w:ind w:left="250" w:leftChars="125"/>
        <w:jc w:val="both"/>
        <w:rPr>
          <w:rFonts w:ascii="Times New Roman" w:hAnsi="Times New Roman" w:cs="Times New Roman"/>
          <w:b/>
          <w:bCs/>
          <w:sz w:val="28"/>
          <w:szCs w:val="28"/>
          <w:lang w:val="ru-RU"/>
        </w:rPr>
      </w:pPr>
    </w:p>
    <w:p w14:paraId="61D14AB4">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4.1.1 Тестирование в нормальных условиях</w:t>
      </w:r>
    </w:p>
    <w:p w14:paraId="40B56552">
      <w:pPr>
        <w:spacing w:line="360" w:lineRule="auto"/>
        <w:jc w:val="both"/>
        <w:rPr>
          <w:rFonts w:ascii="Times New Roman" w:hAnsi="Times New Roman" w:cs="Times New Roman"/>
          <w:b/>
          <w:bCs/>
          <w:sz w:val="28"/>
          <w:szCs w:val="28"/>
          <w:lang w:val="ru-RU"/>
        </w:rPr>
      </w:pPr>
    </w:p>
    <w:p w14:paraId="01955B9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просмотра поставщиков нужно открыть одноименный раздел, после чего появится список всех имеющихся в базе поставщиков. </w:t>
      </w:r>
    </w:p>
    <w:p w14:paraId="7E11B4C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добавления нового поставщика следует нажать кнопку «Создать». Появится окно создания. </w:t>
      </w:r>
    </w:p>
    <w:p w14:paraId="0DDF27A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После заполнения поля новый поставщик автоматически отобразится в общем списке.</w:t>
      </w:r>
    </w:p>
    <w:p w14:paraId="24BA00E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Чтобы добавить новый склад, необходимо открыть раздел «Склады» и нажать кнопку «Создать», после чего откроется окно создания, в котором нужно будет указать название склада. После ввода названия требуется нажать кнопку «Записать и закрыть». Новый склад автоматически отобразится в списке.</w:t>
      </w:r>
    </w:p>
    <w:p w14:paraId="3B5E68A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работы с номенклатурой следует открыть одноименный раздел. Чтобы добавить новую позицию нужно нажать кнопку «Создать», после чего откроется окно создания.</w:t>
      </w:r>
    </w:p>
    <w:p w14:paraId="3543A995">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создания номенклатуры следует заполнить все поля, после чего нажать кнопку «Записать и закрыть». Новая позиция автоматически появится в списке номенклатуры.</w:t>
      </w:r>
    </w:p>
    <w:p w14:paraId="057A3F9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установки цены в разделе «Цены на номенклатуру» требуется нажать кнопку «Создать», после чего откроется соответствующее окно. В открывшемся окне необходимо выбрать номенклатуру из списка и указать ее стоимость. После выполнения данных действий нужно нажать кнопку «Записать и закрыть». Новая запись автоматически отобразится в общем списке.</w:t>
      </w:r>
    </w:p>
    <w:p w14:paraId="7E2450F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создания новой заявки необходимо перейти в соответствующий раздел и нажать кнопку «Создать». Откроется окно для добавления новой записи.</w:t>
      </w:r>
    </w:p>
    <w:p w14:paraId="27D4ACF9">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открывшемся окне необходимо заполнить табличную часть. Для этого нужно нажать клавишу «Добавить». В появившейся строке необходимо указать номенклатуру из списка, остальные поля заполнятся автоматически.</w:t>
      </w:r>
    </w:p>
    <w:p w14:paraId="46DD318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После добавления всех необходимых позиций требуется нажать кнопку «Провести и закрыть». Новая запись автоматически отобразится с остальными.</w:t>
      </w:r>
    </w:p>
    <w:p w14:paraId="14BFF65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того, чтобы сделать отпуск продукции, необходимо перейти в «Продажи» и нажать кнопку «Создать». </w:t>
      </w:r>
    </w:p>
    <w:p w14:paraId="7FE3942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открывшейся странице следует выбрать склад из списка и, путем нажатия кнопки «Добавить», заполнить табличную часть, указывая позиции номенклатуры из выплывающего списка. При выборе номенклатуры цена также устанавливается автоматически, а при вводе количества сумма рассчитывается автоматически. </w:t>
      </w:r>
    </w:p>
    <w:p w14:paraId="21C4344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После внесения всей информации необходимо нажать кнопку «Провести и закрыть». Новая запись автоматически отобразится в списке.</w:t>
      </w:r>
    </w:p>
    <w:p w14:paraId="494F24C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нажатии кнопки «Отчет» открывается список доступных подразделов. </w:t>
      </w:r>
    </w:p>
    <w:p w14:paraId="7B47B197">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просмотра отчета «</w:t>
      </w:r>
      <w:r>
        <w:rPr>
          <w:rFonts w:ascii="Times New Roman" w:hAnsi="Times New Roman" w:cs="Times New Roman"/>
          <w:sz w:val="28"/>
          <w:szCs w:val="28"/>
        </w:rPr>
        <w:t>ABC</w:t>
      </w:r>
      <w:r>
        <w:rPr>
          <w:rFonts w:ascii="Times New Roman" w:hAnsi="Times New Roman" w:cs="Times New Roman"/>
          <w:sz w:val="28"/>
          <w:szCs w:val="28"/>
          <w:lang w:val="ru-RU"/>
        </w:rPr>
        <w:t xml:space="preserve"> анализ» требуется указать начало и конец периода, за который требуется провести классификацию номенклатуры, после чего нажать кнопку «Сформировать».</w:t>
      </w:r>
    </w:p>
    <w:p w14:paraId="4C23C506">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Чтобы получить отчет о движении товаров требуется указать склад, по которому требуется отобразить информацию. Также нужно выбрать дату начала и конца периода. После заполнения всех полей, при нажатии кнопки «Сформировать» отображается отчет.</w:t>
      </w:r>
    </w:p>
    <w:p w14:paraId="5661061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Для просмотра информации об остатках в отчете «Остатки товаров» необходимо указать дату, после чего нажать кнопку «Сформировать».</w:t>
      </w:r>
    </w:p>
    <w:p w14:paraId="5B55F36D">
      <w:pPr>
        <w:spacing w:line="360" w:lineRule="auto"/>
        <w:ind w:firstLine="350" w:firstLineChars="125"/>
        <w:jc w:val="center"/>
        <w:rPr>
          <w:rFonts w:ascii="Times New Roman" w:hAnsi="Times New Roman" w:cs="Times New Roman"/>
          <w:sz w:val="28"/>
          <w:szCs w:val="28"/>
          <w:lang w:val="ru-RU"/>
        </w:rPr>
      </w:pPr>
    </w:p>
    <w:p w14:paraId="53DA43B5">
      <w:pPr>
        <w:spacing w:line="360" w:lineRule="auto"/>
        <w:ind w:firstLine="350" w:firstLineChars="125"/>
        <w:jc w:val="center"/>
        <w:rPr>
          <w:rFonts w:ascii="Times New Roman" w:hAnsi="Times New Roman" w:cs="Times New Roman"/>
          <w:sz w:val="28"/>
          <w:szCs w:val="28"/>
          <w:lang w:val="ru-RU"/>
        </w:rPr>
      </w:pPr>
    </w:p>
    <w:p w14:paraId="441F9382">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4.1.2 Тестирование в экстремальных условиях</w:t>
      </w:r>
    </w:p>
    <w:p w14:paraId="6B1CB081">
      <w:pPr>
        <w:spacing w:line="360" w:lineRule="auto"/>
        <w:jc w:val="both"/>
        <w:rPr>
          <w:rFonts w:ascii="Times New Roman" w:hAnsi="Times New Roman" w:cs="Times New Roman"/>
          <w:b/>
          <w:bCs/>
          <w:sz w:val="28"/>
          <w:szCs w:val="28"/>
          <w:lang w:val="ru-RU"/>
        </w:rPr>
      </w:pPr>
    </w:p>
    <w:p w14:paraId="41AA2D9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склада проверяется заполнение поля.</w:t>
      </w:r>
    </w:p>
    <w:p w14:paraId="6083C8EA">
      <w:pPr>
        <w:spacing w:line="360" w:lineRule="auto"/>
        <w:ind w:firstLine="350" w:firstLineChars="125"/>
        <w:jc w:val="both"/>
        <w:rPr>
          <w:rFonts w:ascii="Times New Roman" w:hAnsi="Times New Roman" w:cs="Times New Roman"/>
          <w:sz w:val="28"/>
          <w:szCs w:val="28"/>
          <w:lang w:val="ru-RU"/>
        </w:rPr>
      </w:pPr>
    </w:p>
    <w:p w14:paraId="64CB283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Осуществляется контроль над тем, чтобы количество символом не превышало двадцати пяти. При достижении максимального количества символов дальнейший ввод не производится.</w:t>
      </w:r>
    </w:p>
    <w:p w14:paraId="53FDBB8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Проверка на заполнение всех полей осуществляется при создании новой позиции номенклатуры.</w:t>
      </w:r>
    </w:p>
    <w:p w14:paraId="0A56EA9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создания новой позиции номенклатуры действует ограничение на максимальную длину поля «Номенклатура» – двадцать пять. Поле «Поставщик» заполняется из выпадающего списка. Поле «Артикул» является строкой с допустимой максимальной длиной пять. Поля «Интенсивность спроса», «Затраты на хранение» и «Затраты на доставку» являются числовыми с максимальной длиной десять. При достижении максимальной длины в полях дальнейший ввод не производится.</w:t>
      </w:r>
    </w:p>
    <w:p w14:paraId="47A3E9D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цен на номенклатуру в разделах «Цены на номенклатуру» и «Цены поставщиков» проверяется заполнение всех полей.</w:t>
      </w:r>
    </w:p>
    <w:p w14:paraId="29CE2FF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Поле «Номенклатура» заполняется из выпадающего списка. Поле «Цена» является числовым, максимально допустимая длина которого с учетом знаков после запятой – пятнадцать.</w:t>
      </w:r>
    </w:p>
    <w:p w14:paraId="67C2EBD8">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Если пользователь попытается провести пустой документ в разделе «Заявки на поставку» система выдаст ошибку.</w:t>
      </w:r>
    </w:p>
    <w:p w14:paraId="1FEEFBA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случае, если пользователь добавит строку, но не укажет номенклатуру и захочет провести документ, система выдаст ошибку.</w:t>
      </w:r>
    </w:p>
    <w:p w14:paraId="553E8E6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Выбор номенклатуры происходит из выпадающего списка.</w:t>
      </w:r>
    </w:p>
    <w:p w14:paraId="477B8E5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документах «Поступление товара» и «Продажи» обязательным для заполнения является поле «Склад» и табличная часть. В случае попытки провести документ без заполненных полей система выдаст ошибку.</w:t>
      </w:r>
    </w:p>
    <w:p w14:paraId="3A8FCC0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Заполнение поля «Склад» и «Вид номенклатуры» осуществляется из выпадающего списка.</w:t>
      </w:r>
    </w:p>
    <w:p w14:paraId="3F0AF36E">
      <w:pPr>
        <w:spacing w:line="360" w:lineRule="auto"/>
        <w:ind w:firstLine="350" w:firstLineChars="125"/>
        <w:jc w:val="both"/>
        <w:rPr>
          <w:rFonts w:ascii="Times New Roman" w:hAnsi="Times New Roman" w:cs="Times New Roman"/>
          <w:sz w:val="28"/>
          <w:szCs w:val="28"/>
          <w:lang w:val="ru-RU"/>
        </w:rPr>
      </w:pPr>
    </w:p>
    <w:p w14:paraId="1E4F679A">
      <w:pPr>
        <w:spacing w:line="360" w:lineRule="auto"/>
        <w:ind w:firstLine="350" w:firstLineChars="125"/>
        <w:jc w:val="center"/>
        <w:rPr>
          <w:rFonts w:ascii="Times New Roman" w:hAnsi="Times New Roman" w:cs="Times New Roman"/>
          <w:sz w:val="28"/>
          <w:szCs w:val="28"/>
          <w:lang w:val="ru-RU"/>
        </w:rPr>
      </w:pPr>
    </w:p>
    <w:p w14:paraId="5CB35E20">
      <w:pPr>
        <w:spacing w:line="360" w:lineRule="auto"/>
        <w:ind w:firstLine="350" w:firstLineChars="125"/>
        <w:jc w:val="center"/>
        <w:rPr>
          <w:rFonts w:ascii="Times New Roman" w:hAnsi="Times New Roman" w:cs="Times New Roman"/>
          <w:sz w:val="28"/>
          <w:szCs w:val="28"/>
          <w:lang w:val="ru-RU"/>
        </w:rPr>
      </w:pPr>
    </w:p>
    <w:p w14:paraId="65CF39BF">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4.1.3 Тестирование в исключительных условиях</w:t>
      </w:r>
    </w:p>
    <w:p w14:paraId="2E3692CB">
      <w:pPr>
        <w:spacing w:line="360" w:lineRule="auto"/>
        <w:ind w:left="250" w:leftChars="125"/>
        <w:jc w:val="both"/>
        <w:rPr>
          <w:rFonts w:ascii="Times New Roman" w:hAnsi="Times New Roman" w:cs="Times New Roman"/>
          <w:b/>
          <w:bCs/>
          <w:sz w:val="28"/>
          <w:szCs w:val="28"/>
          <w:lang w:val="ru-RU"/>
        </w:rPr>
      </w:pPr>
    </w:p>
    <w:p w14:paraId="2517B5D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целях проверки устойчивости системы и корректности обработки ошибок была произведена попытка ввода в полях «Цена», «Количество», «Сумма»,  «Интенсивность спроса», «Затраты на хранение» и «Затраты на доставку» отрицательных чисел. Ограничение, установленное на эти поля не позволяет вводить отрицательные числа. На рисунке 30 приведен фрагмент, контролирующий данный процесс.</w:t>
      </w:r>
    </w:p>
    <w:p w14:paraId="2A3684FA">
      <w:pPr>
        <w:spacing w:line="360" w:lineRule="auto"/>
        <w:ind w:firstLine="350" w:firstLineChars="125"/>
        <w:jc w:val="both"/>
        <w:rPr>
          <w:rFonts w:ascii="Times New Roman" w:hAnsi="Times New Roman"/>
          <w:sz w:val="28"/>
          <w:szCs w:val="28"/>
          <w:lang w:val="ru-RU"/>
        </w:rPr>
      </w:pPr>
      <w:r>
        <w:rPr>
          <w:rFonts w:ascii="Times New Roman" w:hAnsi="Times New Roman" w:cs="Times New Roman"/>
          <w:sz w:val="28"/>
          <w:szCs w:val="28"/>
          <w:lang w:val="ru-RU"/>
        </w:rPr>
        <w:t xml:space="preserve">При попытке пользователем провести документ </w:t>
      </w:r>
      <w:r>
        <w:rPr>
          <w:rFonts w:ascii="Times New Roman" w:hAnsi="Times New Roman"/>
          <w:sz w:val="28"/>
          <w:szCs w:val="28"/>
          <w:lang w:val="ru-RU"/>
        </w:rPr>
        <w:t>«Продажи» с количеством номенклатуры, превышающим наличие, система выдаст ошибку и не даст провести документ.</w:t>
      </w:r>
    </w:p>
    <w:p w14:paraId="60C4C9EA">
      <w:pPr>
        <w:spacing w:line="360" w:lineRule="auto"/>
        <w:ind w:firstLine="350" w:firstLineChars="125"/>
        <w:jc w:val="both"/>
        <w:rPr>
          <w:rFonts w:ascii="Times New Roman" w:hAnsi="Times New Roman"/>
          <w:sz w:val="28"/>
          <w:szCs w:val="28"/>
          <w:lang w:val="ru-RU"/>
        </w:rPr>
      </w:pPr>
    </w:p>
    <w:p w14:paraId="1E314CBD">
      <w:pPr>
        <w:spacing w:line="360" w:lineRule="auto"/>
        <w:ind w:firstLine="351" w:firstLineChars="125"/>
        <w:jc w:val="both"/>
        <w:rPr>
          <w:rFonts w:ascii="Times New Roman" w:hAnsi="Times New Roman" w:cs="Times New Roman"/>
          <w:b/>
          <w:bCs/>
          <w:sz w:val="28"/>
          <w:szCs w:val="28"/>
          <w:lang w:val="ru-RU"/>
        </w:rPr>
      </w:pPr>
    </w:p>
    <w:p w14:paraId="73E5CD2D">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4.1.4 Выводы по тестированию</w:t>
      </w:r>
    </w:p>
    <w:p w14:paraId="6FCEFC92">
      <w:pPr>
        <w:spacing w:line="360" w:lineRule="auto"/>
        <w:ind w:left="250" w:leftChars="125"/>
        <w:jc w:val="both"/>
        <w:rPr>
          <w:rFonts w:ascii="Times New Roman" w:hAnsi="Times New Roman" w:cs="Times New Roman"/>
          <w:b/>
          <w:bCs/>
          <w:sz w:val="28"/>
          <w:szCs w:val="28"/>
          <w:lang w:val="ru-RU"/>
        </w:rPr>
      </w:pPr>
    </w:p>
    <w:p w14:paraId="0C12C67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ходе проведенного тестирования программы были проверены основные процессы: от создания номенклатуры до её реализации. Тестирование включало как типовые сценарии использования, так и экстремальные и исключительные ситуации.</w:t>
      </w:r>
    </w:p>
    <w:p w14:paraId="40D86B4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Результаты тестирования показали, что разработанное программное обеспечение стабильно работает при различных сценариях использования. При попытках ввести недопустимые или отрицательные данные система корректно реагировала и не позволяла записывать такие данные. В случае попытки провести документ «Продажи» с количеством номенклатуры, превышающим наличие, система выдавала ошибку и не допускала проведение.</w:t>
      </w:r>
    </w:p>
    <w:p w14:paraId="206BE416">
      <w:pPr>
        <w:spacing w:line="360" w:lineRule="auto"/>
        <w:ind w:firstLine="350" w:firstLineChars="125"/>
        <w:jc w:val="both"/>
        <w:rPr>
          <w:rFonts w:ascii="Times New Roman" w:hAnsi="Times New Roman" w:cs="Times New Roman"/>
          <w:sz w:val="28"/>
          <w:szCs w:val="28"/>
          <w:lang w:val="ru-RU"/>
        </w:rPr>
      </w:pPr>
    </w:p>
    <w:p w14:paraId="7F0DE46B">
      <w:pPr>
        <w:spacing w:line="360" w:lineRule="auto"/>
        <w:ind w:firstLine="350" w:firstLineChars="125"/>
        <w:jc w:val="both"/>
        <w:rPr>
          <w:rFonts w:ascii="Times New Roman" w:hAnsi="Times New Roman" w:cs="Times New Roman"/>
          <w:sz w:val="28"/>
          <w:szCs w:val="28"/>
          <w:lang w:val="ru-RU"/>
        </w:rPr>
      </w:pPr>
    </w:p>
    <w:p w14:paraId="691B94ED">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4.2 Оценка качества программного обеспечения</w:t>
      </w:r>
    </w:p>
    <w:p w14:paraId="73AE6FB1">
      <w:pPr>
        <w:spacing w:line="360" w:lineRule="auto"/>
        <w:ind w:left="250" w:leftChars="125"/>
        <w:jc w:val="both"/>
        <w:rPr>
          <w:rFonts w:ascii="Times New Roman" w:hAnsi="Times New Roman" w:cs="Times New Roman"/>
          <w:b/>
          <w:bCs/>
          <w:sz w:val="28"/>
          <w:szCs w:val="28"/>
          <w:lang w:val="ru-RU"/>
        </w:rPr>
      </w:pPr>
    </w:p>
    <w:p w14:paraId="16C546CF">
      <w:pPr>
        <w:pStyle w:val="5"/>
        <w:ind w:firstLine="350" w:firstLineChars="125"/>
        <w:rPr>
          <w:rFonts w:ascii="Times New Roman" w:hAnsi="Times New Roman" w:cs="Times New Roman"/>
          <w:lang w:val="ru-RU"/>
        </w:rPr>
      </w:pPr>
      <w:r>
        <w:rPr>
          <w:rFonts w:ascii="Times New Roman" w:hAnsi="Times New Roman" w:cs="Times New Roman"/>
          <w:szCs w:val="28"/>
          <w:lang w:val="ru-RU"/>
        </w:rPr>
        <w:t xml:space="preserve">Оценка качества ПО производится </w:t>
      </w:r>
      <w:r>
        <w:rPr>
          <w:rFonts w:ascii="Times New Roman" w:hAnsi="Times New Roman" w:cs="Times New Roman"/>
          <w:lang w:val="ru-RU"/>
        </w:rPr>
        <w:t>согласно ГОСТ 28195-89 «Оценка качества программных средств. Общие положения»</w:t>
      </w:r>
      <w:r>
        <w:rPr>
          <w:rFonts w:hint="default" w:ascii="Times New Roman" w:hAnsi="Times New Roman" w:cs="Times New Roman"/>
          <w:lang w:val="ru-RU"/>
        </w:rPr>
        <w:t xml:space="preserve"> </w:t>
      </w:r>
      <w:r>
        <w:rPr>
          <w:rFonts w:hint="default" w:ascii="Times New Roman" w:hAnsi="Times New Roman" w:cs="Times New Roman"/>
          <w:lang w:val="en-US"/>
        </w:rPr>
        <w:t>[25]</w:t>
      </w:r>
      <w:r>
        <w:rPr>
          <w:rFonts w:ascii="Times New Roman" w:hAnsi="Times New Roman" w:cs="Times New Roman"/>
          <w:lang w:val="ru-RU"/>
        </w:rPr>
        <w:t>. Разработанный программный продукт относится к подклассу 509 («Прочие ПС»). Следовательно, к данному классу программных средств применяются все показатели качества из номенклатуры.</w:t>
      </w:r>
    </w:p>
    <w:p w14:paraId="5070EAAB">
      <w:pPr>
        <w:pStyle w:val="5"/>
        <w:ind w:firstLine="0"/>
        <w:rPr>
          <w:rFonts w:ascii="Times New Roman" w:hAnsi="Times New Roman" w:cs="Times New Roman"/>
          <w:lang w:val="ru-RU"/>
        </w:rPr>
      </w:pPr>
      <w:bookmarkStart w:id="7" w:name="_GoBack"/>
      <w:bookmarkEnd w:id="7"/>
    </w:p>
    <w:p w14:paraId="37D6243E">
      <w:pPr>
        <w:pStyle w:val="5"/>
        <w:rPr>
          <w:rFonts w:ascii="Times New Roman" w:hAnsi="Times New Roman" w:cs="Times New Roman"/>
          <w:lang w:val="ru-RU"/>
        </w:rPr>
      </w:pPr>
    </w:p>
    <w:p w14:paraId="0D9B84A3">
      <w:pPr>
        <w:pStyle w:val="5"/>
        <w:ind w:firstLine="351" w:firstLineChars="125"/>
        <w:rPr>
          <w:rFonts w:ascii="Times New Roman" w:hAnsi="Times New Roman" w:cs="Times New Roman"/>
          <w:sz w:val="28"/>
          <w:szCs w:val="28"/>
          <w:lang w:val="ru-RU"/>
        </w:rPr>
      </w:pPr>
      <w:r>
        <w:rPr>
          <w:rFonts w:ascii="Times New Roman" w:hAnsi="Times New Roman" w:cs="Times New Roman"/>
          <w:b/>
          <w:bCs/>
          <w:lang w:val="ru-RU"/>
        </w:rPr>
        <w:t>4.2.1. Показатели надежности ПС</w:t>
      </w:r>
    </w:p>
    <w:p w14:paraId="6B65FF2D">
      <w:pPr>
        <w:spacing w:line="360" w:lineRule="auto"/>
        <w:ind w:firstLine="351" w:firstLineChars="125"/>
        <w:jc w:val="both"/>
        <w:rPr>
          <w:rFonts w:ascii="Times New Roman" w:hAnsi="Times New Roman" w:cs="Times New Roman"/>
          <w:sz w:val="28"/>
          <w:szCs w:val="28"/>
          <w:lang w:val="ru-RU"/>
        </w:rPr>
      </w:pPr>
      <w:r>
        <w:rPr>
          <w:rFonts w:ascii="Times New Roman" w:hAnsi="Times New Roman" w:cs="Times New Roman"/>
          <w:b/>
          <w:bCs/>
          <w:sz w:val="28"/>
          <w:szCs w:val="28"/>
          <w:lang w:val="ru-RU"/>
        </w:rPr>
        <w:t>4.2.2 Показатели сопровождения</w:t>
      </w:r>
    </w:p>
    <w:p w14:paraId="20FEA957">
      <w:pPr>
        <w:spacing w:line="360" w:lineRule="auto"/>
        <w:ind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4.2.3 Показатели удобства применения</w:t>
      </w:r>
    </w:p>
    <w:p w14:paraId="082D88DA">
      <w:pPr>
        <w:spacing w:line="360" w:lineRule="auto"/>
        <w:ind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4.2.4 Показатели эффективности</w:t>
      </w:r>
    </w:p>
    <w:p w14:paraId="1FED8F68">
      <w:pPr>
        <w:spacing w:line="360" w:lineRule="auto"/>
        <w:ind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4.2.5 Показатели универсальности</w:t>
      </w:r>
    </w:p>
    <w:p w14:paraId="7CF4811F">
      <w:pPr>
        <w:spacing w:line="360" w:lineRule="auto"/>
        <w:ind w:firstLine="351" w:firstLineChars="125"/>
        <w:jc w:val="both"/>
        <w:rPr>
          <w:rFonts w:ascii="Times New Roman" w:hAnsi="Times New Roman" w:cs="Times New Roman"/>
          <w:sz w:val="28"/>
          <w:szCs w:val="28"/>
          <w:lang w:val="ru-RU"/>
        </w:rPr>
      </w:pPr>
      <w:r>
        <w:rPr>
          <w:rFonts w:ascii="Times New Roman" w:hAnsi="Times New Roman" w:cs="Times New Roman"/>
          <w:b/>
          <w:bCs/>
          <w:sz w:val="28"/>
          <w:szCs w:val="28"/>
          <w:lang w:val="ru-RU"/>
        </w:rPr>
        <w:t>4.2.6 Показатели корректности</w:t>
      </w:r>
    </w:p>
    <w:p w14:paraId="57A0F83E">
      <w:pPr>
        <w:spacing w:line="360" w:lineRule="auto"/>
        <w:ind w:left="250" w:leftChars="125"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4.3 Результаты оценки качества программного продукта</w:t>
      </w:r>
    </w:p>
    <w:p w14:paraId="6374EBE9">
      <w:pPr>
        <w:spacing w:line="360" w:lineRule="auto"/>
        <w:ind w:left="250" w:leftChars="125"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4.3.1 Оценки метрик</w:t>
      </w:r>
    </w:p>
    <w:p w14:paraId="7C0DDA25">
      <w:pPr>
        <w:spacing w:line="360" w:lineRule="auto"/>
        <w:jc w:val="both"/>
        <w:rPr>
          <w:rFonts w:ascii="Times New Roman" w:hAnsi="Times New Roman" w:cs="Times New Roman"/>
          <w:b/>
          <w:bCs/>
          <w:sz w:val="28"/>
          <w:szCs w:val="28"/>
          <w:lang w:val="ru-RU"/>
        </w:rPr>
      </w:pPr>
    </w:p>
    <w:p w14:paraId="2B01FB42">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Итоговая оценка </w:t>
      </w:r>
      <w:r>
        <w:rPr>
          <w:rFonts w:ascii="Times New Roman" w:hAnsi="Times New Roman" w:cs="Times New Roman"/>
          <w:sz w:val="28"/>
          <w:szCs w:val="28"/>
        </w:rPr>
        <w:t>k</w:t>
      </w:r>
      <w:r>
        <w:rPr>
          <w:rFonts w:ascii="Times New Roman" w:hAnsi="Times New Roman" w:cs="Times New Roman"/>
          <w:sz w:val="28"/>
          <w:szCs w:val="28"/>
          <w:lang w:val="ru-RU"/>
        </w:rPr>
        <w:t xml:space="preserve">-ой метрики </w:t>
      </w:r>
      <w:r>
        <w:rPr>
          <w:rFonts w:ascii="Times New Roman" w:hAnsi="Times New Roman" w:cs="Times New Roman"/>
          <w:sz w:val="28"/>
          <w:szCs w:val="28"/>
        </w:rPr>
        <w:t>j</w:t>
      </w:r>
      <w:r>
        <w:rPr>
          <w:rFonts w:ascii="Times New Roman" w:hAnsi="Times New Roman" w:cs="Times New Roman"/>
          <w:sz w:val="28"/>
          <w:szCs w:val="28"/>
          <w:lang w:val="ru-RU"/>
        </w:rPr>
        <w:t>-го критерия ведется по формуле :</w:t>
      </w:r>
    </w:p>
    <w:p w14:paraId="26571E7D">
      <w:pPr>
        <w:spacing w:line="360" w:lineRule="auto"/>
        <w:ind w:firstLine="350" w:firstLineChars="125"/>
        <w:jc w:val="both"/>
        <w:rPr>
          <w:rFonts w:ascii="Times New Roman" w:hAnsi="Times New Roman" w:cs="Times New Roman"/>
          <w:sz w:val="28"/>
          <w:szCs w:val="28"/>
          <w:lang w:val="ru-RU"/>
        </w:rPr>
      </w:pPr>
    </w:p>
    <w:p w14:paraId="09F0A5C4">
      <w:pPr>
        <w:spacing w:line="360" w:lineRule="auto"/>
        <w:jc w:val="center"/>
        <w:rPr>
          <w:rFonts w:hint="default" w:ascii="Times New Roman" w:hAnsi="Times New Roman" w:cs="Times New Roman"/>
          <w:sz w:val="28"/>
          <w:szCs w:val="28"/>
          <w:lang w:val="ru-RU"/>
        </w:rPr>
      </w:pP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m:oMath>
        <m:sSubSup>
          <m:sSubSupPr>
            <m:ctrlPr>
              <w:rPr>
                <w:rFonts w:ascii="Cambria Math" w:hAnsi="Cambria Math" w:cs="Times New Roman"/>
                <w:i/>
                <w:sz w:val="28"/>
                <w:szCs w:val="28"/>
                <w:lang w:val="ru-RU"/>
              </w:rPr>
            </m:ctrlPr>
          </m:sSubSupPr>
          <m:e>
            <m:r>
              <m:rPr/>
              <w:rPr>
                <w:rFonts w:hint="default" w:ascii="Cambria Math" w:hAnsi="Cambria Math" w:cs="Times New Roman"/>
                <w:sz w:val="28"/>
                <w:szCs w:val="28"/>
                <w:lang w:val="en-US"/>
              </w:rPr>
              <m:t>p</m:t>
            </m:r>
            <m:ctrlPr>
              <w:rPr>
                <w:rFonts w:ascii="Cambria Math" w:hAnsi="Cambria Math" w:cs="Times New Roman"/>
                <w:i/>
                <w:sz w:val="28"/>
                <w:szCs w:val="28"/>
                <w:lang w:val="ru-RU"/>
              </w:rPr>
            </m:ctrlPr>
          </m:e>
          <m:sub>
            <m:r>
              <m:rPr/>
              <w:rPr>
                <w:rFonts w:hint="default" w:ascii="Cambria Math" w:hAnsi="Cambria Math" w:cs="Times New Roman"/>
                <w:sz w:val="28"/>
                <w:szCs w:val="28"/>
                <w:lang w:val="en-US"/>
              </w:rPr>
              <m:t>jk</m:t>
            </m:r>
            <m:ctrlPr>
              <w:rPr>
                <w:rFonts w:ascii="Cambria Math" w:hAnsi="Cambria Math" w:cs="Times New Roman"/>
                <w:i/>
                <w:sz w:val="28"/>
                <w:szCs w:val="28"/>
                <w:lang w:val="ru-RU"/>
              </w:rPr>
            </m:ctrlPr>
          </m:sub>
          <m:sup>
            <m:r>
              <m:rPr/>
              <w:rPr>
                <w:rFonts w:hint="default" w:ascii="Cambria Math" w:hAnsi="Cambria Math" w:cs="Times New Roman"/>
                <w:sz w:val="28"/>
                <w:szCs w:val="28"/>
                <w:lang w:val="en-US"/>
              </w:rPr>
              <m:t>m</m:t>
            </m:r>
            <m:ctrlPr>
              <w:rPr>
                <w:rFonts w:ascii="Cambria Math" w:hAnsi="Cambria Math" w:cs="Times New Roman"/>
                <w:i/>
                <w:sz w:val="28"/>
                <w:szCs w:val="28"/>
                <w:lang w:val="ru-RU"/>
              </w:rPr>
            </m:ctrlPr>
          </m:sup>
        </m:sSubSup>
        <m:r>
          <m:rPr/>
          <w:rPr>
            <w:rFonts w:hint="default" w:ascii="Cambria Math" w:hAnsi="Cambria Math" w:cs="Times New Roman"/>
            <w:sz w:val="28"/>
            <w:szCs w:val="28"/>
            <w:lang w:val="en-US"/>
          </w:rPr>
          <m:t>=</m:t>
        </m:r>
        <m:f>
          <m:fPr>
            <m:ctrlPr>
              <w:rPr>
                <w:rFonts w:hint="default" w:ascii="Cambria Math" w:hAnsi="Cambria Math" w:cs="Times New Roman"/>
                <w:i/>
                <w:sz w:val="28"/>
                <w:szCs w:val="28"/>
                <w:lang w:val="en-US"/>
              </w:rPr>
            </m:ctrlPr>
          </m:fPr>
          <m:num>
            <m:nary>
              <m:naryPr>
                <m:chr m:val="∑"/>
                <m:limLoc m:val="undOvr"/>
                <m:ctrlPr>
                  <w:rPr>
                    <w:rFonts w:hint="default" w:ascii="Cambria Math" w:hAnsi="Cambria Math" w:cs="Times New Roman"/>
                    <w:i/>
                    <w:sz w:val="28"/>
                    <w:szCs w:val="28"/>
                    <w:lang w:val="en-US"/>
                  </w:rPr>
                </m:ctrlPr>
              </m:naryPr>
              <m:sub>
                <m:r>
                  <m:rPr/>
                  <w:rPr>
                    <w:rFonts w:hint="default" w:ascii="Cambria Math" w:hAnsi="Cambria Math" w:cs="Times New Roman"/>
                    <w:sz w:val="28"/>
                    <w:szCs w:val="28"/>
                    <w:lang w:val="en-US"/>
                  </w:rPr>
                  <m:t>q=1</m:t>
                </m:r>
                <m:ctrlPr>
                  <w:rPr>
                    <w:rFonts w:hint="default" w:ascii="Cambria Math" w:hAnsi="Cambria Math" w:cs="Times New Roman"/>
                    <w:i/>
                    <w:sz w:val="28"/>
                    <w:szCs w:val="28"/>
                    <w:lang w:val="en-US"/>
                  </w:rPr>
                </m:ctrlPr>
              </m:sub>
              <m:sup>
                <m:r>
                  <m:rPr/>
                  <w:rPr>
                    <w:rFonts w:hint="default" w:ascii="Cambria Math" w:hAnsi="Cambria Math" w:cs="Times New Roman"/>
                    <w:sz w:val="28"/>
                    <w:szCs w:val="28"/>
                    <w:lang w:val="en-US"/>
                  </w:rPr>
                  <m:t>Q</m:t>
                </m:r>
                <m:ctrlPr>
                  <w:rPr>
                    <w:rFonts w:hint="default" w:ascii="Cambria Math" w:hAnsi="Cambria Math" w:cs="Times New Roman"/>
                    <w:i/>
                    <w:sz w:val="28"/>
                    <w:szCs w:val="28"/>
                    <w:lang w:val="en-US"/>
                  </w:rPr>
                </m:ctrlPr>
              </m:sup>
              <m:e>
                <m:sSub>
                  <m:sSubPr>
                    <m:ctrlPr>
                      <w:rPr>
                        <w:rFonts w:hint="default" w:ascii="Cambria Math" w:hAnsi="Cambria Math" w:cs="Times New Roman"/>
                        <w:i/>
                        <w:sz w:val="28"/>
                        <w:szCs w:val="28"/>
                        <w:lang w:val="en-US"/>
                      </w:rPr>
                    </m:ctrlPr>
                  </m:sSubPr>
                  <m:e>
                    <m:r>
                      <m:rPr/>
                      <w:rPr>
                        <w:rFonts w:hint="default" w:ascii="Cambria Math" w:hAnsi="Cambria Math" w:cs="Times New Roman"/>
                        <w:sz w:val="28"/>
                        <w:szCs w:val="28"/>
                        <w:lang w:val="en-US"/>
                      </w:rPr>
                      <m:t>m</m:t>
                    </m:r>
                    <m:ctrlPr>
                      <w:rPr>
                        <w:rFonts w:hint="default" w:ascii="Cambria Math" w:hAnsi="Cambria Math" w:cs="Times New Roman"/>
                        <w:i/>
                        <w:sz w:val="28"/>
                        <w:szCs w:val="28"/>
                        <w:lang w:val="en-US"/>
                      </w:rPr>
                    </m:ctrlPr>
                  </m:e>
                  <m:sub>
                    <m:r>
                      <m:rPr/>
                      <w:rPr>
                        <w:rFonts w:hint="default" w:ascii="Cambria Math" w:hAnsi="Cambria Math" w:cs="Times New Roman"/>
                        <w:sz w:val="28"/>
                        <w:szCs w:val="28"/>
                        <w:lang w:val="en-US"/>
                      </w:rPr>
                      <m:t>kq</m:t>
                    </m:r>
                    <m:ctrlPr>
                      <w:rPr>
                        <w:rFonts w:hint="default" w:ascii="Cambria Math" w:hAnsi="Cambria Math" w:cs="Times New Roman"/>
                        <w:i/>
                        <w:sz w:val="28"/>
                        <w:szCs w:val="28"/>
                        <w:lang w:val="en-US"/>
                      </w:rPr>
                    </m:ctrlPr>
                  </m:sub>
                </m:sSub>
                <m:ctrlPr>
                  <w:rPr>
                    <w:rFonts w:hint="default" w:ascii="Cambria Math" w:hAnsi="Cambria Math" w:cs="Times New Roman"/>
                    <w:i/>
                    <w:sz w:val="28"/>
                    <w:szCs w:val="28"/>
                    <w:lang w:val="en-US"/>
                  </w:rPr>
                </m:ctrlPr>
              </m:e>
            </m:nary>
            <m:ctrlPr>
              <w:rPr>
                <w:rFonts w:hint="default" w:ascii="Cambria Math" w:hAnsi="Cambria Math" w:cs="Times New Roman"/>
                <w:i/>
                <w:sz w:val="28"/>
                <w:szCs w:val="28"/>
                <w:lang w:val="en-US"/>
              </w:rPr>
            </m:ctrlPr>
          </m:num>
          <m:den>
            <m:r>
              <m:rPr/>
              <w:rPr>
                <w:rFonts w:hint="default" w:ascii="Cambria Math" w:hAnsi="Cambria Math" w:cs="Times New Roman"/>
                <w:sz w:val="28"/>
                <w:szCs w:val="28"/>
                <w:lang w:val="en-US"/>
              </w:rPr>
              <m:t>Q</m:t>
            </m:r>
            <m:ctrlPr>
              <w:rPr>
                <w:rFonts w:hint="default" w:ascii="Cambria Math" w:hAnsi="Cambria Math" w:cs="Times New Roman"/>
                <w:i/>
                <w:sz w:val="28"/>
                <w:szCs w:val="28"/>
                <w:lang w:val="en-US"/>
              </w:rPr>
            </m:ctrlPr>
          </m:den>
        </m:f>
      </m:oMath>
      <w:r>
        <w:rPr>
          <w:rFonts w:hint="default" w:ascii="Times New Roman" w:hAnsi="Cambria Math" w:cs="Times New Roman"/>
          <w:i w:val="0"/>
          <w:sz w:val="28"/>
          <w:szCs w:val="28"/>
          <w:lang w:val="ru-RU"/>
        </w:rPr>
        <w:t>,                                                    (4.1)</w:t>
      </w:r>
    </w:p>
    <w:p w14:paraId="562DB2D9">
      <w:pPr>
        <w:spacing w:line="360" w:lineRule="auto"/>
        <w:ind w:firstLine="350" w:firstLineChars="125"/>
        <w:jc w:val="both"/>
        <w:rPr>
          <w:rFonts w:ascii="Times New Roman" w:hAnsi="Times New Roman" w:cs="Times New Roman"/>
          <w:sz w:val="28"/>
          <w:szCs w:val="28"/>
          <w:lang w:val="ru-RU"/>
        </w:rPr>
      </w:pPr>
    </w:p>
    <w:p w14:paraId="065990C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r>
        <w:rPr>
          <w:rFonts w:ascii="Times New Roman" w:hAnsi="Times New Roman" w:cs="Times New Roman"/>
          <w:sz w:val="28"/>
          <w:szCs w:val="28"/>
        </w:rPr>
        <w:t>Q</w:t>
      </w:r>
      <w:r>
        <w:rPr>
          <w:rFonts w:ascii="Times New Roman" w:hAnsi="Times New Roman" w:cs="Times New Roman"/>
          <w:sz w:val="28"/>
          <w:szCs w:val="28"/>
          <w:lang w:val="ru-RU"/>
        </w:rPr>
        <w:t xml:space="preserve"> – число оценочных элементов в </w:t>
      </w:r>
      <w:r>
        <w:rPr>
          <w:rFonts w:ascii="Times New Roman" w:hAnsi="Times New Roman" w:cs="Times New Roman"/>
          <w:sz w:val="28"/>
          <w:szCs w:val="28"/>
        </w:rPr>
        <w:t>k</w:t>
      </w:r>
      <w:r>
        <w:rPr>
          <w:rFonts w:ascii="Times New Roman" w:hAnsi="Times New Roman" w:cs="Times New Roman"/>
          <w:sz w:val="28"/>
          <w:szCs w:val="28"/>
          <w:lang w:val="ru-RU"/>
        </w:rPr>
        <w:t>-ой метрике;</w:t>
      </w:r>
    </w:p>
    <w:p w14:paraId="6DF9A617">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rPr>
        <w:t>m</w:t>
      </w:r>
      <w:r>
        <w:rPr>
          <w:rFonts w:ascii="Times New Roman" w:hAnsi="Times New Roman" w:cs="Times New Roman"/>
          <w:sz w:val="28"/>
          <w:szCs w:val="28"/>
          <w:lang w:val="ru-RU"/>
        </w:rPr>
        <w:t xml:space="preserve"> – оценочный элемент </w:t>
      </w:r>
      <w:r>
        <w:rPr>
          <w:rFonts w:ascii="Times New Roman" w:hAnsi="Times New Roman" w:cs="Times New Roman"/>
          <w:sz w:val="28"/>
          <w:szCs w:val="28"/>
        </w:rPr>
        <w:t>k</w:t>
      </w:r>
      <w:r>
        <w:rPr>
          <w:rFonts w:ascii="Times New Roman" w:hAnsi="Times New Roman" w:cs="Times New Roman"/>
          <w:sz w:val="28"/>
          <w:szCs w:val="28"/>
          <w:lang w:val="ru-RU"/>
        </w:rPr>
        <w:t>-ой метрики.</w:t>
      </w:r>
    </w:p>
    <w:p w14:paraId="70D14DCD">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4.3.2 Абсолютные показатели критериев</w:t>
      </w:r>
    </w:p>
    <w:p w14:paraId="465BA4C0">
      <w:pPr>
        <w:spacing w:line="360" w:lineRule="auto"/>
        <w:ind w:left="250" w:leftChars="125"/>
        <w:jc w:val="both"/>
        <w:rPr>
          <w:rFonts w:ascii="Times New Roman" w:hAnsi="Times New Roman" w:cs="Times New Roman"/>
          <w:b/>
          <w:bCs/>
          <w:sz w:val="28"/>
          <w:szCs w:val="28"/>
          <w:lang w:val="ru-RU"/>
        </w:rPr>
      </w:pPr>
    </w:p>
    <w:p w14:paraId="48A6273E">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Абсолютные показатели критериев рассчитываются по формуле :</w:t>
      </w:r>
    </w:p>
    <w:p w14:paraId="66231C0D">
      <w:pPr>
        <w:spacing w:line="360" w:lineRule="auto"/>
        <w:ind w:firstLine="350" w:firstLineChars="125"/>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p>
    <w:p w14:paraId="6CA8C1F7">
      <w:pPr>
        <w:spacing w:line="360" w:lineRule="auto"/>
        <w:ind w:firstLine="350" w:firstLineChars="125"/>
        <w:jc w:val="center"/>
        <w:rPr>
          <w:rFonts w:hint="default" w:ascii="Times New Roman" w:hAnsi="Cambria Math" w:cs="Times New Roman"/>
          <w:i w:val="0"/>
          <w:sz w:val="28"/>
          <w:szCs w:val="28"/>
          <w:lang w:val="ru-RU"/>
        </w:rPr>
      </w:pP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w:r>
        <w:rPr>
          <w:rFonts w:hint="default" w:ascii="Times New Roman" w:hAnsi="Cambria Math" w:cs="Times New Roman"/>
          <w:i w:val="0"/>
          <w:sz w:val="28"/>
          <w:szCs w:val="28"/>
          <w:lang w:val="ru-RU"/>
        </w:rPr>
        <w:tab/>
      </w:r>
      <m:oMath>
        <m:sSub>
          <m:sSubPr>
            <m:ctrlPr>
              <w:rPr>
                <w:rFonts w:ascii="Cambria Math" w:hAnsi="Cambria Math" w:cs="Times New Roman"/>
                <w:i/>
                <w:sz w:val="28"/>
                <w:szCs w:val="28"/>
                <w:lang w:val="ru-RU"/>
              </w:rPr>
            </m:ctrlPr>
          </m:sSubPr>
          <m:e>
            <m:r>
              <m:rPr/>
              <w:rPr>
                <w:rFonts w:hint="default" w:ascii="Cambria Math" w:hAnsi="Cambria Math" w:cs="Times New Roman"/>
                <w:sz w:val="28"/>
                <w:szCs w:val="28"/>
                <w:lang w:val="en-US"/>
              </w:rPr>
              <m:t>P</m:t>
            </m:r>
            <m:ctrlPr>
              <w:rPr>
                <w:rFonts w:ascii="Cambria Math" w:hAnsi="Cambria Math" w:cs="Times New Roman"/>
                <w:i/>
                <w:sz w:val="28"/>
                <w:szCs w:val="28"/>
                <w:lang w:val="ru-RU"/>
              </w:rPr>
            </m:ctrlPr>
          </m:e>
          <m:sub>
            <m:r>
              <m:rPr/>
              <w:rPr>
                <w:rFonts w:hint="default" w:ascii="Cambria Math" w:hAnsi="Cambria Math" w:cs="Times New Roman"/>
                <w:sz w:val="28"/>
                <w:szCs w:val="28"/>
                <w:lang w:val="en-US"/>
              </w:rPr>
              <m:t>ij</m:t>
            </m:r>
            <m:ctrlPr>
              <w:rPr>
                <w:rFonts w:ascii="Cambria Math" w:hAnsi="Cambria Math" w:cs="Times New Roman"/>
                <w:i/>
                <w:sz w:val="28"/>
                <w:szCs w:val="28"/>
                <w:lang w:val="ru-RU"/>
              </w:rPr>
            </m:ctrlPr>
          </m:sub>
        </m:sSub>
        <m:r>
          <m:rPr/>
          <w:rPr>
            <w:rFonts w:hint="default" w:ascii="Cambria Math" w:hAnsi="Cambria Math" w:cs="Times New Roman"/>
            <w:sz w:val="28"/>
            <w:szCs w:val="28"/>
            <w:lang w:val="en-US"/>
          </w:rPr>
          <m:t>=</m:t>
        </m:r>
        <m:nary>
          <m:naryPr>
            <m:chr m:val="∑"/>
            <m:limLoc m:val="undOvr"/>
            <m:ctrlPr>
              <w:rPr>
                <w:rFonts w:hint="default" w:ascii="Cambria Math" w:hAnsi="Cambria Math" w:cs="Times New Roman"/>
                <w:i/>
                <w:sz w:val="28"/>
                <w:szCs w:val="28"/>
                <w:lang w:val="en-US"/>
              </w:rPr>
            </m:ctrlPr>
          </m:naryPr>
          <m:sub>
            <m:r>
              <m:rPr/>
              <w:rPr>
                <w:rFonts w:hint="default" w:ascii="Cambria Math" w:hAnsi="Cambria Math" w:cs="Times New Roman"/>
                <w:sz w:val="28"/>
                <w:szCs w:val="28"/>
                <w:lang w:val="en-US"/>
              </w:rPr>
              <m:t>k=1</m:t>
            </m:r>
            <m:ctrlPr>
              <w:rPr>
                <w:rFonts w:hint="default" w:ascii="Cambria Math" w:hAnsi="Cambria Math" w:cs="Times New Roman"/>
                <w:i/>
                <w:sz w:val="28"/>
                <w:szCs w:val="28"/>
                <w:lang w:val="en-US"/>
              </w:rPr>
            </m:ctrlPr>
          </m:sub>
          <m:sup>
            <m:r>
              <m:rPr/>
              <w:rPr>
                <w:rFonts w:hint="default" w:ascii="Cambria Math" w:hAnsi="Cambria Math" w:cs="Times New Roman"/>
                <w:sz w:val="28"/>
                <w:szCs w:val="28"/>
                <w:lang w:val="en-US"/>
              </w:rPr>
              <m:t>n</m:t>
            </m:r>
            <m:ctrlPr>
              <w:rPr>
                <w:rFonts w:hint="default" w:ascii="Cambria Math" w:hAnsi="Cambria Math" w:cs="Times New Roman"/>
                <w:i/>
                <w:sz w:val="28"/>
                <w:szCs w:val="28"/>
                <w:lang w:val="en-US"/>
              </w:rPr>
            </m:ctrlPr>
          </m:sup>
          <m:e>
            <m:r>
              <m:rPr/>
              <w:rPr>
                <w:rFonts w:hint="default" w:ascii="Cambria Math" w:hAnsi="Cambria Math" w:cs="Times New Roman"/>
                <w:sz w:val="28"/>
                <w:szCs w:val="28"/>
                <w:lang w:val="en-US"/>
              </w:rPr>
              <m:t>(</m:t>
            </m:r>
            <m:sSubSup>
              <m:sSubSupPr>
                <m:ctrlPr>
                  <w:rPr>
                    <w:rFonts w:hint="default" w:ascii="Cambria Math" w:hAnsi="Cambria Math" w:cs="Times New Roman"/>
                    <w:i/>
                    <w:sz w:val="28"/>
                    <w:szCs w:val="28"/>
                    <w:lang w:val="en-US"/>
                  </w:rPr>
                </m:ctrlPr>
              </m:sSubSupPr>
              <m:e>
                <m:r>
                  <m:rPr/>
                  <w:rPr>
                    <w:rFonts w:hint="default" w:ascii="Cambria Math" w:hAnsi="Cambria Math" w:cs="Times New Roman"/>
                    <w:sz w:val="28"/>
                    <w:szCs w:val="28"/>
                    <w:lang w:val="en-US"/>
                  </w:rPr>
                  <m:t>P</m:t>
                </m:r>
                <m:ctrlPr>
                  <w:rPr>
                    <w:rFonts w:hint="default" w:ascii="Cambria Math" w:hAnsi="Cambria Math" w:cs="Times New Roman"/>
                    <w:i/>
                    <w:sz w:val="28"/>
                    <w:szCs w:val="28"/>
                    <w:lang w:val="en-US"/>
                  </w:rPr>
                </m:ctrlPr>
              </m:e>
              <m:sub>
                <m:r>
                  <m:rPr/>
                  <w:rPr>
                    <w:rFonts w:hint="default" w:ascii="Cambria Math" w:hAnsi="Cambria Math" w:cs="Times New Roman"/>
                    <w:sz w:val="28"/>
                    <w:szCs w:val="28"/>
                    <w:lang w:val="en-US"/>
                  </w:rPr>
                  <m:t>ik</m:t>
                </m:r>
                <m:ctrlPr>
                  <w:rPr>
                    <w:rFonts w:hint="default" w:ascii="Cambria Math" w:hAnsi="Cambria Math" w:cs="Times New Roman"/>
                    <w:i/>
                    <w:sz w:val="28"/>
                    <w:szCs w:val="28"/>
                    <w:lang w:val="en-US"/>
                  </w:rPr>
                </m:ctrlPr>
              </m:sub>
              <m:sup>
                <m:r>
                  <m:rPr/>
                  <w:rPr>
                    <w:rFonts w:hint="default" w:ascii="Cambria Math" w:hAnsi="Cambria Math" w:cs="Times New Roman"/>
                    <w:sz w:val="28"/>
                    <w:szCs w:val="28"/>
                    <w:lang w:val="en-US"/>
                  </w:rPr>
                  <m:t>m</m:t>
                </m:r>
                <m:ctrlPr>
                  <w:rPr>
                    <w:rFonts w:hint="default" w:ascii="Cambria Math" w:hAnsi="Cambria Math" w:cs="Times New Roman"/>
                    <w:i/>
                    <w:sz w:val="28"/>
                    <w:szCs w:val="28"/>
                    <w:lang w:val="en-US"/>
                  </w:rPr>
                </m:ctrlPr>
              </m:sup>
            </m:sSubSup>
            <m:r>
              <m:rP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m:rPr/>
                  <w:rPr>
                    <w:rFonts w:hint="default" w:ascii="Cambria Math" w:hAnsi="Cambria Math" w:cs="Times New Roman"/>
                    <w:sz w:val="28"/>
                    <w:szCs w:val="28"/>
                    <w:lang w:val="en-US"/>
                  </w:rPr>
                  <m:t>V</m:t>
                </m:r>
                <m:ctrlPr>
                  <w:rPr>
                    <w:rFonts w:ascii="Cambria Math" w:hAnsi="Cambria Math" w:cs="Times New Roman"/>
                    <w:i/>
                    <w:sz w:val="28"/>
                    <w:szCs w:val="28"/>
                    <w:lang w:val="en-US"/>
                  </w:rPr>
                </m:ctrlPr>
              </m:e>
              <m:sub>
                <m:r>
                  <m:rPr/>
                  <w:rPr>
                    <w:rFonts w:hint="default" w:ascii="Cambria Math" w:hAnsi="Cambria Math" w:cs="Times New Roman"/>
                    <w:sz w:val="28"/>
                    <w:szCs w:val="28"/>
                    <w:lang w:val="en-US"/>
                  </w:rPr>
                  <m:t>jk</m:t>
                </m:r>
                <m:ctrlPr>
                  <w:rPr>
                    <w:rFonts w:ascii="Cambria Math" w:hAnsi="Cambria Math" w:cs="Times New Roman"/>
                    <w:i/>
                    <w:sz w:val="28"/>
                    <w:szCs w:val="28"/>
                    <w:lang w:val="en-US"/>
                  </w:rPr>
                </m:ctrlPr>
              </m:sub>
              <m:sup>
                <m:r>
                  <m:rPr/>
                  <w:rPr>
                    <w:rFonts w:hint="default" w:ascii="Cambria Math" w:hAnsi="Cambria Math" w:cs="Times New Roman"/>
                    <w:sz w:val="28"/>
                    <w:szCs w:val="28"/>
                    <w:lang w:val="en-US"/>
                  </w:rPr>
                  <m:t>m</m:t>
                </m:r>
                <m:ctrlPr>
                  <w:rPr>
                    <w:rFonts w:ascii="Cambria Math" w:hAnsi="Cambria Math" w:cs="Times New Roman"/>
                    <w:i/>
                    <w:sz w:val="28"/>
                    <w:szCs w:val="28"/>
                    <w:lang w:val="en-US"/>
                  </w:rPr>
                </m:ctrlPr>
              </m:sup>
            </m:sSubSup>
            <m:r>
              <m:rPr/>
              <w:rPr>
                <w:rFonts w:hint="default" w:ascii="Cambria Math" w:hAnsi="Cambria Math" w:cs="Times New Roman"/>
                <w:sz w:val="28"/>
                <w:szCs w:val="28"/>
                <w:lang w:val="en-US"/>
              </w:rPr>
              <m:t>)</m:t>
            </m:r>
            <m:ctrlPr>
              <w:rPr>
                <w:rFonts w:hint="default" w:ascii="Cambria Math" w:hAnsi="Cambria Math" w:cs="Times New Roman"/>
                <w:i/>
                <w:sz w:val="28"/>
                <w:szCs w:val="28"/>
                <w:lang w:val="en-US"/>
              </w:rPr>
            </m:ctrlPr>
          </m:e>
        </m:nary>
      </m:oMath>
      <w:r>
        <w:rPr>
          <w:rFonts w:hint="default" w:ascii="Times New Roman" w:hAnsi="Cambria Math" w:cs="Times New Roman"/>
          <w:i w:val="0"/>
          <w:sz w:val="28"/>
          <w:szCs w:val="28"/>
          <w:lang w:val="ru-RU"/>
        </w:rPr>
        <w:t>,                                              (4.2)</w:t>
      </w:r>
    </w:p>
    <w:p w14:paraId="4EAA0433">
      <w:pPr>
        <w:spacing w:line="360" w:lineRule="auto"/>
        <w:ind w:firstLine="350" w:firstLineChars="125"/>
        <w:jc w:val="center"/>
        <w:rPr>
          <w:rFonts w:hint="default" w:ascii="Times New Roman" w:hAnsi="Cambria Math" w:cs="Times New Roman"/>
          <w:i w:val="0"/>
          <w:sz w:val="28"/>
          <w:szCs w:val="28"/>
          <w:lang w:val="ru-RU"/>
        </w:rPr>
      </w:pPr>
    </w:p>
    <w:p w14:paraId="7289DEE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r>
        <w:rPr>
          <w:rFonts w:ascii="Times New Roman" w:hAnsi="Times New Roman" w:cs="Times New Roman"/>
          <w:sz w:val="28"/>
          <w:szCs w:val="28"/>
        </w:rPr>
        <w:t>n</w:t>
      </w:r>
      <w:r>
        <w:rPr>
          <w:rFonts w:ascii="Times New Roman" w:hAnsi="Times New Roman" w:cs="Times New Roman"/>
          <w:sz w:val="28"/>
          <w:szCs w:val="28"/>
          <w:lang w:val="ru-RU"/>
        </w:rPr>
        <w:t xml:space="preserve"> – количество метрик, относящихся к </w:t>
      </w:r>
      <w:r>
        <w:rPr>
          <w:rFonts w:ascii="Times New Roman" w:hAnsi="Times New Roman" w:cs="Times New Roman"/>
          <w:sz w:val="28"/>
          <w:szCs w:val="28"/>
        </w:rPr>
        <w:t>j</w:t>
      </w:r>
      <w:r>
        <w:rPr>
          <w:rFonts w:ascii="Times New Roman" w:hAnsi="Times New Roman" w:cs="Times New Roman"/>
          <w:sz w:val="28"/>
          <w:szCs w:val="28"/>
          <w:lang w:val="ru-RU"/>
        </w:rPr>
        <w:t>-му критерию;</w:t>
      </w:r>
    </w:p>
    <w:p w14:paraId="716AF72B">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position w:val="-14"/>
          <w:sz w:val="28"/>
          <w:szCs w:val="28"/>
        </w:rPr>
        <w:object>
          <v:shape id="_x0000_i1038" o:spt="75" type="#_x0000_t75" style="height:19.8pt;width:18pt;" o:ole="t" filled="f" o:preferrelative="t" stroked="f" coordsize="21600,21600">
            <v:path/>
            <v:fill on="f" focussize="0,0"/>
            <v:stroke on="f" joinstyle="miter"/>
            <v:imagedata r:id="rId31" o:title=""/>
            <o:lock v:ext="edit" aspectratio="t"/>
            <w10:wrap type="none"/>
            <w10:anchorlock/>
          </v:shape>
          <o:OLEObject Type="Embed" ProgID="Equation.3" ShapeID="_x0000_i1038" DrawAspect="Content" ObjectID="_1468075738" r:id="rId30">
            <o:LockedField>false</o:LockedField>
          </o:OLEObject>
        </w:object>
      </w:r>
      <w:r>
        <w:rPr>
          <w:rFonts w:ascii="Times New Roman" w:hAnsi="Times New Roman" w:cs="Times New Roman"/>
          <w:sz w:val="28"/>
          <w:szCs w:val="28"/>
          <w:lang w:val="ru-RU"/>
        </w:rPr>
        <w:t xml:space="preserve"> – весовой коэффициент </w:t>
      </w:r>
      <w:r>
        <w:rPr>
          <w:rFonts w:ascii="Times New Roman" w:hAnsi="Times New Roman" w:cs="Times New Roman"/>
          <w:sz w:val="28"/>
          <w:szCs w:val="28"/>
        </w:rPr>
        <w:t>k</w:t>
      </w:r>
      <w:r>
        <w:rPr>
          <w:rFonts w:ascii="Times New Roman" w:hAnsi="Times New Roman" w:cs="Times New Roman"/>
          <w:sz w:val="28"/>
          <w:szCs w:val="28"/>
          <w:lang w:val="ru-RU"/>
        </w:rPr>
        <w:t xml:space="preserve">-ой метрики </w:t>
      </w:r>
      <w:r>
        <w:rPr>
          <w:rFonts w:ascii="Times New Roman" w:hAnsi="Times New Roman" w:cs="Times New Roman"/>
          <w:sz w:val="28"/>
          <w:szCs w:val="28"/>
        </w:rPr>
        <w:t>j</w:t>
      </w:r>
      <w:r>
        <w:rPr>
          <w:rFonts w:ascii="Times New Roman" w:hAnsi="Times New Roman" w:cs="Times New Roman"/>
          <w:sz w:val="28"/>
          <w:szCs w:val="28"/>
          <w:lang w:val="ru-RU"/>
        </w:rPr>
        <w:t>-го критерия.</w:t>
      </w:r>
    </w:p>
    <w:p w14:paraId="5C0C20E1">
      <w:pPr>
        <w:spacing w:line="360" w:lineRule="auto"/>
        <w:jc w:val="both"/>
        <w:rPr>
          <w:rFonts w:ascii="Times New Roman" w:hAnsi="Times New Roman" w:cs="Times New Roman"/>
          <w:sz w:val="28"/>
          <w:szCs w:val="28"/>
          <w:lang w:val="ru-RU"/>
        </w:rPr>
      </w:pPr>
    </w:p>
    <w:p w14:paraId="1DE35DD7">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4.3.3 Факторы качества</w:t>
      </w:r>
    </w:p>
    <w:p w14:paraId="1BD98D12">
      <w:pPr>
        <w:spacing w:line="360" w:lineRule="auto"/>
        <w:ind w:left="250" w:leftChars="125"/>
        <w:jc w:val="both"/>
        <w:rPr>
          <w:rFonts w:ascii="Times New Roman" w:hAnsi="Times New Roman" w:cs="Times New Roman"/>
          <w:b/>
          <w:bCs/>
          <w:sz w:val="28"/>
          <w:szCs w:val="28"/>
          <w:lang w:val="ru-RU"/>
        </w:rPr>
      </w:pPr>
    </w:p>
    <w:p w14:paraId="71358844">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Фактор качества вычисляется по формуле:</w:t>
      </w:r>
    </w:p>
    <w:p w14:paraId="7D1D33BF">
      <w:pPr>
        <w:spacing w:line="360" w:lineRule="auto"/>
        <w:jc w:val="center"/>
        <w:rPr>
          <w:rFonts w:ascii="Times New Roman" w:hAnsi="Times New Roman" w:cs="Times New Roman"/>
          <w:position w:val="-30"/>
          <w:sz w:val="28"/>
          <w:szCs w:val="28"/>
          <w:lang w:val="ru-RU"/>
        </w:rPr>
      </w:pPr>
    </w:p>
    <w:p w14:paraId="4E72B07C">
      <w:pPr>
        <w:spacing w:line="360" w:lineRule="auto"/>
        <w:jc w:val="center"/>
        <w:rPr>
          <w:rFonts w:hint="default" w:ascii="Times New Roman" w:hAnsi="Cambria Math" w:cs="Times New Roman"/>
          <w:i w:val="0"/>
          <w:sz w:val="28"/>
          <w:szCs w:val="28"/>
          <w:lang w:val="ru-RU"/>
        </w:rPr>
      </w:pPr>
      <m:oMath>
        <m:sSubSup>
          <m:sSubSupPr>
            <m:ctrlPr>
              <w:rPr>
                <w:rFonts w:ascii="Cambria Math" w:hAnsi="Cambria Math" w:cs="Times New Roman"/>
                <w:i/>
                <w:sz w:val="28"/>
                <w:szCs w:val="28"/>
                <w:lang w:val="ru-RU"/>
              </w:rPr>
            </m:ctrlPr>
          </m:sSubSupPr>
          <m:e>
            <m:r>
              <m:rPr/>
              <w:rPr>
                <w:rFonts w:hint="default" w:ascii="Cambria Math" w:hAnsi="Cambria Math" w:cs="Times New Roman"/>
                <w:sz w:val="28"/>
                <w:szCs w:val="28"/>
                <w:lang w:val="en-US"/>
              </w:rPr>
              <m:t>K</m:t>
            </m:r>
            <m:ctrlPr>
              <w:rPr>
                <w:rFonts w:ascii="Cambria Math" w:hAnsi="Cambria Math" w:cs="Times New Roman"/>
                <w:i/>
                <w:sz w:val="28"/>
                <w:szCs w:val="28"/>
                <w:lang w:val="ru-RU"/>
              </w:rPr>
            </m:ctrlPr>
          </m:e>
          <m:sub>
            <m:r>
              <m:rPr/>
              <w:rPr>
                <w:rFonts w:hint="default" w:ascii="Cambria Math" w:hAnsi="Cambria Math" w:cs="Times New Roman"/>
                <w:sz w:val="28"/>
                <w:szCs w:val="28"/>
                <w:lang w:val="en-US"/>
              </w:rPr>
              <m:t>i</m:t>
            </m:r>
            <m:ctrlPr>
              <w:rPr>
                <w:rFonts w:ascii="Cambria Math" w:hAnsi="Cambria Math" w:cs="Times New Roman"/>
                <w:i/>
                <w:sz w:val="28"/>
                <w:szCs w:val="28"/>
                <w:lang w:val="ru-RU"/>
              </w:rPr>
            </m:ctrlPr>
          </m:sub>
          <m:sup>
            <m:r>
              <m:rPr/>
              <w:rPr>
                <w:rFonts w:hint="default" w:ascii="Cambria Math" w:hAnsi="Cambria Math" w:cs="Times New Roman"/>
                <w:sz w:val="28"/>
                <w:szCs w:val="28"/>
                <w:lang w:val="ru-RU"/>
              </w:rPr>
              <m:t>Ф</m:t>
            </m:r>
            <m:ctrlPr>
              <w:rPr>
                <w:rFonts w:ascii="Cambria Math" w:hAnsi="Cambria Math" w:cs="Times New Roman"/>
                <w:i/>
                <w:sz w:val="28"/>
                <w:szCs w:val="28"/>
                <w:lang w:val="ru-RU"/>
              </w:rPr>
            </m:ctrlPr>
          </m:sup>
        </m:sSubSup>
        <m:r>
          <m:rPr/>
          <w:rPr>
            <w:rFonts w:hint="default" w:ascii="Cambria Math" w:hAnsi="Cambria Math" w:cs="Times New Roman"/>
            <w:sz w:val="28"/>
            <w:szCs w:val="28"/>
            <w:lang w:val="en-US"/>
          </w:rPr>
          <m:t>=</m:t>
        </m:r>
        <m:nary>
          <m:naryPr>
            <m:chr m:val="∑"/>
            <m:limLoc m:val="undOvr"/>
            <m:ctrlPr>
              <w:rPr>
                <w:rFonts w:hint="default" w:ascii="Cambria Math" w:hAnsi="Cambria Math" w:cs="Times New Roman"/>
                <w:i/>
                <w:sz w:val="28"/>
                <w:szCs w:val="28"/>
                <w:lang w:val="en-US"/>
              </w:rPr>
            </m:ctrlPr>
          </m:naryPr>
          <m:sub>
            <m:r>
              <m:rPr/>
              <w:rPr>
                <w:rFonts w:hint="default" w:ascii="Cambria Math" w:hAnsi="Cambria Math" w:cs="Times New Roman"/>
                <w:sz w:val="28"/>
                <w:szCs w:val="28"/>
                <w:lang w:val="en-US"/>
              </w:rPr>
              <m:t>j=1</m:t>
            </m:r>
            <m:ctrlPr>
              <w:rPr>
                <w:rFonts w:hint="default" w:ascii="Cambria Math" w:hAnsi="Cambria Math" w:cs="Times New Roman"/>
                <w:i/>
                <w:sz w:val="28"/>
                <w:szCs w:val="28"/>
                <w:lang w:val="en-US"/>
              </w:rPr>
            </m:ctrlPr>
          </m:sub>
          <m:sup>
            <m:r>
              <m:rPr/>
              <w:rPr>
                <w:rFonts w:hint="default" w:ascii="Cambria Math" w:hAnsi="Cambria Math" w:cs="Times New Roman"/>
                <w:sz w:val="28"/>
                <w:szCs w:val="28"/>
                <w:lang w:val="en-US"/>
              </w:rPr>
              <m:t>N</m:t>
            </m:r>
            <m:ctrlPr>
              <w:rPr>
                <w:rFonts w:hint="default" w:ascii="Cambria Math" w:hAnsi="Cambria Math" w:cs="Times New Roman"/>
                <w:i/>
                <w:sz w:val="28"/>
                <w:szCs w:val="28"/>
                <w:lang w:val="en-US"/>
              </w:rPr>
            </m:ctrlPr>
          </m:sup>
          <m:e>
            <m:r>
              <m:rPr/>
              <w:rPr>
                <w:rFonts w:hint="default" w:ascii="Cambria Math" w:hAnsi="Cambria Math" w:cs="Times New Roman"/>
                <w:sz w:val="28"/>
                <w:szCs w:val="28"/>
                <w:lang w:val="en-US"/>
              </w:rPr>
              <m:t>(</m:t>
            </m:r>
            <m:sSub>
              <m:sSubPr>
                <m:ctrlPr>
                  <w:rPr>
                    <w:rFonts w:hint="default" w:ascii="Cambria Math" w:hAnsi="Cambria Math" w:cs="Times New Roman"/>
                    <w:i/>
                    <w:sz w:val="28"/>
                    <w:szCs w:val="28"/>
                    <w:lang w:val="en-US"/>
                  </w:rPr>
                </m:ctrlPr>
              </m:sSubPr>
              <m:e>
                <m:r>
                  <m:rPr/>
                  <w:rPr>
                    <w:rFonts w:hint="default" w:ascii="Cambria Math" w:hAnsi="Cambria Math" w:cs="Times New Roman"/>
                    <w:sz w:val="28"/>
                    <w:szCs w:val="28"/>
                    <w:lang w:val="en-US"/>
                  </w:rPr>
                  <m:t>K</m:t>
                </m:r>
                <m:ctrlPr>
                  <w:rPr>
                    <w:rFonts w:hint="default" w:ascii="Cambria Math" w:hAnsi="Cambria Math" w:cs="Times New Roman"/>
                    <w:i/>
                    <w:sz w:val="28"/>
                    <w:szCs w:val="28"/>
                    <w:lang w:val="en-US"/>
                  </w:rPr>
                </m:ctrlPr>
              </m:e>
              <m:sub>
                <m:r>
                  <m:rPr/>
                  <w:rPr>
                    <w:rFonts w:hint="default" w:ascii="Cambria Math" w:hAnsi="Cambria Math" w:cs="Times New Roman"/>
                    <w:sz w:val="28"/>
                    <w:szCs w:val="28"/>
                    <w:lang w:val="en-US"/>
                  </w:rPr>
                  <m:t>ij</m:t>
                </m:r>
                <m:ctrlPr>
                  <w:rPr>
                    <w:rFonts w:hint="default" w:ascii="Cambria Math" w:hAnsi="Cambria Math" w:cs="Times New Roman"/>
                    <w:i/>
                    <w:sz w:val="28"/>
                    <w:szCs w:val="28"/>
                    <w:lang w:val="en-US"/>
                  </w:rPr>
                </m:ctrlPr>
              </m:sub>
            </m:sSub>
            <m:r>
              <m:rP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m:rPr/>
                  <w:rPr>
                    <w:rFonts w:hint="default" w:ascii="Cambria Math" w:hAnsi="Cambria Math" w:cs="Times New Roman"/>
                    <w:sz w:val="28"/>
                    <w:szCs w:val="28"/>
                    <w:lang w:val="en-US"/>
                  </w:rPr>
                  <m:t>V</m:t>
                </m:r>
                <m:ctrlPr>
                  <w:rPr>
                    <w:rFonts w:ascii="Cambria Math" w:hAnsi="Cambria Math" w:cs="Times New Roman"/>
                    <w:i/>
                    <w:sz w:val="28"/>
                    <w:szCs w:val="28"/>
                    <w:lang w:val="en-US"/>
                  </w:rPr>
                </m:ctrlPr>
              </m:e>
              <m:sub>
                <m:r>
                  <m:rPr/>
                  <w:rPr>
                    <w:rFonts w:hint="default" w:ascii="Cambria Math" w:hAnsi="Cambria Math" w:cs="Times New Roman"/>
                    <w:sz w:val="28"/>
                    <w:szCs w:val="28"/>
                    <w:lang w:val="en-US"/>
                  </w:rPr>
                  <m:t>jk</m:t>
                </m:r>
                <m:ctrlPr>
                  <w:rPr>
                    <w:rFonts w:ascii="Cambria Math" w:hAnsi="Cambria Math" w:cs="Times New Roman"/>
                    <w:i/>
                    <w:sz w:val="28"/>
                    <w:szCs w:val="28"/>
                    <w:lang w:val="en-US"/>
                  </w:rPr>
                </m:ctrlPr>
              </m:sub>
              <m:sup>
                <m:r>
                  <m:rPr/>
                  <w:rPr>
                    <w:rFonts w:hint="default" w:ascii="Cambria Math" w:hAnsi="Cambria Math" w:cs="Times New Roman"/>
                    <w:sz w:val="28"/>
                    <w:szCs w:val="28"/>
                    <w:lang w:val="en-US"/>
                  </w:rPr>
                  <m:t>k</m:t>
                </m:r>
                <m:ctrlPr>
                  <w:rPr>
                    <w:rFonts w:ascii="Cambria Math" w:hAnsi="Cambria Math" w:cs="Times New Roman"/>
                    <w:i/>
                    <w:sz w:val="28"/>
                    <w:szCs w:val="28"/>
                    <w:lang w:val="en-US"/>
                  </w:rPr>
                </m:ctrlPr>
              </m:sup>
            </m:sSubSup>
            <m:ctrlPr>
              <w:rPr>
                <w:rFonts w:hint="default" w:ascii="Cambria Math" w:hAnsi="Cambria Math" w:cs="Times New Roman"/>
                <w:i/>
                <w:sz w:val="28"/>
                <w:szCs w:val="28"/>
                <w:lang w:val="en-US"/>
              </w:rPr>
            </m:ctrlPr>
          </m:e>
        </m:nary>
        <m:r>
          <m:rPr/>
          <w:rPr>
            <w:rFonts w:hint="default" w:ascii="Cambria Math" w:hAnsi="Cambria Math" w:cs="Times New Roman"/>
            <w:sz w:val="28"/>
            <w:szCs w:val="28"/>
            <w:lang w:val="en-US"/>
          </w:rPr>
          <m:t>)</m:t>
        </m:r>
      </m:oMath>
      <w:r>
        <w:rPr>
          <w:rFonts w:hint="default" w:ascii="Times New Roman" w:hAnsi="Cambria Math" w:cs="Times New Roman"/>
          <w:i w:val="0"/>
          <w:sz w:val="28"/>
          <w:szCs w:val="28"/>
          <w:lang w:val="ru-RU"/>
        </w:rPr>
        <w:t>.</w:t>
      </w:r>
    </w:p>
    <w:p w14:paraId="7A18E21B">
      <w:pPr>
        <w:spacing w:line="360" w:lineRule="auto"/>
        <w:jc w:val="center"/>
        <w:rPr>
          <w:rFonts w:hint="default" w:ascii="Times New Roman" w:hAnsi="Cambria Math" w:cs="Times New Roman"/>
          <w:i w:val="0"/>
          <w:sz w:val="28"/>
          <w:szCs w:val="28"/>
          <w:lang w:val="ru-RU"/>
        </w:rPr>
      </w:pPr>
    </w:p>
    <w:p w14:paraId="48AE83A2">
      <w:pPr>
        <w:spacing w:line="360" w:lineRule="auto"/>
        <w:ind w:left="250" w:left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4.4 Анализ полученных оценок</w:t>
      </w:r>
    </w:p>
    <w:p w14:paraId="03B67010">
      <w:pPr>
        <w:spacing w:line="360" w:lineRule="auto"/>
        <w:ind w:left="250" w:leftChars="125"/>
        <w:jc w:val="both"/>
        <w:rPr>
          <w:rFonts w:ascii="Times New Roman" w:hAnsi="Times New Roman" w:cs="Times New Roman"/>
          <w:b/>
          <w:bCs/>
          <w:sz w:val="28"/>
          <w:szCs w:val="28"/>
          <w:lang w:val="ru-RU"/>
        </w:rPr>
      </w:pPr>
    </w:p>
    <w:p w14:paraId="6191AC0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Будем считать, что пороговое достаточное значение показателей равно 0,7.</w:t>
      </w:r>
    </w:p>
    <w:p w14:paraId="0BACE491">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процессе оценки качества программного продукта было выявлено, что показатели надежности и сопровождения ниже порогового.</w:t>
      </w:r>
    </w:p>
    <w:p w14:paraId="6731C22A">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Это объясняется следующим:</w:t>
      </w:r>
    </w:p>
    <w:p w14:paraId="704482E3">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В программе отсутсвуют средства восстановления при сбоях оборудования и управления средствами восстановления, вследствие чего оценка надежности снижена;</w:t>
      </w:r>
    </w:p>
    <w:p w14:paraId="2D3324E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В программе практически отсутствуют комментарии к логике проекта и не реализована функция </w:t>
      </w:r>
      <w:r>
        <w:rPr>
          <w:rFonts w:ascii="Times New Roman" w:hAnsi="Times New Roman" w:cs="Times New Roman"/>
          <w:sz w:val="28"/>
          <w:szCs w:val="28"/>
        </w:rPr>
        <w:t>Help</w:t>
      </w:r>
      <w:r>
        <w:rPr>
          <w:rFonts w:ascii="Times New Roman" w:hAnsi="Times New Roman" w:cs="Times New Roman"/>
          <w:sz w:val="28"/>
          <w:szCs w:val="28"/>
          <w:lang w:val="ru-RU"/>
        </w:rPr>
        <w:t>, вследствие чего оченка получилась низкой.</w:t>
      </w:r>
    </w:p>
    <w:p w14:paraId="6792AEF3">
      <w:pPr>
        <w:spacing w:line="360" w:lineRule="auto"/>
        <w:ind w:firstLine="350" w:firstLineChars="125"/>
        <w:jc w:val="both"/>
        <w:rPr>
          <w:rFonts w:ascii="Times New Roman" w:hAnsi="Times New Roman" w:cs="Times New Roman"/>
          <w:sz w:val="28"/>
          <w:szCs w:val="28"/>
          <w:lang w:val="ru-RU"/>
        </w:rPr>
      </w:pPr>
    </w:p>
    <w:p w14:paraId="7BFEDE66">
      <w:pPr>
        <w:spacing w:line="360" w:lineRule="auto"/>
        <w:ind w:firstLine="350" w:firstLineChars="125"/>
        <w:jc w:val="both"/>
        <w:rPr>
          <w:rFonts w:ascii="Times New Roman" w:hAnsi="Times New Roman" w:cs="Times New Roman"/>
          <w:sz w:val="28"/>
          <w:szCs w:val="28"/>
          <w:lang w:val="ru-RU"/>
        </w:rPr>
      </w:pPr>
    </w:p>
    <w:p w14:paraId="0AE6F869">
      <w:pPr>
        <w:spacing w:line="360" w:lineRule="auto"/>
        <w:ind w:firstLine="351" w:firstLineChars="125"/>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Выводы по четвертой главе</w:t>
      </w:r>
    </w:p>
    <w:p w14:paraId="1D5B3AA0">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В данной главе было выполнено тестирование разработанного программного обеспечения в различных условиях: нормальных, экстремальных и исключительных. В ходе тестирования приложение вело себя предсказуемо, при попытках провести пустой документ система выдавала ошибку, а в случае записи недопустимых значений ввод данных не производился.</w:t>
      </w:r>
    </w:p>
    <w:p w14:paraId="751674AF">
      <w:pPr>
        <w:spacing w:line="360" w:lineRule="auto"/>
        <w:ind w:firstLine="350" w:firstLineChars="125"/>
        <w:jc w:val="both"/>
        <w:rPr>
          <w:rFonts w:ascii="Times New Roman" w:hAnsi="Times New Roman" w:cs="Times New Roman"/>
          <w:sz w:val="28"/>
          <w:szCs w:val="28"/>
          <w:lang w:val="ru-RU"/>
        </w:rPr>
      </w:pPr>
      <w:r>
        <w:rPr>
          <w:rFonts w:ascii="Times New Roman" w:hAnsi="Times New Roman" w:cs="Times New Roman"/>
          <w:sz w:val="28"/>
          <w:szCs w:val="28"/>
          <w:lang w:val="ru-RU"/>
        </w:rPr>
        <w:t>Проведенная оценка качества показала, что показатели либо превышают пороговое значение, либо находятся близко к нему.</w:t>
      </w:r>
    </w:p>
    <w:p w14:paraId="50487D0B">
      <w:pPr>
        <w:spacing w:line="360" w:lineRule="auto"/>
        <w:ind w:firstLine="350" w:firstLineChars="125"/>
        <w:jc w:val="both"/>
        <w:rPr>
          <w:rFonts w:ascii="Times New Roman" w:hAnsi="Times New Roman" w:cs="Times New Roman"/>
          <w:sz w:val="28"/>
          <w:szCs w:val="28"/>
          <w:lang w:val="ru-RU"/>
        </w:rPr>
      </w:pPr>
    </w:p>
    <w:p w14:paraId="5CF3233C">
      <w:pPr>
        <w:spacing w:line="360" w:lineRule="auto"/>
        <w:ind w:firstLine="350" w:firstLineChars="125"/>
        <w:jc w:val="both"/>
        <w:rPr>
          <w:rFonts w:ascii="Times New Roman" w:hAnsi="Times New Roman" w:cs="Times New Roman"/>
          <w:sz w:val="28"/>
          <w:szCs w:val="28"/>
          <w:lang w:val="ru-RU"/>
        </w:rPr>
      </w:pPr>
    </w:p>
    <w:p w14:paraId="3FB7F2A2">
      <w:pPr>
        <w:spacing w:line="360" w:lineRule="auto"/>
        <w:ind w:firstLine="350" w:firstLineChars="125"/>
        <w:jc w:val="both"/>
        <w:rPr>
          <w:rFonts w:ascii="Times New Roman" w:hAnsi="Times New Roman" w:cs="Times New Roman"/>
          <w:sz w:val="28"/>
          <w:szCs w:val="28"/>
          <w:lang w:val="ru-RU"/>
        </w:rPr>
      </w:pPr>
    </w:p>
    <w:p w14:paraId="03155F1B">
      <w:pPr>
        <w:spacing w:line="360" w:lineRule="auto"/>
        <w:ind w:firstLine="350" w:firstLineChars="125"/>
        <w:jc w:val="both"/>
        <w:rPr>
          <w:rFonts w:ascii="Times New Roman" w:hAnsi="Times New Roman" w:cs="Times New Roman"/>
          <w:sz w:val="28"/>
          <w:szCs w:val="28"/>
          <w:lang w:val="ru-RU"/>
        </w:rPr>
      </w:pPr>
    </w:p>
    <w:p w14:paraId="7ADDC6C4">
      <w:pPr>
        <w:spacing w:line="360" w:lineRule="auto"/>
        <w:ind w:firstLine="350" w:firstLineChars="125"/>
        <w:jc w:val="both"/>
        <w:rPr>
          <w:rFonts w:ascii="Times New Roman" w:hAnsi="Times New Roman" w:cs="Times New Roman"/>
          <w:sz w:val="28"/>
          <w:szCs w:val="28"/>
          <w:lang w:val="ru-RU"/>
        </w:rPr>
      </w:pPr>
    </w:p>
    <w:p w14:paraId="1BC0556C">
      <w:pPr>
        <w:spacing w:line="360" w:lineRule="auto"/>
        <w:ind w:firstLine="350" w:firstLineChars="125"/>
        <w:jc w:val="both"/>
        <w:rPr>
          <w:rFonts w:ascii="Times New Roman" w:hAnsi="Times New Roman" w:cs="Times New Roman"/>
          <w:sz w:val="28"/>
          <w:szCs w:val="28"/>
          <w:lang w:val="ru-RU"/>
        </w:rPr>
      </w:pPr>
    </w:p>
    <w:p w14:paraId="75C3FD61">
      <w:pPr>
        <w:rPr>
          <w:rFonts w:hint="default" w:ascii="Times New Roman" w:hAnsi="Times New Roman" w:cs="Times New Roman"/>
          <w:sz w:val="28"/>
          <w:szCs w:val="28"/>
        </w:rPr>
      </w:pPr>
    </w:p>
    <w:sectPr>
      <w:pgSz w:w="11906" w:h="16838"/>
      <w:pgMar w:top="850" w:right="567" w:bottom="1701" w:left="141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CC"/>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665C3"/>
    <w:multiLevelType w:val="singleLevel"/>
    <w:tmpl w:val="8D4665C3"/>
    <w:lvl w:ilvl="0" w:tentative="0">
      <w:start w:val="1"/>
      <w:numFmt w:val="decimal"/>
      <w:suff w:val="space"/>
      <w:lvlText w:val="%1."/>
      <w:lvlJc w:val="left"/>
    </w:lvl>
  </w:abstractNum>
  <w:abstractNum w:abstractNumId="1">
    <w:nsid w:val="9DEF41BD"/>
    <w:multiLevelType w:val="singleLevel"/>
    <w:tmpl w:val="9DEF41BD"/>
    <w:lvl w:ilvl="0" w:tentative="0">
      <w:start w:val="1"/>
      <w:numFmt w:val="decimal"/>
      <w:suff w:val="space"/>
      <w:lvlText w:val="%1."/>
      <w:lvlJc w:val="left"/>
    </w:lvl>
  </w:abstractNum>
  <w:abstractNum w:abstractNumId="2">
    <w:nsid w:val="B0DCF3A0"/>
    <w:multiLevelType w:val="singleLevel"/>
    <w:tmpl w:val="B0DCF3A0"/>
    <w:lvl w:ilvl="0" w:tentative="0">
      <w:start w:val="1"/>
      <w:numFmt w:val="decimal"/>
      <w:suff w:val="space"/>
      <w:lvlText w:val="%1."/>
      <w:lvlJc w:val="left"/>
    </w:lvl>
  </w:abstractNum>
  <w:abstractNum w:abstractNumId="3">
    <w:nsid w:val="04CC935C"/>
    <w:multiLevelType w:val="singleLevel"/>
    <w:tmpl w:val="04CC935C"/>
    <w:lvl w:ilvl="0" w:tentative="0">
      <w:start w:val="1"/>
      <w:numFmt w:val="decimal"/>
      <w:suff w:val="space"/>
      <w:lvlText w:val="%1."/>
      <w:lvlJc w:val="left"/>
    </w:lvl>
  </w:abstractNum>
  <w:abstractNum w:abstractNumId="4">
    <w:nsid w:val="0FFEE77D"/>
    <w:multiLevelType w:val="singleLevel"/>
    <w:tmpl w:val="0FFEE77D"/>
    <w:lvl w:ilvl="0" w:tentative="0">
      <w:start w:val="1"/>
      <w:numFmt w:val="decimal"/>
      <w:suff w:val="space"/>
      <w:lvlText w:val="%1."/>
      <w:lvlJc w:val="left"/>
    </w:lvl>
  </w:abstractNum>
  <w:abstractNum w:abstractNumId="5">
    <w:nsid w:val="1870C2E7"/>
    <w:multiLevelType w:val="multilevel"/>
    <w:tmpl w:val="1870C2E7"/>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2C9FFC38"/>
    <w:multiLevelType w:val="singleLevel"/>
    <w:tmpl w:val="2C9FFC38"/>
    <w:lvl w:ilvl="0" w:tentative="0">
      <w:start w:val="1"/>
      <w:numFmt w:val="decimal"/>
      <w:suff w:val="space"/>
      <w:lvlText w:val="%1."/>
      <w:lvlJc w:val="left"/>
    </w:lvl>
  </w:abstractNum>
  <w:abstractNum w:abstractNumId="7">
    <w:nsid w:val="313120B9"/>
    <w:multiLevelType w:val="singleLevel"/>
    <w:tmpl w:val="313120B9"/>
    <w:lvl w:ilvl="0" w:tentative="0">
      <w:start w:val="1"/>
      <w:numFmt w:val="decimal"/>
      <w:suff w:val="space"/>
      <w:lvlText w:val="%1."/>
      <w:lvlJc w:val="left"/>
    </w:lvl>
  </w:abstractNum>
  <w:abstractNum w:abstractNumId="8">
    <w:nsid w:val="410A8A25"/>
    <w:multiLevelType w:val="singleLevel"/>
    <w:tmpl w:val="410A8A25"/>
    <w:lvl w:ilvl="0" w:tentative="0">
      <w:start w:val="1"/>
      <w:numFmt w:val="decimal"/>
      <w:suff w:val="space"/>
      <w:lvlText w:val="%1."/>
      <w:lvlJc w:val="left"/>
    </w:lvl>
  </w:abstractNum>
  <w:abstractNum w:abstractNumId="9">
    <w:nsid w:val="46DC2E26"/>
    <w:multiLevelType w:val="singleLevel"/>
    <w:tmpl w:val="46DC2E26"/>
    <w:lvl w:ilvl="0" w:tentative="0">
      <w:start w:val="1"/>
      <w:numFmt w:val="decimal"/>
      <w:suff w:val="space"/>
      <w:lvlText w:val="%1."/>
      <w:lvlJc w:val="left"/>
    </w:lvl>
  </w:abstractNum>
  <w:abstractNum w:abstractNumId="10">
    <w:nsid w:val="57FF7F5C"/>
    <w:multiLevelType w:val="singleLevel"/>
    <w:tmpl w:val="57FF7F5C"/>
    <w:lvl w:ilvl="0" w:tentative="0">
      <w:start w:val="1"/>
      <w:numFmt w:val="decimal"/>
      <w:suff w:val="space"/>
      <w:lvlText w:val="%1."/>
      <w:lvlJc w:val="left"/>
    </w:lvl>
  </w:abstractNum>
  <w:abstractNum w:abstractNumId="11">
    <w:nsid w:val="686087C2"/>
    <w:multiLevelType w:val="singleLevel"/>
    <w:tmpl w:val="686087C2"/>
    <w:lvl w:ilvl="0" w:tentative="0">
      <w:start w:val="1"/>
      <w:numFmt w:val="decimal"/>
      <w:suff w:val="space"/>
      <w:lvlText w:val="%1."/>
      <w:lvlJc w:val="left"/>
    </w:lvl>
  </w:abstractNum>
  <w:abstractNum w:abstractNumId="12">
    <w:nsid w:val="7FF49AA5"/>
    <w:multiLevelType w:val="multilevel"/>
    <w:tmpl w:val="7FF49AA5"/>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5"/>
  </w:num>
  <w:num w:numId="2">
    <w:abstractNumId w:val="12"/>
  </w:num>
  <w:num w:numId="3">
    <w:abstractNumId w:val="6"/>
  </w:num>
  <w:num w:numId="4">
    <w:abstractNumId w:val="11"/>
  </w:num>
  <w:num w:numId="5">
    <w:abstractNumId w:val="8"/>
  </w:num>
  <w:num w:numId="6">
    <w:abstractNumId w:val="3"/>
  </w:num>
  <w:num w:numId="7">
    <w:abstractNumId w:val="4"/>
  </w:num>
  <w:num w:numId="8">
    <w:abstractNumId w:val="10"/>
  </w:num>
  <w:num w:numId="9">
    <w:abstractNumId w:val="7"/>
  </w:num>
  <w:num w:numId="10">
    <w:abstractNumId w:val="1"/>
  </w:num>
  <w:num w:numId="11">
    <w:abstractNumId w:val="0"/>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C44CC"/>
    <w:rsid w:val="056C44CC"/>
    <w:rsid w:val="611D1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Стиль1"/>
    <w:basedOn w:val="1"/>
    <w:qFormat/>
    <w:uiPriority w:val="0"/>
    <w:pPr>
      <w:spacing w:line="360" w:lineRule="auto"/>
      <w:ind w:firstLine="709"/>
      <w:jc w:val="both"/>
    </w:pPr>
    <w:rPr>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12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2025-06-04T15:25:00Z</dcterms:created>
  <dc:creator>Илина Габбасова</dc:creator>
  <cp:lastModifiedBy>Илина Габбасова</cp:lastModifiedBy>
  <dcterms:modified xsi:type="dcterms:W3CDTF">2025-06-04T15:48:18Z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E7C10C65E5E04DA39DA1C423D37CF050_11</vt:lpwstr>
  </property>
</Properties>
</file>