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7F2BA5DB" w:rsidR="00E958BA" w:rsidRPr="00DE0F4D" w:rsidRDefault="00DE0F4D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Параллельное </w:t>
      </w:r>
      <w:r w:rsidR="00A40A1B">
        <w:rPr>
          <w:sz w:val="32"/>
          <w:u w:val="single"/>
        </w:rPr>
        <w:t>сложение векторов</w:t>
      </w:r>
      <w:r>
        <w:rPr>
          <w:sz w:val="32"/>
          <w:u w:val="single"/>
        </w:rPr>
        <w:t xml:space="preserve"> </w:t>
      </w:r>
      <w:r w:rsidR="00A40A1B">
        <w:rPr>
          <w:sz w:val="32"/>
          <w:u w:val="single"/>
        </w:rPr>
        <w:t>на графическом процессоре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52B06F9D" w:rsidR="00C44F47" w:rsidRPr="00DE0F4D" w:rsidRDefault="00AA0192" w:rsidP="0033409E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 xml:space="preserve">Лабораторная работа </w:t>
            </w:r>
            <w:r w:rsidR="00A40A1B">
              <w:rPr>
                <w:sz w:val="40"/>
              </w:rPr>
              <w:t>4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r w:rsidR="00B5108B">
              <w:t>Спеле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CD0A93C" w14:textId="725CB5A7" w:rsidR="00B923B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3367759" w:history="1">
        <w:r w:rsidR="00B923B6" w:rsidRPr="00C317D0">
          <w:rPr>
            <w:rStyle w:val="ad"/>
            <w:noProof/>
          </w:rPr>
          <w:t>1</w:t>
        </w:r>
        <w:r w:rsidR="00B923B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B923B6" w:rsidRPr="00C317D0">
          <w:rPr>
            <w:rStyle w:val="ad"/>
            <w:noProof/>
          </w:rPr>
          <w:t>Цель работы</w:t>
        </w:r>
        <w:r w:rsidR="00B923B6">
          <w:rPr>
            <w:noProof/>
            <w:webHidden/>
          </w:rPr>
          <w:tab/>
        </w:r>
        <w:r w:rsidR="00B923B6">
          <w:rPr>
            <w:noProof/>
            <w:webHidden/>
          </w:rPr>
          <w:fldChar w:fldCharType="begin"/>
        </w:r>
        <w:r w:rsidR="00B923B6">
          <w:rPr>
            <w:noProof/>
            <w:webHidden/>
          </w:rPr>
          <w:instrText xml:space="preserve"> PAGEREF _Toc193367759 \h </w:instrText>
        </w:r>
        <w:r w:rsidR="00B923B6">
          <w:rPr>
            <w:noProof/>
            <w:webHidden/>
          </w:rPr>
        </w:r>
        <w:r w:rsidR="00B923B6">
          <w:rPr>
            <w:noProof/>
            <w:webHidden/>
          </w:rPr>
          <w:fldChar w:fldCharType="separate"/>
        </w:r>
        <w:r w:rsidR="00B923B6">
          <w:rPr>
            <w:noProof/>
            <w:webHidden/>
          </w:rPr>
          <w:t>3</w:t>
        </w:r>
        <w:r w:rsidR="00B923B6">
          <w:rPr>
            <w:noProof/>
            <w:webHidden/>
          </w:rPr>
          <w:fldChar w:fldCharType="end"/>
        </w:r>
      </w:hyperlink>
    </w:p>
    <w:p w14:paraId="4BF95A4F" w14:textId="4490C155" w:rsidR="00B923B6" w:rsidRDefault="00B923B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0" w:history="1">
        <w:r w:rsidRPr="00C317D0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0A57AD" w14:textId="38243CD2" w:rsidR="00B923B6" w:rsidRDefault="00B923B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1" w:history="1">
        <w:r w:rsidRPr="00C317D0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Параметры графического процессора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24C8E" w14:textId="478D67F6" w:rsidR="00B923B6" w:rsidRDefault="00B923B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2" w:history="1">
        <w:r w:rsidRPr="00C317D0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CFD314" w14:textId="4F2BF361" w:rsidR="00B923B6" w:rsidRDefault="00B923B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3" w:history="1">
        <w:r w:rsidRPr="00C317D0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Графики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E18AE5" w14:textId="33D8CEFB" w:rsidR="00B923B6" w:rsidRDefault="00B923B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4" w:history="1">
        <w:r w:rsidRPr="00C317D0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«NVIDIA Visual Profiler»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9A4ADB" w14:textId="30274F72" w:rsidR="00B923B6" w:rsidRDefault="00B923B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5" w:history="1">
        <w:r w:rsidRPr="00C317D0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36A154" w14:textId="55CCA220" w:rsidR="00B923B6" w:rsidRDefault="00B923B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6" w:history="1">
        <w:r w:rsidRPr="00C317D0">
          <w:rPr>
            <w:rStyle w:val="ad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7D7F154" w14:textId="179DA75C" w:rsidR="00B923B6" w:rsidRDefault="00B923B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7" w:history="1">
        <w:r w:rsidRPr="00C317D0">
          <w:rPr>
            <w:rStyle w:val="ad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Код программы с использованием «Unified Memory»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51E6E1" w14:textId="017C68A7" w:rsidR="00B923B6" w:rsidRDefault="00B923B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3367768" w:history="1">
        <w:r w:rsidRPr="00C317D0">
          <w:rPr>
            <w:rStyle w:val="ad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C317D0">
          <w:rPr>
            <w:rStyle w:val="ad"/>
            <w:noProof/>
          </w:rPr>
          <w:t>Код программы без ис</w:t>
        </w:r>
        <w:r w:rsidRPr="00C317D0">
          <w:rPr>
            <w:rStyle w:val="ad"/>
            <w:noProof/>
          </w:rPr>
          <w:t>п</w:t>
        </w:r>
        <w:r w:rsidRPr="00C317D0">
          <w:rPr>
            <w:rStyle w:val="ad"/>
            <w:noProof/>
          </w:rPr>
          <w:t>ользования «Unified Memory»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_Toc193367768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B38E2B" w14:textId="1B130488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3367759"/>
      <w:r w:rsidRPr="00B418E4">
        <w:rPr>
          <w:lang w:val="ru-RU"/>
        </w:rPr>
        <w:lastRenderedPageBreak/>
        <w:t>Цель работы</w:t>
      </w:r>
      <w:bookmarkEnd w:id="2"/>
    </w:p>
    <w:p w14:paraId="24642DAF" w14:textId="2A1F0269" w:rsidR="002A4CBB" w:rsidRPr="002A4CBB" w:rsidRDefault="00A40A1B" w:rsidP="00D817EC">
      <w:pPr>
        <w:pStyle w:val="a2"/>
        <w:rPr>
          <w:lang w:val="ru-RU"/>
        </w:rPr>
      </w:pPr>
      <w:r w:rsidRPr="00A40A1B">
        <w:rPr>
          <w:lang w:val="ru-RU"/>
        </w:rPr>
        <w:t xml:space="preserve">На примере задачи параллельного сложения векторов научиться разрабатывать простейшие параллельные программы средствами </w:t>
      </w:r>
      <w:r>
        <w:rPr>
          <w:lang w:val="ru-RU"/>
        </w:rPr>
        <w:t>«</w:t>
      </w:r>
      <w:r w:rsidRPr="00A40A1B">
        <w:rPr>
          <w:lang w:val="ru-RU"/>
        </w:rPr>
        <w:t>CUDA C</w:t>
      </w:r>
      <w:r>
        <w:rPr>
          <w:lang w:val="ru-RU"/>
        </w:rPr>
        <w:t>»</w:t>
      </w:r>
      <w:r w:rsidRPr="00A40A1B">
        <w:rPr>
          <w:lang w:val="ru-RU"/>
        </w:rPr>
        <w:t>.</w:t>
      </w:r>
    </w:p>
    <w:p w14:paraId="68D8316F" w14:textId="56753FF3" w:rsidR="003B0D8F" w:rsidRDefault="007F0FF7" w:rsidP="00B776E1">
      <w:pPr>
        <w:pStyle w:val="1"/>
        <w:rPr>
          <w:lang w:val="ru-RU"/>
        </w:rPr>
      </w:pPr>
      <w:bookmarkStart w:id="3" w:name="_Toc193367760"/>
      <w:r w:rsidRPr="00B418E4">
        <w:rPr>
          <w:lang w:val="ru-RU"/>
        </w:rPr>
        <w:lastRenderedPageBreak/>
        <w:t>Практическая часть</w:t>
      </w:r>
      <w:bookmarkEnd w:id="3"/>
    </w:p>
    <w:p w14:paraId="2BF8F0CC" w14:textId="4A645235" w:rsidR="00A40A1B" w:rsidRDefault="00A40A1B" w:rsidP="00A40A1B">
      <w:pPr>
        <w:pStyle w:val="2"/>
        <w:rPr>
          <w:lang w:val="ru-RU"/>
        </w:rPr>
      </w:pPr>
      <w:bookmarkStart w:id="4" w:name="_Toc193367761"/>
      <w:r w:rsidRPr="00A40A1B">
        <w:rPr>
          <w:lang w:val="ru-RU"/>
        </w:rPr>
        <w:t>Параметры графического процессора</w:t>
      </w:r>
      <w:bookmarkEnd w:id="4"/>
    </w:p>
    <w:p w14:paraId="780DFEC1" w14:textId="171AE937" w:rsidR="00FC06EB" w:rsidRPr="00FC06EB" w:rsidRDefault="00FC06EB" w:rsidP="00FC06EB">
      <w:pPr>
        <w:pStyle w:val="a2"/>
        <w:rPr>
          <w:lang w:val="ru-RU"/>
        </w:rPr>
      </w:pPr>
      <w:r>
        <w:rPr>
          <w:lang w:val="ru-RU"/>
        </w:rPr>
        <w:t>Лабораторная работа выполнялась на компьютере в аудитории 1-407.</w:t>
      </w:r>
    </w:p>
    <w:p w14:paraId="4A7A2891" w14:textId="767FBAD4" w:rsidR="00A40A1B" w:rsidRDefault="00A40A1B" w:rsidP="00A35BC9">
      <w:pPr>
        <w:pStyle w:val="2"/>
      </w:pPr>
      <w:bookmarkStart w:id="5" w:name="_Toc193367762"/>
      <w:r w:rsidRPr="00A40A1B">
        <w:rPr>
          <w:lang w:val="ru-RU"/>
        </w:rPr>
        <w:t>Таблицы</w:t>
      </w:r>
      <w:bookmarkEnd w:id="5"/>
    </w:p>
    <w:p w14:paraId="5C3CC977" w14:textId="39627890" w:rsidR="00A35BC9" w:rsidRDefault="00781F19" w:rsidP="00CC5198">
      <w:pPr>
        <w:pStyle w:val="a2"/>
        <w:jc w:val="center"/>
      </w:pPr>
      <w:r w:rsidRPr="00781F19">
        <w:rPr>
          <w:noProof/>
        </w:rPr>
        <w:drawing>
          <wp:inline distT="0" distB="0" distL="0" distR="0" wp14:anchorId="11B807E1" wp14:editId="589712DC">
            <wp:extent cx="5785485" cy="1439811"/>
            <wp:effectExtent l="0" t="0" r="5715" b="8255"/>
            <wp:docPr id="68714120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4120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440" cy="144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216C" w14:textId="1C0AEFE3" w:rsidR="00CC5198" w:rsidRPr="00CC5198" w:rsidRDefault="00CC5198" w:rsidP="00CC5198">
      <w:pPr>
        <w:pStyle w:val="ab"/>
        <w:rPr>
          <w:b w:val="0"/>
          <w:bCs w:val="0"/>
          <w:lang w:val="ru-RU"/>
        </w:rPr>
      </w:pPr>
      <w:proofErr w:type="spellStart"/>
      <w:r w:rsidRPr="00CC5198">
        <w:rPr>
          <w:b w:val="0"/>
          <w:bCs w:val="0"/>
        </w:rPr>
        <w:t>Рисунок</w:t>
      </w:r>
      <w:proofErr w:type="spellEnd"/>
      <w:r w:rsidRPr="00CC5198">
        <w:rPr>
          <w:b w:val="0"/>
          <w:bCs w:val="0"/>
        </w:rPr>
        <w:t xml:space="preserve">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1</w:t>
      </w:r>
      <w:r>
        <w:rPr>
          <w:b w:val="0"/>
          <w:bCs w:val="0"/>
        </w:rPr>
        <w:fldChar w:fldCharType="end"/>
      </w:r>
      <w:r w:rsidRPr="00CC5198">
        <w:rPr>
          <w:b w:val="0"/>
          <w:bCs w:val="0"/>
        </w:rPr>
        <w:t xml:space="preserve"> – </w:t>
      </w:r>
      <w:r w:rsidRPr="00CC5198">
        <w:rPr>
          <w:b w:val="0"/>
          <w:bCs w:val="0"/>
          <w:lang w:val="ru-RU"/>
        </w:rPr>
        <w:t>Заполненные таблицы</w:t>
      </w:r>
    </w:p>
    <w:p w14:paraId="6A8B4B4C" w14:textId="638A01FA" w:rsidR="00FC06EB" w:rsidRDefault="00A40A1B" w:rsidP="002C5C7F">
      <w:pPr>
        <w:pStyle w:val="2"/>
      </w:pPr>
      <w:bookmarkStart w:id="6" w:name="_Toc193367763"/>
      <w:r w:rsidRPr="00A40A1B">
        <w:rPr>
          <w:lang w:val="ru-RU"/>
        </w:rPr>
        <w:t>Графики</w:t>
      </w:r>
      <w:bookmarkEnd w:id="6"/>
    </w:p>
    <w:p w14:paraId="61C3E8DA" w14:textId="1B721A5A" w:rsidR="00781F19" w:rsidRDefault="00781F19" w:rsidP="00781F19">
      <w:pPr>
        <w:pStyle w:val="a2"/>
      </w:pPr>
      <w:r>
        <w:rPr>
          <w:noProof/>
        </w:rPr>
        <w:drawing>
          <wp:inline distT="0" distB="0" distL="0" distR="0" wp14:anchorId="0369BE59" wp14:editId="3BBF5E8C">
            <wp:extent cx="5486400" cy="3200400"/>
            <wp:effectExtent l="0" t="0" r="0" b="0"/>
            <wp:docPr id="829636375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43B0C6" w14:textId="2F6148D6" w:rsidR="00781F19" w:rsidRDefault="00781F19" w:rsidP="00781F19">
      <w:pPr>
        <w:pStyle w:val="a2"/>
      </w:pPr>
      <w:r>
        <w:rPr>
          <w:noProof/>
        </w:rPr>
        <w:lastRenderedPageBreak/>
        <w:drawing>
          <wp:inline distT="0" distB="0" distL="0" distR="0" wp14:anchorId="42340E43" wp14:editId="1D3A0F85">
            <wp:extent cx="5486400" cy="3200400"/>
            <wp:effectExtent l="0" t="0" r="0" b="0"/>
            <wp:docPr id="1572978211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6DF969" w14:textId="745A5008" w:rsidR="00781F19" w:rsidRDefault="00781F19" w:rsidP="00781F19">
      <w:pPr>
        <w:pStyle w:val="a2"/>
      </w:pPr>
      <w:r>
        <w:rPr>
          <w:noProof/>
        </w:rPr>
        <w:drawing>
          <wp:inline distT="0" distB="0" distL="0" distR="0" wp14:anchorId="47BD2F8D" wp14:editId="7C08CEB0">
            <wp:extent cx="5486400" cy="3200400"/>
            <wp:effectExtent l="0" t="0" r="0" b="0"/>
            <wp:docPr id="1029572706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D812C3" w14:textId="7CCCC598" w:rsidR="00781F19" w:rsidRDefault="00781F19" w:rsidP="00781F19">
      <w:pPr>
        <w:pStyle w:val="a2"/>
      </w:pPr>
      <w:r>
        <w:rPr>
          <w:noProof/>
        </w:rPr>
        <w:lastRenderedPageBreak/>
        <w:drawing>
          <wp:inline distT="0" distB="0" distL="0" distR="0" wp14:anchorId="56C55C64" wp14:editId="5C134555">
            <wp:extent cx="5486400" cy="3200400"/>
            <wp:effectExtent l="0" t="0" r="0" b="0"/>
            <wp:docPr id="1381683442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E68C55C" w14:textId="77D97FC8" w:rsidR="00781F19" w:rsidRDefault="00781F19" w:rsidP="00781F19">
      <w:pPr>
        <w:pStyle w:val="a2"/>
        <w:rPr>
          <w:lang w:val="ru-RU"/>
        </w:rPr>
      </w:pPr>
      <w:r>
        <w:rPr>
          <w:noProof/>
        </w:rPr>
        <w:drawing>
          <wp:inline distT="0" distB="0" distL="0" distR="0" wp14:anchorId="6E0812CA" wp14:editId="31470A65">
            <wp:extent cx="5486400" cy="3200400"/>
            <wp:effectExtent l="0" t="0" r="0" b="0"/>
            <wp:docPr id="1004394293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D01F95" w14:textId="14DD8069" w:rsidR="00781F19" w:rsidRPr="00781F19" w:rsidRDefault="00DA049C" w:rsidP="00781F19">
      <w:pPr>
        <w:pStyle w:val="a2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093FC10" wp14:editId="5BF3B845">
            <wp:extent cx="5486400" cy="3200400"/>
            <wp:effectExtent l="0" t="0" r="0" b="0"/>
            <wp:docPr id="2056149729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D2E3F6E" w14:textId="659BF4B5" w:rsidR="00A40A1B" w:rsidRDefault="00A40A1B" w:rsidP="00A40A1B">
      <w:pPr>
        <w:pStyle w:val="2"/>
        <w:rPr>
          <w:lang w:val="ru-RU"/>
        </w:rPr>
      </w:pPr>
      <w:bookmarkStart w:id="7" w:name="_Toc193367764"/>
      <w:r>
        <w:rPr>
          <w:lang w:val="ru-RU"/>
        </w:rPr>
        <w:t>«</w:t>
      </w:r>
      <w:r>
        <w:t>NVIDIA Visual Profiler</w:t>
      </w:r>
      <w:r>
        <w:rPr>
          <w:lang w:val="ru-RU"/>
        </w:rPr>
        <w:t>»</w:t>
      </w:r>
      <w:bookmarkEnd w:id="7"/>
    </w:p>
    <w:p w14:paraId="5C32ACF5" w14:textId="77777777" w:rsidR="00CC5198" w:rsidRDefault="00CC5198" w:rsidP="00CC5198">
      <w:pPr>
        <w:spacing w:before="100" w:beforeAutospacing="1" w:after="100" w:afterAutospacing="1"/>
        <w:jc w:val="center"/>
      </w:pPr>
      <w:r w:rsidRPr="00CC5198">
        <w:rPr>
          <w:noProof/>
        </w:rPr>
        <w:drawing>
          <wp:inline distT="0" distB="0" distL="0" distR="0" wp14:anchorId="41F4C900" wp14:editId="66CFE608">
            <wp:extent cx="6299835" cy="2254250"/>
            <wp:effectExtent l="0" t="0" r="5715" b="0"/>
            <wp:docPr id="1449167991" name="Рисунок 69" descr="Изображение выглядит как текст, программное обеспечение, веб-страниц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7991" name="Рисунок 69" descr="Изображение выглядит как текст, программное обеспечение, веб-страница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C4B2" w14:textId="56B272A4" w:rsidR="00E501F3" w:rsidRPr="00781F19" w:rsidRDefault="00CC5198" w:rsidP="00E501F3">
      <w:pPr>
        <w:pStyle w:val="ab"/>
        <w:rPr>
          <w:b w:val="0"/>
          <w:bCs w:val="0"/>
          <w:lang w:val="ru-RU"/>
        </w:rPr>
      </w:pPr>
      <w:r w:rsidRPr="00CC519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 w:rsidRPr="00CC5198">
        <w:rPr>
          <w:b w:val="0"/>
          <w:bCs w:val="0"/>
          <w:lang w:val="ru-RU"/>
        </w:rPr>
        <w:t xml:space="preserve"> – «</w:t>
      </w:r>
      <w:r w:rsidRPr="00CC5198">
        <w:rPr>
          <w:b w:val="0"/>
          <w:bCs w:val="0"/>
        </w:rPr>
        <w:t>NVIDIA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Visual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Profiler</w:t>
      </w:r>
      <w:r w:rsidRPr="00CC5198">
        <w:rPr>
          <w:b w:val="0"/>
          <w:bCs w:val="0"/>
          <w:lang w:val="ru-RU"/>
        </w:rPr>
        <w:t>» для программы с использованием «Unified Memory»</w:t>
      </w:r>
    </w:p>
    <w:p w14:paraId="78E345AC" w14:textId="77777777" w:rsidR="00CC5198" w:rsidRPr="00CC5198" w:rsidRDefault="00CC5198" w:rsidP="00CC5198">
      <w:pPr>
        <w:spacing w:before="100" w:beforeAutospacing="1" w:after="100" w:afterAutospacing="1"/>
        <w:jc w:val="center"/>
      </w:pPr>
      <w:r w:rsidRPr="00CC5198">
        <w:rPr>
          <w:noProof/>
        </w:rPr>
        <w:lastRenderedPageBreak/>
        <w:drawing>
          <wp:inline distT="0" distB="0" distL="0" distR="0" wp14:anchorId="50B8A35D" wp14:editId="565FF42F">
            <wp:extent cx="6299835" cy="2037715"/>
            <wp:effectExtent l="0" t="0" r="5715" b="635"/>
            <wp:docPr id="1703951453" name="Рисунок 73" descr="Изображение выглядит как снимок экрана, программное обеспечение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51453" name="Рисунок 73" descr="Изображение выглядит как снимок экрана, программное обеспечение, текс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9624" w14:textId="4D389083" w:rsidR="00CC5198" w:rsidRDefault="00CC5198" w:rsidP="00CC5198">
      <w:pPr>
        <w:pStyle w:val="ab"/>
        <w:rPr>
          <w:b w:val="0"/>
          <w:bCs w:val="0"/>
          <w:lang w:val="ru-RU"/>
        </w:rPr>
      </w:pPr>
      <w:r w:rsidRPr="00CC5198">
        <w:rPr>
          <w:b w:val="0"/>
          <w:bCs w:val="0"/>
          <w:lang w:val="ru-RU"/>
        </w:rPr>
        <w:t xml:space="preserve">Рисунок </w:t>
      </w:r>
      <w:r w:rsidRPr="00CC5198">
        <w:rPr>
          <w:b w:val="0"/>
          <w:bCs w:val="0"/>
        </w:rPr>
        <w:fldChar w:fldCharType="begin"/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instrText>STYLEREF</w:instrText>
      </w:r>
      <w:r w:rsidRPr="00CC5198">
        <w:rPr>
          <w:b w:val="0"/>
          <w:bCs w:val="0"/>
          <w:lang w:val="ru-RU"/>
        </w:rPr>
        <w:instrText xml:space="preserve"> 1 \</w:instrText>
      </w:r>
      <w:r w:rsidRPr="00CC5198">
        <w:rPr>
          <w:b w:val="0"/>
          <w:bCs w:val="0"/>
        </w:rPr>
        <w:instrText>s</w:instrText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fldChar w:fldCharType="separate"/>
      </w:r>
      <w:r w:rsidRPr="00CC5198">
        <w:rPr>
          <w:b w:val="0"/>
          <w:bCs w:val="0"/>
          <w:noProof/>
          <w:lang w:val="ru-RU"/>
        </w:rPr>
        <w:t>2</w:t>
      </w:r>
      <w:r w:rsidRPr="00CC5198">
        <w:rPr>
          <w:b w:val="0"/>
          <w:bCs w:val="0"/>
        </w:rPr>
        <w:fldChar w:fldCharType="end"/>
      </w:r>
      <w:r w:rsidRPr="00CC5198">
        <w:rPr>
          <w:b w:val="0"/>
          <w:bCs w:val="0"/>
          <w:lang w:val="ru-RU"/>
        </w:rPr>
        <w:t>.</w:t>
      </w:r>
      <w:r w:rsidRPr="00CC5198">
        <w:rPr>
          <w:b w:val="0"/>
          <w:bCs w:val="0"/>
        </w:rPr>
        <w:fldChar w:fldCharType="begin"/>
      </w:r>
      <w:r w:rsidRPr="00CC5198">
        <w:rPr>
          <w:b w:val="0"/>
          <w:bCs w:val="0"/>
          <w:lang w:val="ru-RU"/>
        </w:rPr>
        <w:instrText xml:space="preserve"> </w:instrText>
      </w:r>
      <w:r w:rsidRPr="00CC5198">
        <w:rPr>
          <w:b w:val="0"/>
          <w:bCs w:val="0"/>
        </w:rPr>
        <w:instrText>SEQ</w:instrText>
      </w:r>
      <w:r w:rsidRPr="00CC5198">
        <w:rPr>
          <w:b w:val="0"/>
          <w:bCs w:val="0"/>
          <w:lang w:val="ru-RU"/>
        </w:rPr>
        <w:instrText xml:space="preserve"> Рисунок \* </w:instrText>
      </w:r>
      <w:r w:rsidRPr="00CC5198">
        <w:rPr>
          <w:b w:val="0"/>
          <w:bCs w:val="0"/>
        </w:rPr>
        <w:instrText>ARABIC</w:instrText>
      </w:r>
      <w:r w:rsidRPr="00CC5198">
        <w:rPr>
          <w:b w:val="0"/>
          <w:bCs w:val="0"/>
          <w:lang w:val="ru-RU"/>
        </w:rPr>
        <w:instrText xml:space="preserve"> \</w:instrText>
      </w:r>
      <w:r w:rsidRPr="00CC5198">
        <w:rPr>
          <w:b w:val="0"/>
          <w:bCs w:val="0"/>
        </w:rPr>
        <w:instrText>s</w:instrText>
      </w:r>
      <w:r w:rsidRPr="00CC5198">
        <w:rPr>
          <w:b w:val="0"/>
          <w:bCs w:val="0"/>
          <w:lang w:val="ru-RU"/>
        </w:rPr>
        <w:instrText xml:space="preserve"> 1 </w:instrText>
      </w:r>
      <w:r w:rsidRPr="00CC5198">
        <w:rPr>
          <w:b w:val="0"/>
          <w:bCs w:val="0"/>
        </w:rPr>
        <w:fldChar w:fldCharType="separate"/>
      </w:r>
      <w:r w:rsidRPr="00CC5198">
        <w:rPr>
          <w:b w:val="0"/>
          <w:bCs w:val="0"/>
          <w:noProof/>
          <w:lang w:val="ru-RU"/>
        </w:rPr>
        <w:t>3</w:t>
      </w:r>
      <w:r w:rsidRPr="00CC5198">
        <w:rPr>
          <w:b w:val="0"/>
          <w:bCs w:val="0"/>
        </w:rPr>
        <w:fldChar w:fldCharType="end"/>
      </w:r>
      <w:r w:rsidRPr="00CC5198">
        <w:rPr>
          <w:b w:val="0"/>
          <w:bCs w:val="0"/>
          <w:lang w:val="ru-RU"/>
        </w:rPr>
        <w:t xml:space="preserve"> – «</w:t>
      </w:r>
      <w:r w:rsidRPr="00CC5198">
        <w:rPr>
          <w:b w:val="0"/>
          <w:bCs w:val="0"/>
        </w:rPr>
        <w:t>NVIDIA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Visual</w:t>
      </w:r>
      <w:r w:rsidRPr="00CC5198">
        <w:rPr>
          <w:b w:val="0"/>
          <w:bCs w:val="0"/>
          <w:lang w:val="ru-RU"/>
        </w:rPr>
        <w:t xml:space="preserve"> </w:t>
      </w:r>
      <w:r w:rsidRPr="00CC5198">
        <w:rPr>
          <w:b w:val="0"/>
          <w:bCs w:val="0"/>
        </w:rPr>
        <w:t>Profiler</w:t>
      </w:r>
      <w:r w:rsidRPr="00CC5198">
        <w:rPr>
          <w:b w:val="0"/>
          <w:bCs w:val="0"/>
          <w:lang w:val="ru-RU"/>
        </w:rPr>
        <w:t xml:space="preserve">» для программы </w:t>
      </w:r>
      <w:r>
        <w:rPr>
          <w:b w:val="0"/>
          <w:bCs w:val="0"/>
          <w:lang w:val="ru-RU"/>
        </w:rPr>
        <w:t>без</w:t>
      </w:r>
      <w:r w:rsidRPr="00CC5198">
        <w:rPr>
          <w:b w:val="0"/>
          <w:bCs w:val="0"/>
          <w:lang w:val="ru-RU"/>
        </w:rPr>
        <w:t xml:space="preserve"> использова</w:t>
      </w:r>
      <w:r>
        <w:rPr>
          <w:b w:val="0"/>
          <w:bCs w:val="0"/>
          <w:lang w:val="ru-RU"/>
        </w:rPr>
        <w:t>ния</w:t>
      </w:r>
      <w:r w:rsidRPr="00CC5198">
        <w:rPr>
          <w:b w:val="0"/>
          <w:bCs w:val="0"/>
          <w:lang w:val="ru-RU"/>
        </w:rPr>
        <w:t xml:space="preserve"> «Unified Memory»</w:t>
      </w:r>
    </w:p>
    <w:p w14:paraId="6F44B432" w14:textId="2F5492E7" w:rsidR="004A2822" w:rsidRPr="00B418E4" w:rsidRDefault="00B44786" w:rsidP="00B44786">
      <w:pPr>
        <w:pStyle w:val="1"/>
        <w:rPr>
          <w:lang w:val="ru-RU"/>
        </w:rPr>
      </w:pPr>
      <w:bookmarkStart w:id="8" w:name="_Toc193367765"/>
      <w:r w:rsidRPr="00B418E4">
        <w:rPr>
          <w:lang w:val="ru-RU"/>
        </w:rPr>
        <w:lastRenderedPageBreak/>
        <w:t>Вывод</w:t>
      </w:r>
      <w:bookmarkEnd w:id="8"/>
    </w:p>
    <w:p w14:paraId="3876DFBE" w14:textId="4ECD76B7" w:rsidR="00BF67DF" w:rsidRDefault="00384F32" w:rsidP="00A40A1B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A40A1B">
        <w:rPr>
          <w:lang w:val="ru-RU"/>
        </w:rPr>
        <w:t>н</w:t>
      </w:r>
      <w:r w:rsidR="00A40A1B" w:rsidRPr="00A40A1B">
        <w:rPr>
          <w:lang w:val="ru-RU"/>
        </w:rPr>
        <w:t>а примере задачи параллельного сложения векторов</w:t>
      </w:r>
      <w:r w:rsidR="00A40A1B">
        <w:rPr>
          <w:lang w:val="ru-RU"/>
        </w:rPr>
        <w:t xml:space="preserve"> научились</w:t>
      </w:r>
      <w:r w:rsidR="00A40A1B" w:rsidRPr="00A40A1B">
        <w:rPr>
          <w:lang w:val="ru-RU"/>
        </w:rPr>
        <w:t xml:space="preserve"> разрабатывать простейшие параллельные программы средствами </w:t>
      </w:r>
      <w:r w:rsidR="00A40A1B">
        <w:rPr>
          <w:lang w:val="ru-RU"/>
        </w:rPr>
        <w:t>«</w:t>
      </w:r>
      <w:r w:rsidR="00A40A1B" w:rsidRPr="00A40A1B">
        <w:rPr>
          <w:lang w:val="ru-RU"/>
        </w:rPr>
        <w:t>CUDA C</w:t>
      </w:r>
      <w:r w:rsidR="00A40A1B">
        <w:rPr>
          <w:lang w:val="ru-RU"/>
        </w:rPr>
        <w:t>»</w:t>
      </w:r>
      <w:r w:rsidR="0081681D" w:rsidRPr="0081681D">
        <w:rPr>
          <w:lang w:val="ru-RU"/>
        </w:rPr>
        <w:t>.</w:t>
      </w:r>
    </w:p>
    <w:p w14:paraId="4AEDB6B9" w14:textId="3A83466D" w:rsidR="00B923B6" w:rsidRPr="00B923B6" w:rsidRDefault="00B923B6" w:rsidP="00B923B6">
      <w:pPr>
        <w:pStyle w:val="a2"/>
        <w:rPr>
          <w:lang w:val="ru-RU"/>
        </w:rPr>
      </w:pPr>
      <w:r>
        <w:rPr>
          <w:lang w:val="ru-RU"/>
        </w:rPr>
        <w:t>П</w:t>
      </w:r>
      <w:r w:rsidRPr="00B923B6">
        <w:rPr>
          <w:lang w:val="ru-RU"/>
        </w:rPr>
        <w:t>ри увеличении количества нитей время расчета увеличивается, а производительность и пропускная способность падают</w:t>
      </w:r>
      <w:r>
        <w:rPr>
          <w:lang w:val="ru-RU"/>
        </w:rPr>
        <w:t>, это происходит, скорее всего, из-за н</w:t>
      </w:r>
      <w:r w:rsidRPr="00B923B6">
        <w:rPr>
          <w:lang w:val="ru-RU"/>
        </w:rPr>
        <w:t>акладны</w:t>
      </w:r>
      <w:r>
        <w:rPr>
          <w:lang w:val="ru-RU"/>
        </w:rPr>
        <w:t>х</w:t>
      </w:r>
      <w:r w:rsidRPr="00B923B6">
        <w:rPr>
          <w:lang w:val="ru-RU"/>
        </w:rPr>
        <w:t xml:space="preserve"> расход</w:t>
      </w:r>
      <w:r>
        <w:rPr>
          <w:lang w:val="ru-RU"/>
        </w:rPr>
        <w:t>ов</w:t>
      </w:r>
      <w:r w:rsidRPr="00B923B6">
        <w:rPr>
          <w:lang w:val="ru-RU"/>
        </w:rPr>
        <w:t xml:space="preserve"> на управление потоками</w:t>
      </w:r>
      <w:r>
        <w:rPr>
          <w:b/>
          <w:bCs/>
          <w:lang w:val="ru-RU"/>
        </w:rPr>
        <w:t xml:space="preserve"> – </w:t>
      </w:r>
      <w:r>
        <w:rPr>
          <w:lang w:val="ru-RU"/>
        </w:rPr>
        <w:t>к</w:t>
      </w:r>
      <w:r w:rsidRPr="00B923B6">
        <w:rPr>
          <w:lang w:val="ru-RU"/>
        </w:rPr>
        <w:t>аждый поток требует ресурсов для создания, переключения и синхронизации. Если количество потоков слишком велико, накладные расходы на управление ими</w:t>
      </w:r>
      <w:r>
        <w:rPr>
          <w:lang w:val="ru-RU"/>
        </w:rPr>
        <w:t xml:space="preserve"> </w:t>
      </w:r>
      <w:r w:rsidRPr="00B923B6">
        <w:rPr>
          <w:lang w:val="ru-RU"/>
        </w:rPr>
        <w:t>могут превысить выгоду от параллельного выполнения задач. Это особенно заметно, если задачи небольшие</w:t>
      </w:r>
      <w:r>
        <w:rPr>
          <w:lang w:val="ru-RU"/>
        </w:rPr>
        <w:t xml:space="preserve">, </w:t>
      </w:r>
      <w:r w:rsidRPr="00B923B6">
        <w:rPr>
          <w:lang w:val="ru-RU"/>
        </w:rPr>
        <w:t xml:space="preserve"> </w:t>
      </w:r>
      <w:r>
        <w:rPr>
          <w:lang w:val="ru-RU"/>
        </w:rPr>
        <w:t>как, например, сложение двух векторов</w:t>
      </w:r>
      <w:r w:rsidRPr="00B923B6">
        <w:rPr>
          <w:lang w:val="ru-RU"/>
        </w:rPr>
        <w:t>.</w:t>
      </w:r>
    </w:p>
    <w:p w14:paraId="66392951" w14:textId="2F7D6834" w:rsidR="00B80F72" w:rsidRDefault="00B80F72" w:rsidP="00B80F72">
      <w:pPr>
        <w:pStyle w:val="1"/>
        <w:rPr>
          <w:lang w:val="ru-RU"/>
        </w:rPr>
      </w:pPr>
      <w:bookmarkStart w:id="9" w:name="_Toc193367766"/>
      <w:r>
        <w:lastRenderedPageBreak/>
        <w:t>Приложение</w:t>
      </w:r>
      <w:bookmarkEnd w:id="9"/>
    </w:p>
    <w:p w14:paraId="3D72E28E" w14:textId="1102A182" w:rsidR="00B80F72" w:rsidRDefault="00B80F72" w:rsidP="00A40A1B">
      <w:pPr>
        <w:pStyle w:val="2"/>
        <w:rPr>
          <w:lang w:val="ru-RU"/>
        </w:rPr>
      </w:pPr>
      <w:bookmarkStart w:id="10" w:name="_Toc193367767"/>
      <w:r w:rsidRPr="00A40A1B">
        <w:rPr>
          <w:lang w:val="ru-RU"/>
        </w:rPr>
        <w:t>Код программы</w:t>
      </w:r>
      <w:r w:rsidR="00A40A1B">
        <w:rPr>
          <w:lang w:val="ru-RU"/>
        </w:rPr>
        <w:t xml:space="preserve"> с использованием «</w:t>
      </w:r>
      <w:r w:rsidR="00A40A1B" w:rsidRPr="00A40A1B">
        <w:rPr>
          <w:lang w:val="ru-RU"/>
        </w:rPr>
        <w:t>Unified Memory</w:t>
      </w:r>
      <w:r w:rsidR="00A40A1B">
        <w:rPr>
          <w:lang w:val="ru-RU"/>
        </w:rPr>
        <w:t>»</w:t>
      </w:r>
      <w:bookmarkEnd w:id="10"/>
    </w:p>
    <w:p w14:paraId="259BFC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325000000</w:t>
      </w:r>
    </w:p>
    <w:p w14:paraId="6C37A55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1024</w:t>
      </w:r>
    </w:p>
    <w:p w14:paraId="2DCF20A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E2447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cuda_runtime</w:t>
      </w:r>
      <w:proofErr w:type="gram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.h</w:t>
      </w:r>
      <w:proofErr w:type="spellEnd"/>
      <w:proofErr w:type="gram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0DA2F2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device_launch_parameters.h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D51103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E6F3C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22FA2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E464D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__global__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c) {</w:t>
      </w:r>
    </w:p>
    <w:p w14:paraId="28FE6E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blockDim.x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D9FE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c[index] = a[index] + b[index];</w:t>
      </w:r>
    </w:p>
    <w:p w14:paraId="1CFE902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EC94A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10F51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971C0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B9DA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027CBAD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61948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(rand() % 1000 - 500) / 1000.0;</w:t>
      </w:r>
    </w:p>
    <w:p w14:paraId="1301907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0FC8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*x;</w:t>
      </w:r>
    </w:p>
    <w:p w14:paraId="7E91E92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A95E2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8E870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DF68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0E10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z,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6DB5F44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86A2C9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y[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z[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pow(10, -8))</w:t>
      </w:r>
    </w:p>
    <w:p w14:paraId="1C3DE8E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1C175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B769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57BF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completed correctly\n"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52429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0B4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C6DE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0206F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D24B2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89B23E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 = 0;</w:t>
      </w:r>
    </w:p>
    <w:p w14:paraId="02BD99A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cudaEvent_t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stop;</w:t>
      </w:r>
    </w:p>
    <w:p w14:paraId="3EBD819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(&amp;start);</w:t>
      </w:r>
    </w:p>
    <w:p w14:paraId="0721BF2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(&amp;stop);</w:t>
      </w:r>
    </w:p>
    <w:p w14:paraId="34AFDD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DA84E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a, * b, * c;</w:t>
      </w:r>
    </w:p>
    <w:p w14:paraId="2F2AA68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4383D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610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20A3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E933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**)&amp;a, size);</w:t>
      </w:r>
    </w:p>
    <w:p w14:paraId="07D321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**)&amp;b, size);</w:t>
      </w:r>
    </w:p>
    <w:p w14:paraId="49BB771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cudaMallocManaged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**)&amp;c, size);</w:t>
      </w:r>
    </w:p>
    <w:p w14:paraId="37D3944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EC3E1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79B9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93E3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945A3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5687B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047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D139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44886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(start, 0);</w:t>
      </w:r>
    </w:p>
    <w:p w14:paraId="6431B27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&lt;&lt; &lt;(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/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&gt; (a, b, c);</w:t>
      </w:r>
    </w:p>
    <w:p w14:paraId="6198009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(stop, 0);</w:t>
      </w:r>
    </w:p>
    <w:p w14:paraId="1F5B11F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C452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85097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C9B59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cudaDeviceSynchronize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48FA2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(stop);</w:t>
      </w:r>
    </w:p>
    <w:p w14:paraId="4BB1E49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(&amp;time, start, stop);</w:t>
      </w:r>
    </w:p>
    <w:p w14:paraId="029B4BB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B3D98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AC350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7A63F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b, c,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59FD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611B6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664BE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7B1AB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time);</w:t>
      </w:r>
    </w:p>
    <w:p w14:paraId="02BC95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C50F5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EA4BE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6DEE5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(start);</w:t>
      </w:r>
    </w:p>
    <w:p w14:paraId="345CBC1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(stop);</w:t>
      </w:r>
    </w:p>
    <w:p w14:paraId="64A8CBA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9A4EF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(a);</w:t>
      </w:r>
    </w:p>
    <w:p w14:paraId="4CD5210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(b);</w:t>
      </w:r>
    </w:p>
    <w:p w14:paraId="27607FE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(c);</w:t>
      </w:r>
    </w:p>
    <w:p w14:paraId="3C16A4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F20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9C2F3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CD25A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846540D" w14:textId="2C2B8BDD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906694" w14:textId="4D282A6A" w:rsidR="00A40A1B" w:rsidRDefault="00A40A1B" w:rsidP="00A40A1B">
      <w:pPr>
        <w:pStyle w:val="2"/>
        <w:rPr>
          <w:lang w:val="ru-RU"/>
        </w:rPr>
      </w:pPr>
      <w:bookmarkStart w:id="11" w:name="_Toc193367768"/>
      <w:r w:rsidRPr="00A40A1B">
        <w:rPr>
          <w:lang w:val="ru-RU"/>
        </w:rPr>
        <w:t>Код программы без использования «</w:t>
      </w:r>
      <w:r w:rsidRPr="00A40A1B">
        <w:t>Unified</w:t>
      </w:r>
      <w:r w:rsidRPr="00A40A1B">
        <w:rPr>
          <w:lang w:val="ru-RU"/>
        </w:rPr>
        <w:t xml:space="preserve"> </w:t>
      </w:r>
      <w:r w:rsidRPr="00A40A1B">
        <w:t>Memory</w:t>
      </w:r>
      <w:r w:rsidRPr="00A40A1B">
        <w:rPr>
          <w:lang w:val="ru-RU"/>
        </w:rPr>
        <w:t>»</w:t>
      </w:r>
      <w:bookmarkEnd w:id="11"/>
    </w:p>
    <w:p w14:paraId="7CD5BF9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325000000    </w:t>
      </w:r>
    </w:p>
    <w:p w14:paraId="2F23668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1024 </w:t>
      </w:r>
    </w:p>
    <w:p w14:paraId="7C22550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C2539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cuda_runtime</w:t>
      </w:r>
      <w:proofErr w:type="gram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.h</w:t>
      </w:r>
      <w:proofErr w:type="spellEnd"/>
      <w:proofErr w:type="gram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B15E79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40A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proofErr w:type="gram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device_launch_parameters.h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261968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D834E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31BF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04076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__global__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c) {</w:t>
      </w:r>
    </w:p>
    <w:p w14:paraId="719DCB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index =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blockIdx.x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blockDim.x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9E2EA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(index &lt;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c[index] = a[index] + b[index];</w:t>
      </w:r>
    </w:p>
    <w:p w14:paraId="486FEB5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A5724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1DF4A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402D0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0BFE0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7A1DD51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585DA0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(rand() % 1000 - 500) / 1000.0;</w:t>
      </w:r>
    </w:p>
    <w:p w14:paraId="5B0A41B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88F1E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B45F7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BF357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2086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x,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z,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count) {</w:t>
      </w:r>
    </w:p>
    <w:p w14:paraId="20B8C41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6B475F1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(abs(x[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+ y[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z[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&gt; pow(10, -8))</w:t>
      </w:r>
    </w:p>
    <w:p w14:paraId="2C17490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584A7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D52F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completed correctly\n"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D43C6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1ED6A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1D68D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4C8F7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29D13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44C92F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time_transaction1 = 0;</w:t>
      </w:r>
    </w:p>
    <w:p w14:paraId="68AEA8A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time_transaction2 = 0;</w:t>
      </w:r>
    </w:p>
    <w:p w14:paraId="0F880A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101B45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cudaEvent_t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start_transaction1, stop_transaction1, start_transaction2, stop_transaction2,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70A72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(&amp;start_transaction1);</w:t>
      </w:r>
    </w:p>
    <w:p w14:paraId="21C86CF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(&amp;stop_transaction1);</w:t>
      </w:r>
    </w:p>
    <w:p w14:paraId="210805C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(&amp;start_transaction2);</w:t>
      </w:r>
    </w:p>
    <w:p w14:paraId="4BD1C3C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(&amp;stop_transaction2);</w:t>
      </w:r>
    </w:p>
    <w:p w14:paraId="494FD2F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5D911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cudaEventCreate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93279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63CE9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F82EF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DE27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54CB7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0D5EF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018E1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B5BA9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C3F46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84843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32D1EA0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3A0D097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 =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[size];</w:t>
      </w:r>
    </w:p>
    <w:p w14:paraId="2130965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0429F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C03C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A224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42C25CC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356E2DB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cudaMalloc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**)&amp;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size);</w:t>
      </w:r>
    </w:p>
    <w:p w14:paraId="5EDC7CC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BBA1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E7E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1DFAB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28898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random_floats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31300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0D300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F927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70563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(start_transaction1, 0);</w:t>
      </w:r>
    </w:p>
    <w:p w14:paraId="03A7988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a,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cudaMemcpyHostToDevice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9431A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b,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cudaMemcpyHostToDevice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4120F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(stop_transaction1, 0);</w:t>
      </w:r>
    </w:p>
    <w:p w14:paraId="7499988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7CC71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ED89C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CA7BE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3DFFBE4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add &lt;&lt; &lt;(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/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&gt; 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34A66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59E1999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CED2B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7740B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F9FB0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(start_transaction2, 0);</w:t>
      </w:r>
    </w:p>
    <w:p w14:paraId="5D2019E0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(c,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size,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cudaMemcpyDeviceToHost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8D9A8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cudaEventRecord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(stop_transaction2, 0);</w:t>
      </w:r>
    </w:p>
    <w:p w14:paraId="5A6D824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2B02A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2ABD9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57671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cudaDeviceSynchronize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1BC81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(&amp;time_transaction1, start_transaction1, stop_transaction1);</w:t>
      </w:r>
    </w:p>
    <w:p w14:paraId="5ED7B3D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(&amp;time_transaction2, start_transaction2, stop_transaction2);</w:t>
      </w:r>
    </w:p>
    <w:p w14:paraId="141AC2E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cudaEventElapsedTime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B4E20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0F26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701F8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773EA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check_results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(a, b, c, </w:t>
      </w:r>
      <w:r w:rsidRPr="00A40A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ABBC7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966B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96334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39F87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time_transaction1: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time_transaction1);</w:t>
      </w:r>
    </w:p>
    <w:p w14:paraId="78FEE18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time_transaction2: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time_transaction2);</w:t>
      </w:r>
    </w:p>
    <w:p w14:paraId="651FA7A7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"Elapsed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 %.2f </w:t>
      </w:r>
      <w:proofErr w:type="spellStart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ms</w:t>
      </w:r>
      <w:proofErr w:type="spellEnd"/>
      <w:r w:rsidRPr="00A40A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6F8BC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534B6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7FB78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AFC606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(start_transaction1);</w:t>
      </w:r>
    </w:p>
    <w:p w14:paraId="024CBF2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(stop_transaction1);</w:t>
      </w:r>
    </w:p>
    <w:p w14:paraId="554F09DF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(start_transaction2);</w:t>
      </w:r>
    </w:p>
    <w:p w14:paraId="543A98C3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(stop_transaction2);</w:t>
      </w:r>
    </w:p>
    <w:p w14:paraId="67035F2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65839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cudaEventDestroy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stop_calculation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7591A4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1285B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gpu_a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55F47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gpu_b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91398C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cudaFree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gpu_c</w:t>
      </w:r>
      <w:proofErr w:type="spellEnd"/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599D68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F867B1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a;</w:t>
      </w:r>
    </w:p>
    <w:p w14:paraId="01AE9AAA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b;</w:t>
      </w:r>
    </w:p>
    <w:p w14:paraId="2270296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c;</w:t>
      </w:r>
    </w:p>
    <w:p w14:paraId="43F200E2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8B71E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35CBA5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D2594D" w14:textId="77777777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0A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9FA8E22" w14:textId="1680A8F6" w:rsidR="00A40A1B" w:rsidRPr="00A40A1B" w:rsidRDefault="00A40A1B" w:rsidP="00A40A1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0A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sectPr w:rsidR="00A40A1B" w:rsidRPr="00A40A1B" w:rsidSect="00463921">
      <w:footerReference w:type="default" r:id="rId19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46C24" w14:textId="77777777" w:rsidR="00237D34" w:rsidRPr="00D817EC" w:rsidRDefault="00237D34">
      <w:r w:rsidRPr="00D817EC">
        <w:separator/>
      </w:r>
    </w:p>
  </w:endnote>
  <w:endnote w:type="continuationSeparator" w:id="0">
    <w:p w14:paraId="4230F77F" w14:textId="77777777" w:rsidR="00237D34" w:rsidRPr="00D817EC" w:rsidRDefault="00237D34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16E1A50E" w:rsidR="00B776E1" w:rsidRPr="00AA0192" w:rsidRDefault="00B776E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DE0F4D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4B1D63C9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3153B268" w:rsidR="00B776E1" w:rsidRPr="00D817EC" w:rsidRDefault="00B80F7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B923B6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2A88A4F7" w:rsidR="00B776E1" w:rsidRPr="00DE0F4D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</w:t>
                            </w:r>
                            <w:r w:rsidR="00A40A1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сложение векторов на графическом процессоре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776E1" w:rsidRPr="00D817EC" w:rsidRDefault="00B776E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o2wUA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D2io2w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16E1A50E" w:rsidR="00B776E1" w:rsidRPr="00AA0192" w:rsidRDefault="00B776E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DE0F4D"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4B1D63C9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3153B268" w:rsidR="00B776E1" w:rsidRPr="00D817EC" w:rsidRDefault="00B80F7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B923B6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2A88A4F7" w:rsidR="00B776E1" w:rsidRPr="00DE0F4D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</w:t>
                      </w:r>
                      <w:r w:rsidR="00A40A1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сложение векторов на графическом процессоре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776E1" w:rsidRPr="00D817EC" w:rsidRDefault="00B776E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B776E1" w:rsidRPr="00D817EC" w:rsidRDefault="00B776E1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089B2A65" w:rsidR="00B776E1" w:rsidRPr="00D817EC" w:rsidRDefault="00B776E1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E20A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089B2A65" w:rsidR="00B776E1" w:rsidRPr="00D817EC" w:rsidRDefault="00B776E1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4E20A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3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7A995" w14:textId="77777777" w:rsidR="00237D34" w:rsidRPr="00D817EC" w:rsidRDefault="00237D34">
      <w:r w:rsidRPr="00D817EC">
        <w:separator/>
      </w:r>
    </w:p>
  </w:footnote>
  <w:footnote w:type="continuationSeparator" w:id="0">
    <w:p w14:paraId="42844C1E" w14:textId="77777777" w:rsidR="00237D34" w:rsidRPr="00D817EC" w:rsidRDefault="00237D34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B776E1" w:rsidRPr="00D817EC" w:rsidRDefault="00B776E1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1893308"/>
    <w:multiLevelType w:val="hybridMultilevel"/>
    <w:tmpl w:val="F24E59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6996EAD"/>
    <w:multiLevelType w:val="hybridMultilevel"/>
    <w:tmpl w:val="5C92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62F4216"/>
    <w:multiLevelType w:val="multilevel"/>
    <w:tmpl w:val="0B7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D4745E"/>
    <w:multiLevelType w:val="hybridMultilevel"/>
    <w:tmpl w:val="FFBEBE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7359177">
    <w:abstractNumId w:val="14"/>
  </w:num>
  <w:num w:numId="2" w16cid:durableId="1477649655">
    <w:abstractNumId w:val="42"/>
  </w:num>
  <w:num w:numId="3" w16cid:durableId="382683793">
    <w:abstractNumId w:val="16"/>
  </w:num>
  <w:num w:numId="4" w16cid:durableId="1519857063">
    <w:abstractNumId w:val="31"/>
  </w:num>
  <w:num w:numId="5" w16cid:durableId="486016062">
    <w:abstractNumId w:val="33"/>
  </w:num>
  <w:num w:numId="6" w16cid:durableId="982470385">
    <w:abstractNumId w:val="9"/>
  </w:num>
  <w:num w:numId="7" w16cid:durableId="1270628972">
    <w:abstractNumId w:val="7"/>
  </w:num>
  <w:num w:numId="8" w16cid:durableId="1472021012">
    <w:abstractNumId w:val="6"/>
  </w:num>
  <w:num w:numId="9" w16cid:durableId="1708794784">
    <w:abstractNumId w:val="5"/>
  </w:num>
  <w:num w:numId="10" w16cid:durableId="1362587266">
    <w:abstractNumId w:val="4"/>
  </w:num>
  <w:num w:numId="11" w16cid:durableId="896892202">
    <w:abstractNumId w:val="8"/>
  </w:num>
  <w:num w:numId="12" w16cid:durableId="1584952951">
    <w:abstractNumId w:val="3"/>
  </w:num>
  <w:num w:numId="13" w16cid:durableId="822088256">
    <w:abstractNumId w:val="2"/>
  </w:num>
  <w:num w:numId="14" w16cid:durableId="201021851">
    <w:abstractNumId w:val="1"/>
  </w:num>
  <w:num w:numId="15" w16cid:durableId="1953517646">
    <w:abstractNumId w:val="0"/>
  </w:num>
  <w:num w:numId="16" w16cid:durableId="943541582">
    <w:abstractNumId w:val="27"/>
  </w:num>
  <w:num w:numId="17" w16cid:durableId="318660747">
    <w:abstractNumId w:val="41"/>
  </w:num>
  <w:num w:numId="18" w16cid:durableId="2100638624">
    <w:abstractNumId w:val="34"/>
  </w:num>
  <w:num w:numId="19" w16cid:durableId="984042438">
    <w:abstractNumId w:val="12"/>
  </w:num>
  <w:num w:numId="20" w16cid:durableId="1710715039">
    <w:abstractNumId w:val="26"/>
  </w:num>
  <w:num w:numId="21" w16cid:durableId="581182228">
    <w:abstractNumId w:val="30"/>
  </w:num>
  <w:num w:numId="22" w16cid:durableId="2004047737">
    <w:abstractNumId w:val="21"/>
  </w:num>
  <w:num w:numId="23" w16cid:durableId="161355232">
    <w:abstractNumId w:val="15"/>
  </w:num>
  <w:num w:numId="24" w16cid:durableId="1463615811">
    <w:abstractNumId w:val="22"/>
  </w:num>
  <w:num w:numId="25" w16cid:durableId="869805310">
    <w:abstractNumId w:val="19"/>
  </w:num>
  <w:num w:numId="26" w16cid:durableId="1130974077">
    <w:abstractNumId w:val="37"/>
  </w:num>
  <w:num w:numId="27" w16cid:durableId="838931585">
    <w:abstractNumId w:val="18"/>
  </w:num>
  <w:num w:numId="28" w16cid:durableId="1938905209">
    <w:abstractNumId w:val="39"/>
  </w:num>
  <w:num w:numId="29" w16cid:durableId="838346893">
    <w:abstractNumId w:val="24"/>
  </w:num>
  <w:num w:numId="30" w16cid:durableId="1136531174">
    <w:abstractNumId w:val="10"/>
  </w:num>
  <w:num w:numId="31" w16cid:durableId="549656970">
    <w:abstractNumId w:val="45"/>
  </w:num>
  <w:num w:numId="32" w16cid:durableId="553656935">
    <w:abstractNumId w:val="32"/>
  </w:num>
  <w:num w:numId="33" w16cid:durableId="1098719080">
    <w:abstractNumId w:val="28"/>
  </w:num>
  <w:num w:numId="34" w16cid:durableId="703990565">
    <w:abstractNumId w:val="25"/>
  </w:num>
  <w:num w:numId="35" w16cid:durableId="1179348532">
    <w:abstractNumId w:val="11"/>
  </w:num>
  <w:num w:numId="36" w16cid:durableId="1881236032">
    <w:abstractNumId w:val="13"/>
  </w:num>
  <w:num w:numId="37" w16cid:durableId="497580512">
    <w:abstractNumId w:val="36"/>
  </w:num>
  <w:num w:numId="38" w16cid:durableId="1573664183">
    <w:abstractNumId w:val="23"/>
  </w:num>
  <w:num w:numId="39" w16cid:durableId="1069036188">
    <w:abstractNumId w:val="40"/>
  </w:num>
  <w:num w:numId="40" w16cid:durableId="661667289">
    <w:abstractNumId w:val="44"/>
  </w:num>
  <w:num w:numId="41" w16cid:durableId="94446516">
    <w:abstractNumId w:val="29"/>
  </w:num>
  <w:num w:numId="42" w16cid:durableId="1187721137">
    <w:abstractNumId w:val="38"/>
  </w:num>
  <w:num w:numId="43" w16cid:durableId="936672718">
    <w:abstractNumId w:val="35"/>
  </w:num>
  <w:num w:numId="44" w16cid:durableId="1191533558">
    <w:abstractNumId w:val="20"/>
  </w:num>
  <w:num w:numId="45" w16cid:durableId="1127067">
    <w:abstractNumId w:val="17"/>
  </w:num>
  <w:num w:numId="46" w16cid:durableId="232785936">
    <w:abstractNumId w:val="43"/>
  </w:num>
  <w:num w:numId="47" w16cid:durableId="31484677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E7BC1"/>
    <w:rsid w:val="000F0328"/>
    <w:rsid w:val="00101675"/>
    <w:rsid w:val="00103F9D"/>
    <w:rsid w:val="0010617E"/>
    <w:rsid w:val="00112625"/>
    <w:rsid w:val="00114E2A"/>
    <w:rsid w:val="00126E23"/>
    <w:rsid w:val="00141EFE"/>
    <w:rsid w:val="00145371"/>
    <w:rsid w:val="00146AF1"/>
    <w:rsid w:val="00150D01"/>
    <w:rsid w:val="00150D58"/>
    <w:rsid w:val="00153B30"/>
    <w:rsid w:val="00154402"/>
    <w:rsid w:val="0015657E"/>
    <w:rsid w:val="00156B76"/>
    <w:rsid w:val="001606E1"/>
    <w:rsid w:val="00163BA1"/>
    <w:rsid w:val="00176E0D"/>
    <w:rsid w:val="00177255"/>
    <w:rsid w:val="00181B17"/>
    <w:rsid w:val="00182F26"/>
    <w:rsid w:val="0018700F"/>
    <w:rsid w:val="001876E0"/>
    <w:rsid w:val="001907B8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2D8E"/>
    <w:rsid w:val="001C4486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081"/>
    <w:rsid w:val="00202B52"/>
    <w:rsid w:val="00202FF9"/>
    <w:rsid w:val="0021034D"/>
    <w:rsid w:val="002117DE"/>
    <w:rsid w:val="00213EDF"/>
    <w:rsid w:val="00237D34"/>
    <w:rsid w:val="00241AE0"/>
    <w:rsid w:val="002472A9"/>
    <w:rsid w:val="00256180"/>
    <w:rsid w:val="0026001E"/>
    <w:rsid w:val="002637C3"/>
    <w:rsid w:val="00264CED"/>
    <w:rsid w:val="00265C4E"/>
    <w:rsid w:val="002674E5"/>
    <w:rsid w:val="002903CE"/>
    <w:rsid w:val="00295936"/>
    <w:rsid w:val="00296BB8"/>
    <w:rsid w:val="002A4CBB"/>
    <w:rsid w:val="002A5DB6"/>
    <w:rsid w:val="002A5F37"/>
    <w:rsid w:val="002A7180"/>
    <w:rsid w:val="002A7AB2"/>
    <w:rsid w:val="002B7352"/>
    <w:rsid w:val="002C31D2"/>
    <w:rsid w:val="002C53D3"/>
    <w:rsid w:val="002C5C7F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409E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E20A4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34983"/>
    <w:rsid w:val="0054353C"/>
    <w:rsid w:val="00557BC4"/>
    <w:rsid w:val="0056434B"/>
    <w:rsid w:val="00567657"/>
    <w:rsid w:val="005831C4"/>
    <w:rsid w:val="00584FBD"/>
    <w:rsid w:val="0059117D"/>
    <w:rsid w:val="00592C50"/>
    <w:rsid w:val="005A4EA8"/>
    <w:rsid w:val="005A5FF4"/>
    <w:rsid w:val="005B0A43"/>
    <w:rsid w:val="005B12C9"/>
    <w:rsid w:val="005B503F"/>
    <w:rsid w:val="005B7E74"/>
    <w:rsid w:val="005C1A3D"/>
    <w:rsid w:val="005C3A35"/>
    <w:rsid w:val="005C7508"/>
    <w:rsid w:val="005D55E4"/>
    <w:rsid w:val="005D6895"/>
    <w:rsid w:val="005E55E5"/>
    <w:rsid w:val="005E565C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23E9"/>
    <w:rsid w:val="0063508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332C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05B2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81F19"/>
    <w:rsid w:val="007A008F"/>
    <w:rsid w:val="007A379A"/>
    <w:rsid w:val="007B3D1D"/>
    <w:rsid w:val="007B51A0"/>
    <w:rsid w:val="007C0F88"/>
    <w:rsid w:val="007C31C5"/>
    <w:rsid w:val="007C3B3B"/>
    <w:rsid w:val="007D0E7A"/>
    <w:rsid w:val="007D108A"/>
    <w:rsid w:val="007E080A"/>
    <w:rsid w:val="007F0FF7"/>
    <w:rsid w:val="007F224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81D"/>
    <w:rsid w:val="00816903"/>
    <w:rsid w:val="00823106"/>
    <w:rsid w:val="0082414F"/>
    <w:rsid w:val="0082528D"/>
    <w:rsid w:val="00835598"/>
    <w:rsid w:val="0083677F"/>
    <w:rsid w:val="00840C0F"/>
    <w:rsid w:val="008440F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7EC8"/>
    <w:rsid w:val="008E3405"/>
    <w:rsid w:val="008E5E95"/>
    <w:rsid w:val="008F5C51"/>
    <w:rsid w:val="00920E9F"/>
    <w:rsid w:val="00922245"/>
    <w:rsid w:val="00925113"/>
    <w:rsid w:val="00931062"/>
    <w:rsid w:val="00943AB0"/>
    <w:rsid w:val="00951776"/>
    <w:rsid w:val="009623E2"/>
    <w:rsid w:val="0096664D"/>
    <w:rsid w:val="009677BF"/>
    <w:rsid w:val="00971320"/>
    <w:rsid w:val="00973FD5"/>
    <w:rsid w:val="00980797"/>
    <w:rsid w:val="00990C49"/>
    <w:rsid w:val="00996213"/>
    <w:rsid w:val="009963C9"/>
    <w:rsid w:val="00996E0D"/>
    <w:rsid w:val="00997CF2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9F75E6"/>
    <w:rsid w:val="00A0025E"/>
    <w:rsid w:val="00A048A1"/>
    <w:rsid w:val="00A065BA"/>
    <w:rsid w:val="00A15BF1"/>
    <w:rsid w:val="00A24589"/>
    <w:rsid w:val="00A246C3"/>
    <w:rsid w:val="00A25017"/>
    <w:rsid w:val="00A35BC9"/>
    <w:rsid w:val="00A36643"/>
    <w:rsid w:val="00A37BFF"/>
    <w:rsid w:val="00A40523"/>
    <w:rsid w:val="00A40A1B"/>
    <w:rsid w:val="00A43208"/>
    <w:rsid w:val="00A46B34"/>
    <w:rsid w:val="00A500A4"/>
    <w:rsid w:val="00A50C8C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42D2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2A68"/>
    <w:rsid w:val="00B776E1"/>
    <w:rsid w:val="00B77811"/>
    <w:rsid w:val="00B80F72"/>
    <w:rsid w:val="00B81A63"/>
    <w:rsid w:val="00B90B87"/>
    <w:rsid w:val="00B90D4E"/>
    <w:rsid w:val="00B923B6"/>
    <w:rsid w:val="00B9427C"/>
    <w:rsid w:val="00B97D05"/>
    <w:rsid w:val="00BA51A2"/>
    <w:rsid w:val="00BA7BF1"/>
    <w:rsid w:val="00BD014A"/>
    <w:rsid w:val="00BD0F1C"/>
    <w:rsid w:val="00BE0CBD"/>
    <w:rsid w:val="00BE5FA6"/>
    <w:rsid w:val="00BF3351"/>
    <w:rsid w:val="00BF67DF"/>
    <w:rsid w:val="00C05577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5198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08D"/>
    <w:rsid w:val="00D62D03"/>
    <w:rsid w:val="00D63F9F"/>
    <w:rsid w:val="00D66D5A"/>
    <w:rsid w:val="00D67BCD"/>
    <w:rsid w:val="00D70D14"/>
    <w:rsid w:val="00D71F30"/>
    <w:rsid w:val="00D74816"/>
    <w:rsid w:val="00D75507"/>
    <w:rsid w:val="00D77EF6"/>
    <w:rsid w:val="00D80302"/>
    <w:rsid w:val="00D80E1E"/>
    <w:rsid w:val="00D817EC"/>
    <w:rsid w:val="00D82212"/>
    <w:rsid w:val="00D863B8"/>
    <w:rsid w:val="00D86D2A"/>
    <w:rsid w:val="00DA049C"/>
    <w:rsid w:val="00DA3356"/>
    <w:rsid w:val="00DD375D"/>
    <w:rsid w:val="00DE0F4D"/>
    <w:rsid w:val="00DE3BFE"/>
    <w:rsid w:val="00DE7ED8"/>
    <w:rsid w:val="00DF1ED0"/>
    <w:rsid w:val="00DF3FF6"/>
    <w:rsid w:val="00DF72BF"/>
    <w:rsid w:val="00DF7710"/>
    <w:rsid w:val="00E00C36"/>
    <w:rsid w:val="00E108C9"/>
    <w:rsid w:val="00E1435C"/>
    <w:rsid w:val="00E15668"/>
    <w:rsid w:val="00E15D77"/>
    <w:rsid w:val="00E21CA0"/>
    <w:rsid w:val="00E227D0"/>
    <w:rsid w:val="00E2508D"/>
    <w:rsid w:val="00E33B19"/>
    <w:rsid w:val="00E35593"/>
    <w:rsid w:val="00E419C4"/>
    <w:rsid w:val="00E43410"/>
    <w:rsid w:val="00E501F3"/>
    <w:rsid w:val="00E52D40"/>
    <w:rsid w:val="00E557DC"/>
    <w:rsid w:val="00E57298"/>
    <w:rsid w:val="00E6100E"/>
    <w:rsid w:val="00E7148B"/>
    <w:rsid w:val="00E75CAD"/>
    <w:rsid w:val="00E80FC2"/>
    <w:rsid w:val="00E81970"/>
    <w:rsid w:val="00E85E65"/>
    <w:rsid w:val="00E92479"/>
    <w:rsid w:val="00E958BA"/>
    <w:rsid w:val="00E95E7D"/>
    <w:rsid w:val="00E96088"/>
    <w:rsid w:val="00EA1E5E"/>
    <w:rsid w:val="00EA6484"/>
    <w:rsid w:val="00EA736F"/>
    <w:rsid w:val="00EB5CDB"/>
    <w:rsid w:val="00EB60A2"/>
    <w:rsid w:val="00EC10F5"/>
    <w:rsid w:val="00ED6320"/>
    <w:rsid w:val="00ED73B4"/>
    <w:rsid w:val="00EE75A1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442"/>
    <w:rsid w:val="00F31698"/>
    <w:rsid w:val="00F36F4D"/>
    <w:rsid w:val="00F412FE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C06EB"/>
    <w:rsid w:val="00FC10DC"/>
    <w:rsid w:val="00FD104D"/>
    <w:rsid w:val="00FF1A3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3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времени от размерности</a:t>
            </a:r>
            <a:r>
              <a:rPr lang="ru-RU" baseline="0"/>
              <a:t> векторов с использованием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0.53</c:v>
                </c:pt>
                <c:pt idx="1">
                  <c:v>2.75</c:v>
                </c:pt>
                <c:pt idx="2">
                  <c:v>19.68</c:v>
                </c:pt>
                <c:pt idx="3">
                  <c:v>174.03</c:v>
                </c:pt>
                <c:pt idx="4">
                  <c:v>650.55999999999995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1F-4550-8612-455F53879E5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1F-4550-8612-455F53879E5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31F-4550-8612-455F53879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производительности</a:t>
            </a:r>
            <a:r>
              <a:rPr lang="ru-RU" baseline="0"/>
              <a:t> </a:t>
            </a:r>
            <a:r>
              <a:rPr lang="ru-RU"/>
              <a:t>от размерности</a:t>
            </a:r>
            <a:r>
              <a:rPr lang="ru-RU" baseline="0"/>
              <a:t> векторов с использованием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5.3000000000000001E-6</c:v>
                </c:pt>
                <c:pt idx="1">
                  <c:v>2.7499999999999999E-6</c:v>
                </c:pt>
                <c:pt idx="2">
                  <c:v>1.968E-6</c:v>
                </c:pt>
                <c:pt idx="3">
                  <c:v>1.7403000000000001E-6</c:v>
                </c:pt>
                <c:pt idx="4">
                  <c:v>2.00172E-6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0B-4B88-BAE8-BB26264F420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0B-4B88-BAE8-BB26264F420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0B-4B88-BAE8-BB26264F4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времени расчёта от размерности</a:t>
            </a:r>
            <a:r>
              <a:rPr lang="ru-RU" baseline="0"/>
              <a:t> векторов без использования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7.0000000000000007E-2</c:v>
                </c:pt>
                <c:pt idx="1">
                  <c:v>0.16</c:v>
                </c:pt>
                <c:pt idx="2">
                  <c:v>1.04</c:v>
                </c:pt>
                <c:pt idx="3">
                  <c:v>9.7899999999999991</c:v>
                </c:pt>
                <c:pt idx="4">
                  <c:v>32.24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D7-44A3-8D19-6010617F12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D7-44A3-8D19-6010617F124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7-44A3-8D19-6010617F1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производительности</a:t>
            </a:r>
            <a:r>
              <a:rPr lang="ru-RU" baseline="0"/>
              <a:t> расчета</a:t>
            </a:r>
            <a:r>
              <a:rPr lang="ru-RU"/>
              <a:t>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6.9999999999999997E-7</c:v>
                </c:pt>
                <c:pt idx="1">
                  <c:v>1.6E-7</c:v>
                </c:pt>
                <c:pt idx="2">
                  <c:v>1.04E-7</c:v>
                </c:pt>
                <c:pt idx="3" formatCode="0.00E+00">
                  <c:v>9.7899999999999997E-8</c:v>
                </c:pt>
                <c:pt idx="4" formatCode="0.00E+00">
                  <c:v>9.9169200000000004E-8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B6-4AFB-8465-39406CB381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7B6-4AFB-8465-39406CB381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7B6-4AFB-8465-39406CB381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времени передачи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0.41</c:v>
                </c:pt>
                <c:pt idx="1">
                  <c:v>2.98</c:v>
                </c:pt>
                <c:pt idx="2">
                  <c:v>27.23</c:v>
                </c:pt>
                <c:pt idx="3">
                  <c:v>266.26</c:v>
                </c:pt>
                <c:pt idx="4">
                  <c:v>889.91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0F-4816-B5BF-46FA5EBA36B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0F-4816-B5BF-46FA5EBA36B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0F-4816-B5BF-46FA5EBA3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Зависимсоть производительности</a:t>
            </a:r>
            <a:r>
              <a:rPr lang="ru-RU" baseline="0"/>
              <a:t> передачи</a:t>
            </a:r>
            <a:r>
              <a:rPr lang="ru-RU"/>
              <a:t> от размерности</a:t>
            </a:r>
            <a:r>
              <a:rPr lang="ru-RU" baseline="0"/>
              <a:t> векторов при использовании "</a:t>
            </a:r>
            <a:r>
              <a:rPr lang="en-US" baseline="0"/>
              <a:t>Unified Memory</a:t>
            </a:r>
            <a:r>
              <a:rPr lang="ru-RU" baseline="0"/>
              <a:t>"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4.0999999999999997E-6</c:v>
                </c:pt>
                <c:pt idx="1">
                  <c:v>2.9799999999999998E-6</c:v>
                </c:pt>
                <c:pt idx="2">
                  <c:v>2.723E-6</c:v>
                </c:pt>
                <c:pt idx="3" formatCode="0.00E+00">
                  <c:v>2.6626000000000001E-6</c:v>
                </c:pt>
                <c:pt idx="4" formatCode="0.00E+00">
                  <c:v>2.7381800000000002E-6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02-4B2D-94B9-4CE30AE58D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02-4B2D-94B9-4CE30AE58D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Лист1!$A$2:$A$6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02-4B2D-94B9-4CE30AE58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953152"/>
        <c:axId val="47956512"/>
      </c:lineChart>
      <c:catAx>
        <c:axId val="4795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6512"/>
        <c:crosses val="autoZero"/>
        <c:auto val="1"/>
        <c:lblAlgn val="ctr"/>
        <c:lblOffset val="100"/>
        <c:noMultiLvlLbl val="0"/>
      </c:catAx>
      <c:valAx>
        <c:axId val="4795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5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0759B-055E-4CE3-AD13-C26BCD7E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3212</TotalTime>
  <Pages>13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88</cp:revision>
  <dcterms:created xsi:type="dcterms:W3CDTF">2023-04-12T04:58:00Z</dcterms:created>
  <dcterms:modified xsi:type="dcterms:W3CDTF">2025-03-20T07:55:00Z</dcterms:modified>
</cp:coreProperties>
</file>