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B19D" w14:textId="3EE65E86" w:rsidR="006A207D" w:rsidRDefault="009F78E5" w:rsidP="009F78E5">
      <w:pPr>
        <w:pStyle w:val="af"/>
      </w:pPr>
      <w:r>
        <w:t xml:space="preserve">Системный анализ </w:t>
      </w:r>
      <w:r w:rsidRPr="003572C9">
        <w:t xml:space="preserve">/ </w:t>
      </w:r>
      <w:r>
        <w:t>Практическ</w:t>
      </w:r>
      <w:r w:rsidR="00940C69">
        <w:t>ая</w:t>
      </w:r>
      <w:r>
        <w:t xml:space="preserve"> работ</w:t>
      </w:r>
      <w:r w:rsidR="00940C69">
        <w:t>а</w:t>
      </w:r>
      <w:r>
        <w:t xml:space="preserve"> </w:t>
      </w:r>
      <w:r w:rsidR="00C9086A">
        <w:t>4</w:t>
      </w:r>
      <w:r>
        <w:t xml:space="preserve"> </w:t>
      </w:r>
      <w:r w:rsidRPr="003572C9">
        <w:t xml:space="preserve">/ </w:t>
      </w:r>
      <w:r>
        <w:t>Вопросы</w:t>
      </w:r>
      <w:r w:rsidR="006A207D" w:rsidRPr="009F78E5">
        <w:t xml:space="preserve"> </w:t>
      </w:r>
    </w:p>
    <w:p w14:paraId="5CC83EDC" w14:textId="18A55F52" w:rsidR="009F78E5" w:rsidRDefault="009F78E5" w:rsidP="009F78E5">
      <w:pPr>
        <w:pStyle w:val="af0"/>
      </w:pPr>
      <w:r w:rsidRPr="009F78E5">
        <w:t>Вопросы</w:t>
      </w:r>
    </w:p>
    <w:p w14:paraId="2996C71D" w14:textId="604FE2F5" w:rsidR="009F78E5" w:rsidRPr="000E28AE" w:rsidRDefault="00ED7DE1">
      <w:pPr>
        <w:pStyle w:val="aa"/>
        <w:numPr>
          <w:ilvl w:val="0"/>
          <w:numId w:val="4"/>
        </w:numPr>
      </w:pPr>
      <w:r w:rsidRPr="000E28AE">
        <w:t>Определение конкретной системы</w:t>
      </w:r>
      <w:r w:rsidR="007C7939" w:rsidRPr="000E28AE">
        <w:t>;</w:t>
      </w:r>
    </w:p>
    <w:p w14:paraId="186178BB" w14:textId="15A99CCA" w:rsidR="009F78E5" w:rsidRPr="000E28AE" w:rsidRDefault="00ED7DE1">
      <w:pPr>
        <w:pStyle w:val="aa"/>
        <w:numPr>
          <w:ilvl w:val="0"/>
          <w:numId w:val="4"/>
        </w:numPr>
      </w:pPr>
      <w:r w:rsidRPr="000E28AE">
        <w:t>Понятие внешней среды</w:t>
      </w:r>
      <w:r w:rsidR="007C7939" w:rsidRPr="000E28AE">
        <w:t>;</w:t>
      </w:r>
    </w:p>
    <w:p w14:paraId="6E616590" w14:textId="720F1038" w:rsidR="009F78E5" w:rsidRPr="000E28AE" w:rsidRDefault="00ED7DE1">
      <w:pPr>
        <w:pStyle w:val="aa"/>
        <w:numPr>
          <w:ilvl w:val="0"/>
          <w:numId w:val="4"/>
        </w:numPr>
      </w:pPr>
      <w:r w:rsidRPr="000E28AE">
        <w:t>Понятие управления</w:t>
      </w:r>
      <w:r w:rsidR="007C7939" w:rsidRPr="000E28AE">
        <w:rPr>
          <w:lang w:val="en-US"/>
        </w:rPr>
        <w:t>;</w:t>
      </w:r>
    </w:p>
    <w:p w14:paraId="29823808" w14:textId="4BA75509" w:rsidR="009F78E5" w:rsidRPr="003B45A1" w:rsidRDefault="00ED7DE1">
      <w:pPr>
        <w:pStyle w:val="aa"/>
        <w:numPr>
          <w:ilvl w:val="0"/>
          <w:numId w:val="4"/>
        </w:numPr>
      </w:pPr>
      <w:r w:rsidRPr="003B45A1">
        <w:t>Признаки принадлежности элементов к системе</w:t>
      </w:r>
      <w:r w:rsidR="007C7939" w:rsidRPr="003B45A1">
        <w:t>;</w:t>
      </w:r>
    </w:p>
    <w:p w14:paraId="03AC41FC" w14:textId="3B41A942" w:rsidR="009F78E5" w:rsidRPr="00EF644C" w:rsidRDefault="00ED7DE1">
      <w:pPr>
        <w:pStyle w:val="aa"/>
        <w:numPr>
          <w:ilvl w:val="0"/>
          <w:numId w:val="4"/>
        </w:numPr>
        <w:rPr>
          <w:iCs/>
        </w:rPr>
      </w:pPr>
      <w:r w:rsidRPr="00EF644C">
        <w:rPr>
          <w:iCs/>
        </w:rPr>
        <w:t>Правила проведения верхней границы системы</w:t>
      </w:r>
      <w:r w:rsidR="007C7939" w:rsidRPr="00EF644C">
        <w:rPr>
          <w:iCs/>
        </w:rPr>
        <w:t>;</w:t>
      </w:r>
    </w:p>
    <w:p w14:paraId="026C0112" w14:textId="7AE34BEF" w:rsidR="009F78E5" w:rsidRPr="000E28AE" w:rsidRDefault="00ED7DE1">
      <w:pPr>
        <w:pStyle w:val="aa"/>
        <w:numPr>
          <w:ilvl w:val="0"/>
          <w:numId w:val="4"/>
        </w:numPr>
        <w:rPr>
          <w:iCs/>
        </w:rPr>
      </w:pPr>
      <w:r w:rsidRPr="000E28AE">
        <w:rPr>
          <w:iCs/>
        </w:rPr>
        <w:t>Открытая и закрытая систем</w:t>
      </w:r>
      <w:r w:rsidR="006B034E" w:rsidRPr="000E28AE">
        <w:rPr>
          <w:iCs/>
        </w:rPr>
        <w:t>ы</w:t>
      </w:r>
      <w:r w:rsidR="007C7939" w:rsidRPr="000E28AE">
        <w:rPr>
          <w:iCs/>
          <w:lang w:val="en-US"/>
        </w:rPr>
        <w:t>;</w:t>
      </w:r>
    </w:p>
    <w:p w14:paraId="2D0EBDDE" w14:textId="55A1B5B9" w:rsidR="009F78E5" w:rsidRPr="000E28AE" w:rsidRDefault="00ED7DE1">
      <w:pPr>
        <w:pStyle w:val="aa"/>
        <w:numPr>
          <w:ilvl w:val="0"/>
          <w:numId w:val="4"/>
        </w:numPr>
        <w:rPr>
          <w:iCs/>
        </w:rPr>
      </w:pPr>
      <w:r w:rsidRPr="000E28AE">
        <w:rPr>
          <w:iCs/>
        </w:rPr>
        <w:t>Общесистемное понятие цели, задачи</w:t>
      </w:r>
      <w:r w:rsidRPr="000E28AE">
        <w:rPr>
          <w:iCs/>
          <w:lang w:val="en-US"/>
        </w:rPr>
        <w:t>;</w:t>
      </w:r>
    </w:p>
    <w:p w14:paraId="7012B324" w14:textId="74E3F98B" w:rsidR="00ED7DE1" w:rsidRPr="000E28AE" w:rsidRDefault="00ED7DE1">
      <w:pPr>
        <w:pStyle w:val="aa"/>
        <w:numPr>
          <w:ilvl w:val="0"/>
          <w:numId w:val="4"/>
        </w:numPr>
        <w:rPr>
          <w:iCs/>
        </w:rPr>
      </w:pPr>
      <w:r w:rsidRPr="000E28AE">
        <w:rPr>
          <w:iCs/>
        </w:rPr>
        <w:t>Свойства цели</w:t>
      </w:r>
      <w:r w:rsidRPr="000E28AE">
        <w:rPr>
          <w:iCs/>
          <w:lang w:val="en-US"/>
        </w:rPr>
        <w:t>;</w:t>
      </w:r>
    </w:p>
    <w:p w14:paraId="285DA863" w14:textId="70CCF33E" w:rsidR="00ED7DE1" w:rsidRPr="00EF644C" w:rsidRDefault="00ED7DE1">
      <w:pPr>
        <w:pStyle w:val="aa"/>
        <w:numPr>
          <w:ilvl w:val="0"/>
          <w:numId w:val="4"/>
        </w:numPr>
        <w:rPr>
          <w:iCs/>
        </w:rPr>
      </w:pPr>
      <w:r w:rsidRPr="00EF644C">
        <w:rPr>
          <w:iCs/>
        </w:rPr>
        <w:t>Виды классификаций систем</w:t>
      </w:r>
      <w:r w:rsidRPr="00EF644C">
        <w:rPr>
          <w:iCs/>
          <w:lang w:val="en-US"/>
        </w:rPr>
        <w:t>.</w:t>
      </w:r>
    </w:p>
    <w:p w14:paraId="7A60261F" w14:textId="56CBC066" w:rsidR="009F78E5" w:rsidRDefault="003572C9" w:rsidP="003572C9">
      <w:pPr>
        <w:pStyle w:val="af0"/>
      </w:pPr>
      <w:r>
        <w:t>Ответы</w:t>
      </w:r>
    </w:p>
    <w:p w14:paraId="5B541584" w14:textId="4FEB654B" w:rsidR="00DD3C1F" w:rsidRDefault="00ED7DE1">
      <w:pPr>
        <w:pStyle w:val="a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Определение конкретной системы</w:t>
      </w:r>
    </w:p>
    <w:p w14:paraId="386E20A7" w14:textId="7B98DEEB" w:rsidR="005565B9" w:rsidRPr="00C578B5" w:rsidRDefault="00FE0ED2" w:rsidP="007E054B">
      <w:pPr>
        <w:rPr>
          <w:i/>
        </w:rPr>
      </w:pPr>
      <w:r>
        <w:t>Конкретная система: каждые элемент и связь системы можно описать параметрически (параметр – числовая или лингвистическая характеристика элемента или связи</w:t>
      </w:r>
      <w:r w:rsidRPr="00FE0ED2">
        <w:t xml:space="preserve">; </w:t>
      </w:r>
      <w:r w:rsidR="00C23909">
        <w:t>на</w:t>
      </w:r>
      <w:r>
        <w:t>пример: цех – элемент, производительность – параметр). Конкретная система получается путем параметрического описания элементов и связей абстрактной системы, то есть</w:t>
      </w:r>
      <w:r w:rsidR="00C23909">
        <w:t xml:space="preserve"> это</w:t>
      </w:r>
      <w:r>
        <w:t xml:space="preserve"> ее параметризированная структура: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конк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Str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par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Ф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par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par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Z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par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m</m:t>
                </m:r>
              </m:sub>
            </m:sSub>
            <m:r>
              <w:rPr>
                <w:rFonts w:ascii="Cambria Math" w:eastAsiaTheme="minorEastAsia" w:hAnsi="Cambria Math"/>
              </w:rPr>
              <m:t>|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d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sub>
            </m:sSub>
            <m:r>
              <w:rPr>
                <w:rFonts w:ascii="Cambria Math" w:eastAsiaTheme="minorEastAsia" w:hAnsi="Cambria Math"/>
              </w:rPr>
              <m:t>∈D⊂</m:t>
            </m:r>
            <m:r>
              <w:rPr>
                <w:rFonts w:ascii="Cambria Math" w:eastAsiaTheme="minorEastAsia" w:hAnsi="Cambria Math"/>
                <w:lang w:val="en-US"/>
              </w:rPr>
              <m:t>Z</m:t>
            </m:r>
          </m:e>
        </m:d>
      </m:oMath>
      <w:r w:rsidRPr="00C578B5">
        <w:rPr>
          <w:rFonts w:eastAsiaTheme="minorEastAsia"/>
        </w:rPr>
        <w:t>.</w:t>
      </w:r>
    </w:p>
    <w:p w14:paraId="12B85E56" w14:textId="77777777" w:rsidR="00FE0ED2" w:rsidRDefault="00FE0ED2" w:rsidP="007E054B"/>
    <w:p w14:paraId="45F6C0B1" w14:textId="6FDB9F29" w:rsidR="00D16238" w:rsidRDefault="00ED7DE1">
      <w:pPr>
        <w:pStyle w:val="a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Понятие внешней среды</w:t>
      </w:r>
    </w:p>
    <w:p w14:paraId="05411195" w14:textId="633E9FA3" w:rsidR="00951AF5" w:rsidRPr="00951AF5" w:rsidRDefault="00951AF5" w:rsidP="00951AF5">
      <w:r>
        <w:t>Внешняя среда – множество действующих вне системы внешних элементов (объектов, процессов) любой физической природы, оказывающих существенное, но нецеленаправленное воздействие (</w:t>
      </w:r>
      <w:proofErr w:type="spellStart"/>
      <w:r>
        <w:t>неуправляющее</w:t>
      </w:r>
      <w:proofErr w:type="spellEnd"/>
      <w:r>
        <w:t xml:space="preserve"> влияние) на систему либо находящихся под таким влиянием системы.</w:t>
      </w:r>
    </w:p>
    <w:p w14:paraId="5D0544C3" w14:textId="77777777" w:rsidR="00DD3C1F" w:rsidRPr="00DD3C1F" w:rsidRDefault="00DD3C1F" w:rsidP="007E054B"/>
    <w:p w14:paraId="0C925798" w14:textId="41EBA0A2" w:rsidR="00DD3C1F" w:rsidRDefault="00ED7DE1">
      <w:pPr>
        <w:pStyle w:val="a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Понятие управления</w:t>
      </w:r>
    </w:p>
    <w:p w14:paraId="6019D098" w14:textId="4EB23931" w:rsidR="009F5A38" w:rsidRDefault="009F5A38" w:rsidP="009F5A38">
      <w:r>
        <w:t>Управление</w:t>
      </w:r>
      <w:r w:rsidR="00CE032D">
        <w:t xml:space="preserve"> – ц</w:t>
      </w:r>
      <w:r>
        <w:t>еленаправленное воздействие на объект (процесс)</w:t>
      </w:r>
      <w:r w:rsidRPr="009F5A38">
        <w:t xml:space="preserve">; </w:t>
      </w:r>
      <w:r>
        <w:t xml:space="preserve">это такая организация взаимодействия элементов в системе на основе имеющейся информации, которая направлена на достижение определенной цели. </w:t>
      </w:r>
    </w:p>
    <w:p w14:paraId="46573B04" w14:textId="77777777" w:rsidR="000B06BA" w:rsidRPr="000B06BA" w:rsidRDefault="000B06BA" w:rsidP="007E054B"/>
    <w:p w14:paraId="3C928E2D" w14:textId="13EF3B29" w:rsidR="00D16238" w:rsidRPr="00A164FA" w:rsidRDefault="00ED7DE1">
      <w:pPr>
        <w:pStyle w:val="a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Признаки принадлежности элементов к системе</w:t>
      </w:r>
    </w:p>
    <w:p w14:paraId="2D75CD01" w14:textId="4A797872" w:rsidR="00CE032D" w:rsidRDefault="000E28AE" w:rsidP="000E28AE">
      <w:r>
        <w:t>Выделяют три признака принадлежности элементов к системе:</w:t>
      </w:r>
    </w:p>
    <w:p w14:paraId="08D43952" w14:textId="2661A8FE" w:rsidR="00A3005B" w:rsidRDefault="000E28AE" w:rsidP="00A3005B">
      <w:pPr>
        <w:pStyle w:val="aa"/>
        <w:numPr>
          <w:ilvl w:val="0"/>
          <w:numId w:val="24"/>
        </w:numPr>
      </w:pPr>
      <w:r>
        <w:t>формальные</w:t>
      </w:r>
      <w:r w:rsidR="002645A9">
        <w:rPr>
          <w:lang w:val="en-US"/>
        </w:rPr>
        <w:t xml:space="preserve"> (</w:t>
      </w:r>
      <w:r w:rsidR="002645A9" w:rsidRPr="002645A9">
        <w:rPr>
          <w:i/>
          <w:iCs/>
        </w:rPr>
        <w:t>паспорт, ИНН</w:t>
      </w:r>
      <w:r w:rsidR="002645A9">
        <w:rPr>
          <w:lang w:val="en-US"/>
        </w:rPr>
        <w:t>)</w:t>
      </w:r>
      <w:r w:rsidRPr="00A3005B">
        <w:rPr>
          <w:lang w:val="en-US"/>
        </w:rPr>
        <w:t>;</w:t>
      </w:r>
    </w:p>
    <w:p w14:paraId="1E01B70C" w14:textId="2878E3A4" w:rsidR="00A3005B" w:rsidRPr="00150D52" w:rsidRDefault="000E28AE" w:rsidP="00A3005B">
      <w:pPr>
        <w:pStyle w:val="aa"/>
        <w:numPr>
          <w:ilvl w:val="0"/>
          <w:numId w:val="24"/>
        </w:numPr>
      </w:pPr>
      <w:r>
        <w:t>более сильные связи</w:t>
      </w:r>
      <w:r w:rsidR="00150D52">
        <w:t xml:space="preserve"> (</w:t>
      </w:r>
      <w:r w:rsidR="00150D52" w:rsidRPr="00150D52">
        <w:rPr>
          <w:i/>
          <w:iCs/>
        </w:rPr>
        <w:t>для определения существенности связи необходимо смоделировать ситуацию, когда связь исключена, и оценить насколько ухудшилось / улучшилось состояние системы</w:t>
      </w:r>
      <w:r w:rsidR="00150D52">
        <w:t>)</w:t>
      </w:r>
      <w:r w:rsidRPr="00150D52">
        <w:t>;</w:t>
      </w:r>
    </w:p>
    <w:p w14:paraId="1674091F" w14:textId="302BDE73" w:rsidR="000E28AE" w:rsidRPr="00A3005B" w:rsidRDefault="000E28AE" w:rsidP="00A3005B">
      <w:pPr>
        <w:pStyle w:val="aa"/>
        <w:numPr>
          <w:ilvl w:val="0"/>
          <w:numId w:val="24"/>
        </w:numPr>
        <w:rPr>
          <w:lang w:val="en-US"/>
        </w:rPr>
      </w:pPr>
      <w:r>
        <w:t>подчиненность цели системы.</w:t>
      </w:r>
    </w:p>
    <w:p w14:paraId="0E77F27E" w14:textId="77777777" w:rsidR="007E054B" w:rsidRPr="00DD3C1F" w:rsidRDefault="007E054B" w:rsidP="007E054B"/>
    <w:p w14:paraId="0C7928A7" w14:textId="6B27605C" w:rsidR="00DD3C1F" w:rsidRDefault="00ED7DE1">
      <w:pPr>
        <w:pStyle w:val="aa"/>
        <w:numPr>
          <w:ilvl w:val="0"/>
          <w:numId w:val="5"/>
        </w:numPr>
        <w:rPr>
          <w:b/>
          <w:bCs/>
          <w:iCs/>
        </w:rPr>
      </w:pPr>
      <w:r>
        <w:rPr>
          <w:b/>
          <w:bCs/>
          <w:iCs/>
        </w:rPr>
        <w:t>Правила проведения верхней границы системы</w:t>
      </w:r>
    </w:p>
    <w:p w14:paraId="44250E68" w14:textId="07EC5C5E" w:rsidR="004520E6" w:rsidRDefault="004520E6" w:rsidP="004520E6">
      <w:pPr>
        <w:tabs>
          <w:tab w:val="left" w:pos="3135"/>
        </w:tabs>
        <w:ind w:left="709" w:firstLine="0"/>
      </w:pPr>
      <w:r>
        <w:t>Определение верхней границы системы: вне находятся следующие группы факторов:</w:t>
      </w:r>
    </w:p>
    <w:p w14:paraId="56B739D1" w14:textId="5F4A06EB" w:rsidR="00E76AE3" w:rsidRPr="00E76AE3" w:rsidRDefault="00E76AE3" w:rsidP="00E76AE3">
      <w:pPr>
        <w:pStyle w:val="aa"/>
        <w:numPr>
          <w:ilvl w:val="0"/>
          <w:numId w:val="20"/>
        </w:numPr>
      </w:pPr>
      <w:r>
        <w:t>сильные связи (внешняя среда)</w:t>
      </w:r>
      <w:r>
        <w:rPr>
          <w:lang w:val="en-US"/>
        </w:rPr>
        <w:t>;</w:t>
      </w:r>
    </w:p>
    <w:p w14:paraId="1457F5D9" w14:textId="79097DB5" w:rsidR="00E76AE3" w:rsidRPr="00E76AE3" w:rsidRDefault="00E76AE3" w:rsidP="00E76AE3">
      <w:pPr>
        <w:pStyle w:val="aa"/>
        <w:numPr>
          <w:ilvl w:val="0"/>
          <w:numId w:val="20"/>
        </w:numPr>
      </w:pPr>
      <w:r>
        <w:t>умеренно-интенсивные связи (внешняя среда)</w:t>
      </w:r>
      <w:r w:rsidRPr="00E76AE3">
        <w:t>;</w:t>
      </w:r>
    </w:p>
    <w:p w14:paraId="3671DAE9" w14:textId="1AC2D8C5" w:rsidR="00E76AE3" w:rsidRPr="00E76AE3" w:rsidRDefault="00E76AE3" w:rsidP="00E76AE3">
      <w:pPr>
        <w:pStyle w:val="aa"/>
        <w:numPr>
          <w:ilvl w:val="0"/>
          <w:numId w:val="20"/>
        </w:numPr>
      </w:pPr>
      <w:r>
        <w:t>слабые связи</w:t>
      </w:r>
      <w:r>
        <w:rPr>
          <w:lang w:val="en-US"/>
        </w:rPr>
        <w:t>;</w:t>
      </w:r>
    </w:p>
    <w:p w14:paraId="459EBE84" w14:textId="65D913A3" w:rsidR="00E76AE3" w:rsidRPr="00E76AE3" w:rsidRDefault="00E76AE3" w:rsidP="00E76AE3">
      <w:pPr>
        <w:pStyle w:val="aa"/>
        <w:numPr>
          <w:ilvl w:val="0"/>
          <w:numId w:val="20"/>
        </w:numPr>
      </w:pPr>
      <w:r>
        <w:t>отсутствие связи</w:t>
      </w:r>
      <w:r>
        <w:rPr>
          <w:lang w:val="en-US"/>
        </w:rPr>
        <w:t>;</w:t>
      </w:r>
    </w:p>
    <w:p w14:paraId="5D72B8E8" w14:textId="28D3FE5B" w:rsidR="00E76AE3" w:rsidRDefault="00E76AE3" w:rsidP="00E76AE3">
      <w:pPr>
        <w:pStyle w:val="aa"/>
        <w:numPr>
          <w:ilvl w:val="0"/>
          <w:numId w:val="20"/>
        </w:numPr>
      </w:pPr>
      <w:r>
        <w:t>управляющее воздействие.</w:t>
      </w:r>
    </w:p>
    <w:p w14:paraId="756B2082" w14:textId="0780E0DB" w:rsidR="00E76AE3" w:rsidRDefault="00E76AE3" w:rsidP="00E76AE3">
      <w:r>
        <w:lastRenderedPageBreak/>
        <w:t>Примечание: под внешней средой понимают факторы, которым можно противодействовать (при негативном влиянии) или которые можно использовать (при позитивном влиянии). Среди элементов надсистемы есть особый элемент – управляющий, который оказывает особое влияние – управляющее</w:t>
      </w:r>
      <w:r w:rsidRPr="00E76AE3">
        <w:t>;</w:t>
      </w:r>
      <w:r>
        <w:t xml:space="preserve"> ему нельзя противостоять, его необходимо исполнять.</w:t>
      </w:r>
    </w:p>
    <w:p w14:paraId="0DA838D3" w14:textId="1AE0AE4F" w:rsidR="00EF644C" w:rsidRDefault="00EF644C" w:rsidP="00E76AE3">
      <w:r>
        <w:t>Проблем</w:t>
      </w:r>
      <w:r w:rsidR="00491253">
        <w:t>ы</w:t>
      </w:r>
      <w:r>
        <w:t xml:space="preserve"> проведения верхней границы:</w:t>
      </w:r>
    </w:p>
    <w:p w14:paraId="3094FBEB" w14:textId="0F363195" w:rsidR="00EF644C" w:rsidRPr="00EF644C" w:rsidRDefault="00EF644C" w:rsidP="00EF644C">
      <w:pPr>
        <w:pStyle w:val="aa"/>
        <w:numPr>
          <w:ilvl w:val="0"/>
          <w:numId w:val="27"/>
        </w:numPr>
      </w:pPr>
      <w:r>
        <w:t>слишком узкое определение верхней границы системы (</w:t>
      </w:r>
      <w:r w:rsidRPr="00EF644C">
        <w:rPr>
          <w:i/>
          <w:iCs/>
        </w:rPr>
        <w:t>обеспечить расширение границы путем включения надсистем более высокого уровня с целью обеспечения вхождения в границы системы такого уровня, который способен решить системную проблему / синтезировать решение системной проблемы</w:t>
      </w:r>
      <w:r w:rsidRPr="00272BA3">
        <w:t>)</w:t>
      </w:r>
      <w:r w:rsidRPr="00EF644C">
        <w:t>;</w:t>
      </w:r>
    </w:p>
    <w:p w14:paraId="17E7159A" w14:textId="1CEC39E5" w:rsidR="00EF644C" w:rsidRPr="00E76AE3" w:rsidRDefault="00EF644C" w:rsidP="00EF644C">
      <w:pPr>
        <w:pStyle w:val="aa"/>
        <w:numPr>
          <w:ilvl w:val="0"/>
          <w:numId w:val="27"/>
        </w:numPr>
      </w:pPr>
      <w:r>
        <w:t xml:space="preserve">слишком широкое определение верхней границы системы </w:t>
      </w:r>
      <w:r w:rsidRPr="00272BA3">
        <w:t>(</w:t>
      </w:r>
      <w:r w:rsidRPr="00EF644C">
        <w:rPr>
          <w:i/>
          <w:iCs/>
        </w:rPr>
        <w:t>сузить верхнюю границу системы, последовательно понижая ее до такого уровня, чтобы элемент, способный решить эту проблему, стал корнем дерева</w:t>
      </w:r>
      <w:r>
        <w:t>).</w:t>
      </w:r>
    </w:p>
    <w:p w14:paraId="1FA0F39C" w14:textId="77777777" w:rsidR="007E054B" w:rsidRPr="00D3424C" w:rsidRDefault="007E054B" w:rsidP="00D3424C">
      <w:pPr>
        <w:tabs>
          <w:tab w:val="left" w:pos="3135"/>
        </w:tabs>
        <w:ind w:left="709" w:firstLine="0"/>
      </w:pPr>
    </w:p>
    <w:p w14:paraId="1F193782" w14:textId="7C7436C0" w:rsidR="00DD3C1F" w:rsidRDefault="00ED7DE1">
      <w:pPr>
        <w:pStyle w:val="aa"/>
        <w:numPr>
          <w:ilvl w:val="0"/>
          <w:numId w:val="5"/>
        </w:numPr>
        <w:rPr>
          <w:b/>
          <w:bCs/>
          <w:iCs/>
        </w:rPr>
      </w:pPr>
      <w:r>
        <w:rPr>
          <w:b/>
          <w:bCs/>
          <w:iCs/>
        </w:rPr>
        <w:t>Открытая и закрытая систем</w:t>
      </w:r>
      <w:r w:rsidR="006B034E">
        <w:rPr>
          <w:b/>
          <w:bCs/>
          <w:iCs/>
        </w:rPr>
        <w:t>ы</w:t>
      </w:r>
    </w:p>
    <w:p w14:paraId="62DE67E7" w14:textId="5C190799" w:rsidR="009F5A38" w:rsidRDefault="009F5A38" w:rsidP="009F5A38">
      <w:r>
        <w:t>По степени связи с внешней средой различают следующие системы:</w:t>
      </w:r>
    </w:p>
    <w:p w14:paraId="11CBD389" w14:textId="2C50A68A" w:rsidR="009F5A38" w:rsidRPr="009F5A38" w:rsidRDefault="009F5A38" w:rsidP="009F5A38">
      <w:pPr>
        <w:pStyle w:val="aa"/>
        <w:numPr>
          <w:ilvl w:val="0"/>
          <w:numId w:val="12"/>
        </w:numPr>
      </w:pPr>
      <w:r>
        <w:t>закрытые (изолированные) – системы, любой элемент котор</w:t>
      </w:r>
      <w:r w:rsidR="009D6811">
        <w:t>ых</w:t>
      </w:r>
      <w:r>
        <w:t xml:space="preserve"> имеет связи только с элементами самой системы. </w:t>
      </w:r>
      <w:r w:rsidRPr="009F5A38">
        <w:rPr>
          <w:b/>
          <w:bCs/>
          <w:i/>
          <w:iCs/>
          <w:u w:val="single"/>
        </w:rPr>
        <w:t>Дополнение</w:t>
      </w:r>
      <w:r>
        <w:t>: в</w:t>
      </w:r>
      <w:r w:rsidRPr="009F5A38">
        <w:t xml:space="preserve"> таком понимании закрытая система рассматривается изолированно от внешней среды и связей с ней не имеет, а ее элементы взаимодействуют только друг с другом внутри системы. Хотя это и есть сильная идеализация (абстрагирование) и в реальности изолированных от внешней среды функционирующих систем не существует, такой подход к изучению систем полезен для выявления ее работоспособности и потенциальных возможностей, например, в лабораторных условиях</w:t>
      </w:r>
      <w:r>
        <w:t xml:space="preserve"> или</w:t>
      </w:r>
      <w:r w:rsidRPr="009F5A38">
        <w:t xml:space="preserve"> в условиях стенда;</w:t>
      </w:r>
    </w:p>
    <w:p w14:paraId="20F09EF4" w14:textId="4A426C4D" w:rsidR="009F5A38" w:rsidRPr="009F5A38" w:rsidRDefault="009F5A38" w:rsidP="009F5A38">
      <w:pPr>
        <w:pStyle w:val="aa"/>
        <w:numPr>
          <w:ilvl w:val="0"/>
          <w:numId w:val="12"/>
        </w:numPr>
      </w:pPr>
      <w:r>
        <w:t>открытые – системы, у которых хотя бы один элемент имеет двустороннюю связь с внешней средой</w:t>
      </w:r>
      <w:r w:rsidRPr="009F5A38">
        <w:t>;</w:t>
      </w:r>
    </w:p>
    <w:p w14:paraId="03896964" w14:textId="035C60EB" w:rsidR="009F5A38" w:rsidRPr="009F5A38" w:rsidRDefault="009F5A38" w:rsidP="009F5A38">
      <w:pPr>
        <w:pStyle w:val="aa"/>
        <w:numPr>
          <w:ilvl w:val="0"/>
          <w:numId w:val="12"/>
        </w:numPr>
      </w:pPr>
      <w:r>
        <w:t>полуоткрытые</w:t>
      </w:r>
      <w:r w:rsidR="000E28AE">
        <w:t xml:space="preserve"> (односторонне открытые)</w:t>
      </w:r>
      <w:r>
        <w:t xml:space="preserve"> – системы, у которых существует односторонняя связь с внешней средой.</w:t>
      </w:r>
    </w:p>
    <w:p w14:paraId="1EC8A331" w14:textId="77777777" w:rsidR="003751E4" w:rsidRPr="001F05FE" w:rsidRDefault="003751E4" w:rsidP="007E054B"/>
    <w:p w14:paraId="65AB46E7" w14:textId="0F52D99A" w:rsidR="00DD3C1F" w:rsidRPr="00ED7DE1" w:rsidRDefault="00ED7DE1">
      <w:pPr>
        <w:pStyle w:val="aa"/>
        <w:numPr>
          <w:ilvl w:val="0"/>
          <w:numId w:val="5"/>
        </w:numPr>
        <w:rPr>
          <w:b/>
          <w:bCs/>
        </w:rPr>
      </w:pPr>
      <w:r>
        <w:rPr>
          <w:b/>
          <w:bCs/>
          <w:iCs/>
        </w:rPr>
        <w:t>Общесистемное понятие цели, задачи</w:t>
      </w:r>
    </w:p>
    <w:p w14:paraId="4F148AEE" w14:textId="77777777" w:rsidR="002852DE" w:rsidRDefault="000E68AE" w:rsidP="000E68AE">
      <w:r>
        <w:rPr>
          <w:spacing w:val="8"/>
        </w:rPr>
        <w:t>Л</w:t>
      </w:r>
      <w:r w:rsidRPr="000E68AE">
        <w:rPr>
          <w:spacing w:val="8"/>
        </w:rPr>
        <w:t xml:space="preserve">юбая </w:t>
      </w:r>
      <w:r w:rsidRPr="000E68AE">
        <w:rPr>
          <w:spacing w:val="5"/>
        </w:rPr>
        <w:t xml:space="preserve">система имеет цель функционирования. В природе не существует </w:t>
      </w:r>
      <w:r w:rsidRPr="000E68AE">
        <w:t>бесцельно функционирующих систем. Под целью здесь понимается либо желаемое</w:t>
      </w:r>
      <w:r w:rsidR="002852DE">
        <w:t xml:space="preserve"> (идеальное, планируемое, модельное)</w:t>
      </w:r>
      <w:r w:rsidRPr="000E68AE">
        <w:t xml:space="preserve"> конечное состояние, либо желаемый конечный результат деятельности системы, </w:t>
      </w:r>
      <w:r w:rsidRPr="000E68AE">
        <w:rPr>
          <w:spacing w:val="4"/>
        </w:rPr>
        <w:t xml:space="preserve">достижимый в пределах некоторого интервала времени и кванта </w:t>
      </w:r>
      <w:r w:rsidRPr="000E68AE">
        <w:t xml:space="preserve">пространства. </w:t>
      </w:r>
    </w:p>
    <w:p w14:paraId="06C39F86" w14:textId="56BDEC06" w:rsidR="00ED7DE1" w:rsidRPr="000E68AE" w:rsidRDefault="000E68AE" w:rsidP="000E68AE">
      <w:pPr>
        <w:rPr>
          <w:spacing w:val="-3"/>
        </w:rPr>
      </w:pPr>
      <w:r w:rsidRPr="000E68AE">
        <w:t xml:space="preserve">Если указаны место, срок достижения цели и даны количественные и качественные характеристики желаемого конечного результата, то цель становится </w:t>
      </w:r>
      <w:r w:rsidRPr="000E68AE">
        <w:rPr>
          <w:spacing w:val="-3"/>
        </w:rPr>
        <w:t>задачей.</w:t>
      </w:r>
    </w:p>
    <w:p w14:paraId="699AC0A1" w14:textId="77777777" w:rsidR="007E054B" w:rsidRPr="00ED7DE1" w:rsidRDefault="007E054B" w:rsidP="007E054B"/>
    <w:p w14:paraId="61FB74FB" w14:textId="25096A25" w:rsidR="00ED7DE1" w:rsidRDefault="00ED7DE1">
      <w:pPr>
        <w:pStyle w:val="a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Свойства цели</w:t>
      </w:r>
    </w:p>
    <w:p w14:paraId="4F1D3C51" w14:textId="77777777" w:rsidR="00087AA2" w:rsidRDefault="00847DA1" w:rsidP="007E054B">
      <w:r>
        <w:t xml:space="preserve">Цель обладает следующими свойствами: </w:t>
      </w:r>
    </w:p>
    <w:p w14:paraId="235480B5" w14:textId="77777777" w:rsidR="00087AA2" w:rsidRDefault="00847DA1" w:rsidP="00087AA2">
      <w:pPr>
        <w:pStyle w:val="aa"/>
        <w:numPr>
          <w:ilvl w:val="0"/>
          <w:numId w:val="22"/>
        </w:numPr>
      </w:pPr>
      <w:r>
        <w:t>динамичность</w:t>
      </w:r>
      <w:r w:rsidR="00087AA2" w:rsidRPr="00087AA2">
        <w:t>;</w:t>
      </w:r>
      <w:r>
        <w:t xml:space="preserve"> </w:t>
      </w:r>
    </w:p>
    <w:p w14:paraId="06B6F68F" w14:textId="77777777" w:rsidR="00087AA2" w:rsidRDefault="00847DA1" w:rsidP="00087AA2">
      <w:pPr>
        <w:pStyle w:val="aa"/>
        <w:numPr>
          <w:ilvl w:val="0"/>
          <w:numId w:val="22"/>
        </w:numPr>
      </w:pPr>
      <w:r>
        <w:t xml:space="preserve">иерархичность (дерево целей), </w:t>
      </w:r>
    </w:p>
    <w:p w14:paraId="6BC23DDA" w14:textId="77777777" w:rsidR="00087AA2" w:rsidRDefault="00087AA2" w:rsidP="00087AA2">
      <w:pPr>
        <w:pStyle w:val="aa"/>
        <w:numPr>
          <w:ilvl w:val="0"/>
          <w:numId w:val="22"/>
        </w:numPr>
      </w:pPr>
      <w:r>
        <w:t xml:space="preserve">субъективность, </w:t>
      </w:r>
    </w:p>
    <w:p w14:paraId="45C2F445" w14:textId="77777777" w:rsidR="00087AA2" w:rsidRDefault="00087AA2" w:rsidP="00087AA2">
      <w:pPr>
        <w:pStyle w:val="aa"/>
        <w:numPr>
          <w:ilvl w:val="0"/>
          <w:numId w:val="22"/>
        </w:numPr>
      </w:pPr>
      <w:r>
        <w:t xml:space="preserve">опасность смешения разных целей, </w:t>
      </w:r>
    </w:p>
    <w:p w14:paraId="60B9851B" w14:textId="0BE90796" w:rsidR="007E054B" w:rsidRPr="00847DA1" w:rsidRDefault="00087AA2" w:rsidP="00087AA2">
      <w:pPr>
        <w:pStyle w:val="aa"/>
        <w:numPr>
          <w:ilvl w:val="0"/>
          <w:numId w:val="22"/>
        </w:numPr>
      </w:pPr>
      <w:r>
        <w:t>опасность подмены целей ресурсами, имеющимися для ее достижения.</w:t>
      </w:r>
    </w:p>
    <w:p w14:paraId="65D33AAE" w14:textId="77777777" w:rsidR="00847DA1" w:rsidRPr="00847DA1" w:rsidRDefault="00847DA1" w:rsidP="007E054B"/>
    <w:p w14:paraId="43B368A8" w14:textId="5C63F12E" w:rsidR="00ED7DE1" w:rsidRDefault="00ED7DE1">
      <w:pPr>
        <w:pStyle w:val="a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Виды классификаций систем</w:t>
      </w:r>
    </w:p>
    <w:p w14:paraId="0C2C5467" w14:textId="77777777" w:rsidR="003B45A1" w:rsidRDefault="00122510" w:rsidP="003B45A1">
      <w:pPr>
        <w:pStyle w:val="aa"/>
        <w:numPr>
          <w:ilvl w:val="0"/>
          <w:numId w:val="25"/>
        </w:numPr>
      </w:pPr>
      <w:r>
        <w:t>По признаку управляемости существует два класса систем:</w:t>
      </w:r>
    </w:p>
    <w:p w14:paraId="34DDF7DD" w14:textId="77777777" w:rsidR="003B45A1" w:rsidRDefault="00122510" w:rsidP="003B45A1">
      <w:pPr>
        <w:pStyle w:val="aa"/>
        <w:numPr>
          <w:ilvl w:val="1"/>
          <w:numId w:val="25"/>
        </w:numPr>
      </w:pPr>
      <w:r>
        <w:t>управляемая – система, которая включает в себя взаимосвязанные друг с другом объект управления и управляющую подсистему, которая включает в себя: планирование, учёт, анализ, принятие и исполнение решений и другие</w:t>
      </w:r>
      <w:r w:rsidRPr="00122510">
        <w:t>;</w:t>
      </w:r>
    </w:p>
    <w:p w14:paraId="0CDDCFA0" w14:textId="647D4571" w:rsidR="00122510" w:rsidRDefault="00122510" w:rsidP="003B45A1">
      <w:pPr>
        <w:pStyle w:val="aa"/>
        <w:numPr>
          <w:ilvl w:val="1"/>
          <w:numId w:val="25"/>
        </w:numPr>
      </w:pPr>
      <w:r>
        <w:lastRenderedPageBreak/>
        <w:t>управляющая – система, которая предназначена для выработки на своём выходе управляющих воздействий, направленных на объект управления, который находится вне системы, на основе имеющейся извне или генерируемой внутри информации.</w:t>
      </w:r>
    </w:p>
    <w:p w14:paraId="0419E0A2" w14:textId="2AFBF052" w:rsidR="003B553F" w:rsidRDefault="003B553F" w:rsidP="003B553F">
      <w:r>
        <w:t>Объект управления – процесс (реализуемый некоторым объектом), который направлен на выполнение основных функций системы для достижения цели системы, то есть требуемых значений выходных координат.</w:t>
      </w:r>
    </w:p>
    <w:p w14:paraId="75036927" w14:textId="2953E3CF" w:rsidR="003B45A1" w:rsidRDefault="003B45A1" w:rsidP="003B45A1">
      <w:pPr>
        <w:pStyle w:val="aa"/>
        <w:numPr>
          <w:ilvl w:val="0"/>
          <w:numId w:val="25"/>
        </w:numPr>
      </w:pPr>
      <w:r>
        <w:t>Классификация по субстанциональному признаку:</w:t>
      </w:r>
    </w:p>
    <w:p w14:paraId="69FE2B7E" w14:textId="693FE183" w:rsidR="003B45A1" w:rsidRDefault="003B45A1" w:rsidP="003B45A1">
      <w:pPr>
        <w:pStyle w:val="aa"/>
        <w:numPr>
          <w:ilvl w:val="1"/>
          <w:numId w:val="25"/>
        </w:numPr>
      </w:pPr>
      <w:r>
        <w:t>материальные (вещественные):</w:t>
      </w:r>
    </w:p>
    <w:p w14:paraId="3961E990" w14:textId="767B52C9" w:rsidR="003B45A1" w:rsidRPr="003B45A1" w:rsidRDefault="003B45A1" w:rsidP="003B45A1">
      <w:pPr>
        <w:pStyle w:val="aa"/>
        <w:numPr>
          <w:ilvl w:val="2"/>
          <w:numId w:val="25"/>
        </w:numPr>
      </w:pPr>
      <w:r>
        <w:t>естественная природа</w:t>
      </w:r>
      <w:r>
        <w:rPr>
          <w:lang w:val="en-US"/>
        </w:rPr>
        <w:t>,</w:t>
      </w:r>
    </w:p>
    <w:p w14:paraId="2FE8EA99" w14:textId="72A67D35" w:rsidR="003B45A1" w:rsidRPr="003B45A1" w:rsidRDefault="003B45A1" w:rsidP="003B45A1">
      <w:pPr>
        <w:pStyle w:val="aa"/>
        <w:numPr>
          <w:ilvl w:val="2"/>
          <w:numId w:val="25"/>
        </w:numPr>
      </w:pPr>
      <w:r>
        <w:t>искусственная природа</w:t>
      </w:r>
      <w:r>
        <w:rPr>
          <w:lang w:val="en-US"/>
        </w:rPr>
        <w:t>,</w:t>
      </w:r>
    </w:p>
    <w:p w14:paraId="46287F28" w14:textId="45D8C0E4" w:rsidR="003B45A1" w:rsidRDefault="003B45A1" w:rsidP="003B45A1">
      <w:pPr>
        <w:pStyle w:val="aa"/>
        <w:numPr>
          <w:ilvl w:val="2"/>
          <w:numId w:val="25"/>
        </w:numPr>
      </w:pPr>
      <w:r>
        <w:t>смешанные второго рода</w:t>
      </w:r>
      <w:r>
        <w:rPr>
          <w:lang w:val="en-US"/>
        </w:rPr>
        <w:t>;</w:t>
      </w:r>
    </w:p>
    <w:p w14:paraId="78BA88B8" w14:textId="2044C857" w:rsidR="003B45A1" w:rsidRPr="003B45A1" w:rsidRDefault="003B45A1" w:rsidP="003B45A1">
      <w:pPr>
        <w:pStyle w:val="aa"/>
        <w:numPr>
          <w:ilvl w:val="1"/>
          <w:numId w:val="25"/>
        </w:numPr>
      </w:pPr>
      <w:r>
        <w:t>идеальные (концептуальные)</w:t>
      </w:r>
      <w:r>
        <w:rPr>
          <w:lang w:val="en-US"/>
        </w:rPr>
        <w:t>;</w:t>
      </w:r>
    </w:p>
    <w:p w14:paraId="1C4B9ADA" w14:textId="08229403" w:rsidR="003B45A1" w:rsidRDefault="003B45A1" w:rsidP="003B45A1">
      <w:pPr>
        <w:pStyle w:val="aa"/>
        <w:numPr>
          <w:ilvl w:val="1"/>
          <w:numId w:val="25"/>
        </w:numPr>
      </w:pPr>
      <w:r>
        <w:t>смешанные первого рода.</w:t>
      </w:r>
    </w:p>
    <w:p w14:paraId="3A9B1A2B" w14:textId="409BEDDF" w:rsidR="003B45A1" w:rsidRPr="003B45A1" w:rsidRDefault="003B45A1" w:rsidP="003B45A1">
      <w:pPr>
        <w:pStyle w:val="aa"/>
        <w:numPr>
          <w:ilvl w:val="0"/>
          <w:numId w:val="25"/>
        </w:numPr>
      </w:pPr>
      <w:r>
        <w:t>По цели системы:</w:t>
      </w:r>
    </w:p>
    <w:p w14:paraId="13FAF7B3" w14:textId="23FD6A6C" w:rsidR="003B45A1" w:rsidRPr="003B45A1" w:rsidRDefault="003B45A1" w:rsidP="003B45A1">
      <w:pPr>
        <w:pStyle w:val="aa"/>
        <w:numPr>
          <w:ilvl w:val="1"/>
          <w:numId w:val="25"/>
        </w:numPr>
      </w:pPr>
      <w:r>
        <w:t>созидательные (производственные, образовательные, системы связи и другие)</w:t>
      </w:r>
      <w:r w:rsidRPr="003B45A1">
        <w:t>;</w:t>
      </w:r>
    </w:p>
    <w:p w14:paraId="2E01E511" w14:textId="5A0FE76B" w:rsidR="003B45A1" w:rsidRPr="003B45A1" w:rsidRDefault="003B45A1" w:rsidP="003B45A1">
      <w:pPr>
        <w:pStyle w:val="aa"/>
        <w:numPr>
          <w:ilvl w:val="1"/>
          <w:numId w:val="25"/>
        </w:numPr>
      </w:pPr>
      <w:r>
        <w:t>безопасность</w:t>
      </w:r>
      <w:r>
        <w:rPr>
          <w:lang w:val="en-US"/>
        </w:rPr>
        <w:t>;</w:t>
      </w:r>
    </w:p>
    <w:p w14:paraId="0D0DBFB3" w14:textId="2644C1A2" w:rsidR="003B45A1" w:rsidRPr="00CF1A56" w:rsidRDefault="003B45A1" w:rsidP="003B45A1">
      <w:pPr>
        <w:pStyle w:val="aa"/>
        <w:numPr>
          <w:ilvl w:val="1"/>
          <w:numId w:val="25"/>
        </w:numPr>
      </w:pPr>
      <w:r>
        <w:t>разрушительные</w:t>
      </w:r>
      <w:r w:rsidR="00CF1A56">
        <w:rPr>
          <w:lang w:val="en-US"/>
        </w:rPr>
        <w:t>.</w:t>
      </w:r>
    </w:p>
    <w:p w14:paraId="3B5A4CAA" w14:textId="77777777" w:rsidR="00CF1A56" w:rsidRDefault="00CF1A56" w:rsidP="00CF1A56">
      <w:pPr>
        <w:pStyle w:val="aa"/>
        <w:numPr>
          <w:ilvl w:val="0"/>
          <w:numId w:val="25"/>
        </w:numPr>
      </w:pPr>
      <w:r>
        <w:t>По степени сложности</w:t>
      </w:r>
      <w:r>
        <w:rPr>
          <w:lang w:val="en-US"/>
        </w:rPr>
        <w:t>.</w:t>
      </w:r>
    </w:p>
    <w:p w14:paraId="7088BE62" w14:textId="77777777" w:rsidR="00CF1A56" w:rsidRDefault="00CF1A56" w:rsidP="00CF1A56">
      <w:pPr>
        <w:pStyle w:val="aa"/>
        <w:numPr>
          <w:ilvl w:val="0"/>
          <w:numId w:val="25"/>
        </w:numPr>
      </w:pPr>
      <w:r>
        <w:t>По виду структур.</w:t>
      </w:r>
    </w:p>
    <w:p w14:paraId="5097716F" w14:textId="77777777" w:rsidR="00CF1A56" w:rsidRDefault="00CF1A56" w:rsidP="00CF1A56">
      <w:pPr>
        <w:pStyle w:val="aa"/>
        <w:numPr>
          <w:ilvl w:val="0"/>
          <w:numId w:val="25"/>
        </w:numPr>
      </w:pPr>
      <w:r>
        <w:t>По выполняемым функциям.</w:t>
      </w:r>
    </w:p>
    <w:p w14:paraId="6FDA2CB1" w14:textId="77777777" w:rsidR="00CF1A56" w:rsidRDefault="00CF1A56" w:rsidP="00CF1A56">
      <w:pPr>
        <w:pStyle w:val="aa"/>
        <w:numPr>
          <w:ilvl w:val="0"/>
          <w:numId w:val="25"/>
        </w:numPr>
      </w:pPr>
      <w:r>
        <w:t>П</w:t>
      </w:r>
      <w:r w:rsidRPr="00CF1A56">
        <w:t>о степени взаимодействия с внешней средой</w:t>
      </w:r>
      <w:r>
        <w:t xml:space="preserve"> (</w:t>
      </w:r>
      <w:r w:rsidRPr="00CF1A56">
        <w:t>смотри «вопрос 6»</w:t>
      </w:r>
      <w:r>
        <w:t>).</w:t>
      </w:r>
    </w:p>
    <w:p w14:paraId="0480E12D" w14:textId="77777777" w:rsidR="00CF1A56" w:rsidRDefault="00CF1A56" w:rsidP="00CF1A56">
      <w:pPr>
        <w:pStyle w:val="aa"/>
        <w:numPr>
          <w:ilvl w:val="0"/>
          <w:numId w:val="25"/>
        </w:numPr>
      </w:pPr>
      <w:r>
        <w:t>П</w:t>
      </w:r>
      <w:r w:rsidRPr="00CF1A56">
        <w:t>о степени динамичности</w:t>
      </w:r>
      <w:r>
        <w:t>.</w:t>
      </w:r>
      <w:r w:rsidRPr="00CF1A56">
        <w:t xml:space="preserve"> </w:t>
      </w:r>
    </w:p>
    <w:p w14:paraId="75E14E26" w14:textId="6C975410" w:rsidR="00CF1A56" w:rsidRPr="00ED7DE1" w:rsidRDefault="00CF1A56" w:rsidP="00CF1A56">
      <w:pPr>
        <w:pStyle w:val="aa"/>
        <w:numPr>
          <w:ilvl w:val="0"/>
          <w:numId w:val="25"/>
        </w:numPr>
      </w:pPr>
      <w:r>
        <w:t>П</w:t>
      </w:r>
      <w:r w:rsidRPr="00CF1A56">
        <w:t>о степени разнородности элементов</w:t>
      </w:r>
      <w:r>
        <w:t>.</w:t>
      </w:r>
    </w:p>
    <w:sectPr w:rsidR="00CF1A56" w:rsidRPr="00ED7DE1" w:rsidSect="00AD190B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3525"/>
    <w:multiLevelType w:val="multilevel"/>
    <w:tmpl w:val="F01E7908"/>
    <w:numStyleLink w:val="a"/>
  </w:abstractNum>
  <w:abstractNum w:abstractNumId="1" w15:restartNumberingAfterBreak="0">
    <w:nsid w:val="0E284579"/>
    <w:multiLevelType w:val="multilevel"/>
    <w:tmpl w:val="D9DA2D82"/>
    <w:numStyleLink w:val="a0"/>
  </w:abstractNum>
  <w:abstractNum w:abstractNumId="2" w15:restartNumberingAfterBreak="0">
    <w:nsid w:val="155040F8"/>
    <w:multiLevelType w:val="multilevel"/>
    <w:tmpl w:val="F01E7908"/>
    <w:styleLink w:val="a"/>
    <w:lvl w:ilvl="0">
      <w:start w:val="1"/>
      <w:numFmt w:val="decimal"/>
      <w:lvlText w:val="%1)"/>
      <w:lvlJc w:val="left"/>
      <w:pPr>
        <w:tabs>
          <w:tab w:val="num" w:pos="709"/>
        </w:tabs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lvlText w:val="%1.%2)"/>
      <w:lvlJc w:val="left"/>
      <w:pPr>
        <w:tabs>
          <w:tab w:val="num" w:pos="1418"/>
        </w:tabs>
        <w:ind w:left="709" w:firstLine="709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)"/>
      <w:lvlJc w:val="left"/>
      <w:pPr>
        <w:tabs>
          <w:tab w:val="num" w:pos="2126"/>
        </w:tabs>
        <w:ind w:left="1418" w:firstLine="708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7BF348A"/>
    <w:multiLevelType w:val="multilevel"/>
    <w:tmpl w:val="F01E7908"/>
    <w:numStyleLink w:val="a"/>
  </w:abstractNum>
  <w:abstractNum w:abstractNumId="4" w15:restartNumberingAfterBreak="0">
    <w:nsid w:val="18A367FC"/>
    <w:multiLevelType w:val="multilevel"/>
    <w:tmpl w:val="F01E7908"/>
    <w:numStyleLink w:val="a"/>
  </w:abstractNum>
  <w:abstractNum w:abstractNumId="5" w15:restartNumberingAfterBreak="0">
    <w:nsid w:val="1A974DE1"/>
    <w:multiLevelType w:val="multilevel"/>
    <w:tmpl w:val="F01E7908"/>
    <w:numStyleLink w:val="a"/>
  </w:abstractNum>
  <w:abstractNum w:abstractNumId="6" w15:restartNumberingAfterBreak="0">
    <w:nsid w:val="1CEC3D7F"/>
    <w:multiLevelType w:val="multilevel"/>
    <w:tmpl w:val="F01E7908"/>
    <w:numStyleLink w:val="a"/>
  </w:abstractNum>
  <w:abstractNum w:abstractNumId="7" w15:restartNumberingAfterBreak="0">
    <w:nsid w:val="1F595C05"/>
    <w:multiLevelType w:val="multilevel"/>
    <w:tmpl w:val="F01E7908"/>
    <w:numStyleLink w:val="a"/>
  </w:abstractNum>
  <w:abstractNum w:abstractNumId="8" w15:restartNumberingAfterBreak="0">
    <w:nsid w:val="21197187"/>
    <w:multiLevelType w:val="multilevel"/>
    <w:tmpl w:val="D9DA2D82"/>
    <w:styleLink w:val="a0"/>
    <w:lvl w:ilvl="0">
      <w:start w:val="1"/>
      <w:numFmt w:val="decimal"/>
      <w:lvlText w:val="%1."/>
      <w:lvlJc w:val="left"/>
      <w:pPr>
        <w:ind w:left="709" w:firstLine="0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8724985"/>
    <w:multiLevelType w:val="multilevel"/>
    <w:tmpl w:val="D9DA2D82"/>
    <w:numStyleLink w:val="a0"/>
  </w:abstractNum>
  <w:abstractNum w:abstractNumId="10" w15:restartNumberingAfterBreak="0">
    <w:nsid w:val="28D7753B"/>
    <w:multiLevelType w:val="multilevel"/>
    <w:tmpl w:val="F01E7908"/>
    <w:numStyleLink w:val="a"/>
  </w:abstractNum>
  <w:abstractNum w:abstractNumId="11" w15:restartNumberingAfterBreak="0">
    <w:nsid w:val="31D56DD2"/>
    <w:multiLevelType w:val="multilevel"/>
    <w:tmpl w:val="849E113E"/>
    <w:numStyleLink w:val="a1"/>
  </w:abstractNum>
  <w:abstractNum w:abstractNumId="12" w15:restartNumberingAfterBreak="0">
    <w:nsid w:val="321B6FDA"/>
    <w:multiLevelType w:val="multilevel"/>
    <w:tmpl w:val="F01E7908"/>
    <w:numStyleLink w:val="a"/>
  </w:abstractNum>
  <w:abstractNum w:abstractNumId="13" w15:restartNumberingAfterBreak="0">
    <w:nsid w:val="41D8335E"/>
    <w:multiLevelType w:val="multilevel"/>
    <w:tmpl w:val="F01E7908"/>
    <w:numStyleLink w:val="a"/>
  </w:abstractNum>
  <w:abstractNum w:abstractNumId="14" w15:restartNumberingAfterBreak="0">
    <w:nsid w:val="46FE4841"/>
    <w:multiLevelType w:val="multilevel"/>
    <w:tmpl w:val="849E113E"/>
    <w:styleLink w:val="a1"/>
    <w:lvl w:ilvl="0">
      <w:start w:val="1"/>
      <w:numFmt w:val="bullet"/>
      <w:lvlText w:val="−"/>
      <w:lvlJc w:val="left"/>
      <w:pPr>
        <w:tabs>
          <w:tab w:val="num" w:pos="709"/>
        </w:tabs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A6A1BF0"/>
    <w:multiLevelType w:val="multilevel"/>
    <w:tmpl w:val="849E113E"/>
    <w:numStyleLink w:val="a1"/>
  </w:abstractNum>
  <w:abstractNum w:abstractNumId="16" w15:restartNumberingAfterBreak="0">
    <w:nsid w:val="5A2C063E"/>
    <w:multiLevelType w:val="multilevel"/>
    <w:tmpl w:val="849E113E"/>
    <w:numStyleLink w:val="a1"/>
  </w:abstractNum>
  <w:abstractNum w:abstractNumId="17" w15:restartNumberingAfterBreak="0">
    <w:nsid w:val="5A3F7C5B"/>
    <w:multiLevelType w:val="multilevel"/>
    <w:tmpl w:val="849E113E"/>
    <w:numStyleLink w:val="a1"/>
  </w:abstractNum>
  <w:abstractNum w:abstractNumId="18" w15:restartNumberingAfterBreak="0">
    <w:nsid w:val="5BB85F9E"/>
    <w:multiLevelType w:val="multilevel"/>
    <w:tmpl w:val="F01E7908"/>
    <w:numStyleLink w:val="a"/>
  </w:abstractNum>
  <w:abstractNum w:abstractNumId="19" w15:restartNumberingAfterBreak="0">
    <w:nsid w:val="5F7F5630"/>
    <w:multiLevelType w:val="multilevel"/>
    <w:tmpl w:val="849E113E"/>
    <w:numStyleLink w:val="a1"/>
  </w:abstractNum>
  <w:abstractNum w:abstractNumId="20" w15:restartNumberingAfterBreak="0">
    <w:nsid w:val="604D24BD"/>
    <w:multiLevelType w:val="multilevel"/>
    <w:tmpl w:val="849E113E"/>
    <w:numStyleLink w:val="a1"/>
  </w:abstractNum>
  <w:abstractNum w:abstractNumId="21" w15:restartNumberingAfterBreak="0">
    <w:nsid w:val="65815427"/>
    <w:multiLevelType w:val="multilevel"/>
    <w:tmpl w:val="849E113E"/>
    <w:numStyleLink w:val="a1"/>
  </w:abstractNum>
  <w:abstractNum w:abstractNumId="22" w15:restartNumberingAfterBreak="0">
    <w:nsid w:val="6BDB6D8E"/>
    <w:multiLevelType w:val="multilevel"/>
    <w:tmpl w:val="F01E7908"/>
    <w:numStyleLink w:val="a"/>
  </w:abstractNum>
  <w:abstractNum w:abstractNumId="23" w15:restartNumberingAfterBreak="0">
    <w:nsid w:val="6FA73333"/>
    <w:multiLevelType w:val="multilevel"/>
    <w:tmpl w:val="849E113E"/>
    <w:numStyleLink w:val="a1"/>
  </w:abstractNum>
  <w:abstractNum w:abstractNumId="24" w15:restartNumberingAfterBreak="0">
    <w:nsid w:val="70A07BD2"/>
    <w:multiLevelType w:val="multilevel"/>
    <w:tmpl w:val="849E113E"/>
    <w:numStyleLink w:val="a1"/>
  </w:abstractNum>
  <w:abstractNum w:abstractNumId="25" w15:restartNumberingAfterBreak="0">
    <w:nsid w:val="70DC720E"/>
    <w:multiLevelType w:val="multilevel"/>
    <w:tmpl w:val="F01E7908"/>
    <w:lvl w:ilvl="0">
      <w:start w:val="1"/>
      <w:numFmt w:val="decimal"/>
      <w:lvlText w:val="%1)"/>
      <w:lvlJc w:val="left"/>
      <w:pPr>
        <w:tabs>
          <w:tab w:val="num" w:pos="709"/>
        </w:tabs>
        <w:ind w:left="0" w:firstLine="709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lvlText w:val="%1.%2)"/>
      <w:lvlJc w:val="left"/>
      <w:pPr>
        <w:tabs>
          <w:tab w:val="num" w:pos="1418"/>
        </w:tabs>
        <w:ind w:left="709" w:firstLine="709"/>
      </w:pPr>
      <w:rPr>
        <w:rFonts w:ascii="Times New Roman" w:hAnsi="Times New Roman" w:hint="default"/>
        <w:sz w:val="28"/>
      </w:rPr>
    </w:lvl>
    <w:lvl w:ilvl="2">
      <w:start w:val="1"/>
      <w:numFmt w:val="decimal"/>
      <w:lvlText w:val="%1.%2.%3)"/>
      <w:lvlJc w:val="left"/>
      <w:pPr>
        <w:tabs>
          <w:tab w:val="num" w:pos="2126"/>
        </w:tabs>
        <w:ind w:left="1418" w:firstLine="708"/>
      </w:pPr>
      <w:rPr>
        <w:rFonts w:ascii="Times New Roman" w:hAnsi="Times New Roman" w:hint="default"/>
        <w:sz w:val="28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3BC3BE6"/>
    <w:multiLevelType w:val="multilevel"/>
    <w:tmpl w:val="849E113E"/>
    <w:numStyleLink w:val="a1"/>
  </w:abstractNum>
  <w:num w:numId="1" w16cid:durableId="1781684160">
    <w:abstractNumId w:val="2"/>
  </w:num>
  <w:num w:numId="2" w16cid:durableId="1453983208">
    <w:abstractNumId w:val="14"/>
  </w:num>
  <w:num w:numId="3" w16cid:durableId="393048615">
    <w:abstractNumId w:val="8"/>
  </w:num>
  <w:num w:numId="4" w16cid:durableId="397634717">
    <w:abstractNumId w:val="1"/>
  </w:num>
  <w:num w:numId="5" w16cid:durableId="1307852424">
    <w:abstractNumId w:val="9"/>
  </w:num>
  <w:num w:numId="6" w16cid:durableId="880433300">
    <w:abstractNumId w:val="26"/>
  </w:num>
  <w:num w:numId="7" w16cid:durableId="649409426">
    <w:abstractNumId w:val="11"/>
  </w:num>
  <w:num w:numId="8" w16cid:durableId="1712341455">
    <w:abstractNumId w:val="17"/>
  </w:num>
  <w:num w:numId="9" w16cid:durableId="305011983">
    <w:abstractNumId w:val="0"/>
  </w:num>
  <w:num w:numId="10" w16cid:durableId="1445342882">
    <w:abstractNumId w:val="15"/>
  </w:num>
  <w:num w:numId="11" w16cid:durableId="93525837">
    <w:abstractNumId w:val="5"/>
  </w:num>
  <w:num w:numId="12" w16cid:durableId="555553314">
    <w:abstractNumId w:val="21"/>
  </w:num>
  <w:num w:numId="13" w16cid:durableId="553350168">
    <w:abstractNumId w:val="3"/>
  </w:num>
  <w:num w:numId="14" w16cid:durableId="1368019668">
    <w:abstractNumId w:val="18"/>
  </w:num>
  <w:num w:numId="15" w16cid:durableId="1627395905">
    <w:abstractNumId w:val="19"/>
  </w:num>
  <w:num w:numId="16" w16cid:durableId="926885872">
    <w:abstractNumId w:val="20"/>
  </w:num>
  <w:num w:numId="17" w16cid:durableId="665284929">
    <w:abstractNumId w:val="7"/>
  </w:num>
  <w:num w:numId="18" w16cid:durableId="1368481072">
    <w:abstractNumId w:val="12"/>
  </w:num>
  <w:num w:numId="19" w16cid:durableId="753824299">
    <w:abstractNumId w:val="6"/>
  </w:num>
  <w:num w:numId="20" w16cid:durableId="1224833893">
    <w:abstractNumId w:val="13"/>
  </w:num>
  <w:num w:numId="21" w16cid:durableId="669137422">
    <w:abstractNumId w:val="22"/>
  </w:num>
  <w:num w:numId="22" w16cid:durableId="1477527769">
    <w:abstractNumId w:val="24"/>
  </w:num>
  <w:num w:numId="23" w16cid:durableId="1587959996">
    <w:abstractNumId w:val="23"/>
  </w:num>
  <w:num w:numId="24" w16cid:durableId="942303504">
    <w:abstractNumId w:val="16"/>
  </w:num>
  <w:num w:numId="25" w16cid:durableId="737022387">
    <w:abstractNumId w:val="10"/>
  </w:num>
  <w:num w:numId="26" w16cid:durableId="1316842009">
    <w:abstractNumId w:val="4"/>
  </w:num>
  <w:num w:numId="27" w16cid:durableId="1672490475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61"/>
    <w:rsid w:val="00005A99"/>
    <w:rsid w:val="00025B27"/>
    <w:rsid w:val="0003310E"/>
    <w:rsid w:val="00034C34"/>
    <w:rsid w:val="00046C46"/>
    <w:rsid w:val="000646AC"/>
    <w:rsid w:val="00087AA2"/>
    <w:rsid w:val="0009675F"/>
    <w:rsid w:val="0009707A"/>
    <w:rsid w:val="000A6907"/>
    <w:rsid w:val="000B06BA"/>
    <w:rsid w:val="000B72F3"/>
    <w:rsid w:val="000E1E17"/>
    <w:rsid w:val="000E28AE"/>
    <w:rsid w:val="000E68AE"/>
    <w:rsid w:val="001067FF"/>
    <w:rsid w:val="001155B3"/>
    <w:rsid w:val="00122510"/>
    <w:rsid w:val="00125D3C"/>
    <w:rsid w:val="00131C2E"/>
    <w:rsid w:val="001374F2"/>
    <w:rsid w:val="00150D52"/>
    <w:rsid w:val="00161CD4"/>
    <w:rsid w:val="00187D83"/>
    <w:rsid w:val="001A1C63"/>
    <w:rsid w:val="001C17A7"/>
    <w:rsid w:val="001E40D9"/>
    <w:rsid w:val="001F05FE"/>
    <w:rsid w:val="001F6CD3"/>
    <w:rsid w:val="00210765"/>
    <w:rsid w:val="00231470"/>
    <w:rsid w:val="00251369"/>
    <w:rsid w:val="00251F07"/>
    <w:rsid w:val="00255C62"/>
    <w:rsid w:val="002645A9"/>
    <w:rsid w:val="00265E40"/>
    <w:rsid w:val="00272BA3"/>
    <w:rsid w:val="002852DE"/>
    <w:rsid w:val="002A249F"/>
    <w:rsid w:val="002B4E7B"/>
    <w:rsid w:val="002C4B93"/>
    <w:rsid w:val="002E55EA"/>
    <w:rsid w:val="002E6F3E"/>
    <w:rsid w:val="002F52BE"/>
    <w:rsid w:val="00307BCA"/>
    <w:rsid w:val="00332BD4"/>
    <w:rsid w:val="00333F66"/>
    <w:rsid w:val="00351931"/>
    <w:rsid w:val="003525FF"/>
    <w:rsid w:val="003572C9"/>
    <w:rsid w:val="0036366C"/>
    <w:rsid w:val="00367338"/>
    <w:rsid w:val="003751E4"/>
    <w:rsid w:val="00381125"/>
    <w:rsid w:val="00392648"/>
    <w:rsid w:val="003A3302"/>
    <w:rsid w:val="003A6C6B"/>
    <w:rsid w:val="003B45A1"/>
    <w:rsid w:val="003B553F"/>
    <w:rsid w:val="003F3561"/>
    <w:rsid w:val="003F66C8"/>
    <w:rsid w:val="0042341B"/>
    <w:rsid w:val="004336BA"/>
    <w:rsid w:val="00433A89"/>
    <w:rsid w:val="00444452"/>
    <w:rsid w:val="00444FAB"/>
    <w:rsid w:val="004520E6"/>
    <w:rsid w:val="004657CB"/>
    <w:rsid w:val="00473B16"/>
    <w:rsid w:val="0047505E"/>
    <w:rsid w:val="00477E64"/>
    <w:rsid w:val="00486AF7"/>
    <w:rsid w:val="00491253"/>
    <w:rsid w:val="00491551"/>
    <w:rsid w:val="004A1A86"/>
    <w:rsid w:val="004A2D11"/>
    <w:rsid w:val="004D7A13"/>
    <w:rsid w:val="004F5240"/>
    <w:rsid w:val="0052305C"/>
    <w:rsid w:val="00527A4A"/>
    <w:rsid w:val="0054406C"/>
    <w:rsid w:val="005565B9"/>
    <w:rsid w:val="00557754"/>
    <w:rsid w:val="00567ED8"/>
    <w:rsid w:val="00592CC7"/>
    <w:rsid w:val="005A4D4F"/>
    <w:rsid w:val="005A72CF"/>
    <w:rsid w:val="005B6BB3"/>
    <w:rsid w:val="005E1FC9"/>
    <w:rsid w:val="005F342B"/>
    <w:rsid w:val="006228AC"/>
    <w:rsid w:val="00644C86"/>
    <w:rsid w:val="00675161"/>
    <w:rsid w:val="006A207D"/>
    <w:rsid w:val="006A24AD"/>
    <w:rsid w:val="006B034E"/>
    <w:rsid w:val="006D3260"/>
    <w:rsid w:val="00703776"/>
    <w:rsid w:val="00720112"/>
    <w:rsid w:val="0072047D"/>
    <w:rsid w:val="00730B03"/>
    <w:rsid w:val="0073500E"/>
    <w:rsid w:val="00747A45"/>
    <w:rsid w:val="00764101"/>
    <w:rsid w:val="00765840"/>
    <w:rsid w:val="00771E53"/>
    <w:rsid w:val="007749E0"/>
    <w:rsid w:val="007A5E11"/>
    <w:rsid w:val="007B6E96"/>
    <w:rsid w:val="007C7939"/>
    <w:rsid w:val="007D58A6"/>
    <w:rsid w:val="007E054B"/>
    <w:rsid w:val="007E1CCA"/>
    <w:rsid w:val="007E7097"/>
    <w:rsid w:val="007F45D0"/>
    <w:rsid w:val="00803061"/>
    <w:rsid w:val="00811826"/>
    <w:rsid w:val="008122BC"/>
    <w:rsid w:val="0081749B"/>
    <w:rsid w:val="0084129D"/>
    <w:rsid w:val="00847DA1"/>
    <w:rsid w:val="008C425F"/>
    <w:rsid w:val="008C7BEB"/>
    <w:rsid w:val="008D18A7"/>
    <w:rsid w:val="008F2B17"/>
    <w:rsid w:val="008F5A9A"/>
    <w:rsid w:val="009118A4"/>
    <w:rsid w:val="00940C69"/>
    <w:rsid w:val="00947557"/>
    <w:rsid w:val="00951AF5"/>
    <w:rsid w:val="00962373"/>
    <w:rsid w:val="009C32A2"/>
    <w:rsid w:val="009C4B99"/>
    <w:rsid w:val="009D6811"/>
    <w:rsid w:val="009E7A36"/>
    <w:rsid w:val="009F5A38"/>
    <w:rsid w:val="009F78E5"/>
    <w:rsid w:val="00A164FA"/>
    <w:rsid w:val="00A3005B"/>
    <w:rsid w:val="00A43032"/>
    <w:rsid w:val="00A50927"/>
    <w:rsid w:val="00A54513"/>
    <w:rsid w:val="00AA2C25"/>
    <w:rsid w:val="00AA5BF2"/>
    <w:rsid w:val="00AB2CA0"/>
    <w:rsid w:val="00AD190B"/>
    <w:rsid w:val="00AE36DD"/>
    <w:rsid w:val="00AE655B"/>
    <w:rsid w:val="00AF722E"/>
    <w:rsid w:val="00B00B3B"/>
    <w:rsid w:val="00B0361B"/>
    <w:rsid w:val="00B10066"/>
    <w:rsid w:val="00B41556"/>
    <w:rsid w:val="00B63369"/>
    <w:rsid w:val="00BA053B"/>
    <w:rsid w:val="00BC0DA3"/>
    <w:rsid w:val="00C116B3"/>
    <w:rsid w:val="00C23909"/>
    <w:rsid w:val="00C31FD2"/>
    <w:rsid w:val="00C57152"/>
    <w:rsid w:val="00C578B5"/>
    <w:rsid w:val="00C754AF"/>
    <w:rsid w:val="00C7696E"/>
    <w:rsid w:val="00C7733F"/>
    <w:rsid w:val="00C80786"/>
    <w:rsid w:val="00C9086A"/>
    <w:rsid w:val="00CB3928"/>
    <w:rsid w:val="00CD2C0C"/>
    <w:rsid w:val="00CD3177"/>
    <w:rsid w:val="00CD4C40"/>
    <w:rsid w:val="00CE032D"/>
    <w:rsid w:val="00CE4536"/>
    <w:rsid w:val="00CF1A56"/>
    <w:rsid w:val="00D03B0F"/>
    <w:rsid w:val="00D105C4"/>
    <w:rsid w:val="00D115DB"/>
    <w:rsid w:val="00D16238"/>
    <w:rsid w:val="00D31E38"/>
    <w:rsid w:val="00D3424C"/>
    <w:rsid w:val="00D3742B"/>
    <w:rsid w:val="00D42801"/>
    <w:rsid w:val="00D474D5"/>
    <w:rsid w:val="00D808F5"/>
    <w:rsid w:val="00DA416D"/>
    <w:rsid w:val="00DC0281"/>
    <w:rsid w:val="00DC313D"/>
    <w:rsid w:val="00DD3C1F"/>
    <w:rsid w:val="00DE1FF5"/>
    <w:rsid w:val="00E1035A"/>
    <w:rsid w:val="00E17FF6"/>
    <w:rsid w:val="00E20F57"/>
    <w:rsid w:val="00E41DC1"/>
    <w:rsid w:val="00E62EE5"/>
    <w:rsid w:val="00E76AE3"/>
    <w:rsid w:val="00E96E27"/>
    <w:rsid w:val="00ED7DE1"/>
    <w:rsid w:val="00EF644C"/>
    <w:rsid w:val="00F171DC"/>
    <w:rsid w:val="00F2107E"/>
    <w:rsid w:val="00F53617"/>
    <w:rsid w:val="00F57CD7"/>
    <w:rsid w:val="00F64747"/>
    <w:rsid w:val="00F90E80"/>
    <w:rsid w:val="00F96BD5"/>
    <w:rsid w:val="00FD5A70"/>
    <w:rsid w:val="00FE0ED2"/>
    <w:rsid w:val="00FE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D2BEC"/>
  <w15:chartTrackingRefBased/>
  <w15:docId w15:val="{AF54E1A4-FCE1-411B-8455-20DDAEB9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F05F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2"/>
    <w:link w:val="10"/>
    <w:uiPriority w:val="9"/>
    <w:qFormat/>
    <w:rsid w:val="003F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3F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3F3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F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F3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F35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F35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F35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F35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3F3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3"/>
    <w:link w:val="2"/>
    <w:uiPriority w:val="9"/>
    <w:semiHidden/>
    <w:rsid w:val="003F3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3"/>
    <w:link w:val="3"/>
    <w:uiPriority w:val="9"/>
    <w:semiHidden/>
    <w:rsid w:val="003F3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semiHidden/>
    <w:rsid w:val="003F35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3"/>
    <w:link w:val="5"/>
    <w:uiPriority w:val="9"/>
    <w:semiHidden/>
    <w:rsid w:val="003F35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3F35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3F35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3F35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3F3561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3F35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3"/>
    <w:link w:val="a6"/>
    <w:uiPriority w:val="10"/>
    <w:rsid w:val="003F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3F3561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3"/>
    <w:link w:val="a8"/>
    <w:uiPriority w:val="11"/>
    <w:rsid w:val="003F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F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3"/>
    <w:link w:val="21"/>
    <w:uiPriority w:val="29"/>
    <w:rsid w:val="003F3561"/>
    <w:rPr>
      <w:i/>
      <w:iCs/>
      <w:color w:val="404040" w:themeColor="text1" w:themeTint="BF"/>
    </w:rPr>
  </w:style>
  <w:style w:type="paragraph" w:styleId="aa">
    <w:name w:val="List Paragraph"/>
    <w:basedOn w:val="a2"/>
    <w:uiPriority w:val="34"/>
    <w:qFormat/>
    <w:rsid w:val="003F3561"/>
    <w:pPr>
      <w:ind w:left="720"/>
      <w:contextualSpacing/>
    </w:pPr>
  </w:style>
  <w:style w:type="character" w:styleId="ab">
    <w:name w:val="Intense Emphasis"/>
    <w:basedOn w:val="a3"/>
    <w:uiPriority w:val="21"/>
    <w:qFormat/>
    <w:rsid w:val="003F3561"/>
    <w:rPr>
      <w:i/>
      <w:iCs/>
      <w:color w:val="0F4761" w:themeColor="accent1" w:themeShade="BF"/>
    </w:rPr>
  </w:style>
  <w:style w:type="paragraph" w:styleId="ac">
    <w:name w:val="Intense Quote"/>
    <w:basedOn w:val="a2"/>
    <w:next w:val="a2"/>
    <w:link w:val="ad"/>
    <w:uiPriority w:val="30"/>
    <w:qFormat/>
    <w:rsid w:val="003F3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3"/>
    <w:link w:val="ac"/>
    <w:uiPriority w:val="30"/>
    <w:rsid w:val="003F3561"/>
    <w:rPr>
      <w:i/>
      <w:iCs/>
      <w:color w:val="0F4761" w:themeColor="accent1" w:themeShade="BF"/>
    </w:rPr>
  </w:style>
  <w:style w:type="character" w:styleId="ae">
    <w:name w:val="Intense Reference"/>
    <w:basedOn w:val="a3"/>
    <w:uiPriority w:val="32"/>
    <w:qFormat/>
    <w:rsid w:val="003F3561"/>
    <w:rPr>
      <w:b/>
      <w:bCs/>
      <w:smallCaps/>
      <w:color w:val="0F4761" w:themeColor="accent1" w:themeShade="BF"/>
      <w:spacing w:val="5"/>
    </w:rPr>
  </w:style>
  <w:style w:type="paragraph" w:customStyle="1" w:styleId="af">
    <w:name w:val="Название"/>
    <w:basedOn w:val="a2"/>
    <w:next w:val="af0"/>
    <w:link w:val="af1"/>
    <w:qFormat/>
    <w:rsid w:val="00D03B0F"/>
    <w:pPr>
      <w:spacing w:before="200" w:after="200"/>
      <w:ind w:firstLine="0"/>
      <w:jc w:val="center"/>
    </w:pPr>
    <w:rPr>
      <w:b/>
    </w:rPr>
  </w:style>
  <w:style w:type="character" w:customStyle="1" w:styleId="af1">
    <w:name w:val="Название Знак"/>
    <w:basedOn w:val="a3"/>
    <w:link w:val="af"/>
    <w:rsid w:val="00D03B0F"/>
    <w:rPr>
      <w:rFonts w:ascii="Times New Roman" w:hAnsi="Times New Roman"/>
      <w:b/>
      <w:sz w:val="28"/>
    </w:rPr>
  </w:style>
  <w:style w:type="paragraph" w:customStyle="1" w:styleId="af0">
    <w:name w:val="Лекция"/>
    <w:basedOn w:val="a2"/>
    <w:next w:val="a2"/>
    <w:link w:val="af2"/>
    <w:qFormat/>
    <w:rsid w:val="00DE1FF5"/>
    <w:pPr>
      <w:spacing w:before="200" w:after="200"/>
      <w:ind w:firstLine="0"/>
      <w:contextualSpacing/>
      <w:jc w:val="center"/>
    </w:pPr>
    <w:rPr>
      <w:b/>
    </w:rPr>
  </w:style>
  <w:style w:type="character" w:customStyle="1" w:styleId="af2">
    <w:name w:val="Лекция Знак"/>
    <w:basedOn w:val="a3"/>
    <w:link w:val="af0"/>
    <w:rsid w:val="00DE1FF5"/>
    <w:rPr>
      <w:rFonts w:ascii="Times New Roman" w:hAnsi="Times New Roman"/>
      <w:b/>
      <w:sz w:val="28"/>
    </w:rPr>
  </w:style>
  <w:style w:type="numbering" w:customStyle="1" w:styleId="a">
    <w:name w:val="Нумерация"/>
    <w:basedOn w:val="a5"/>
    <w:uiPriority w:val="99"/>
    <w:rsid w:val="00C754AF"/>
    <w:pPr>
      <w:numPr>
        <w:numId w:val="1"/>
      </w:numPr>
    </w:pPr>
  </w:style>
  <w:style w:type="numbering" w:customStyle="1" w:styleId="a1">
    <w:name w:val="Маркер"/>
    <w:basedOn w:val="a5"/>
    <w:uiPriority w:val="99"/>
    <w:rsid w:val="00C754AF"/>
    <w:pPr>
      <w:numPr>
        <w:numId w:val="2"/>
      </w:numPr>
    </w:pPr>
  </w:style>
  <w:style w:type="numbering" w:customStyle="1" w:styleId="a0">
    <w:name w:val="Литература"/>
    <w:uiPriority w:val="99"/>
    <w:rsid w:val="00034C34"/>
    <w:pPr>
      <w:numPr>
        <w:numId w:val="3"/>
      </w:numPr>
    </w:pPr>
  </w:style>
  <w:style w:type="paragraph" w:styleId="af3">
    <w:name w:val="caption"/>
    <w:basedOn w:val="a2"/>
    <w:next w:val="a2"/>
    <w:uiPriority w:val="35"/>
    <w:unhideWhenUsed/>
    <w:qFormat/>
    <w:rsid w:val="005A72CF"/>
    <w:pPr>
      <w:ind w:firstLine="0"/>
      <w:jc w:val="center"/>
    </w:pPr>
    <w:rPr>
      <w:iCs/>
      <w:color w:val="0E2841" w:themeColor="text2"/>
      <w:szCs w:val="18"/>
    </w:rPr>
  </w:style>
  <w:style w:type="table" w:styleId="af4">
    <w:name w:val="Table Grid"/>
    <w:basedOn w:val="a4"/>
    <w:uiPriority w:val="39"/>
    <w:rsid w:val="005A72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Текст таблицы"/>
    <w:basedOn w:val="a2"/>
    <w:link w:val="af6"/>
    <w:qFormat/>
    <w:rsid w:val="005A72CF"/>
    <w:pPr>
      <w:ind w:firstLine="0"/>
      <w:jc w:val="center"/>
    </w:pPr>
  </w:style>
  <w:style w:type="character" w:customStyle="1" w:styleId="af6">
    <w:name w:val="Текст таблицы Знак"/>
    <w:basedOn w:val="a3"/>
    <w:link w:val="af5"/>
    <w:rsid w:val="005A72CF"/>
    <w:rPr>
      <w:rFonts w:ascii="Times New Roman" w:hAnsi="Times New Roman"/>
    </w:rPr>
  </w:style>
  <w:style w:type="table" w:customStyle="1" w:styleId="af7">
    <w:name w:val="Таблица"/>
    <w:basedOn w:val="af4"/>
    <w:uiPriority w:val="99"/>
    <w:rsid w:val="005A72CF"/>
    <w:pPr>
      <w:jc w:val="center"/>
    </w:pPr>
    <w:rPr>
      <w:rFonts w:ascii="Times New Roman" w:hAnsi="Times New Roman"/>
    </w:rPr>
    <w:tblPr/>
    <w:tcPr>
      <w:vAlign w:val="center"/>
    </w:tcPr>
    <w:tblStylePr w:type="firstRow">
      <w:rPr>
        <w:b/>
      </w:rPr>
    </w:tblStylePr>
    <w:tblStylePr w:type="firstCol">
      <w:rPr>
        <w:b/>
      </w:rPr>
    </w:tblStylePr>
  </w:style>
  <w:style w:type="paragraph" w:customStyle="1" w:styleId="af8">
    <w:name w:val="Параграф"/>
    <w:basedOn w:val="af0"/>
    <w:rsid w:val="00AA5BF2"/>
    <w:rPr>
      <w:sz w:val="24"/>
    </w:rPr>
  </w:style>
  <w:style w:type="paragraph" w:styleId="af9">
    <w:name w:val="Normal (Web)"/>
    <w:basedOn w:val="a2"/>
    <w:uiPriority w:val="99"/>
    <w:semiHidden/>
    <w:unhideWhenUsed/>
    <w:rsid w:val="00CD2C0C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a">
    <w:name w:val="Placeholder Text"/>
    <w:basedOn w:val="a3"/>
    <w:uiPriority w:val="99"/>
    <w:semiHidden/>
    <w:rsid w:val="002B4E7B"/>
    <w:rPr>
      <w:color w:val="666666"/>
    </w:rPr>
  </w:style>
  <w:style w:type="paragraph" w:customStyle="1" w:styleId="ds-markdown-paragraph">
    <w:name w:val="ds-markdown-paragraph"/>
    <w:basedOn w:val="a2"/>
    <w:rsid w:val="000B06BA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b">
    <w:name w:val="Strong"/>
    <w:basedOn w:val="a3"/>
    <w:uiPriority w:val="22"/>
    <w:qFormat/>
    <w:rsid w:val="000B06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3B2C3239-C498-4F44-B931-5571EE863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1274</TotalTime>
  <Pages>3</Pages>
  <Words>835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Sharigin</dc:creator>
  <cp:keywords/>
  <dc:description/>
  <cp:lastModifiedBy>Maxim Sharigin</cp:lastModifiedBy>
  <cp:revision>136</cp:revision>
  <dcterms:created xsi:type="dcterms:W3CDTF">2026-06-30T13:56:00Z</dcterms:created>
  <dcterms:modified xsi:type="dcterms:W3CDTF">2026-10-26T15:29:00Z</dcterms:modified>
</cp:coreProperties>
</file>