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800"/>
        <w:gridCol w:w="5554"/>
      </w:tblGrid>
      <w:tr>
        <w:trPr>
          <w:cantSplit/>
        </w:trPr>
        <w:tc>
          <w:tcPr>
            <w:tcW w:type="dxa" w:w="3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jc w:val="left"/>
            </w:pPr>
            <w:r>
              <w:rPr>
                <w:sz w:val="22"/>
                <w:szCs w:val="22"/>
              </w:rPr>
              <w:t xml:space="preserve"/>
            </w:r>
          </w:p>
        </w:tc>
        <w:tc>
          <w:tcPr>
            <w:tcW w:type="dxa" w:w="5554"/>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pPr>
            <w:r>
              <w:t xml:space="preserve">БАТЛАВ</w:t>
            </w:r>
          </w:p>
          <w:p>
            <w:pPr>
              <w:spacing w:after="0"/>
            </w:pPr>
            <w:r>
              <w:t xml:space="preserve">КИБЕР АЮУЛГҮЙ БАЙДЛЫН ТЭНХИМИЙН ДАРГА</w:t>
            </w:r>
          </w:p>
          <w:p>
            <w:pPr>
              <w:spacing w:after="0"/>
            </w:pPr>
            <w:r>
              <w:t xml:space="preserve">АХМАД                                          С.БИЛЭГТ</w:t>
            </w:r>
          </w:p>
          <w:p>
            <w:pPr>
              <w:spacing w:after="60"/>
            </w:pPr>
          </w:p>
          <w:p>
            <w:pPr>
              <w:spacing w:after="0"/>
            </w:pPr>
            <w:r>
              <w:t xml:space="preserve">……… оны ……… дүгээр сарын ………</w:t>
            </w:r>
          </w:p>
        </w:tc>
      </w:tr>
    </w:tbl>
    <w:p>
      <w:pPr>
        <w:spacing w:after="1600"/>
      </w:pPr>
    </w:p>
    <w:p>
      <w:pPr>
        <w:spacing w:after="120" w:line="360" w:lineRule="auto"/>
        <w:jc w:val="center"/>
      </w:pPr>
      <w:r>
        <w:rPr>
          <w:b/>
          <w:bCs/>
          <w:sz w:val="40"/>
          <w:szCs w:val="40"/>
        </w:rPr>
        <w:t xml:space="preserve">ДАДЛАГЫН ХИЧЭЭЛИЙН</w:t>
      </w:r>
      <w:r>
        <w:rPr>
          <w:b/>
          <w:bCs/>
          <w:sz w:val="40"/>
          <w:szCs w:val="40"/>
        </w:rPr>
        <w:br/>
        <w:t xml:space="preserve">ДЭЛГЭРЭНГҮЙ ТӨЛӨВЛӨГӨӨ</w:t>
      </w:r>
    </w:p>
    <w:p>
      <w:pPr>
        <w:jc w:val="center"/>
      </w:pPr>
      <w:r>
        <w:rPr>
          <w:b/>
          <w:bCs/>
          <w:sz w:val="32"/>
          <w:szCs w:val="32"/>
        </w:rPr>
        <w:t xml:space="preserve">“МЭРГЭЖЛИЙН УДИРТГАЛ”</w:t>
      </w:r>
    </w:p>
    <w:p>
      <w:pPr>
        <w:jc w:val="center"/>
      </w:pPr>
      <w:r>
        <w:rPr>
          <w:sz w:val="20"/>
          <w:szCs w:val="20"/>
        </w:rPr>
        <w:t xml:space="preserve">ХИЧЭЭЛИЙН ИНДЕКС: CSBC101 · 8 дадлага × 4 цаг = 32 цаг</w:t>
      </w:r>
    </w:p>
    <w:p>
      <w:pPr>
        <w:spacing w:after="800"/>
      </w:pPr>
    </w:p>
    <w:p>
      <w:pPr>
        <w:spacing w:after="40"/>
        <w:ind w:left="1000"/>
      </w:pPr>
      <w:r>
        <w:rPr>
          <w:sz w:val="20"/>
          <w:szCs w:val="20"/>
        </w:rPr>
        <w:t xml:space="preserve">БОЛОВСРУУЛСАН:</w:t>
      </w:r>
    </w:p>
    <w:p>
      <w:pPr>
        <w:spacing w:after="40"/>
        <w:ind w:left="1000"/>
      </w:pPr>
      <w:r>
        <w:rPr>
          <w:sz w:val="20"/>
          <w:szCs w:val="20"/>
        </w:rPr>
        <w:t xml:space="preserve">КИБЕР АЮУЛГҮЙ БАЙДЛЫН ТЭНХИМИЙН АХЛАХ БАГШ</w:t>
      </w:r>
    </w:p>
    <w:p>
      <w:pPr>
        <w:spacing w:after="40"/>
        <w:ind w:left="1000"/>
      </w:pPr>
      <w:r>
        <w:rPr>
          <w:sz w:val="20"/>
          <w:szCs w:val="20"/>
        </w:rPr>
        <w:t xml:space="preserve">ДЭСЛЭГЧ                                             Ч.ЭНХБААТАР</w:t>
      </w:r>
    </w:p>
    <w:p>
      <w:pPr>
        <w:spacing w:after="2400"/>
      </w:pPr>
    </w:p>
    <w:p>
      <w:pPr>
        <w:spacing w:after="0"/>
        <w:jc w:val="center"/>
      </w:pPr>
      <w:r>
        <w:rPr>
          <w:sz w:val="20"/>
          <w:szCs w:val="20"/>
        </w:rPr>
        <w:t xml:space="preserve">УЛААНБААТАР ХОТ</w:t>
      </w:r>
    </w:p>
    <w:p>
      <w:pPr>
        <w:jc w:val="center"/>
      </w:pPr>
      <w:r>
        <w:rPr>
          <w:sz w:val="20"/>
          <w:szCs w:val="20"/>
        </w:rPr>
        <w:t xml:space="preserve">2026 ОН</w:t>
      </w:r>
    </w:p>
    <w:p>
      <w:r>
        <w:br w:type="page"/>
      </w:r>
    </w:p>
    <w:p>
      <w:pPr>
        <w:pStyle w:val="Heading1"/>
        <w:keepNext/>
      </w:pPr>
      <w:r>
        <w:t xml:space="preserve">НЭГ. ЕРӨНХИЙ МЭДЭЭЛЭЛ</w:t>
      </w:r>
    </w:p>
    <w:p>
      <w:pPr>
        <w:jc w:val="both"/>
      </w:pPr>
      <w:r>
        <w:t xml:space="preserve">«Мэргэжлийн удиртгал» хичээлийн дадлага нь лекцээр олгосон ойлголтыг практик даалгавар, бүлгийн ажил, кейс, тэмцээнээр бататгаж, суралцагчийн мэргэжлийн чиг баримжаа, суралцах арга барил, мэргэжлээрээ суралцах хүсэл эрмэлзэл, карьерын зураглалыг бодитоор төлөвшүүлэхэд чиглэнэ. Дадлага бүр тухайн долоо хоногийн лекцтэй шууд уялдана.</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Хичээл</w:t>
            </w:r>
          </w:p>
        </w:tc>
        <w:tc>
          <w:tcPr>
            <w:tcW w:type="dxa" w:w="6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Мэргэжлийн удиртгал (CSBC101), 2 кредит</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Дадлагын нийт цаг</w:t>
            </w:r>
          </w:p>
        </w:tc>
        <w:tc>
          <w:tcPr>
            <w:tcW w:type="dxa" w:w="6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32 цаг (4 цагаар 8 удаа)</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Түвшин, улирал</w:t>
            </w:r>
          </w:p>
        </w:tc>
        <w:tc>
          <w:tcPr>
            <w:tcW w:type="dxa" w:w="6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Бакалавр I курс, намрын улирал (1А)</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Байршил</w:t>
            </w:r>
          </w:p>
        </w:tc>
        <w:tc>
          <w:tcPr>
            <w:tcW w:type="dxa" w:w="6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ЦНС-ийн 1 дүгээр давхрын 100, 102, 104, 105 тоот танхим, лаборатори; 106 тоот дата төв (CTF сервер); 107 тоот сонсогч хөгжүүлэх танхим</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Бүлгийн хэмжээ</w:t>
            </w:r>
          </w:p>
        </w:tc>
        <w:tc>
          <w:tcPr>
            <w:tcW w:type="dxa" w:w="6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Лабораторийн суудлын тоонд тохируулан 12–14 хүний дэд бүлэг; бүлгийн ажилд 3–5 хүний баг</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Дадлагын үнэлгээ</w:t>
            </w:r>
          </w:p>
        </w:tc>
        <w:tc>
          <w:tcPr>
            <w:tcW w:type="dxa" w:w="6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8 × 5 = 40 оноо (хичээлийн нийт үнэлгээний 40%)</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Хариуцах багш</w:t>
            </w:r>
          </w:p>
        </w:tc>
        <w:tc>
          <w:tcPr>
            <w:tcW w:type="dxa" w:w="6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Дэслэгч Ч.Энхбаатар, Кибер аюулгүй байдлын тэнхим</w:t>
            </w:r>
          </w:p>
        </w:tc>
      </w:tr>
    </w:tbl>
    <w:p>
      <w:pPr>
        <w:pStyle w:val="Heading2"/>
        <w:keepNext/>
      </w:pPr>
      <w:r>
        <w:t xml:space="preserve">1.1 Лабораторийн орчны шаардлага</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rPr>
          <w:cantSplit/>
          <w:tblHeader/>
        </w:trPr>
        <w:tc>
          <w:tcPr>
            <w:tcW w:type="dxa" w:w="30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Бүрэлдэхүүн</w:t>
            </w:r>
          </w:p>
        </w:tc>
        <w:tc>
          <w:tcPr>
            <w:tcW w:type="dxa" w:w="6354"/>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Шаардлага</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Компьютер</w:t>
            </w:r>
          </w:p>
        </w:tc>
        <w:tc>
          <w:tcPr>
            <w:tcW w:type="dxa" w:w="6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Сонсогч бүрт 1 компьютер: 8 ГБ-аас дээш RAM (16 ГБ санал болгоно), виртуалчлал (VT-x/AMD-V) идэвхтэй, 60 ГБ сул зай</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Сүлжээ</w:t>
            </w:r>
          </w:p>
        </w:tc>
        <w:tc>
          <w:tcPr>
            <w:tcW w:type="dxa" w:w="6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Интернэт холболттой сүлжээ ба гадагш холболтгүй тусгаарлагдсан сургалтын сүлжээ (VLAN) — нууц үг тайлах, CTF зэрэг даалгаврыг зөвхөн тусгаарлагдсан сүлжээнд хийнэ</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Программ хангамж</w:t>
            </w:r>
          </w:p>
        </w:tc>
        <w:tc>
          <w:tcPr>
            <w:tcW w:type="dxa" w:w="6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2"/>
              </w:numPr>
              <w:spacing w:after="20"/>
            </w:pPr>
            <w:r>
              <w:rPr>
                <w:sz w:val="22"/>
                <w:szCs w:val="22"/>
              </w:rPr>
              <w:t xml:space="preserve">VirtualBox, Ubuntu 24.04 LTS (OVA), Kali Linux</w:t>
            </w:r>
          </w:p>
          <w:p>
            <w:pPr>
              <w:pStyle w:val="ListParagraph"/>
              <w:numPr>
                <w:ilvl w:val="0"/>
                <w:numId w:val="2"/>
              </w:numPr>
              <w:spacing w:after="20"/>
            </w:pPr>
            <w:r>
              <w:rPr>
                <w:sz w:val="22"/>
                <w:szCs w:val="22"/>
              </w:rPr>
              <w:t xml:space="preserve">Wireshark, CyberChef (офлайн), John the Ripper, exiftool</w:t>
            </w:r>
          </w:p>
          <w:p>
            <w:pPr>
              <w:pStyle w:val="ListParagraph"/>
              <w:numPr>
                <w:ilvl w:val="0"/>
                <w:numId w:val="2"/>
              </w:numPr>
              <w:spacing w:after="20"/>
            </w:pPr>
            <w:r>
              <w:rPr>
                <w:sz w:val="22"/>
                <w:szCs w:val="22"/>
              </w:rPr>
              <w:t xml:space="preserve">Git, Obsidian, Anki, Bitwarden/KeePassXC</w:t>
            </w:r>
          </w:p>
          <w:p>
            <w:pPr>
              <w:pStyle w:val="ListParagraph"/>
              <w:numPr>
                <w:ilvl w:val="0"/>
                <w:numId w:val="2"/>
              </w:numPr>
              <w:spacing w:after="20"/>
            </w:pPr>
            <w:r>
              <w:rPr>
                <w:sz w:val="22"/>
                <w:szCs w:val="22"/>
              </w:rPr>
              <w:t xml:space="preserve">CTFd платформ (дотоод сервер)</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Сургалтын өгөгдөл</w:t>
            </w:r>
          </w:p>
        </w:tc>
        <w:tc>
          <w:tcPr>
            <w:tcW w:type="dxa" w:w="6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Багшийн бэлтгэсэн auth.log, .pcap, хэш, зураг, и-мэйлийн жишээ (бүгд сургалтын зориулалттай, бодит хувийн мэдээлэлгүй)</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Бусад</w:t>
            </w:r>
          </w:p>
        </w:tc>
        <w:tc>
          <w:tcPr>
            <w:tcW w:type="dxa" w:w="6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Проектор, цагаан самбар, A1/A3 цаас, өнгийн наалт, маркер, хэвлэсэн ажлын хуудас</w:t>
            </w:r>
          </w:p>
        </w:tc>
      </w:tr>
    </w:tbl>
    <w:p>
      <w:pPr>
        <w:pStyle w:val="Heading2"/>
        <w:keepNext/>
      </w:pPr>
      <w:r>
        <w:t xml:space="preserve">1.2 Дадлагын тайлангийн шаардлага</w:t>
      </w:r>
    </w:p>
    <w:p>
      <w:pPr>
        <w:pStyle w:val="ListParagraph"/>
        <w:numPr>
          <w:ilvl w:val="0"/>
          <w:numId w:val="2"/>
        </w:numPr>
        <w:jc w:val="left"/>
      </w:pPr>
      <w:r>
        <w:t xml:space="preserve">Дадлага бүрийн дараа тайланг Хавсралт 1-ийн загвараар бичиж, дараагийн дадлагаас өмнө хүлээлгэн өгнө.</w:t>
      </w:r>
    </w:p>
    <w:p>
      <w:pPr>
        <w:pStyle w:val="ListParagraph"/>
        <w:numPr>
          <w:ilvl w:val="0"/>
          <w:numId w:val="2"/>
        </w:numPr>
        <w:jc w:val="left"/>
      </w:pPr>
      <w:r>
        <w:t xml:space="preserve">Тайланг GitHub портфолио репозиторийн dadlaga-0N хавтсанд (Markdown эсвэл PDF) байршуулж, холбоосыг LMS-д илгээнэ (Дадлага 5-аас өмнөх тайланг цаасаар эсвэл LMS-ээр).</w:t>
      </w:r>
    </w:p>
    <w:p>
      <w:pPr>
        <w:pStyle w:val="ListParagraph"/>
        <w:numPr>
          <w:ilvl w:val="0"/>
          <w:numId w:val="2"/>
        </w:numPr>
        <w:jc w:val="left"/>
      </w:pPr>
      <w:r>
        <w:t xml:space="preserve">Тайланд нууц үг, MFA код, хувийн болон албаны мэдээлэл оруулахыг хориглоно.</w:t>
      </w:r>
    </w:p>
    <w:p>
      <w:pPr>
        <w:pStyle w:val="ListParagraph"/>
        <w:numPr>
          <w:ilvl w:val="0"/>
          <w:numId w:val="2"/>
        </w:numPr>
        <w:jc w:val="left"/>
      </w:pPr>
      <w:r>
        <w:t xml:space="preserve">Тайлан бүр «Тусгал» хэсэгтэй байна: юу сурсан, юу хэцүү байсан, мэргэжилд хэрхэн хэрэглэх вэ.</w:t>
      </w:r>
    </w:p>
    <w:p>
      <w:pPr>
        <w:pStyle w:val="Heading2"/>
        <w:keepNext/>
      </w:pPr>
      <w:r>
        <w:t xml:space="preserve">1.3 Үнэлгээний ерөнхий журам</w:t>
      </w:r>
    </w:p>
    <w:p>
      <w:pPr>
        <w:pStyle w:val="ListParagraph"/>
        <w:numPr>
          <w:ilvl w:val="0"/>
          <w:numId w:val="2"/>
        </w:numPr>
        <w:jc w:val="left"/>
      </w:pPr>
      <w:r>
        <w:t xml:space="preserve">Дадлага бүрийг 5 оноогоор, тухайн дадлагын шалгуурын дагуу үнэлнэ.</w:t>
      </w:r>
    </w:p>
    <w:p>
      <w:pPr>
        <w:pStyle w:val="ListParagraph"/>
        <w:numPr>
          <w:ilvl w:val="0"/>
          <w:numId w:val="2"/>
        </w:numPr>
        <w:jc w:val="left"/>
      </w:pPr>
      <w:r>
        <w:t xml:space="preserve">Хүндэтгэн үзэх шалтгаангүйгээр тасалсан дадлагыг 0 оноогоор тооцно; хүндэтгэн үзэх шалтгаантай бол багштай тохиролцон нөхөж хийнэ.</w:t>
      </w:r>
    </w:p>
    <w:p>
      <w:pPr>
        <w:pStyle w:val="ListParagraph"/>
        <w:numPr>
          <w:ilvl w:val="0"/>
          <w:numId w:val="2"/>
        </w:numPr>
        <w:jc w:val="left"/>
      </w:pPr>
      <w:r>
        <w:t xml:space="preserve">Тайланг хоцорч ирүүлбэл хоног тутам 0.5 оноо хасна.</w:t>
      </w:r>
    </w:p>
    <w:p>
      <w:pPr>
        <w:pStyle w:val="ListParagraph"/>
        <w:numPr>
          <w:ilvl w:val="0"/>
          <w:numId w:val="2"/>
        </w:numPr>
        <w:jc w:val="left"/>
      </w:pPr>
      <w:r>
        <w:t xml:space="preserve">Лабораторийн дүрэм, ёс зүйн гэрээг зөрчсөн тохиолдолд тухайн дадлагын оноог хүчингүй болгож, журмын дагуу арга хэмжээ авна.</w:t>
      </w:r>
    </w:p>
    <w:p>
      <w:pPr>
        <w:pStyle w:val="ListParagraph"/>
        <w:numPr>
          <w:ilvl w:val="0"/>
          <w:numId w:val="2"/>
        </w:numPr>
        <w:jc w:val="left"/>
      </w:pPr>
      <w:r>
        <w:t xml:space="preserve">Сэдлийн судалгааг (Хавсралт 2) Дадлага 1 ба 8-д бөглүүлж, хичээлийн үр нөлөөг үнэлэхэд ашиглана (оноонд нөлөөлөхгүй).</w:t>
      </w:r>
    </w:p>
    <w:p>
      <w:pPr>
        <w:pStyle w:val="Heading1"/>
        <w:keepNext/>
      </w:pPr>
      <w:r>
        <w:t xml:space="preserve">ХОЁР. ДАДЛАГЫН ХУРААНГУЙ ТӨЛӨВЛӨГӨӨ</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1500"/>
        <w:gridCol w:w="2554"/>
        <w:gridCol w:w="1300"/>
        <w:gridCol w:w="800"/>
      </w:tblGrid>
      <w:tr>
        <w:trPr>
          <w:cantSplit/>
          <w:tblHeader/>
        </w:trPr>
        <w:tc>
          <w:tcPr>
            <w:tcW w:type="dxa" w:w="5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w:t>
            </w:r>
          </w:p>
        </w:tc>
        <w:tc>
          <w:tcPr>
            <w:tcW w:type="dxa" w:w="27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Дадлагын сэдэв</w:t>
            </w:r>
          </w:p>
        </w:tc>
        <w:tc>
          <w:tcPr>
            <w:tcW w:type="dxa" w:w="15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Холбогдох лекц</w:t>
            </w:r>
          </w:p>
        </w:tc>
        <w:tc>
          <w:tcPr>
            <w:tcW w:type="dxa" w:w="2554"/>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Бүтээгдэхүүн</w:t>
            </w:r>
          </w:p>
        </w:tc>
        <w:tc>
          <w:tcPr>
            <w:tcW w:type="dxa" w:w="13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CLO</w:t>
            </w:r>
          </w:p>
        </w:tc>
        <w:tc>
          <w:tcPr>
            <w:tcW w:type="dxa" w:w="8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Оноо</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1</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bCs/>
                <w:sz w:val="22"/>
                <w:szCs w:val="22"/>
              </w:rPr>
              <w:t xml:space="preserve">Лабораторийн орчинтой танилцах ба хувийн кибер аюулгүй байдал</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Лекц 1</w:t>
            </w:r>
          </w:p>
        </w:tc>
        <w:tc>
          <w:tcPr>
            <w:tcW w:type="dxa" w:w="2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Хувийн цахим хөрөнгийн хүснэгт, кибер эрүүл ахуйн аудит</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CLO-1, CLO-6, CLO-8</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5</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2</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bCs/>
                <w:sz w:val="22"/>
                <w:szCs w:val="22"/>
              </w:rPr>
              <w:t xml:space="preserve">Аюул заналыг таних: фишинг ба нууц үгийн аюулгүй байдал</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Лекц 2</w:t>
            </w:r>
          </w:p>
        </w:tc>
        <w:tc>
          <w:tcPr>
            <w:tcW w:type="dxa" w:w="2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Фишингийн шинжилгээний хүснэгт, Kill Chain кейсийн зураглал</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CLO-1, CLO-2, CLO-6</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5</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3</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bCs/>
                <w:sz w:val="22"/>
                <w:szCs w:val="22"/>
              </w:rPr>
              <w:t xml:space="preserve">Мэргэших чиглэлүүдийг турших: станцын дадлага</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Лекц 3</w:t>
            </w:r>
          </w:p>
        </w:tc>
        <w:tc>
          <w:tcPr>
            <w:tcW w:type="dxa" w:w="2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Станц бүрийн ажлын хуудас, бүлгийн тусгал</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CLO-2, CLO-6, CLO-8</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5</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4</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bCs/>
                <w:sz w:val="22"/>
                <w:szCs w:val="22"/>
              </w:rPr>
              <w:t xml:space="preserve">Хөтөлбөрийн зураглал: хичээл, чадамж, карьерын уялдаа</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Лекц 4</w:t>
            </w:r>
          </w:p>
        </w:tc>
        <w:tc>
          <w:tcPr>
            <w:tcW w:type="dxa" w:w="2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Бүлгийн «хичээлийн уялдааны зураглал», хувийн 4 жилийн суралцах замнал</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CLO-3, CLO-8</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5</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5</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bCs/>
                <w:sz w:val="22"/>
                <w:szCs w:val="22"/>
              </w:rPr>
              <w:t xml:space="preserve">Суралцах хэрэгслээ бүрдүүлэх: виртуал машин, Linux, Git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Лекц 5</w:t>
            </w:r>
          </w:p>
        </w:tc>
        <w:tc>
          <w:tcPr>
            <w:tcW w:type="dxa" w:w="2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Ажиллаж буй виртуал машин, GitHub портфолио репозитори, суралцах төлөвлөгөө</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CLO-4, CLO-6</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5</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6</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bCs/>
                <w:sz w:val="22"/>
                <w:szCs w:val="22"/>
              </w:rPr>
              <w:t xml:space="preserve">Хууль, ёс зүйн кейс шинжилгээ ба ангийн ёс зүйн гэрээ</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Лекц 6</w:t>
            </w:r>
          </w:p>
        </w:tc>
        <w:tc>
          <w:tcPr>
            <w:tcW w:type="dxa" w:w="2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Кейсийн шинжилгээ, зөвшөөрлийн хуудас (Rules of Engagement), ангийн ёс зүйн гэрээ</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CLO-5, CLO-8</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5</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7</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bCs/>
                <w:sz w:val="22"/>
                <w:szCs w:val="22"/>
              </w:rPr>
              <w:t xml:space="preserve">Ажлын зар шинжлэх ба карьерын зураглал боловсруулах</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Лекц 7</w:t>
            </w:r>
          </w:p>
        </w:tc>
        <w:tc>
          <w:tcPr>
            <w:tcW w:type="dxa" w:w="2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Ажлын зарын шинжилгээ, ур чадварын зөрүүний матриц, карьерын зураглалын ноорог</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CLO-2, CLO-7</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5</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8</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bCs/>
                <w:sz w:val="22"/>
                <w:szCs w:val="22"/>
              </w:rPr>
              <w:t xml:space="preserve">Анхан шатны CTF ба хувийн хөгжлийн төлөвлөгөө хамгаалах</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Лекц 8</w:t>
            </w:r>
          </w:p>
        </w:tc>
        <w:tc>
          <w:tcPr>
            <w:tcW w:type="dxa" w:w="2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CTF-ийн оноо, хувийн хөгжлийн төлөвлөгөөний (IDP) илтгэл</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CLO-6, CLO-7, CLO-8</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5</w:t>
            </w:r>
          </w:p>
        </w:tc>
      </w:tr>
      <w:tr>
        <w:trPr>
          <w:cantSplit/>
          <w:tblHeader w:val="off"/>
        </w:trPr>
        <w:tc>
          <w:tcPr>
            <w:tcW w:type="dxa" w:w="8554"/>
            <w:gridSpan w:val="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bCs/>
                <w:sz w:val="22"/>
                <w:szCs w:val="22"/>
              </w:rPr>
              <w:t xml:space="preserve">Нийт: 32 цаг</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bCs/>
                <w:sz w:val="22"/>
                <w:szCs w:val="22"/>
              </w:rPr>
              <w:t xml:space="preserve">40</w:t>
            </w:r>
          </w:p>
        </w:tc>
      </w:tr>
    </w:tbl>
    <w:p>
      <w:pPr>
        <w:spacing w:after="60"/>
      </w:pPr>
    </w:p>
    <w:p>
      <w:pPr>
        <w:jc w:val="both"/>
      </w:pPr>
      <w:r>
        <w:rPr>
          <w:b/>
          <w:bCs/>
        </w:rPr>
        <w:t xml:space="preserve">Хичээлийн зорилготой уялдаа: </w:t>
      </w:r>
      <w:r>
        <w:t xml:space="preserve">мэргэжлийн чиг баримжаа — Дадлага 1, 2, 3; хичээлүүдийн үүрэг, ач холбогдол — Дадлага 4; суралцах арга барил — Дадлага 5; ёс зүй, хариуцлага — Дадлага 6; карьерын зураглал — Дадлага 7, 8; суралцах хүсэл эрмэлзэл — бүх дадлага (практик туршлага, панел, зочин илтгэгч, CTF, сэдлийн судалгаа).</w:t>
      </w:r>
    </w:p>
    <w:p>
      <w:r>
        <w:br w:type="page"/>
      </w:r>
    </w:p>
    <w:p>
      <w:pPr>
        <w:pStyle w:val="Heading1"/>
        <w:keepNext/>
      </w:pPr>
      <w:r>
        <w:t xml:space="preserve">ГУРАВ. ДАДЛАГА БҮРИЙН ДЭЛГЭРЭНГҮЙ ТӨЛӨВЛӨГӨӨ</w:t>
      </w:r>
    </w:p>
    <w:p>
      <w:pPr>
        <w:pStyle w:val="Heading2"/>
        <w:keepNext/>
      </w:pPr>
      <w:r>
        <w:t xml:space="preserve">3.1 ДАДЛАГА 1. ЛАБОРАТОРИЙН ОРЧИНТОЙ ТАНИЛЦАХ БА ХУВИЙН КИБЕР АЮУЛГҮЙ БАЙДАЛ</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800"/>
        <w:gridCol w:w="6554"/>
      </w:tblGrid>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Холбогдох лекц</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Лекц 1. Кибер аюулгүй байдал — мэргэжлийн танилцуулга</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Хугацаа</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4 цаг</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Байршил</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ЦНС-ийн 100 тоот (лекц, лабораторийн танхим)</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Зохион байгуулах хэлбэр</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Бие даасан болон бүлгийн ажил</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Суралцахуйн үр дүн</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CLO-1, CLO-6, CLO-8</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Бүтээгдэхүүн</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Хувийн цахим хөрөнгийн хүснэгт, кибер эрүүл ахуйн аудит</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Үнэлгээ</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5 оноо</w:t>
            </w:r>
          </w:p>
        </w:tc>
      </w:tr>
    </w:tbl>
    <w:p>
      <w:pPr>
        <w:pStyle w:val="Heading3"/>
        <w:keepNext/>
      </w:pPr>
      <w:r>
        <w:t xml:space="preserve">Зорилго</w:t>
      </w:r>
    </w:p>
    <w:p>
      <w:pPr>
        <w:jc w:val="both"/>
      </w:pPr>
      <w:r>
        <w:t xml:space="preserve">Сонсогчдыг кибер лабораторийн орчин, аюулгүй ажиллагааны журамтай танилцуулж, өөрийн төхөөрөмж, цахим бүртгэлийн аюулгүй байдлыг CIA гурвалын үүднээс үнэлж сайжруулах, мэргэжлээр суралцах сэдлийн анхны түвшинг тодорхойлоход оршино.</w:t>
      </w:r>
    </w:p>
    <w:p>
      <w:pPr>
        <w:pStyle w:val="Heading3"/>
        <w:keepNext/>
      </w:pPr>
      <w:r>
        <w:t xml:space="preserve">Зорилт</w:t>
      </w:r>
    </w:p>
    <w:p>
      <w:pPr>
        <w:pStyle w:val="ListParagraph"/>
        <w:numPr>
          <w:ilvl w:val="0"/>
          <w:numId w:val="2"/>
        </w:numPr>
        <w:jc w:val="left"/>
      </w:pPr>
      <w:r>
        <w:t xml:space="preserve">Лабораторийн дотоод журам, аюулгүй ажиллагаа, ёс зүйн шаардлагыг мэдэж мөрдөх</w:t>
      </w:r>
    </w:p>
    <w:p>
      <w:pPr>
        <w:pStyle w:val="ListParagraph"/>
        <w:numPr>
          <w:ilvl w:val="0"/>
          <w:numId w:val="2"/>
        </w:numPr>
        <w:jc w:val="left"/>
      </w:pPr>
      <w:r>
        <w:t xml:space="preserve">Өөрийн цахим хөрөнгийг тодорхойлж, нууцлал, бүрэн бүтэн байдал, хүртээмжийн үүднээс ангилах</w:t>
      </w:r>
    </w:p>
    <w:p>
      <w:pPr>
        <w:pStyle w:val="ListParagraph"/>
        <w:numPr>
          <w:ilvl w:val="0"/>
          <w:numId w:val="2"/>
        </w:numPr>
        <w:jc w:val="left"/>
      </w:pPr>
      <w:r>
        <w:t xml:space="preserve">Нууц үгийн менежер, олон хүчин зүйлийн баталгаажуулалт (MFA)-ыг өөрийн бүртгэлд хэрэгжүүлэх</w:t>
      </w:r>
    </w:p>
    <w:p>
      <w:pPr>
        <w:pStyle w:val="ListParagraph"/>
        <w:numPr>
          <w:ilvl w:val="0"/>
          <w:numId w:val="2"/>
        </w:numPr>
        <w:jc w:val="left"/>
      </w:pPr>
      <w:r>
        <w:t xml:space="preserve">Олон улсын нэг кибер инцидентийг судалж, багаараа танилцуулах</w:t>
      </w:r>
    </w:p>
    <w:p>
      <w:pPr>
        <w:pStyle w:val="Heading3"/>
        <w:keepNext/>
      </w:pPr>
      <w:r>
        <w:t xml:space="preserve">Бэлтгэл ажил</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blHeader/>
        </w:trPr>
        <w:tc>
          <w:tcPr>
            <w:tcW w:type="dxa" w:w="4677"/>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Багш</w:t>
            </w:r>
          </w:p>
        </w:tc>
        <w:tc>
          <w:tcPr>
            <w:tcW w:type="dxa" w:w="4677"/>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Сонсогч</w:t>
            </w:r>
          </w:p>
        </w:tc>
      </w:tr>
      <w:tr>
        <w:trPr>
          <w:cantSplit/>
          <w:tblHeader w:val="off"/>
        </w:trPr>
        <w:tc>
          <w:tcPr>
            <w:tcW w:type="dxa" w:w="467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pStyle w:val="ListParagraph"/>
              <w:numPr>
                <w:ilvl w:val="0"/>
                <w:numId w:val="2"/>
              </w:numPr>
              <w:spacing w:after="20"/>
            </w:pPr>
            <w:r>
              <w:rPr>
                <w:sz w:val="22"/>
                <w:szCs w:val="22"/>
              </w:rPr>
              <w:t xml:space="preserve">Лабораторийн компьютер, сургалтын цахим систем (LMS)-ийн бүртгэлийг бэлэн болгох</w:t>
            </w:r>
          </w:p>
          <w:p>
            <w:pPr>
              <w:pStyle w:val="ListParagraph"/>
              <w:numPr>
                <w:ilvl w:val="0"/>
                <w:numId w:val="2"/>
              </w:numPr>
              <w:spacing w:after="20"/>
            </w:pPr>
            <w:r>
              <w:rPr>
                <w:sz w:val="22"/>
                <w:szCs w:val="22"/>
              </w:rPr>
              <w:t xml:space="preserve">Сэдлийн урьдчилсан судалгааны маягт (Хавсралт 2)-ыг цахимаар бэлтгэх</w:t>
            </w:r>
          </w:p>
          <w:p>
            <w:pPr>
              <w:pStyle w:val="ListParagraph"/>
              <w:numPr>
                <w:ilvl w:val="0"/>
                <w:numId w:val="2"/>
              </w:numPr>
              <w:spacing w:after="20"/>
            </w:pPr>
            <w:r>
              <w:rPr>
                <w:sz w:val="22"/>
                <w:szCs w:val="22"/>
              </w:rPr>
              <w:t xml:space="preserve">Кибер эрүүл ахуйн хяналтын хуудас (Хавсралт 4)-ыг хэвлэх</w:t>
            </w:r>
          </w:p>
          <w:p>
            <w:pPr>
              <w:pStyle w:val="ListParagraph"/>
              <w:numPr>
                <w:ilvl w:val="0"/>
                <w:numId w:val="2"/>
              </w:numPr>
              <w:spacing w:after="20"/>
            </w:pPr>
            <w:r>
              <w:rPr>
                <w:sz w:val="22"/>
                <w:szCs w:val="22"/>
              </w:rPr>
              <w:t xml:space="preserve">Сүүлийн 1–2 жилийн олон улсын кибер инцидентийн 6–8 сэдвийн жагсаалт бэлтгэх</w:t>
            </w:r>
          </w:p>
        </w:tc>
        <w:tc>
          <w:tcPr>
            <w:tcW w:type="dxa" w:w="467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pStyle w:val="ListParagraph"/>
              <w:numPr>
                <w:ilvl w:val="0"/>
                <w:numId w:val="2"/>
              </w:numPr>
              <w:spacing w:after="20"/>
            </w:pPr>
            <w:r>
              <w:rPr>
                <w:sz w:val="22"/>
                <w:szCs w:val="22"/>
              </w:rPr>
              <w:t xml:space="preserve">Лекц 1-ийн материалыг давтах</w:t>
            </w:r>
          </w:p>
          <w:p>
            <w:pPr>
              <w:pStyle w:val="ListParagraph"/>
              <w:numPr>
                <w:ilvl w:val="0"/>
                <w:numId w:val="2"/>
              </w:numPr>
              <w:spacing w:after="20"/>
            </w:pPr>
            <w:r>
              <w:rPr>
                <w:sz w:val="22"/>
                <w:szCs w:val="22"/>
              </w:rPr>
              <w:t xml:space="preserve">Өөрийн гар утас, и-мэйлийн нэвтрэх мэдээллийг санаж ирэх (нууц үгээ хэнд ч хэлэхгүй)</w:t>
            </w:r>
          </w:p>
        </w:tc>
      </w:tr>
    </w:tbl>
    <w:p>
      <w:pPr>
        <w:pStyle w:val="Heading3"/>
        <w:keepNext/>
      </w:pPr>
      <w:r>
        <w:t xml:space="preserve">Хэрэглэгдэхүүн</w:t>
      </w:r>
    </w:p>
    <w:p>
      <w:pPr>
        <w:pStyle w:val="ListParagraph"/>
        <w:numPr>
          <w:ilvl w:val="0"/>
          <w:numId w:val="2"/>
        </w:numPr>
        <w:jc w:val="left"/>
      </w:pPr>
      <w:r>
        <w:t xml:space="preserve">Интернэт холболттой лабораторийн компьютер</w:t>
      </w:r>
    </w:p>
    <w:p>
      <w:pPr>
        <w:pStyle w:val="ListParagraph"/>
        <w:numPr>
          <w:ilvl w:val="0"/>
          <w:numId w:val="2"/>
        </w:numPr>
        <w:jc w:val="left"/>
      </w:pPr>
      <w:r>
        <w:t xml:space="preserve">Нууц үгийн менежер: Bitwarden эсвэл KeePassXC (үнэгүй)</w:t>
      </w:r>
    </w:p>
    <w:p>
      <w:pPr>
        <w:pStyle w:val="ListParagraph"/>
        <w:numPr>
          <w:ilvl w:val="0"/>
          <w:numId w:val="2"/>
        </w:numPr>
        <w:jc w:val="left"/>
      </w:pPr>
      <w:r>
        <w:t xml:space="preserve">Баталгаажуулах апп: Google Authenticator, Microsoft Authenticator гэх мэт</w:t>
      </w:r>
    </w:p>
    <w:p>
      <w:pPr>
        <w:pStyle w:val="ListParagraph"/>
        <w:numPr>
          <w:ilvl w:val="0"/>
          <w:numId w:val="2"/>
        </w:numPr>
        <w:jc w:val="left"/>
      </w:pPr>
      <w:r>
        <w:t xml:space="preserve">haveibeenpwned.com (зөвхөн өөрийн и-мэйл хаягийг шалгана)</w:t>
      </w:r>
    </w:p>
    <w:p>
      <w:pPr>
        <w:pStyle w:val="Heading3"/>
        <w:keepNext/>
      </w:pPr>
      <w:r>
        <w:t xml:space="preserve">Дадлагын явц (цагийн хуваарь)</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00"/>
        <w:gridCol w:w="3654"/>
        <w:gridCol w:w="2300"/>
        <w:gridCol w:w="2300"/>
      </w:tblGrid>
      <w:tr>
        <w:trPr>
          <w:cantSplit/>
          <w:tblHeader/>
        </w:trPr>
        <w:tc>
          <w:tcPr>
            <w:tcW w:type="dxa" w:w="11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Цаг</w:t>
            </w:r>
          </w:p>
        </w:tc>
        <w:tc>
          <w:tcPr>
            <w:tcW w:type="dxa" w:w="3654"/>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Үйл ажиллагаа</w:t>
            </w:r>
          </w:p>
        </w:tc>
        <w:tc>
          <w:tcPr>
            <w:tcW w:type="dxa" w:w="23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Багшийн үүрэг</w:t>
            </w:r>
          </w:p>
        </w:tc>
        <w:tc>
          <w:tcPr>
            <w:tcW w:type="dxa" w:w="23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Сонсогчийн үүрэг</w:t>
            </w:r>
          </w:p>
        </w:tc>
      </w:tr>
      <w:tr>
        <w:trPr>
          <w:cantSplit/>
          <w:tblHeader w:val="off"/>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bCs/>
                <w:sz w:val="22"/>
                <w:szCs w:val="22"/>
              </w:rPr>
              <w:t xml:space="preserve">1-р цаг</w:t>
            </w:r>
          </w:p>
        </w:tc>
        <w:tc>
          <w:tcPr>
            <w:tcW w:type="dxa" w:w="36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2"/>
              </w:numPr>
              <w:spacing w:after="20"/>
            </w:pPr>
            <w:r>
              <w:rPr>
                <w:sz w:val="22"/>
                <w:szCs w:val="22"/>
              </w:rPr>
              <w:t xml:space="preserve">Дадлагын зорилго, үнэлгээг танилцуулах</w:t>
            </w:r>
          </w:p>
          <w:p>
            <w:pPr>
              <w:pStyle w:val="ListParagraph"/>
              <w:numPr>
                <w:ilvl w:val="0"/>
                <w:numId w:val="2"/>
              </w:numPr>
              <w:spacing w:after="20"/>
            </w:pPr>
            <w:r>
              <w:rPr>
                <w:sz w:val="22"/>
                <w:szCs w:val="22"/>
              </w:rPr>
              <w:t xml:space="preserve">Лабораторийн дүрэм, аюулгүй ажиллагааны заавар (Хавсралт 5)</w:t>
            </w:r>
          </w:p>
          <w:p>
            <w:pPr>
              <w:pStyle w:val="ListParagraph"/>
              <w:numPr>
                <w:ilvl w:val="0"/>
                <w:numId w:val="2"/>
              </w:numPr>
              <w:spacing w:after="20"/>
            </w:pPr>
            <w:r>
              <w:rPr>
                <w:sz w:val="22"/>
                <w:szCs w:val="22"/>
              </w:rPr>
              <w:t xml:space="preserve">Сэдлийн урьдчилсан судалгаа бөглөх (Хавсралт 2)</w:t>
            </w:r>
          </w:p>
          <w:p>
            <w:pPr>
              <w:pStyle w:val="ListParagraph"/>
              <w:numPr>
                <w:ilvl w:val="0"/>
                <w:numId w:val="2"/>
              </w:numPr>
              <w:spacing w:after="20"/>
            </w:pPr>
            <w:r>
              <w:rPr>
                <w:sz w:val="22"/>
                <w:szCs w:val="22"/>
              </w:rPr>
              <w:t xml:space="preserve">LMS, лабораторийн бүртгэлд нэвтрэх</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Танилцуулж, журмыг тайлбарлана; судалгааг зохион байгуулна</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Журмыг уншиж, гарын үсэг зурна; судалгаа бөглөнө</w:t>
            </w:r>
          </w:p>
        </w:tc>
      </w:tr>
      <w:tr>
        <w:trPr>
          <w:cantSplit/>
          <w:tblHeader w:val="off"/>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bCs/>
                <w:sz w:val="22"/>
                <w:szCs w:val="22"/>
              </w:rPr>
              <w:t xml:space="preserve">2-р цаг</w:t>
            </w:r>
          </w:p>
        </w:tc>
        <w:tc>
          <w:tcPr>
            <w:tcW w:type="dxa" w:w="36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2"/>
              </w:numPr>
              <w:spacing w:after="20"/>
            </w:pPr>
            <w:r>
              <w:rPr>
                <w:sz w:val="22"/>
                <w:szCs w:val="22"/>
              </w:rPr>
              <w:t xml:space="preserve">Даалгавар 1: «Кибер орон зай миний эргэн тойронд» — хувийн цахим хөрөнгийн жагсаалт</w:t>
            </w:r>
          </w:p>
          <w:p>
            <w:pPr>
              <w:pStyle w:val="ListParagraph"/>
              <w:numPr>
                <w:ilvl w:val="0"/>
                <w:numId w:val="2"/>
              </w:numPr>
              <w:spacing w:after="20"/>
            </w:pPr>
            <w:r>
              <w:rPr>
                <w:sz w:val="22"/>
                <w:szCs w:val="22"/>
              </w:rPr>
              <w:t xml:space="preserve">Хөрөнгө бүрийг CIA-гаар ангилж, алдагдвал учрах үр дагаврыг үнэлэх</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Жишээ хүснэгт үзүүлж, зөвлөнө</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Хүснэгт бөглөж, хосоороо харьцуулна</w:t>
            </w:r>
          </w:p>
        </w:tc>
      </w:tr>
      <w:tr>
        <w:trPr>
          <w:cantSplit/>
          <w:tblHeader w:val="off"/>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bCs/>
                <w:sz w:val="22"/>
                <w:szCs w:val="22"/>
              </w:rPr>
              <w:t xml:space="preserve">3-р цаг</w:t>
            </w:r>
          </w:p>
        </w:tc>
        <w:tc>
          <w:tcPr>
            <w:tcW w:type="dxa" w:w="36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2"/>
              </w:numPr>
              <w:spacing w:after="20"/>
            </w:pPr>
            <w:r>
              <w:rPr>
                <w:sz w:val="22"/>
                <w:szCs w:val="22"/>
              </w:rPr>
              <w:t xml:space="preserve">Даалгавар 2: Хувийн кибер эрүүл ахуйн аудит</w:t>
            </w:r>
          </w:p>
          <w:p>
            <w:pPr>
              <w:pStyle w:val="ListParagraph"/>
              <w:numPr>
                <w:ilvl w:val="0"/>
                <w:numId w:val="2"/>
              </w:numPr>
              <w:spacing w:after="20"/>
            </w:pPr>
            <w:r>
              <w:rPr>
                <w:sz w:val="22"/>
                <w:szCs w:val="22"/>
              </w:rPr>
              <w:t xml:space="preserve">Нууц үгийн менежер суулгах, MFA идэвхжүүлэх, шинэчлэлт, аппын зөвшөөрөл шалгах</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Алхам бүрийг үзүүлж, хувийн мэдээллийн нууцлалыг сануулна</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Аудитын хуудсыг «өмнө/дараа» байдлаар бөглөнө</w:t>
            </w:r>
          </w:p>
        </w:tc>
      </w:tr>
      <w:tr>
        <w:trPr>
          <w:cantSplit/>
          <w:tblHeader w:val="off"/>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bCs/>
                <w:sz w:val="22"/>
                <w:szCs w:val="22"/>
              </w:rPr>
              <w:t xml:space="preserve">4-р цаг</w:t>
            </w:r>
          </w:p>
        </w:tc>
        <w:tc>
          <w:tcPr>
            <w:tcW w:type="dxa" w:w="36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2"/>
              </w:numPr>
              <w:spacing w:after="20"/>
            </w:pPr>
            <w:r>
              <w:rPr>
                <w:sz w:val="22"/>
                <w:szCs w:val="22"/>
              </w:rPr>
              <w:t xml:space="preserve">Даалгавар 3: Багаар нэг кибер инцидентийг 5 минутад танилцуулах</w:t>
            </w:r>
          </w:p>
          <w:p>
            <w:pPr>
              <w:pStyle w:val="ListParagraph"/>
              <w:numPr>
                <w:ilvl w:val="0"/>
                <w:numId w:val="2"/>
              </w:numPr>
              <w:spacing w:after="20"/>
            </w:pPr>
            <w:r>
              <w:rPr>
                <w:sz w:val="22"/>
                <w:szCs w:val="22"/>
              </w:rPr>
              <w:t xml:space="preserve">Дүгнэлт: өнөөдөр юу сурсан, тайлангийн шаардлага</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Бүлэгт сэдэв хуваарилж, илтгэлийг үнэлнэ</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Илтгэж, бусдын илтгэлд асуулт тавина</w:t>
            </w:r>
          </w:p>
        </w:tc>
      </w:tr>
    </w:tbl>
    <w:p>
      <w:pPr>
        <w:pStyle w:val="Heading3"/>
        <w:keepNext/>
      </w:pPr>
      <w:r>
        <w:t xml:space="preserve">Даалгаврын дэлгэрэнгүй</w:t>
      </w:r>
    </w:p>
    <w:p>
      <w:pPr>
        <w:keepNext/>
        <w:spacing w:after="60" w:before="120"/>
      </w:pPr>
      <w:r>
        <w:rPr>
          <w:b/>
          <w:bCs/>
        </w:rPr>
        <w:t xml:space="preserve">Даалгавар 1. Хувийн цахим хөрөнгийн жагсаалт</w:t>
      </w:r>
    </w:p>
    <w:p>
      <w:pPr>
        <w:spacing w:after="40"/>
        <w:ind w:left="567" w:hanging="340"/>
      </w:pPr>
      <w:r>
        <w:rPr>
          <w:b/>
          <w:bCs/>
        </w:rPr>
        <w:t xml:space="preserve">1. </w:t>
      </w:r>
      <w:r>
        <w:t xml:space="preserve">Өөрийн ашигладаг төхөөрөмж (утас, зөөврийн компьютер гэх мэт), цахим бүртгэл (и-мэйл, сошиал, банк, LMS) болон чухал өгөгдлийг (зураг, баримт бичиг) 10-аас доошгүйгээр жагсаана.</w:t>
      </w:r>
    </w:p>
    <w:p>
      <w:pPr>
        <w:spacing w:after="40"/>
        <w:ind w:left="567" w:hanging="340"/>
      </w:pPr>
      <w:r>
        <w:rPr>
          <w:b/>
          <w:bCs/>
        </w:rPr>
        <w:t xml:space="preserve">2. </w:t>
      </w:r>
      <w:r>
        <w:t xml:space="preserve">Хөрөнгө бүрт «Нууцлал / Бүрэн бүтэн байдал / Хүртээмж»-ийн аль нь хамгийн чухал болохыг тэмдэглэнэ.</w:t>
      </w:r>
    </w:p>
    <w:p>
      <w:pPr>
        <w:spacing w:after="40"/>
        <w:ind w:left="567" w:hanging="340"/>
      </w:pPr>
      <w:r>
        <w:rPr>
          <w:b/>
          <w:bCs/>
        </w:rPr>
        <w:t xml:space="preserve">3. </w:t>
      </w:r>
      <w:r>
        <w:t xml:space="preserve">Алдагдсан тохиолдолд учрах үр дагаврыг Бага / Дунд / Их гэж үнэлнэ.</w:t>
      </w:r>
    </w:p>
    <w:p>
      <w:pPr>
        <w:spacing w:after="40"/>
        <w:ind w:left="567" w:hanging="340"/>
      </w:pPr>
      <w:r>
        <w:rPr>
          <w:b/>
          <w:bCs/>
        </w:rPr>
        <w:t xml:space="preserve">4. </w:t>
      </w:r>
      <w:r>
        <w:t xml:space="preserve">Хамгийн өндөр эрсдэлтэй 3 хөрөнгийг сонгож, хамгаалах арга хэмжээг бичнэ.</w:t>
      </w:r>
    </w:p>
    <w:p>
      <w:pPr>
        <w:keepNext/>
        <w:spacing w:after="60" w:before="120"/>
      </w:pPr>
      <w:r>
        <w:rPr>
          <w:b/>
          <w:bCs/>
        </w:rPr>
        <w:t xml:space="preserve">Даалгавар 2. Кибер эрүүл ахуйн аудит</w:t>
      </w:r>
    </w:p>
    <w:p>
      <w:pPr>
        <w:spacing w:after="40"/>
        <w:ind w:left="567" w:hanging="340"/>
      </w:pPr>
      <w:r>
        <w:rPr>
          <w:b/>
          <w:bCs/>
        </w:rPr>
        <w:t xml:space="preserve">1. </w:t>
      </w:r>
      <w:r>
        <w:t xml:space="preserve">Хавсралт 4-ийн хяналтын хуудсаар өөрийн одоогийн байдлыг үнэлнэ («өмнө» багана).</w:t>
      </w:r>
    </w:p>
    <w:p>
      <w:pPr>
        <w:spacing w:after="40"/>
        <w:ind w:left="567" w:hanging="340"/>
      </w:pPr>
      <w:r>
        <w:rPr>
          <w:b/>
          <w:bCs/>
        </w:rPr>
        <w:t xml:space="preserve">2. </w:t>
      </w:r>
      <w:r>
        <w:t xml:space="preserve">Нууц үгийн менежер суулгаж, хамгийн чухал 3 бүртгэлийн нууц үгийг урт, давтагдашгүй нууц үгээр сольно.</w:t>
      </w:r>
    </w:p>
    <w:p>
      <w:pPr>
        <w:spacing w:after="40"/>
        <w:ind w:left="567" w:hanging="340"/>
      </w:pPr>
      <w:r>
        <w:rPr>
          <w:b/>
          <w:bCs/>
        </w:rPr>
        <w:t xml:space="preserve">3. </w:t>
      </w:r>
      <w:r>
        <w:t xml:space="preserve">И-мэйл болон сошиал бүртгэлдээ MFA идэвхжүүлнэ.</w:t>
      </w:r>
    </w:p>
    <w:p>
      <w:pPr>
        <w:spacing w:after="40"/>
        <w:ind w:left="567" w:hanging="340"/>
      </w:pPr>
      <w:r>
        <w:rPr>
          <w:b/>
          <w:bCs/>
        </w:rPr>
        <w:t xml:space="preserve">4. </w:t>
      </w:r>
      <w:r>
        <w:t xml:space="preserve">haveibeenpwned.com сайтад ЗӨВХӨН өөрийн и-мэйл хаягийг шалгаж, үр дүнг тэмдэглэнэ.</w:t>
      </w:r>
    </w:p>
    <w:p>
      <w:pPr>
        <w:spacing w:after="40"/>
        <w:ind w:left="567" w:hanging="340"/>
      </w:pPr>
      <w:r>
        <w:rPr>
          <w:b/>
          <w:bCs/>
        </w:rPr>
        <w:t xml:space="preserve">5. </w:t>
      </w:r>
      <w:r>
        <w:t xml:space="preserve">Утасны үйлдлийн систем, аппын шинэчлэлт, аппуудын байршил/камерын зөвшөөрлийг шалгаж засна; «дараа» баганыг бөглөнө.</w:t>
      </w:r>
    </w:p>
    <w:p>
      <w:pPr>
        <w:keepNext/>
        <w:spacing w:after="60" w:before="120"/>
      </w:pPr>
      <w:r>
        <w:rPr>
          <w:b/>
          <w:bCs/>
        </w:rPr>
        <w:t xml:space="preserve">Даалгавар 3. Кибер инцидентийн танилцуулга (бүлгээр)</w:t>
      </w:r>
    </w:p>
    <w:p>
      <w:pPr>
        <w:spacing w:after="40"/>
        <w:ind w:left="567" w:hanging="340"/>
      </w:pPr>
      <w:r>
        <w:rPr>
          <w:b/>
          <w:bCs/>
        </w:rPr>
        <w:t xml:space="preserve">1. </w:t>
      </w:r>
      <w:r>
        <w:t xml:space="preserve">4–5 хүний бүлэг багшаас нэг инцидентийн сэдэв авна.</w:t>
      </w:r>
    </w:p>
    <w:p>
      <w:pPr>
        <w:spacing w:after="40"/>
        <w:ind w:left="567" w:hanging="340"/>
      </w:pPr>
      <w:r>
        <w:rPr>
          <w:b/>
          <w:bCs/>
        </w:rPr>
        <w:t xml:space="preserve">2. </w:t>
      </w:r>
      <w:r>
        <w:t xml:space="preserve">Юу болсон, хэн өртсөн, ямар арга ашигласан, CIA-ийн аль нь зөрчигдсөн, ямар сургамж авсныг судална.</w:t>
      </w:r>
    </w:p>
    <w:p>
      <w:pPr>
        <w:spacing w:after="40"/>
        <w:ind w:left="567" w:hanging="340"/>
      </w:pPr>
      <w:r>
        <w:rPr>
          <w:b/>
          <w:bCs/>
        </w:rPr>
        <w:t xml:space="preserve">3. </w:t>
      </w:r>
      <w:r>
        <w:t xml:space="preserve">5 минутын товч илтгэл (3–4 слайд эсвэл самбар) бэлтгэж танилцуулна.</w:t>
      </w:r>
    </w:p>
    <w:p>
      <w:pPr>
        <w:pStyle w:val="Heading3"/>
        <w:keepNext/>
      </w:pPr>
      <w:r>
        <w:t xml:space="preserve">Хүлээлгэн өгөх үр дүн</w:t>
      </w:r>
    </w:p>
    <w:p>
      <w:pPr>
        <w:pStyle w:val="ListParagraph"/>
        <w:numPr>
          <w:ilvl w:val="0"/>
          <w:numId w:val="2"/>
        </w:numPr>
        <w:jc w:val="left"/>
      </w:pPr>
      <w:r>
        <w:t xml:space="preserve">Хувийн цахим хөрөнгийн хүснэгт (Даалгавар 1)</w:t>
      </w:r>
    </w:p>
    <w:p>
      <w:pPr>
        <w:pStyle w:val="ListParagraph"/>
        <w:numPr>
          <w:ilvl w:val="0"/>
          <w:numId w:val="2"/>
        </w:numPr>
        <w:jc w:val="left"/>
      </w:pPr>
      <w:r>
        <w:t xml:space="preserve">Кибер эрүүл ахуйн аудитын хуудас «өмнө/дараа» (нууц үг, кодыг бичихгүй!)</w:t>
      </w:r>
    </w:p>
    <w:p>
      <w:pPr>
        <w:pStyle w:val="ListParagraph"/>
        <w:numPr>
          <w:ilvl w:val="0"/>
          <w:numId w:val="2"/>
        </w:numPr>
        <w:jc w:val="left"/>
      </w:pPr>
      <w:r>
        <w:t xml:space="preserve">Бүлгийн илтгэлийн материал</w:t>
      </w:r>
    </w:p>
    <w:p>
      <w:pPr>
        <w:pStyle w:val="Heading3"/>
        <w:keepNext/>
      </w:pPr>
      <w:r>
        <w:t xml:space="preserve">Үнэлгээний шалгуур</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7854"/>
        <w:gridCol w:w="1500"/>
      </w:tblGrid>
      <w:tr>
        <w:trPr>
          <w:cantSplit/>
          <w:tblHeader/>
        </w:trPr>
        <w:tc>
          <w:tcPr>
            <w:tcW w:type="dxa" w:w="7854"/>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Шалгуур</w:t>
            </w:r>
          </w:p>
        </w:tc>
        <w:tc>
          <w:tcPr>
            <w:tcW w:type="dxa" w:w="15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Оноо</w:t>
            </w:r>
          </w:p>
        </w:tc>
      </w:tr>
      <w:tr>
        <w:trPr>
          <w:cantSplit/>
          <w:tblHeader w:val="off"/>
        </w:trPr>
        <w:tc>
          <w:tcPr>
            <w:tcW w:type="dxa" w:w="78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Хөрөнгийн жагсаалт бүрэн, CIA ангилал, эрсдэлийн үнэлгээ зөв</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1.5</w:t>
            </w:r>
          </w:p>
        </w:tc>
      </w:tr>
      <w:tr>
        <w:trPr>
          <w:cantSplit/>
          <w:tblHeader w:val="off"/>
        </w:trPr>
        <w:tc>
          <w:tcPr>
            <w:tcW w:type="dxa" w:w="78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Аудит хийж, MFA, нууц үгийн менежер зэрэг 3-аас доошгүй сайжруулалт хийсэн</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1.5</w:t>
            </w:r>
          </w:p>
        </w:tc>
      </w:tr>
      <w:tr>
        <w:trPr>
          <w:cantSplit/>
          <w:tblHeader w:val="off"/>
        </w:trPr>
        <w:tc>
          <w:tcPr>
            <w:tcW w:type="dxa" w:w="78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Бүлгийн илтгэл: агуулга, CIA-тай холбосон байдал, цаг баримтлал</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1.0</w:t>
            </w:r>
          </w:p>
        </w:tc>
      </w:tr>
      <w:tr>
        <w:trPr>
          <w:cantSplit/>
          <w:tblHeader w:val="off"/>
        </w:trPr>
        <w:tc>
          <w:tcPr>
            <w:tcW w:type="dxa" w:w="78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Лабораторийн журам мөрдөлт, идэвх</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1.0</w:t>
            </w:r>
          </w:p>
        </w:tc>
      </w:tr>
      <w:tr>
        <w:trPr>
          <w:cantSplit/>
          <w:tblHeader w:val="off"/>
        </w:trPr>
        <w:tc>
          <w:tcPr>
            <w:tcW w:type="dxa" w:w="78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bCs/>
                <w:sz w:val="22"/>
                <w:szCs w:val="22"/>
              </w:rPr>
              <w:t xml:space="preserve">Нийт</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bCs/>
                <w:sz w:val="22"/>
                <w:szCs w:val="22"/>
              </w:rPr>
              <w:t xml:space="preserve">5</w:t>
            </w:r>
          </w:p>
        </w:tc>
      </w:tr>
    </w:tbl>
    <w:p>
      <w:pPr>
        <w:pStyle w:val="Heading3"/>
        <w:keepNext/>
      </w:pPr>
      <w:r>
        <w:t xml:space="preserve">Аюулгүй ажиллагаа, ёс зүйн сануулга</w:t>
      </w:r>
    </w:p>
    <w:p>
      <w:pPr>
        <w:jc w:val="both"/>
      </w:pPr>
      <w:r>
        <w:rPr>
          <w:i/>
          <w:iCs/>
        </w:rPr>
        <w:t xml:space="preserve">Нууц үг, нэвтрэх код, хувийн мэдээллийг тайлан, дэлгэц, хамтрагчдаа хэзээ ч бүү үзүүл. Бусдын и-мэйл, бүртгэлийг шалгахыг хориглоно.</w:t>
      </w:r>
    </w:p>
    <w:p>
      <w:pPr>
        <w:pStyle w:val="Heading3"/>
        <w:keepNext/>
      </w:pPr>
      <w:r>
        <w:t xml:space="preserve">Дараагийн бие даалт</w:t>
      </w:r>
    </w:p>
    <w:p>
      <w:pPr>
        <w:jc w:val="both"/>
      </w:pPr>
      <w:r>
        <w:t xml:space="preserve">Бие даалт 1-ийн эссэг эхлүүлэх; Лекц 2-т бэлтгэх.</w:t>
      </w:r>
    </w:p>
    <w:p>
      <w:r>
        <w:br w:type="page"/>
      </w:r>
    </w:p>
    <w:p>
      <w:pPr>
        <w:pStyle w:val="Heading2"/>
        <w:keepNext/>
      </w:pPr>
      <w:r>
        <w:t xml:space="preserve">3.2 ДАДЛАГА 2. АЮУЛ ЗАНАЛЫГ ТАНИХ: ФИШИНГ БА НУУЦ ҮГИЙН АЮУЛГҮЙ БАЙДАЛ</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800"/>
        <w:gridCol w:w="6554"/>
      </w:tblGrid>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Холбогдох лекц</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Лекц 2. Кибер орчны аюул занал ба хамгаалалтын зарчим</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Хугацаа</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4 цаг</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Байршил</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ЦНС-ийн 102, 104 тоот лаборатори</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Зохион байгуулах хэлбэр</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Бие даасан болон бүлгийн ажил</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Суралцахуйн үр дүн</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CLO-1, CLO-2, CLO-6</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Бүтээгдэхүүн</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Фишингийн шинжилгээний хүснэгт, Kill Chain кейсийн зураглал</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Үнэлгээ</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5 оноо</w:t>
            </w:r>
          </w:p>
        </w:tc>
      </w:tr>
    </w:tbl>
    <w:p>
      <w:pPr>
        <w:pStyle w:val="Heading3"/>
        <w:keepNext/>
      </w:pPr>
      <w:r>
        <w:t xml:space="preserve">Зорилго</w:t>
      </w:r>
    </w:p>
    <w:p>
      <w:pPr>
        <w:jc w:val="both"/>
      </w:pPr>
      <w:r>
        <w:t xml:space="preserve">Сонсогчдыг нийгмийн инженерчлэл, нууц үгт чиглэсэн халдлагын шинжийг таньж, тэдгээрээс хамгаалах практик арга барилтай болгох, халдлагыг Cyber Kill Chain загвараар задлан шинжлэх чадварыг суулгахад оршино.</w:t>
      </w:r>
    </w:p>
    <w:p>
      <w:pPr>
        <w:pStyle w:val="Heading3"/>
        <w:keepNext/>
      </w:pPr>
      <w:r>
        <w:t xml:space="preserve">Зорилт</w:t>
      </w:r>
    </w:p>
    <w:p>
      <w:pPr>
        <w:pStyle w:val="ListParagraph"/>
        <w:numPr>
          <w:ilvl w:val="0"/>
          <w:numId w:val="2"/>
        </w:numPr>
        <w:jc w:val="left"/>
      </w:pPr>
      <w:r>
        <w:t xml:space="preserve">Фишинг мессежийн шинж тэмдгийг илрүүлж, үндэслэлтэйгээр ангилах</w:t>
      </w:r>
    </w:p>
    <w:p>
      <w:pPr>
        <w:pStyle w:val="ListParagraph"/>
        <w:numPr>
          <w:ilvl w:val="0"/>
          <w:numId w:val="2"/>
        </w:numPr>
        <w:jc w:val="left"/>
      </w:pPr>
      <w:r>
        <w:t xml:space="preserve">URL-ийн бүтцийг задлан, хуурамч домэйныг таних</w:t>
      </w:r>
    </w:p>
    <w:p>
      <w:pPr>
        <w:pStyle w:val="ListParagraph"/>
        <w:numPr>
          <w:ilvl w:val="0"/>
          <w:numId w:val="2"/>
        </w:numPr>
        <w:jc w:val="left"/>
      </w:pPr>
      <w:r>
        <w:t xml:space="preserve">Хэш, нууц үгийн хүч (энтропи)-ний ойлголтыг практикаар баталгаажуулах</w:t>
      </w:r>
    </w:p>
    <w:p>
      <w:pPr>
        <w:pStyle w:val="ListParagraph"/>
        <w:numPr>
          <w:ilvl w:val="0"/>
          <w:numId w:val="2"/>
        </w:numPr>
        <w:jc w:val="left"/>
      </w:pPr>
      <w:r>
        <w:t xml:space="preserve">Бодит кейсийг Cyber Kill Chain-ийн үе шатаар задлан, хамгаалалтын арга хэмжээ санал болгох</w:t>
      </w:r>
    </w:p>
    <w:p>
      <w:pPr>
        <w:pStyle w:val="Heading3"/>
        <w:keepNext/>
      </w:pPr>
      <w:r>
        <w:t xml:space="preserve">Бэлтгэл ажил</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blHeader/>
        </w:trPr>
        <w:tc>
          <w:tcPr>
            <w:tcW w:type="dxa" w:w="4677"/>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Багш</w:t>
            </w:r>
          </w:p>
        </w:tc>
        <w:tc>
          <w:tcPr>
            <w:tcW w:type="dxa" w:w="4677"/>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Сонсогч</w:t>
            </w:r>
          </w:p>
        </w:tc>
      </w:tr>
      <w:tr>
        <w:trPr>
          <w:cantSplit/>
          <w:tblHeader w:val="off"/>
        </w:trPr>
        <w:tc>
          <w:tcPr>
            <w:tcW w:type="dxa" w:w="467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pStyle w:val="ListParagraph"/>
              <w:numPr>
                <w:ilvl w:val="0"/>
                <w:numId w:val="2"/>
              </w:numPr>
              <w:spacing w:after="20"/>
            </w:pPr>
            <w:r>
              <w:rPr>
                <w:sz w:val="22"/>
                <w:szCs w:val="22"/>
              </w:rPr>
              <w:t xml:space="preserve">10 и-мэйлийн жишээ (5 фишинг, 5 хууль ёсны) бүхий сургалтын багц: дэлгэцийн зураг болон .eml файл</w:t>
            </w:r>
          </w:p>
          <w:p>
            <w:pPr>
              <w:pStyle w:val="ListParagraph"/>
              <w:numPr>
                <w:ilvl w:val="0"/>
                <w:numId w:val="2"/>
              </w:numPr>
              <w:spacing w:after="20"/>
            </w:pPr>
            <w:r>
              <w:rPr>
                <w:sz w:val="22"/>
                <w:szCs w:val="22"/>
              </w:rPr>
              <w:t xml:space="preserve">Хуурамч/жинхэнэ 10 URL-ийн жагсаалт (зөвхөн сургалтын, идэвхгүй хаягууд)</w:t>
            </w:r>
          </w:p>
          <w:p>
            <w:pPr>
              <w:pStyle w:val="ListParagraph"/>
              <w:numPr>
                <w:ilvl w:val="0"/>
                <w:numId w:val="2"/>
              </w:numPr>
              <w:spacing w:after="20"/>
            </w:pPr>
            <w:r>
              <w:rPr>
                <w:sz w:val="22"/>
                <w:szCs w:val="22"/>
              </w:rPr>
              <w:t xml:space="preserve">Тусгаарлагдсан лабораторийн виртуал машинд CyberChef (офлайн хувилбар), John the Ripper суулгах</w:t>
            </w:r>
          </w:p>
          <w:p>
            <w:pPr>
              <w:pStyle w:val="ListParagraph"/>
              <w:numPr>
                <w:ilvl w:val="0"/>
                <w:numId w:val="2"/>
              </w:numPr>
              <w:spacing w:after="20"/>
            </w:pPr>
            <w:r>
              <w:rPr>
                <w:sz w:val="22"/>
                <w:szCs w:val="22"/>
              </w:rPr>
              <w:t xml:space="preserve">Сургалтын зориулалттай 5 сул нууц үгийн хэш болон жижиг толь бичгийн файл бэлтгэх</w:t>
            </w:r>
          </w:p>
          <w:p>
            <w:pPr>
              <w:pStyle w:val="ListParagraph"/>
              <w:numPr>
                <w:ilvl w:val="0"/>
                <w:numId w:val="2"/>
              </w:numPr>
              <w:spacing w:after="20"/>
            </w:pPr>
            <w:r>
              <w:rPr>
                <w:sz w:val="22"/>
                <w:szCs w:val="22"/>
              </w:rPr>
              <w:t xml:space="preserve">WannaCry кейсийн 1 нүүрийн танилцуулга хэвлэх</w:t>
            </w:r>
          </w:p>
        </w:tc>
        <w:tc>
          <w:tcPr>
            <w:tcW w:type="dxa" w:w="467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pStyle w:val="ListParagraph"/>
              <w:numPr>
                <w:ilvl w:val="0"/>
                <w:numId w:val="2"/>
              </w:numPr>
              <w:spacing w:after="20"/>
            </w:pPr>
            <w:r>
              <w:rPr>
                <w:sz w:val="22"/>
                <w:szCs w:val="22"/>
              </w:rPr>
              <w:t xml:space="preserve">Лекц 2-ын материал, ялангуяа халдлагын төрлүүд, Kill Chain-ийг давтах</w:t>
            </w:r>
          </w:p>
        </w:tc>
      </w:tr>
    </w:tbl>
    <w:p>
      <w:pPr>
        <w:pStyle w:val="Heading3"/>
        <w:keepNext/>
      </w:pPr>
      <w:r>
        <w:t xml:space="preserve">Хэрэглэгдэхүүн</w:t>
      </w:r>
    </w:p>
    <w:p>
      <w:pPr>
        <w:pStyle w:val="ListParagraph"/>
        <w:numPr>
          <w:ilvl w:val="0"/>
          <w:numId w:val="2"/>
        </w:numPr>
        <w:jc w:val="left"/>
      </w:pPr>
      <w:r>
        <w:t xml:space="preserve">Тусгаарлагдсан лабораторийн сүлжээ, Ubuntu/Kali виртуал машин</w:t>
      </w:r>
    </w:p>
    <w:p>
      <w:pPr>
        <w:pStyle w:val="ListParagraph"/>
        <w:numPr>
          <w:ilvl w:val="0"/>
          <w:numId w:val="2"/>
        </w:numPr>
        <w:jc w:val="left"/>
      </w:pPr>
      <w:r>
        <w:t xml:space="preserve">CyberChef (офлайн), John the Ripper</w:t>
      </w:r>
    </w:p>
    <w:p>
      <w:pPr>
        <w:pStyle w:val="ListParagraph"/>
        <w:numPr>
          <w:ilvl w:val="0"/>
          <w:numId w:val="2"/>
        </w:numPr>
        <w:jc w:val="left"/>
      </w:pPr>
      <w:r>
        <w:t xml:space="preserve">Хэвлэсэн кейсийн материал, A3 цаас, маркер</w:t>
      </w:r>
    </w:p>
    <w:p>
      <w:pPr>
        <w:pStyle w:val="Heading3"/>
        <w:keepNext/>
      </w:pPr>
      <w:r>
        <w:t xml:space="preserve">Дадлагын явц (цагийн хуваарь)</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00"/>
        <w:gridCol w:w="3654"/>
        <w:gridCol w:w="2300"/>
        <w:gridCol w:w="2300"/>
      </w:tblGrid>
      <w:tr>
        <w:trPr>
          <w:cantSplit/>
          <w:tblHeader/>
        </w:trPr>
        <w:tc>
          <w:tcPr>
            <w:tcW w:type="dxa" w:w="11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Цаг</w:t>
            </w:r>
          </w:p>
        </w:tc>
        <w:tc>
          <w:tcPr>
            <w:tcW w:type="dxa" w:w="3654"/>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Үйл ажиллагаа</w:t>
            </w:r>
          </w:p>
        </w:tc>
        <w:tc>
          <w:tcPr>
            <w:tcW w:type="dxa" w:w="23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Багшийн үүрэг</w:t>
            </w:r>
          </w:p>
        </w:tc>
        <w:tc>
          <w:tcPr>
            <w:tcW w:type="dxa" w:w="23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Сонсогчийн үүрэг</w:t>
            </w:r>
          </w:p>
        </w:tc>
      </w:tr>
      <w:tr>
        <w:trPr>
          <w:cantSplit/>
          <w:tblHeader w:val="off"/>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bCs/>
                <w:sz w:val="22"/>
                <w:szCs w:val="22"/>
              </w:rPr>
              <w:t xml:space="preserve">1-р цаг</w:t>
            </w:r>
          </w:p>
        </w:tc>
        <w:tc>
          <w:tcPr>
            <w:tcW w:type="dxa" w:w="36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2"/>
              </w:numPr>
              <w:spacing w:after="20"/>
            </w:pPr>
            <w:r>
              <w:rPr>
                <w:sz w:val="22"/>
                <w:szCs w:val="22"/>
              </w:rPr>
              <w:t xml:space="preserve">Даалгавар 1: Фишинг и-мэйлийн шинжилгээ (10 жишээ)</w:t>
            </w:r>
          </w:p>
          <w:p>
            <w:pPr>
              <w:pStyle w:val="ListParagraph"/>
              <w:numPr>
                <w:ilvl w:val="0"/>
                <w:numId w:val="2"/>
              </w:numPr>
              <w:spacing w:after="20"/>
            </w:pPr>
            <w:r>
              <w:rPr>
                <w:sz w:val="22"/>
                <w:szCs w:val="22"/>
              </w:rPr>
              <w:t xml:space="preserve">И-мэйлийн толгой хэсэг (From, Return-Path, Received, SPF/DKIM) уншиж харах үзүүлэн</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Шинж тэмдгийн жагсаалтыг тайлбарлаж, үзүүлэн хийнэ</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Жишээ бүрийг ангилж, үндэслэл бичнэ</w:t>
            </w:r>
          </w:p>
        </w:tc>
      </w:tr>
      <w:tr>
        <w:trPr>
          <w:cantSplit/>
          <w:tblHeader w:val="off"/>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bCs/>
                <w:sz w:val="22"/>
                <w:szCs w:val="22"/>
              </w:rPr>
              <w:t xml:space="preserve">2-р цаг</w:t>
            </w:r>
          </w:p>
        </w:tc>
        <w:tc>
          <w:tcPr>
            <w:tcW w:type="dxa" w:w="36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2"/>
              </w:numPr>
              <w:spacing w:after="20"/>
            </w:pPr>
            <w:r>
              <w:rPr>
                <w:sz w:val="22"/>
                <w:szCs w:val="22"/>
              </w:rPr>
              <w:t xml:space="preserve">Даалгавар 2: URL задлан шинжлэх (протокол, дэд домэйн, домэйн, зам)</w:t>
            </w:r>
          </w:p>
          <w:p>
            <w:pPr>
              <w:pStyle w:val="ListParagraph"/>
              <w:numPr>
                <w:ilvl w:val="0"/>
                <w:numId w:val="2"/>
              </w:numPr>
              <w:spacing w:after="20"/>
            </w:pPr>
            <w:r>
              <w:rPr>
                <w:sz w:val="22"/>
                <w:szCs w:val="22"/>
              </w:rPr>
              <w:t xml:space="preserve">Typosquatting, дэд домэйн ашигласан заль мэхийг таних</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Жишээгээр URL бүтцийг тайлбарлана</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10 URL-ийг задлан, хуурамчийг тодорхойлно</w:t>
            </w:r>
          </w:p>
        </w:tc>
      </w:tr>
      <w:tr>
        <w:trPr>
          <w:cantSplit/>
          <w:tblHeader w:val="off"/>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bCs/>
                <w:sz w:val="22"/>
                <w:szCs w:val="22"/>
              </w:rPr>
              <w:t xml:space="preserve">3-р цаг</w:t>
            </w:r>
          </w:p>
        </w:tc>
        <w:tc>
          <w:tcPr>
            <w:tcW w:type="dxa" w:w="36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2"/>
              </w:numPr>
              <w:spacing w:after="20"/>
            </w:pPr>
            <w:r>
              <w:rPr>
                <w:sz w:val="22"/>
                <w:szCs w:val="22"/>
              </w:rPr>
              <w:t xml:space="preserve">Даалгавар 3: Хэш ба нууц үгийн хүч</w:t>
            </w:r>
          </w:p>
          <w:p>
            <w:pPr>
              <w:pStyle w:val="ListParagraph"/>
              <w:numPr>
                <w:ilvl w:val="0"/>
                <w:numId w:val="2"/>
              </w:numPr>
              <w:spacing w:after="20"/>
            </w:pPr>
            <w:r>
              <w:rPr>
                <w:sz w:val="22"/>
                <w:szCs w:val="22"/>
              </w:rPr>
              <w:t xml:space="preserve">CyberChef-ээр MD5/SHA-256 хэш гаргах, давс (salt)-ны ач холбогдол</w:t>
            </w:r>
          </w:p>
          <w:p>
            <w:pPr>
              <w:pStyle w:val="ListParagraph"/>
              <w:numPr>
                <w:ilvl w:val="0"/>
                <w:numId w:val="2"/>
              </w:numPr>
              <w:spacing w:after="20"/>
            </w:pPr>
            <w:r>
              <w:rPr>
                <w:sz w:val="22"/>
                <w:szCs w:val="22"/>
              </w:rPr>
              <w:t xml:space="preserve">Багшийн бэлтгэсэн сургалтын хэшийг толь бичгийн аргаар тайлах үзүүлэн</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Үзүүлэн хийж, ёс зүйн хил хязгаарыг тайлбарлана</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Хэш гаргаж, энтропи тооцож, дүгнэлт бичнэ</w:t>
            </w:r>
          </w:p>
        </w:tc>
      </w:tr>
      <w:tr>
        <w:trPr>
          <w:cantSplit/>
          <w:tblHeader w:val="off"/>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bCs/>
                <w:sz w:val="22"/>
                <w:szCs w:val="22"/>
              </w:rPr>
              <w:t xml:space="preserve">4-р цаг</w:t>
            </w:r>
          </w:p>
        </w:tc>
        <w:tc>
          <w:tcPr>
            <w:tcW w:type="dxa" w:w="36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2"/>
              </w:numPr>
              <w:spacing w:after="20"/>
            </w:pPr>
            <w:r>
              <w:rPr>
                <w:sz w:val="22"/>
                <w:szCs w:val="22"/>
              </w:rPr>
              <w:t xml:space="preserve">Даалгавар 4: WannaCry-г Cyber Kill Chain-ээр задлах (бүлгээр)</w:t>
            </w:r>
          </w:p>
          <w:p>
            <w:pPr>
              <w:pStyle w:val="ListParagraph"/>
              <w:numPr>
                <w:ilvl w:val="0"/>
                <w:numId w:val="2"/>
              </w:numPr>
              <w:spacing w:after="20"/>
            </w:pPr>
            <w:r>
              <w:rPr>
                <w:sz w:val="22"/>
                <w:szCs w:val="22"/>
              </w:rPr>
              <w:t xml:space="preserve">Бүлгийн танилцуулга, дүгнэлт</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Бүлгүүдийг чиглүүлж, үнэлнэ</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A3 зураглал гаргаж, танилцуулна</w:t>
            </w:r>
          </w:p>
        </w:tc>
      </w:tr>
    </w:tbl>
    <w:p>
      <w:pPr>
        <w:pStyle w:val="Heading3"/>
        <w:keepNext/>
      </w:pPr>
      <w:r>
        <w:t xml:space="preserve">Даалгаврын дэлгэрэнгүй</w:t>
      </w:r>
    </w:p>
    <w:p>
      <w:pPr>
        <w:keepNext/>
        <w:spacing w:after="60" w:before="120"/>
      </w:pPr>
      <w:r>
        <w:rPr>
          <w:b/>
          <w:bCs/>
        </w:rPr>
        <w:t xml:space="preserve">Даалгавар 1. Фишинг и-мэйлийн шинжилгээ</w:t>
      </w:r>
    </w:p>
    <w:p>
      <w:pPr>
        <w:spacing w:after="40"/>
        <w:ind w:left="567" w:hanging="340"/>
      </w:pPr>
      <w:r>
        <w:rPr>
          <w:b/>
          <w:bCs/>
        </w:rPr>
        <w:t xml:space="preserve">1. </w:t>
      </w:r>
      <w:r>
        <w:t xml:space="preserve">10 и-мэйл тус бүрийг «Фишинг / Хууль ёсны» гэж ангилна.</w:t>
      </w:r>
    </w:p>
    <w:p>
      <w:pPr>
        <w:spacing w:after="40"/>
        <w:ind w:left="567" w:hanging="340"/>
      </w:pPr>
      <w:r>
        <w:rPr>
          <w:b/>
          <w:bCs/>
        </w:rPr>
        <w:t xml:space="preserve">2. </w:t>
      </w:r>
      <w:r>
        <w:t xml:space="preserve">Шийдвэрийн үндэслэлийг дор хаяж 2 шинжээр бичнэ: илгээгчийн домэйн, холбоосын бодит хаяг (хулганаар заахад харагдах), яаруулсан/айлгасан өнгө аяс, хавсралтын өргөтгөл (.exe, .zip, .docm), ерөнхий мэндчилгээ, дүрмийн алдаа.</w:t>
      </w:r>
    </w:p>
    <w:p>
      <w:pPr>
        <w:spacing w:after="40"/>
        <w:ind w:left="567" w:hanging="340"/>
      </w:pPr>
      <w:r>
        <w:rPr>
          <w:b/>
          <w:bCs/>
        </w:rPr>
        <w:t xml:space="preserve">3. </w:t>
      </w:r>
      <w:r>
        <w:t xml:space="preserve">Нэг фишинг и-мэйлийн толгой хэсгээс Return-Path болон SPF/DKIM-ийн үр дүнг олж тэмдэглэнэ.</w:t>
      </w:r>
    </w:p>
    <w:p>
      <w:pPr>
        <w:spacing w:after="40"/>
        <w:ind w:left="567" w:hanging="340"/>
      </w:pPr>
      <w:r>
        <w:rPr>
          <w:b/>
          <w:bCs/>
        </w:rPr>
        <w:t xml:space="preserve">4. </w:t>
      </w:r>
      <w:r>
        <w:t xml:space="preserve">«Хэрэглэгчдэд өгөх 5 зөвлөмж»-ийг бичнэ.</w:t>
      </w:r>
    </w:p>
    <w:p>
      <w:pPr>
        <w:keepNext/>
        <w:spacing w:after="60" w:before="120"/>
      </w:pPr>
      <w:r>
        <w:rPr>
          <w:b/>
          <w:bCs/>
        </w:rPr>
        <w:t xml:space="preserve">Даалгавар 2. URL задлан шинжлэх</w:t>
      </w:r>
    </w:p>
    <w:p>
      <w:pPr>
        <w:spacing w:after="40"/>
        <w:ind w:left="567" w:hanging="340"/>
      </w:pPr>
      <w:r>
        <w:rPr>
          <w:b/>
          <w:bCs/>
        </w:rPr>
        <w:t xml:space="preserve">1. </w:t>
      </w:r>
      <w:r>
        <w:t xml:space="preserve">Жишээ: https://login.mndu.gov.mn.secure-update.example.com/reset — бодит домэйн нь аль хэсэг вэ?</w:t>
      </w:r>
    </w:p>
    <w:p>
      <w:pPr>
        <w:spacing w:after="40"/>
        <w:ind w:left="567" w:hanging="340"/>
      </w:pPr>
      <w:r>
        <w:rPr>
          <w:b/>
          <w:bCs/>
        </w:rPr>
        <w:t xml:space="preserve">2. </w:t>
      </w:r>
      <w:r>
        <w:t xml:space="preserve">10 URL-ийн протокол, дэд домэйн, үндсэн домэйн, замыг хүснэгтэд задлана.</w:t>
      </w:r>
    </w:p>
    <w:p>
      <w:pPr>
        <w:spacing w:after="40"/>
        <w:ind w:left="567" w:hanging="340"/>
      </w:pPr>
      <w:r>
        <w:rPr>
          <w:b/>
          <w:bCs/>
        </w:rPr>
        <w:t xml:space="preserve">3. </w:t>
      </w:r>
      <w:r>
        <w:t xml:space="preserve">Үсэг сольсон (typosquatting), олон дэд домэйн ашигласан, HTTP ашигласан хаягуудыг тодорхойлно.</w:t>
      </w:r>
    </w:p>
    <w:p>
      <w:pPr>
        <w:keepNext/>
        <w:spacing w:after="60" w:before="120"/>
      </w:pPr>
      <w:r>
        <w:rPr>
          <w:b/>
          <w:bCs/>
        </w:rPr>
        <w:t xml:space="preserve">Даалгавар 3. Хэш ба нууц үгийн хүч</w:t>
      </w:r>
    </w:p>
    <w:p>
      <w:pPr>
        <w:spacing w:after="40"/>
        <w:ind w:left="567" w:hanging="340"/>
      </w:pPr>
      <w:r>
        <w:rPr>
          <w:b/>
          <w:bCs/>
        </w:rPr>
        <w:t xml:space="preserve">1. </w:t>
      </w:r>
      <w:r>
        <w:t xml:space="preserve">CyberChef ашиглан «Password123» болон өөрийн зохиосон (жинхэнэ биш) урт нууц үгийн MD5 ба SHA-256 хэшийг гаргана. Нэг тэмдэгт өөрчлөхөд хэш хэрхэн өөрчлөгдөхийг ажиглана.</w:t>
      </w:r>
    </w:p>
    <w:p>
      <w:pPr>
        <w:spacing w:after="40"/>
        <w:ind w:left="567" w:hanging="340"/>
      </w:pPr>
      <w:r>
        <w:rPr>
          <w:b/>
          <w:bCs/>
        </w:rPr>
        <w:t xml:space="preserve">2. </w:t>
      </w:r>
      <w:r>
        <w:t xml:space="preserve">Нууц үгийн энтропийг тооцно: E = L × log2(N) (L — урт, N — тэмдэгтийн олонлогийн хэмжээ). 8 тэмдэгттэй жижиг үсэг ба 16 тэмдэгттэй холимог нууц үгийг харьцуулна.</w:t>
      </w:r>
    </w:p>
    <w:p>
      <w:pPr>
        <w:spacing w:after="40"/>
        <w:ind w:left="567" w:hanging="340"/>
      </w:pPr>
      <w:r>
        <w:rPr>
          <w:b/>
          <w:bCs/>
        </w:rPr>
        <w:t xml:space="preserve">3. </w:t>
      </w:r>
      <w:r>
        <w:t xml:space="preserve">Багшийн үзүүлэнгээр сургалтын 5 хэшийг толь бичгийн аргаар тайлах үйл явцыг ажиглаж, аль нь яагаад хурдан тайлагдсаныг тайлбарлана.</w:t>
      </w:r>
    </w:p>
    <w:p>
      <w:pPr>
        <w:spacing w:after="40"/>
        <w:ind w:left="567" w:hanging="340"/>
      </w:pPr>
      <w:r>
        <w:rPr>
          <w:b/>
          <w:bCs/>
        </w:rPr>
        <w:t xml:space="preserve">4. </w:t>
      </w:r>
      <w:r>
        <w:t xml:space="preserve">Дүгнэлт: урт нууц үг, давс, MFA яагаад чухал вэ гэдгийг 5–6 өгүүлбэрээр бичнэ.</w:t>
      </w:r>
    </w:p>
    <w:p>
      <w:pPr>
        <w:keepNext/>
        <w:spacing w:after="60" w:before="120"/>
      </w:pPr>
      <w:r>
        <w:rPr>
          <w:b/>
          <w:bCs/>
        </w:rPr>
        <w:t xml:space="preserve">Даалгавар 4. Cyber Kill Chain кейс (бүлгээр)</w:t>
      </w:r>
    </w:p>
    <w:p>
      <w:pPr>
        <w:spacing w:after="40"/>
        <w:ind w:left="567" w:hanging="340"/>
      </w:pPr>
      <w:r>
        <w:rPr>
          <w:b/>
          <w:bCs/>
        </w:rPr>
        <w:t xml:space="preserve">1. </w:t>
      </w:r>
      <w:r>
        <w:t xml:space="preserve">WannaCry (2017)-ийн танилцуулгыг уншина.</w:t>
      </w:r>
    </w:p>
    <w:p>
      <w:pPr>
        <w:spacing w:after="40"/>
        <w:ind w:left="567" w:hanging="340"/>
      </w:pPr>
      <w:r>
        <w:rPr>
          <w:b/>
          <w:bCs/>
        </w:rPr>
        <w:t xml:space="preserve">2. </w:t>
      </w:r>
      <w:r>
        <w:t xml:space="preserve">Халдлагын явцыг Kill Chain-ийн 7 үе шатад буулгаж A3 цаасан дээр зурна.</w:t>
      </w:r>
    </w:p>
    <w:p>
      <w:pPr>
        <w:spacing w:after="40"/>
        <w:ind w:left="567" w:hanging="340"/>
      </w:pPr>
      <w:r>
        <w:rPr>
          <w:b/>
          <w:bCs/>
        </w:rPr>
        <w:t xml:space="preserve">3. </w:t>
      </w:r>
      <w:r>
        <w:t xml:space="preserve">Үе шат бүрт халдлагыг тасалж болох хамгаалалтын арга хэмжээг (шинэчлэлт, сегментчлэл, нөөцлөлт гэх мэт) бичнэ.</w:t>
      </w:r>
    </w:p>
    <w:p>
      <w:pPr>
        <w:spacing w:after="40"/>
        <w:ind w:left="567" w:hanging="340"/>
      </w:pPr>
      <w:r>
        <w:rPr>
          <w:b/>
          <w:bCs/>
        </w:rPr>
        <w:t xml:space="preserve">4. </w:t>
      </w:r>
      <w:r>
        <w:t xml:space="preserve">3 минутад танилцуулна.</w:t>
      </w:r>
    </w:p>
    <w:p>
      <w:pPr>
        <w:pStyle w:val="Heading3"/>
        <w:keepNext/>
      </w:pPr>
      <w:r>
        <w:t xml:space="preserve">Хүлээлгэн өгөх үр дүн</w:t>
      </w:r>
    </w:p>
    <w:p>
      <w:pPr>
        <w:pStyle w:val="ListParagraph"/>
        <w:numPr>
          <w:ilvl w:val="0"/>
          <w:numId w:val="2"/>
        </w:numPr>
        <w:jc w:val="left"/>
      </w:pPr>
      <w:r>
        <w:t xml:space="preserve">Фишинг ба URL шинжилгээний хүснэгт</w:t>
      </w:r>
    </w:p>
    <w:p>
      <w:pPr>
        <w:pStyle w:val="ListParagraph"/>
        <w:numPr>
          <w:ilvl w:val="0"/>
          <w:numId w:val="2"/>
        </w:numPr>
        <w:jc w:val="left"/>
      </w:pPr>
      <w:r>
        <w:t xml:space="preserve">Хэш, энтропийн тооцоо болон дүгнэлт</w:t>
      </w:r>
    </w:p>
    <w:p>
      <w:pPr>
        <w:pStyle w:val="ListParagraph"/>
        <w:numPr>
          <w:ilvl w:val="0"/>
          <w:numId w:val="2"/>
        </w:numPr>
        <w:jc w:val="left"/>
      </w:pPr>
      <w:r>
        <w:t xml:space="preserve">Бүлгийн Kill Chain зураглал (зураг авч тайланд хавсаргана)</w:t>
      </w:r>
    </w:p>
    <w:p>
      <w:pPr>
        <w:pStyle w:val="Heading3"/>
        <w:keepNext/>
      </w:pPr>
      <w:r>
        <w:t xml:space="preserve">Үнэлгээний шалгуур</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7854"/>
        <w:gridCol w:w="1500"/>
      </w:tblGrid>
      <w:tr>
        <w:trPr>
          <w:cantSplit/>
          <w:tblHeader/>
        </w:trPr>
        <w:tc>
          <w:tcPr>
            <w:tcW w:type="dxa" w:w="7854"/>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Шалгуур</w:t>
            </w:r>
          </w:p>
        </w:tc>
        <w:tc>
          <w:tcPr>
            <w:tcW w:type="dxa" w:w="15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Оноо</w:t>
            </w:r>
          </w:p>
        </w:tc>
      </w:tr>
      <w:tr>
        <w:trPr>
          <w:cantSplit/>
          <w:tblHeader w:val="off"/>
        </w:trPr>
        <w:tc>
          <w:tcPr>
            <w:tcW w:type="dxa" w:w="78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Фишингийг 10-аас 8-аас доошгүй зөв ангилж, үндэслэл бичсэн; URL задаргаа зөв</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1.5</w:t>
            </w:r>
          </w:p>
        </w:tc>
      </w:tr>
      <w:tr>
        <w:trPr>
          <w:cantSplit/>
          <w:tblHeader w:val="off"/>
        </w:trPr>
        <w:tc>
          <w:tcPr>
            <w:tcW w:type="dxa" w:w="78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Хэш, энтропийн тооцоо зөв, дүгнэлт үндэслэлтэй</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1.5</w:t>
            </w:r>
          </w:p>
        </w:tc>
      </w:tr>
      <w:tr>
        <w:trPr>
          <w:cantSplit/>
          <w:tblHeader w:val="off"/>
        </w:trPr>
        <w:tc>
          <w:tcPr>
            <w:tcW w:type="dxa" w:w="78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Kill Chain зураглал бүрэн, хамгаалалтын арга хэмжээ оновчтой</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1.5</w:t>
            </w:r>
          </w:p>
        </w:tc>
      </w:tr>
      <w:tr>
        <w:trPr>
          <w:cantSplit/>
          <w:tblHeader w:val="off"/>
        </w:trPr>
        <w:tc>
          <w:tcPr>
            <w:tcW w:type="dxa" w:w="78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Ёс зүй, идэвх, багийн ажиллагаа</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0.5</w:t>
            </w:r>
          </w:p>
        </w:tc>
      </w:tr>
      <w:tr>
        <w:trPr>
          <w:cantSplit/>
          <w:tblHeader w:val="off"/>
        </w:trPr>
        <w:tc>
          <w:tcPr>
            <w:tcW w:type="dxa" w:w="78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bCs/>
                <w:sz w:val="22"/>
                <w:szCs w:val="22"/>
              </w:rPr>
              <w:t xml:space="preserve">Нийт</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bCs/>
                <w:sz w:val="22"/>
                <w:szCs w:val="22"/>
              </w:rPr>
              <w:t xml:space="preserve">5</w:t>
            </w:r>
          </w:p>
        </w:tc>
      </w:tr>
    </w:tbl>
    <w:p>
      <w:pPr>
        <w:pStyle w:val="Heading3"/>
        <w:keepNext/>
      </w:pPr>
      <w:r>
        <w:t xml:space="preserve">Аюулгүй ажиллагаа, ёс зүйн сануулга</w:t>
      </w:r>
    </w:p>
    <w:p>
      <w:pPr>
        <w:jc w:val="both"/>
      </w:pPr>
      <w:r>
        <w:rPr>
          <w:i/>
          <w:iCs/>
        </w:rPr>
        <w:t xml:space="preserve">Нууц үг тайлах хэрэгслийг ЗӨВХӨН тусгаарлагдсан лабораторийн орчинд, багшийн өгсөн сургалтын өгөгдөл дээр ашиглана. Бусдын хэш, бүртгэл, сүлжээнд ашиглах нь Эрүүгийн хуулиар хариуцлага хүлээлгэх гэмт хэрэг юм.</w:t>
      </w:r>
    </w:p>
    <w:p>
      <w:pPr>
        <w:pStyle w:val="Heading3"/>
        <w:keepNext/>
      </w:pPr>
      <w:r>
        <w:t xml:space="preserve">Дараагийн бие даалт</w:t>
      </w:r>
    </w:p>
    <w:p>
      <w:pPr>
        <w:jc w:val="both"/>
      </w:pPr>
      <w:r>
        <w:t xml:space="preserve">Хувийн кибер эрүүл ахуйн хяналтын хуудсаа дуусгах; picoCTF/TryHackMe-д бүртгүүлж 2 даалгавар гүйцэтгэх.</w:t>
      </w:r>
    </w:p>
    <w:p>
      <w:r>
        <w:br w:type="page"/>
      </w:r>
    </w:p>
    <w:p>
      <w:pPr>
        <w:pStyle w:val="Heading2"/>
        <w:keepNext/>
      </w:pPr>
      <w:r>
        <w:t xml:space="preserve">3.3 ДАДЛАГА 3. МЭРГЭШИХ ЧИГЛЭЛҮҮДИЙГ ТУРШИХ: СТАНЦЫН ДАДЛАГА</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800"/>
        <w:gridCol w:w="6554"/>
      </w:tblGrid>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Холбогдох лекц</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Лекц 3. Мэдлэгийн салбар, мэргэших чиглэл ба ажлын үүрэг</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Хугацаа</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4 цаг</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Байршил</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ЦНС-ийн 102, 104, 105 тоот лаборатори (4 станц)</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Зохион байгуулах хэлбэр</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Бүлгээр ээлжлэн ажиллах (4–5 хүний бүлэг, станц тус бүрт 1 цаг)</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Суралцахуйн үр дүн</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CLO-2, CLO-6, CLO-8</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Бүтээгдэхүүн</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Станц бүрийн ажлын хуудас, бүлгийн тусгал</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Үнэлгээ</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5 оноо</w:t>
            </w:r>
          </w:p>
        </w:tc>
      </w:tr>
    </w:tbl>
    <w:p>
      <w:pPr>
        <w:pStyle w:val="Heading3"/>
        <w:keepNext/>
      </w:pPr>
      <w:r>
        <w:t xml:space="preserve">Зорилго</w:t>
      </w:r>
    </w:p>
    <w:p>
      <w:pPr>
        <w:jc w:val="both"/>
      </w:pPr>
      <w:r>
        <w:t xml:space="preserve">Сонсогчдод кибер аюулгүй байдлын үндсэн мэргэших чиглэлүүд (SOC, сүлжээ, криптографи, тоон ул мөр)-ийн ажлын өдөр тутмын даалгаврыг жижиг хэмжээнд биечлэн туршуулж, өөрт тохирох чиглэлээ тодорхойлоход дэмжлэг үзүүлэхэд оршино.</w:t>
      </w:r>
    </w:p>
    <w:p>
      <w:pPr>
        <w:pStyle w:val="Heading3"/>
        <w:keepNext/>
      </w:pPr>
      <w:r>
        <w:t xml:space="preserve">Зорилт</w:t>
      </w:r>
    </w:p>
    <w:p>
      <w:pPr>
        <w:pStyle w:val="ListParagraph"/>
        <w:numPr>
          <w:ilvl w:val="0"/>
          <w:numId w:val="2"/>
        </w:numPr>
        <w:jc w:val="left"/>
      </w:pPr>
      <w:r>
        <w:t xml:space="preserve">Лог файлаас сэжигтэй үйлдлийг Linux командаар илрүүлэх</w:t>
      </w:r>
    </w:p>
    <w:p>
      <w:pPr>
        <w:pStyle w:val="ListParagraph"/>
        <w:numPr>
          <w:ilvl w:val="0"/>
          <w:numId w:val="2"/>
        </w:numPr>
        <w:jc w:val="left"/>
      </w:pPr>
      <w:r>
        <w:t xml:space="preserve">Сүлжээний пакетаас шифрлэгдээгүй мэдээллийг таньж, HTTPS-ийн ач холбогдлыг ойлгох</w:t>
      </w:r>
    </w:p>
    <w:p>
      <w:pPr>
        <w:pStyle w:val="ListParagraph"/>
        <w:numPr>
          <w:ilvl w:val="0"/>
          <w:numId w:val="2"/>
        </w:numPr>
        <w:jc w:val="left"/>
      </w:pPr>
      <w:r>
        <w:t xml:space="preserve">Кодчилол ба шифрлэлтийн ялгааг CyberChef ашиглан ойлгох</w:t>
      </w:r>
    </w:p>
    <w:p>
      <w:pPr>
        <w:pStyle w:val="ListParagraph"/>
        <w:numPr>
          <w:ilvl w:val="0"/>
          <w:numId w:val="2"/>
        </w:numPr>
        <w:jc w:val="left"/>
      </w:pPr>
      <w:r>
        <w:t xml:space="preserve">Файлын мета өгөгдөл, хэшээр тоон ул мөрийг шинжлэх</w:t>
      </w:r>
    </w:p>
    <w:p>
      <w:pPr>
        <w:pStyle w:val="Heading3"/>
        <w:keepNext/>
      </w:pPr>
      <w:r>
        <w:t xml:space="preserve">Бэлтгэл ажил</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blHeader/>
        </w:trPr>
        <w:tc>
          <w:tcPr>
            <w:tcW w:type="dxa" w:w="4677"/>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Багш</w:t>
            </w:r>
          </w:p>
        </w:tc>
        <w:tc>
          <w:tcPr>
            <w:tcW w:type="dxa" w:w="4677"/>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Сонсогч</w:t>
            </w:r>
          </w:p>
        </w:tc>
      </w:tr>
      <w:tr>
        <w:trPr>
          <w:cantSplit/>
          <w:tblHeader w:val="off"/>
        </w:trPr>
        <w:tc>
          <w:tcPr>
            <w:tcW w:type="dxa" w:w="467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pStyle w:val="ListParagraph"/>
              <w:numPr>
                <w:ilvl w:val="0"/>
                <w:numId w:val="2"/>
              </w:numPr>
              <w:spacing w:after="20"/>
            </w:pPr>
            <w:r>
              <w:rPr>
                <w:sz w:val="22"/>
                <w:szCs w:val="22"/>
              </w:rPr>
              <w:t xml:space="preserve">Станц A: сургалтын auth.log файл (brute force оролдлого агуулсан)</w:t>
            </w:r>
          </w:p>
          <w:p>
            <w:pPr>
              <w:pStyle w:val="ListParagraph"/>
              <w:numPr>
                <w:ilvl w:val="0"/>
                <w:numId w:val="2"/>
              </w:numPr>
              <w:spacing w:after="20"/>
            </w:pPr>
            <w:r>
              <w:rPr>
                <w:sz w:val="22"/>
                <w:szCs w:val="22"/>
              </w:rPr>
              <w:t xml:space="preserve">Станц B: HTTP нэвтрэлтийн урсгал бүхий сургалтын .pcap файл, Wireshark</w:t>
            </w:r>
          </w:p>
          <w:p>
            <w:pPr>
              <w:pStyle w:val="ListParagraph"/>
              <w:numPr>
                <w:ilvl w:val="0"/>
                <w:numId w:val="2"/>
              </w:numPr>
              <w:spacing w:after="20"/>
            </w:pPr>
            <w:r>
              <w:rPr>
                <w:sz w:val="22"/>
                <w:szCs w:val="22"/>
              </w:rPr>
              <w:t xml:space="preserve">Станц C: CyberChef (офлайн) болон 3 «нууц мессеж» (Base64, ROT13, Caesar)</w:t>
            </w:r>
          </w:p>
          <w:p>
            <w:pPr>
              <w:pStyle w:val="ListParagraph"/>
              <w:numPr>
                <w:ilvl w:val="0"/>
                <w:numId w:val="2"/>
              </w:numPr>
              <w:spacing w:after="20"/>
            </w:pPr>
            <w:r>
              <w:rPr>
                <w:sz w:val="22"/>
                <w:szCs w:val="22"/>
              </w:rPr>
              <w:t xml:space="preserve">Станц D: GPS, огноо бүхий мета өгөгдөлтэй 3 зураг, exiftool, sha256sum; хэш нь өөрчлөгдсөн 1 файл</w:t>
            </w:r>
          </w:p>
          <w:p>
            <w:pPr>
              <w:pStyle w:val="ListParagraph"/>
              <w:numPr>
                <w:ilvl w:val="0"/>
                <w:numId w:val="2"/>
              </w:numPr>
              <w:spacing w:after="20"/>
            </w:pPr>
            <w:r>
              <w:rPr>
                <w:sz w:val="22"/>
                <w:szCs w:val="22"/>
              </w:rPr>
              <w:t xml:space="preserve">Станц бүрийн ажлын хуудас, ахлах курсын 4 туслах сонсогч (боломжтой бол)</w:t>
            </w:r>
          </w:p>
        </w:tc>
        <w:tc>
          <w:tcPr>
            <w:tcW w:type="dxa" w:w="467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pStyle w:val="ListParagraph"/>
              <w:numPr>
                <w:ilvl w:val="0"/>
                <w:numId w:val="2"/>
              </w:numPr>
              <w:spacing w:after="20"/>
            </w:pPr>
            <w:r>
              <w:rPr>
                <w:sz w:val="22"/>
                <w:szCs w:val="22"/>
              </w:rPr>
              <w:t xml:space="preserve">Лекц 3-ын мэргэших чиглэлүүдийн материалыг давтах</w:t>
            </w:r>
          </w:p>
          <w:p>
            <w:pPr>
              <w:pStyle w:val="ListParagraph"/>
              <w:numPr>
                <w:ilvl w:val="0"/>
                <w:numId w:val="2"/>
              </w:numPr>
              <w:spacing w:after="20"/>
            </w:pPr>
            <w:r>
              <w:rPr>
                <w:sz w:val="22"/>
                <w:szCs w:val="22"/>
              </w:rPr>
              <w:t xml:space="preserve">Аль станц хамгийн их сонирхол татаж байгааг урьдчилан бодож ирэх</w:t>
            </w:r>
          </w:p>
        </w:tc>
      </w:tr>
    </w:tbl>
    <w:p>
      <w:pPr>
        <w:pStyle w:val="Heading3"/>
        <w:keepNext/>
      </w:pPr>
      <w:r>
        <w:t xml:space="preserve">Хэрэглэгдэхүүн</w:t>
      </w:r>
    </w:p>
    <w:p>
      <w:pPr>
        <w:pStyle w:val="ListParagraph"/>
        <w:numPr>
          <w:ilvl w:val="0"/>
          <w:numId w:val="2"/>
        </w:numPr>
        <w:jc w:val="left"/>
      </w:pPr>
      <w:r>
        <w:t xml:space="preserve">Ubuntu/Kali виртуал машин (grep, awk, sort, uniq, exiftool, sha256sum)</w:t>
      </w:r>
    </w:p>
    <w:p>
      <w:pPr>
        <w:pStyle w:val="ListParagraph"/>
        <w:numPr>
          <w:ilvl w:val="0"/>
          <w:numId w:val="2"/>
        </w:numPr>
        <w:jc w:val="left"/>
      </w:pPr>
      <w:r>
        <w:t xml:space="preserve">Wireshark, CyberChef</w:t>
      </w:r>
    </w:p>
    <w:p>
      <w:pPr>
        <w:pStyle w:val="ListParagraph"/>
        <w:numPr>
          <w:ilvl w:val="0"/>
          <w:numId w:val="2"/>
        </w:numPr>
        <w:jc w:val="left"/>
      </w:pPr>
      <w:r>
        <w:t xml:space="preserve">Станц бүрийн ажлын хуудас</w:t>
      </w:r>
    </w:p>
    <w:p>
      <w:pPr>
        <w:pStyle w:val="Heading3"/>
        <w:keepNext/>
      </w:pPr>
      <w:r>
        <w:t xml:space="preserve">Дадлагын явц (цагийн хуваарь)</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00"/>
        <w:gridCol w:w="3654"/>
        <w:gridCol w:w="2300"/>
        <w:gridCol w:w="2300"/>
      </w:tblGrid>
      <w:tr>
        <w:trPr>
          <w:cantSplit/>
          <w:tblHeader/>
        </w:trPr>
        <w:tc>
          <w:tcPr>
            <w:tcW w:type="dxa" w:w="11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Цаг</w:t>
            </w:r>
          </w:p>
        </w:tc>
        <w:tc>
          <w:tcPr>
            <w:tcW w:type="dxa" w:w="3654"/>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Үйл ажиллагаа</w:t>
            </w:r>
          </w:p>
        </w:tc>
        <w:tc>
          <w:tcPr>
            <w:tcW w:type="dxa" w:w="23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Багшийн үүрэг</w:t>
            </w:r>
          </w:p>
        </w:tc>
        <w:tc>
          <w:tcPr>
            <w:tcW w:type="dxa" w:w="23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Сонсогчийн үүрэг</w:t>
            </w:r>
          </w:p>
        </w:tc>
      </w:tr>
      <w:tr>
        <w:trPr>
          <w:cantSplit/>
          <w:tblHeader w:val="off"/>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bCs/>
                <w:sz w:val="22"/>
                <w:szCs w:val="22"/>
              </w:rPr>
              <w:t xml:space="preserve">1-р цаг</w:t>
            </w:r>
          </w:p>
        </w:tc>
        <w:tc>
          <w:tcPr>
            <w:tcW w:type="dxa" w:w="36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2"/>
              </w:numPr>
              <w:spacing w:after="20"/>
            </w:pPr>
            <w:r>
              <w:rPr>
                <w:sz w:val="22"/>
                <w:szCs w:val="22"/>
              </w:rPr>
              <w:t xml:space="preserve">Товч зааварчилгаа (10 минут)</w:t>
            </w:r>
          </w:p>
          <w:p>
            <w:pPr>
              <w:pStyle w:val="ListParagraph"/>
              <w:numPr>
                <w:ilvl w:val="0"/>
                <w:numId w:val="2"/>
              </w:numPr>
              <w:spacing w:after="20"/>
            </w:pPr>
            <w:r>
              <w:rPr>
                <w:sz w:val="22"/>
                <w:szCs w:val="22"/>
              </w:rPr>
              <w:t xml:space="preserve">1-р ээлж: бүлэг бүр эхний станцдаа ажиллана</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Бүлэг, станцын хуваарь гаргаж, аюулгүй ажиллагааг сануулна</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Ажлын хуудсаа бөглөнө</w:t>
            </w:r>
          </w:p>
        </w:tc>
      </w:tr>
      <w:tr>
        <w:trPr>
          <w:cantSplit/>
          <w:tblHeader w:val="off"/>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bCs/>
                <w:sz w:val="22"/>
                <w:szCs w:val="22"/>
              </w:rPr>
              <w:t xml:space="preserve">2-р цаг</w:t>
            </w:r>
          </w:p>
        </w:tc>
        <w:tc>
          <w:tcPr>
            <w:tcW w:type="dxa" w:w="36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2"/>
              </w:numPr>
              <w:spacing w:after="20"/>
            </w:pPr>
            <w:r>
              <w:rPr>
                <w:sz w:val="22"/>
                <w:szCs w:val="22"/>
              </w:rPr>
              <w:t xml:space="preserve">2-р ээлж: бүлгүүд дараагийн станц руу шилжинэ</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Станцуудаар явж, чиглүүлнэ</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Даалгавар гүйцэтгэнэ</w:t>
            </w:r>
          </w:p>
        </w:tc>
      </w:tr>
      <w:tr>
        <w:trPr>
          <w:cantSplit/>
          <w:tblHeader w:val="off"/>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bCs/>
                <w:sz w:val="22"/>
                <w:szCs w:val="22"/>
              </w:rPr>
              <w:t xml:space="preserve">3-р цаг</w:t>
            </w:r>
          </w:p>
        </w:tc>
        <w:tc>
          <w:tcPr>
            <w:tcW w:type="dxa" w:w="36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2"/>
              </w:numPr>
              <w:spacing w:after="20"/>
            </w:pPr>
            <w:r>
              <w:rPr>
                <w:sz w:val="22"/>
                <w:szCs w:val="22"/>
              </w:rPr>
              <w:t xml:space="preserve">3-р ээлж</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Станцуудаар явж, чиглүүлнэ</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Даалгавар гүйцэтгэнэ</w:t>
            </w:r>
          </w:p>
        </w:tc>
      </w:tr>
      <w:tr>
        <w:trPr>
          <w:cantSplit/>
          <w:tblHeader w:val="off"/>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bCs/>
                <w:sz w:val="22"/>
                <w:szCs w:val="22"/>
              </w:rPr>
              <w:t xml:space="preserve">4-р цаг</w:t>
            </w:r>
          </w:p>
        </w:tc>
        <w:tc>
          <w:tcPr>
            <w:tcW w:type="dxa" w:w="36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2"/>
              </w:numPr>
              <w:spacing w:after="20"/>
            </w:pPr>
            <w:r>
              <w:rPr>
                <w:sz w:val="22"/>
                <w:szCs w:val="22"/>
              </w:rPr>
              <w:t xml:space="preserve">4-р ээлж (35 минут)</w:t>
            </w:r>
          </w:p>
          <w:p>
            <w:pPr>
              <w:pStyle w:val="ListParagraph"/>
              <w:numPr>
                <w:ilvl w:val="0"/>
                <w:numId w:val="2"/>
              </w:numPr>
              <w:spacing w:after="20"/>
            </w:pPr>
            <w:r>
              <w:rPr>
                <w:sz w:val="22"/>
                <w:szCs w:val="22"/>
              </w:rPr>
              <w:t xml:space="preserve">Бүлгийн тусгал: аль станц таалагдсан, яагаад; мэргэжлийн аль ажлын үүрэгтэй холбогдох вэ</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Дүгнэлт хийж, станцуудыг ажлын үүрэгтэй холбоно</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Тусгалаа бичиж, хуваалцана</w:t>
            </w:r>
          </w:p>
        </w:tc>
      </w:tr>
    </w:tbl>
    <w:p>
      <w:pPr>
        <w:pStyle w:val="Heading3"/>
        <w:keepNext/>
      </w:pPr>
      <w:r>
        <w:t xml:space="preserve">Даалгаврын дэлгэрэнгүй</w:t>
      </w:r>
    </w:p>
    <w:p>
      <w:pPr>
        <w:keepNext/>
        <w:spacing w:after="60" w:before="120"/>
      </w:pPr>
      <w:r>
        <w:rPr>
          <w:b/>
          <w:bCs/>
        </w:rPr>
        <w:t xml:space="preserve">Станц A. SOC шинжээч: лог шинжилгээ</w:t>
      </w:r>
    </w:p>
    <w:p>
      <w:pPr>
        <w:spacing w:after="40"/>
        <w:ind w:left="567" w:hanging="340"/>
      </w:pPr>
      <w:r>
        <w:rPr>
          <w:b/>
          <w:bCs/>
        </w:rPr>
        <w:t xml:space="preserve">1. </w:t>
      </w:r>
      <w:r>
        <w:t xml:space="preserve">auth.log файлыг нээж, бүтцийг танина: less auth.log</w:t>
      </w:r>
    </w:p>
    <w:p>
      <w:pPr>
        <w:spacing w:after="40"/>
        <w:ind w:left="567" w:hanging="340"/>
      </w:pPr>
      <w:r>
        <w:rPr>
          <w:b/>
          <w:bCs/>
        </w:rPr>
        <w:t xml:space="preserve">2. </w:t>
      </w:r>
      <w:r>
        <w:t xml:space="preserve">Амжилтгүй нэвтрэлтийг шүүнэ: grep "Failed password" auth.log | wc -l</w:t>
      </w:r>
    </w:p>
    <w:p>
      <w:pPr>
        <w:spacing w:after="40"/>
        <w:ind w:left="567" w:hanging="340"/>
      </w:pPr>
      <w:r>
        <w:rPr>
          <w:b/>
          <w:bCs/>
        </w:rPr>
        <w:t xml:space="preserve">3. </w:t>
      </w:r>
      <w:r>
        <w:t xml:space="preserve">Хамгийн олон оролдлого хийсэн IP хаягийг олно: grep "Failed password" auth.log | awk '{print $(NF-3)}' | sort | uniq -c | sort -nr | head</w:t>
      </w:r>
    </w:p>
    <w:p>
      <w:pPr>
        <w:spacing w:after="40"/>
        <w:ind w:left="567" w:hanging="340"/>
      </w:pPr>
      <w:r>
        <w:rPr>
          <w:b/>
          <w:bCs/>
        </w:rPr>
        <w:t xml:space="preserve">4. </w:t>
      </w:r>
      <w:r>
        <w:t xml:space="preserve">Тэр IP хаягаас амжилттай нэвтэрсэн эсэхийг шалгана: grep "Accepted" auth.log</w:t>
      </w:r>
    </w:p>
    <w:p>
      <w:pPr>
        <w:spacing w:after="40"/>
        <w:ind w:left="567" w:hanging="340"/>
      </w:pPr>
      <w:r>
        <w:rPr>
          <w:b/>
          <w:bCs/>
        </w:rPr>
        <w:t xml:space="preserve">5. </w:t>
      </w:r>
      <w:r>
        <w:t xml:space="preserve">3–4 өгүүлбэрийн «анхааруулга» (alert) бичнэ: юу, хэзээ, хаанаас, ямар арга хэмжээ авах вэ.</w:t>
      </w:r>
    </w:p>
    <w:p>
      <w:pPr>
        <w:keepNext/>
        <w:spacing w:after="60" w:before="120"/>
      </w:pPr>
      <w:r>
        <w:rPr>
          <w:b/>
          <w:bCs/>
        </w:rPr>
        <w:t xml:space="preserve">Станц B. Сүлжээний аюулгүй байдал: пакетын шинжилгээ</w:t>
      </w:r>
    </w:p>
    <w:p>
      <w:pPr>
        <w:spacing w:after="40"/>
        <w:ind w:left="567" w:hanging="340"/>
      </w:pPr>
      <w:r>
        <w:rPr>
          <w:b/>
          <w:bCs/>
        </w:rPr>
        <w:t xml:space="preserve">1. </w:t>
      </w:r>
      <w:r>
        <w:t xml:space="preserve">Wireshark-аар сургалтын .pcap файлыг нээнэ.</w:t>
      </w:r>
    </w:p>
    <w:p>
      <w:pPr>
        <w:spacing w:after="40"/>
        <w:ind w:left="567" w:hanging="340"/>
      </w:pPr>
      <w:r>
        <w:rPr>
          <w:b/>
          <w:bCs/>
        </w:rPr>
        <w:t xml:space="preserve">2. </w:t>
      </w:r>
      <w:r>
        <w:t xml:space="preserve">http.request.method == "POST" шүүлтүүр хэрэглэж нэвтрэх хүсэлтийг олно.</w:t>
      </w:r>
    </w:p>
    <w:p>
      <w:pPr>
        <w:spacing w:after="40"/>
        <w:ind w:left="567" w:hanging="340"/>
      </w:pPr>
      <w:r>
        <w:rPr>
          <w:b/>
          <w:bCs/>
        </w:rPr>
        <w:t xml:space="preserve">3. </w:t>
      </w:r>
      <w:r>
        <w:t xml:space="preserve">Follow → HTTP Stream ашиглан хэрэглэгчийн нэр, нууц үг шифрлэгдээгүй дамжсаныг ажиглана.</w:t>
      </w:r>
    </w:p>
    <w:p>
      <w:pPr>
        <w:spacing w:after="40"/>
        <w:ind w:left="567" w:hanging="340"/>
      </w:pPr>
      <w:r>
        <w:rPr>
          <w:b/>
          <w:bCs/>
        </w:rPr>
        <w:t xml:space="preserve">4. </w:t>
      </w:r>
      <w:r>
        <w:t xml:space="preserve">Яагаад HTTPS (TLS) шаардлагатайг 3 өгүүлбэрээр тайлбарлана.</w:t>
      </w:r>
    </w:p>
    <w:p>
      <w:pPr>
        <w:keepNext/>
        <w:spacing w:after="60" w:before="120"/>
      </w:pPr>
      <w:r>
        <w:rPr>
          <w:b/>
          <w:bCs/>
        </w:rPr>
        <w:t xml:space="preserve">Станц C. Криптографи: кодчилол ба шифр</w:t>
      </w:r>
    </w:p>
    <w:p>
      <w:pPr>
        <w:spacing w:after="40"/>
        <w:ind w:left="567" w:hanging="340"/>
      </w:pPr>
      <w:r>
        <w:rPr>
          <w:b/>
          <w:bCs/>
        </w:rPr>
        <w:t xml:space="preserve">1. </w:t>
      </w:r>
      <w:r>
        <w:t xml:space="preserve">CyberChef ашиглан 3 «нууц мессеж»-ийг тайлна (From Base64, ROT13, Caesar/ROT-N).</w:t>
      </w:r>
    </w:p>
    <w:p>
      <w:pPr>
        <w:spacing w:after="40"/>
        <w:ind w:left="567" w:hanging="340"/>
      </w:pPr>
      <w:r>
        <w:rPr>
          <w:b/>
          <w:bCs/>
        </w:rPr>
        <w:t xml:space="preserve">2. </w:t>
      </w:r>
      <w:r>
        <w:t xml:space="preserve">Кодчилол (Base64) ба шифрлэлтийн ялгааг тайлбарлана: түлхүүр шаардлагатай юу?</w:t>
      </w:r>
    </w:p>
    <w:p>
      <w:pPr>
        <w:spacing w:after="40"/>
        <w:ind w:left="567" w:hanging="340"/>
      </w:pPr>
      <w:r>
        <w:rPr>
          <w:b/>
          <w:bCs/>
        </w:rPr>
        <w:t xml:space="preserve">3. </w:t>
      </w:r>
      <w:r>
        <w:t xml:space="preserve">Өөрийн нэрийг SHA-256-аар хэшлэж, хэшийг буцааж «тайлах» боломжгүйг тайлбарлана.</w:t>
      </w:r>
    </w:p>
    <w:p>
      <w:pPr>
        <w:keepNext/>
        <w:spacing w:after="60" w:before="120"/>
      </w:pPr>
      <w:r>
        <w:rPr>
          <w:b/>
          <w:bCs/>
        </w:rPr>
        <w:t xml:space="preserve">Станц D. Тоон ул мөр: мета өгөгдөл ба бүрэн бүтэн байдал</w:t>
      </w:r>
    </w:p>
    <w:p>
      <w:pPr>
        <w:spacing w:after="40"/>
        <w:ind w:left="567" w:hanging="340"/>
      </w:pPr>
      <w:r>
        <w:rPr>
          <w:b/>
          <w:bCs/>
        </w:rPr>
        <w:t xml:space="preserve">1. </w:t>
      </w:r>
      <w:r>
        <w:t xml:space="preserve">exiftool image1.jpg командаар зургийн огноо, төхөөрөмж, GPS координатыг олно.</w:t>
      </w:r>
    </w:p>
    <w:p>
      <w:pPr>
        <w:spacing w:after="40"/>
        <w:ind w:left="567" w:hanging="340"/>
      </w:pPr>
      <w:r>
        <w:rPr>
          <w:b/>
          <w:bCs/>
        </w:rPr>
        <w:t xml:space="preserve">2. </w:t>
      </w:r>
      <w:r>
        <w:t xml:space="preserve">Олсон GPS байршлыг тэмдэглэж, цэргийн алба хаагчийн хувьд ямар эрсдэл (OPSEC) үүсэхийг бичнэ.</w:t>
      </w:r>
    </w:p>
    <w:p>
      <w:pPr>
        <w:spacing w:after="40"/>
        <w:ind w:left="567" w:hanging="340"/>
      </w:pPr>
      <w:r>
        <w:rPr>
          <w:b/>
          <w:bCs/>
        </w:rPr>
        <w:t xml:space="preserve">3. </w:t>
      </w:r>
      <w:r>
        <w:t xml:space="preserve">sha256sum ашиглан 3 файлын хэшийг өгөгдсөн жагсаалттай тулгаж, өөрчлөгдсөн файлыг олно.</w:t>
      </w:r>
    </w:p>
    <w:p>
      <w:pPr>
        <w:spacing w:after="40"/>
        <w:ind w:left="567" w:hanging="340"/>
      </w:pPr>
      <w:r>
        <w:rPr>
          <w:b/>
          <w:bCs/>
        </w:rPr>
        <w:t xml:space="preserve">4. </w:t>
      </w:r>
      <w:r>
        <w:t xml:space="preserve">Тоон нотлох баримтад хэш яагаад чухал болохыг тайлбарлана.</w:t>
      </w:r>
    </w:p>
    <w:p>
      <w:pPr>
        <w:pStyle w:val="Heading3"/>
        <w:keepNext/>
      </w:pPr>
      <w:r>
        <w:t xml:space="preserve">Хүлээлгэн өгөх үр дүн</w:t>
      </w:r>
    </w:p>
    <w:p>
      <w:pPr>
        <w:pStyle w:val="ListParagraph"/>
        <w:numPr>
          <w:ilvl w:val="0"/>
          <w:numId w:val="2"/>
        </w:numPr>
        <w:jc w:val="left"/>
      </w:pPr>
      <w:r>
        <w:t xml:space="preserve">4 станцын бөглөсөн ажлын хуудас</w:t>
      </w:r>
    </w:p>
    <w:p>
      <w:pPr>
        <w:pStyle w:val="ListParagraph"/>
        <w:numPr>
          <w:ilvl w:val="0"/>
          <w:numId w:val="2"/>
        </w:numPr>
        <w:jc w:val="left"/>
      </w:pPr>
      <w:r>
        <w:t xml:space="preserve">Бүлгийн тусгал (хүн бүр 5–7 өгүүлбэр): аль чиглэл сонирхол татсан, яагаад</w:t>
      </w:r>
    </w:p>
    <w:p>
      <w:pPr>
        <w:pStyle w:val="Heading3"/>
        <w:keepNext/>
      </w:pPr>
      <w:r>
        <w:t xml:space="preserve">Үнэлгээний шалгуур</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7854"/>
        <w:gridCol w:w="1500"/>
      </w:tblGrid>
      <w:tr>
        <w:trPr>
          <w:cantSplit/>
          <w:tblHeader/>
        </w:trPr>
        <w:tc>
          <w:tcPr>
            <w:tcW w:type="dxa" w:w="7854"/>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Шалгуур</w:t>
            </w:r>
          </w:p>
        </w:tc>
        <w:tc>
          <w:tcPr>
            <w:tcW w:type="dxa" w:w="15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Оноо</w:t>
            </w:r>
          </w:p>
        </w:tc>
      </w:tr>
      <w:tr>
        <w:trPr>
          <w:cantSplit/>
          <w:tblHeader w:val="off"/>
        </w:trPr>
        <w:tc>
          <w:tcPr>
            <w:tcW w:type="dxa" w:w="78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Станц A: сэжигтэй IP, оролдлогын тоо зөв, анхааруулга бичсэн</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1.0</w:t>
            </w:r>
          </w:p>
        </w:tc>
      </w:tr>
      <w:tr>
        <w:trPr>
          <w:cantSplit/>
          <w:tblHeader w:val="off"/>
        </w:trPr>
        <w:tc>
          <w:tcPr>
            <w:tcW w:type="dxa" w:w="78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Станц B: нууц үгийг пакетаас олж, HTTPS-ийн ач холбогдлыг тайлбарласан</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1.0</w:t>
            </w:r>
          </w:p>
        </w:tc>
      </w:tr>
      <w:tr>
        <w:trPr>
          <w:cantSplit/>
          <w:tblHeader w:val="off"/>
        </w:trPr>
        <w:tc>
          <w:tcPr>
            <w:tcW w:type="dxa" w:w="78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Станц C: 3 мессежийг тайлж, кодчилол/шифр/хэшийн ялгааг тайлбарласан</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1.0</w:t>
            </w:r>
          </w:p>
        </w:tc>
      </w:tr>
      <w:tr>
        <w:trPr>
          <w:cantSplit/>
          <w:tblHeader w:val="off"/>
        </w:trPr>
        <w:tc>
          <w:tcPr>
            <w:tcW w:type="dxa" w:w="78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Станц D: мета өгөгдөл, өөрчлөгдсөн файлыг олж, OPSEC эрсдэлийг тайлбарласан</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1.0</w:t>
            </w:r>
          </w:p>
        </w:tc>
      </w:tr>
      <w:tr>
        <w:trPr>
          <w:cantSplit/>
          <w:tblHeader w:val="off"/>
        </w:trPr>
        <w:tc>
          <w:tcPr>
            <w:tcW w:type="dxa" w:w="78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Хувийн тусгал, багийн ажиллагаа</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1.0</w:t>
            </w:r>
          </w:p>
        </w:tc>
      </w:tr>
      <w:tr>
        <w:trPr>
          <w:cantSplit/>
          <w:tblHeader w:val="off"/>
        </w:trPr>
        <w:tc>
          <w:tcPr>
            <w:tcW w:type="dxa" w:w="78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bCs/>
                <w:sz w:val="22"/>
                <w:szCs w:val="22"/>
              </w:rPr>
              <w:t xml:space="preserve">Нийт</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bCs/>
                <w:sz w:val="22"/>
                <w:szCs w:val="22"/>
              </w:rPr>
              <w:t xml:space="preserve">5</w:t>
            </w:r>
          </w:p>
        </w:tc>
      </w:tr>
    </w:tbl>
    <w:p>
      <w:pPr>
        <w:pStyle w:val="Heading3"/>
        <w:keepNext/>
      </w:pPr>
      <w:r>
        <w:t xml:space="preserve">Аюулгүй ажиллагаа, ёс зүйн сануулга</w:t>
      </w:r>
    </w:p>
    <w:p>
      <w:pPr>
        <w:jc w:val="both"/>
      </w:pPr>
      <w:r>
        <w:rPr>
          <w:i/>
          <w:iCs/>
        </w:rPr>
        <w:t xml:space="preserve">Бүх өгөгдөл сургалтын зориулалттай. Wireshark-ыг лабораторийн сүлжээнээс гадна, бусдын сүлжээний урсгалыг барихад ашиглахыг хориглоно.</w:t>
      </w:r>
    </w:p>
    <w:p>
      <w:pPr>
        <w:pStyle w:val="Heading3"/>
        <w:keepNext/>
      </w:pPr>
      <w:r>
        <w:t xml:space="preserve">Дараагийн бие даалт</w:t>
      </w:r>
    </w:p>
    <w:p>
      <w:pPr>
        <w:jc w:val="both"/>
      </w:pPr>
      <w:r>
        <w:t xml:space="preserve">NICE Framework-ээс 2 ажлын үүрэг сонгож харьцуулах; мэргэжилтэнтэй ярилцлага хийх (Бие даалт 1-ийн хэсэг).</w:t>
      </w:r>
    </w:p>
    <w:p>
      <w:r>
        <w:br w:type="page"/>
      </w:r>
    </w:p>
    <w:p>
      <w:pPr>
        <w:pStyle w:val="Heading2"/>
        <w:keepNext/>
      </w:pPr>
      <w:r>
        <w:t xml:space="preserve">3.4 ДАДЛАГА 4. ХӨТӨЛБӨРИЙН ЗУРАГЛАЛ: ХИЧЭЭЛ, ЧАДАМЖ, КАРЬЕРЫН УЯЛДАА</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800"/>
        <w:gridCol w:w="6554"/>
      </w:tblGrid>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Холбогдох лекц</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Лекц 4. Хөтөлбөрийн бүтэц: хичээлүүдийн үүрэг ба уялдаа холбоо</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Хугацаа</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4 цаг</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Байршил</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ЦНС-ийн 100 тоот (лекц, лабораторийн танхим), 107 тоот (сонсогч хөгжүүлэх танхим)</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Зохион байгуулах хэлбэр</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Панел ярилцлага, бүлгийн ажил, галерейн алхалт</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Суралцахуйн үр дүн</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CLO-3, CLO-8</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Бүтээгдэхүүн</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Бүлгийн «хичээлийн уялдааны зураглал», хувийн 4 жилийн суралцах замнал</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Үнэлгээ</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5 оноо</w:t>
            </w:r>
          </w:p>
        </w:tc>
      </w:tr>
    </w:tbl>
    <w:p>
      <w:pPr>
        <w:pStyle w:val="Heading3"/>
        <w:keepNext/>
      </w:pPr>
      <w:r>
        <w:t xml:space="preserve">Зорилго</w:t>
      </w:r>
    </w:p>
    <w:p>
      <w:pPr>
        <w:jc w:val="both"/>
      </w:pPr>
      <w:r>
        <w:t xml:space="preserve">Сонсогчдод хөтөлбөрийн бүх хичээлийн үүрэг, хоорондын уялдаа, тэдгээрээр олгогдох чадамж, ажлын үүргийн холбоосыг өөрсдөө зураглан ойлгуулж, хичээл бүрийн ач холбогдлыг ухамсарлуулах замаар суралцах сэдлийг нэмэгдүүлэхэд оршино.</w:t>
      </w:r>
    </w:p>
    <w:p>
      <w:pPr>
        <w:pStyle w:val="Heading3"/>
        <w:keepNext/>
      </w:pPr>
      <w:r>
        <w:t xml:space="preserve">Зорилт</w:t>
      </w:r>
    </w:p>
    <w:p>
      <w:pPr>
        <w:pStyle w:val="ListParagraph"/>
        <w:numPr>
          <w:ilvl w:val="0"/>
          <w:numId w:val="2"/>
        </w:numPr>
        <w:jc w:val="left"/>
      </w:pPr>
      <w:r>
        <w:t xml:space="preserve">Ахлах курсын сонсогч, төгсөгчдийн туршлагаас суралцах</w:t>
      </w:r>
    </w:p>
    <w:p>
      <w:pPr>
        <w:pStyle w:val="ListParagraph"/>
        <w:numPr>
          <w:ilvl w:val="0"/>
          <w:numId w:val="2"/>
        </w:numPr>
        <w:jc w:val="left"/>
      </w:pPr>
      <w:r>
        <w:t xml:space="preserve">Хөтөлбөрийн хичээлүүдийн өмнөх-дараах холбоог зураглах</w:t>
      </w:r>
    </w:p>
    <w:p>
      <w:pPr>
        <w:pStyle w:val="ListParagraph"/>
        <w:numPr>
          <w:ilvl w:val="0"/>
          <w:numId w:val="2"/>
        </w:numPr>
        <w:jc w:val="left"/>
      </w:pPr>
      <w:r>
        <w:t xml:space="preserve">Хичээл → чадамж → ажлын үүргийн гинжийг тодорхойлох</w:t>
      </w:r>
    </w:p>
    <w:p>
      <w:pPr>
        <w:pStyle w:val="ListParagraph"/>
        <w:numPr>
          <w:ilvl w:val="0"/>
          <w:numId w:val="2"/>
        </w:numPr>
        <w:jc w:val="left"/>
      </w:pPr>
      <w:r>
        <w:t xml:space="preserve">Өөрийн 4 жилийн суралцах замналын ноорог гаргах</w:t>
      </w:r>
    </w:p>
    <w:p>
      <w:pPr>
        <w:pStyle w:val="Heading3"/>
        <w:keepNext/>
      </w:pPr>
      <w:r>
        <w:t xml:space="preserve">Бэлтгэл ажил</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blHeader/>
        </w:trPr>
        <w:tc>
          <w:tcPr>
            <w:tcW w:type="dxa" w:w="4677"/>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Багш</w:t>
            </w:r>
          </w:p>
        </w:tc>
        <w:tc>
          <w:tcPr>
            <w:tcW w:type="dxa" w:w="4677"/>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Сонсогч</w:t>
            </w:r>
          </w:p>
        </w:tc>
      </w:tr>
      <w:tr>
        <w:trPr>
          <w:cantSplit/>
          <w:tblHeader w:val="off"/>
        </w:trPr>
        <w:tc>
          <w:tcPr>
            <w:tcW w:type="dxa" w:w="467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pStyle w:val="ListParagraph"/>
              <w:numPr>
                <w:ilvl w:val="0"/>
                <w:numId w:val="2"/>
              </w:numPr>
              <w:spacing w:after="20"/>
            </w:pPr>
            <w:r>
              <w:rPr>
                <w:sz w:val="22"/>
                <w:szCs w:val="22"/>
              </w:rPr>
              <w:t xml:space="preserve">Ахлах курсын 2 сонсогч, 1–2 төгсөгчийг панел ярилцлагад урих (эсвэл бичлэг бэлтгэх)</w:t>
            </w:r>
          </w:p>
          <w:p>
            <w:pPr>
              <w:pStyle w:val="ListParagraph"/>
              <w:numPr>
                <w:ilvl w:val="0"/>
                <w:numId w:val="2"/>
              </w:numPr>
              <w:spacing w:after="20"/>
            </w:pPr>
            <w:r>
              <w:rPr>
                <w:sz w:val="22"/>
                <w:szCs w:val="22"/>
              </w:rPr>
              <w:t xml:space="preserve">Хөтөлбөрийн бүх хичээлийн карт (нэр, индекс, кредит, курс)-ыг бүлэг бүрт 1 багцаар хэвлэх</w:t>
            </w:r>
          </w:p>
          <w:p>
            <w:pPr>
              <w:pStyle w:val="ListParagraph"/>
              <w:numPr>
                <w:ilvl w:val="0"/>
                <w:numId w:val="2"/>
              </w:numPr>
              <w:spacing w:after="20"/>
            </w:pPr>
            <w:r>
              <w:rPr>
                <w:sz w:val="22"/>
                <w:szCs w:val="22"/>
              </w:rPr>
              <w:t xml:space="preserve">A1 цаас, өнгийн наалт, маркер</w:t>
            </w:r>
          </w:p>
          <w:p>
            <w:pPr>
              <w:pStyle w:val="ListParagraph"/>
              <w:numPr>
                <w:ilvl w:val="0"/>
                <w:numId w:val="2"/>
              </w:numPr>
              <w:spacing w:after="20"/>
            </w:pPr>
            <w:r>
              <w:rPr>
                <w:sz w:val="22"/>
                <w:szCs w:val="22"/>
              </w:rPr>
              <w:t xml:space="preserve">Хөтөлбөрийн чадамжийн жагсаалт (ХХЧ, ЕЧ, МЧ, КАБМЧ)-ыг хэвлэх</w:t>
            </w:r>
          </w:p>
        </w:tc>
        <w:tc>
          <w:tcPr>
            <w:tcW w:type="dxa" w:w="467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pStyle w:val="ListParagraph"/>
              <w:numPr>
                <w:ilvl w:val="0"/>
                <w:numId w:val="2"/>
              </w:numPr>
              <w:spacing w:after="20"/>
            </w:pPr>
            <w:r>
              <w:rPr>
                <w:sz w:val="22"/>
                <w:szCs w:val="22"/>
              </w:rPr>
              <w:t xml:space="preserve">Лекц 4-ийн материал, хөтөлбөрийн сургалтын төлөвлөгөөтэй танилцах</w:t>
            </w:r>
          </w:p>
          <w:p>
            <w:pPr>
              <w:pStyle w:val="ListParagraph"/>
              <w:numPr>
                <w:ilvl w:val="0"/>
                <w:numId w:val="2"/>
              </w:numPr>
              <w:spacing w:after="20"/>
            </w:pPr>
            <w:r>
              <w:rPr>
                <w:sz w:val="22"/>
                <w:szCs w:val="22"/>
              </w:rPr>
              <w:t xml:space="preserve">Панелд тавих 2 асуулт бэлтгэх</w:t>
            </w:r>
          </w:p>
        </w:tc>
      </w:tr>
    </w:tbl>
    <w:p>
      <w:pPr>
        <w:pStyle w:val="Heading3"/>
        <w:keepNext/>
      </w:pPr>
      <w:r>
        <w:t xml:space="preserve">Хэрэглэгдэхүүн</w:t>
      </w:r>
    </w:p>
    <w:p>
      <w:pPr>
        <w:pStyle w:val="ListParagraph"/>
        <w:numPr>
          <w:ilvl w:val="0"/>
          <w:numId w:val="2"/>
        </w:numPr>
        <w:jc w:val="left"/>
      </w:pPr>
      <w:r>
        <w:t xml:space="preserve">Хичээлийн карт, A1 цаас, наалт, маркер</w:t>
      </w:r>
    </w:p>
    <w:p>
      <w:pPr>
        <w:pStyle w:val="ListParagraph"/>
        <w:numPr>
          <w:ilvl w:val="0"/>
          <w:numId w:val="2"/>
        </w:numPr>
        <w:jc w:val="left"/>
      </w:pPr>
      <w:r>
        <w:t xml:space="preserve">Проектор, хөтөлбөрийн цахим хувилбар</w:t>
      </w:r>
    </w:p>
    <w:p>
      <w:pPr>
        <w:pStyle w:val="Heading3"/>
        <w:keepNext/>
      </w:pPr>
      <w:r>
        <w:t xml:space="preserve">Дадлагын явц (цагийн хуваарь)</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00"/>
        <w:gridCol w:w="3654"/>
        <w:gridCol w:w="2300"/>
        <w:gridCol w:w="2300"/>
      </w:tblGrid>
      <w:tr>
        <w:trPr>
          <w:cantSplit/>
          <w:tblHeader/>
        </w:trPr>
        <w:tc>
          <w:tcPr>
            <w:tcW w:type="dxa" w:w="11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Цаг</w:t>
            </w:r>
          </w:p>
        </w:tc>
        <w:tc>
          <w:tcPr>
            <w:tcW w:type="dxa" w:w="3654"/>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Үйл ажиллагаа</w:t>
            </w:r>
          </w:p>
        </w:tc>
        <w:tc>
          <w:tcPr>
            <w:tcW w:type="dxa" w:w="23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Багшийн үүрэг</w:t>
            </w:r>
          </w:p>
        </w:tc>
        <w:tc>
          <w:tcPr>
            <w:tcW w:type="dxa" w:w="23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Сонсогчийн үүрэг</w:t>
            </w:r>
          </w:p>
        </w:tc>
      </w:tr>
      <w:tr>
        <w:trPr>
          <w:cantSplit/>
          <w:tblHeader w:val="off"/>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bCs/>
                <w:sz w:val="22"/>
                <w:szCs w:val="22"/>
              </w:rPr>
              <w:t xml:space="preserve">1-р цаг</w:t>
            </w:r>
          </w:p>
        </w:tc>
        <w:tc>
          <w:tcPr>
            <w:tcW w:type="dxa" w:w="36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2"/>
              </w:numPr>
              <w:spacing w:after="20"/>
            </w:pPr>
            <w:r>
              <w:rPr>
                <w:sz w:val="22"/>
                <w:szCs w:val="22"/>
              </w:rPr>
              <w:t xml:space="preserve">Панел ярилцлага: «Ахлах курсынхан юу хэлэх вэ» — хамгийн хэцүү/хэрэгтэй хичээл, суралцах зөвлөгөө, дадлагын туршлага</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Ярилцлагыг удирдан чиглүүлнэ</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Асуулт тавьж, тэмдэглэл хөтөлнө</w:t>
            </w:r>
          </w:p>
        </w:tc>
      </w:tr>
      <w:tr>
        <w:trPr>
          <w:cantSplit/>
          <w:tblHeader w:val="off"/>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bCs/>
                <w:sz w:val="22"/>
                <w:szCs w:val="22"/>
              </w:rPr>
              <w:t xml:space="preserve">2-р цаг</w:t>
            </w:r>
          </w:p>
        </w:tc>
        <w:tc>
          <w:tcPr>
            <w:tcW w:type="dxa" w:w="36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2"/>
              </w:numPr>
              <w:spacing w:after="20"/>
            </w:pPr>
            <w:r>
              <w:rPr>
                <w:sz w:val="22"/>
                <w:szCs w:val="22"/>
              </w:rPr>
              <w:t xml:space="preserve">Даалгавар 1: Хичээлийн картаар уялдааны зураглал байгуулах (бүлгээр)</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Ангилал, сумны дүрмийг тайлбарлана</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Картыг курс, улирлаар байрлуулж, өмнөх холбоог сумаар холбоно</w:t>
            </w:r>
          </w:p>
        </w:tc>
      </w:tr>
      <w:tr>
        <w:trPr>
          <w:cantSplit/>
          <w:tblHeader w:val="off"/>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bCs/>
                <w:sz w:val="22"/>
                <w:szCs w:val="22"/>
              </w:rPr>
              <w:t xml:space="preserve">3-р цаг</w:t>
            </w:r>
          </w:p>
        </w:tc>
        <w:tc>
          <w:tcPr>
            <w:tcW w:type="dxa" w:w="36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2"/>
              </w:numPr>
              <w:spacing w:after="20"/>
            </w:pPr>
            <w:r>
              <w:rPr>
                <w:sz w:val="22"/>
                <w:szCs w:val="22"/>
              </w:rPr>
              <w:t xml:space="preserve">Даалгавар 2: Сонгосон ажлын үүрэгт хүрэх «хичээлийн зам»-ыг тодруулж, олгох чадамжийг тэмдэглэх</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Бүлэг бүрт ажлын үүрэг хуваарилна</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Зам, чадамжийг өнгөөр ялгаж тэмдэглэнэ</w:t>
            </w:r>
          </w:p>
        </w:tc>
      </w:tr>
      <w:tr>
        <w:trPr>
          <w:cantSplit/>
          <w:tblHeader w:val="off"/>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bCs/>
                <w:sz w:val="22"/>
                <w:szCs w:val="22"/>
              </w:rPr>
              <w:t xml:space="preserve">4-р цаг</w:t>
            </w:r>
          </w:p>
        </w:tc>
        <w:tc>
          <w:tcPr>
            <w:tcW w:type="dxa" w:w="36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2"/>
              </w:numPr>
              <w:spacing w:after="20"/>
            </w:pPr>
            <w:r>
              <w:rPr>
                <w:sz w:val="22"/>
                <w:szCs w:val="22"/>
              </w:rPr>
              <w:t xml:space="preserve">Галерейн алхалт: бусад бүлгийн зураглалд наалтаар санал өгөх</w:t>
            </w:r>
          </w:p>
          <w:p>
            <w:pPr>
              <w:pStyle w:val="ListParagraph"/>
              <w:numPr>
                <w:ilvl w:val="0"/>
                <w:numId w:val="2"/>
              </w:numPr>
              <w:spacing w:after="20"/>
            </w:pPr>
            <w:r>
              <w:rPr>
                <w:sz w:val="22"/>
                <w:szCs w:val="22"/>
              </w:rPr>
              <w:t xml:space="preserve">Даалгавар 3: Хувийн 4 жилийн суралцах замналын ноорог</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Дүгнэлт хийнэ</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Санал өгч, хувийн замналаа бичнэ</w:t>
            </w:r>
          </w:p>
        </w:tc>
      </w:tr>
    </w:tbl>
    <w:p>
      <w:pPr>
        <w:pStyle w:val="Heading3"/>
        <w:keepNext/>
      </w:pPr>
      <w:r>
        <w:t xml:space="preserve">Даалгаврын дэлгэрэнгүй</w:t>
      </w:r>
    </w:p>
    <w:p>
      <w:pPr>
        <w:keepNext/>
        <w:spacing w:after="60" w:before="120"/>
      </w:pPr>
      <w:r>
        <w:rPr>
          <w:b/>
          <w:bCs/>
        </w:rPr>
        <w:t xml:space="preserve">Даалгавар 1. Хичээлийн уялдааны зураглал</w:t>
      </w:r>
    </w:p>
    <w:p>
      <w:pPr>
        <w:spacing w:after="40"/>
        <w:ind w:left="567" w:hanging="340"/>
      </w:pPr>
      <w:r>
        <w:rPr>
          <w:b/>
          <w:bCs/>
        </w:rPr>
        <w:t xml:space="preserve">1. </w:t>
      </w:r>
      <w:r>
        <w:t xml:space="preserve">Хичээлийн картуудыг I–IV курс, намар/хаврын улирлаар A1 цаасан дээр байрлуулна.</w:t>
      </w:r>
    </w:p>
    <w:p>
      <w:pPr>
        <w:spacing w:after="40"/>
        <w:ind w:left="567" w:hanging="340"/>
      </w:pPr>
      <w:r>
        <w:rPr>
          <w:b/>
          <w:bCs/>
        </w:rPr>
        <w:t xml:space="preserve">2. </w:t>
      </w:r>
      <w:r>
        <w:t xml:space="preserve">Ерөнхий суурь, мэргэжлийн суурь, мэргэших хичээлийг өөр өнгийн наалтаар ялгана.</w:t>
      </w:r>
    </w:p>
    <w:p>
      <w:pPr>
        <w:spacing w:after="40"/>
        <w:ind w:left="567" w:hanging="340"/>
      </w:pPr>
      <w:r>
        <w:rPr>
          <w:b/>
          <w:bCs/>
        </w:rPr>
        <w:t xml:space="preserve">3. </w:t>
      </w:r>
      <w:r>
        <w:t xml:space="preserve">Өмнөх холбоотой хичээлүүдийг сумаар холбоно (жишээ: Компьютерийн сүлжээ-1 → Сүлжээ-2 → Сүлжээний аюулгүй байдал).</w:t>
      </w:r>
    </w:p>
    <w:p>
      <w:pPr>
        <w:spacing w:after="40"/>
        <w:ind w:left="567" w:hanging="340"/>
      </w:pPr>
      <w:r>
        <w:rPr>
          <w:b/>
          <w:bCs/>
        </w:rPr>
        <w:t xml:space="preserve">4. </w:t>
      </w:r>
      <w:r>
        <w:t xml:space="preserve">Хамгийн олон хичээлийн суурь болж буй 3 «түлхүүр хичээл»-ийг тодорхойлно.</w:t>
      </w:r>
    </w:p>
    <w:p>
      <w:pPr>
        <w:keepNext/>
        <w:spacing w:after="60" w:before="120"/>
      </w:pPr>
      <w:r>
        <w:rPr>
          <w:b/>
          <w:bCs/>
        </w:rPr>
        <w:t xml:space="preserve">Даалгавар 2. Хичээл → чадамж → ажлын үүрэг</w:t>
      </w:r>
    </w:p>
    <w:p>
      <w:pPr>
        <w:spacing w:after="40"/>
        <w:ind w:left="567" w:hanging="340"/>
      </w:pPr>
      <w:r>
        <w:rPr>
          <w:b/>
          <w:bCs/>
        </w:rPr>
        <w:t xml:space="preserve">1. </w:t>
      </w:r>
      <w:r>
        <w:t xml:space="preserve">Бүлэг бүр нэг ажлын үүрэг авна: SOC шинжээч, нэвтрэлтийн тестийн мэргэжилтэн, тоон ул мөрийн шинжээч, сүлжээний аюулгүй байдлын инженер, аудитор, кибер ажиллагааны офицер.</w:t>
      </w:r>
    </w:p>
    <w:p>
      <w:pPr>
        <w:spacing w:after="40"/>
        <w:ind w:left="567" w:hanging="340"/>
      </w:pPr>
      <w:r>
        <w:rPr>
          <w:b/>
          <w:bCs/>
        </w:rPr>
        <w:t xml:space="preserve">2. </w:t>
      </w:r>
      <w:r>
        <w:t xml:space="preserve">Тэр үүрэгт хүрэхэд шаардлагатай хичээлүүдийн замыг тодруулна.</w:t>
      </w:r>
    </w:p>
    <w:p>
      <w:pPr>
        <w:spacing w:after="40"/>
        <w:ind w:left="567" w:hanging="340"/>
      </w:pPr>
      <w:r>
        <w:rPr>
          <w:b/>
          <w:bCs/>
        </w:rPr>
        <w:t xml:space="preserve">3. </w:t>
      </w:r>
      <w:r>
        <w:t xml:space="preserve">Зам дээрх хичээл бүр хөтөлбөрийн аль чадамж (жишээ: МЧ-7 SIEM ашиглан лог шинжлэх)-ийг олгохыг тэмдэглэнэ.</w:t>
      </w:r>
    </w:p>
    <w:p>
      <w:pPr>
        <w:keepNext/>
        <w:spacing w:after="60" w:before="120"/>
      </w:pPr>
      <w:r>
        <w:rPr>
          <w:b/>
          <w:bCs/>
        </w:rPr>
        <w:t xml:space="preserve">Даалгавар 3. Хувийн суралцах замнал</w:t>
      </w:r>
    </w:p>
    <w:p>
      <w:pPr>
        <w:spacing w:after="40"/>
        <w:ind w:left="567" w:hanging="340"/>
      </w:pPr>
      <w:r>
        <w:rPr>
          <w:b/>
          <w:bCs/>
        </w:rPr>
        <w:t xml:space="preserve">1. </w:t>
      </w:r>
      <w:r>
        <w:t xml:space="preserve">Хүснэгтээр I–IV курсын улирал бүрт: гол хичээл, эзэмших ур чадвар, нэмэлт үйл ажиллагаа (клуб, CTF, онлайн курс)-г бичнэ.</w:t>
      </w:r>
    </w:p>
    <w:p>
      <w:pPr>
        <w:spacing w:after="40"/>
        <w:ind w:left="567" w:hanging="340"/>
      </w:pPr>
      <w:r>
        <w:rPr>
          <w:b/>
          <w:bCs/>
        </w:rPr>
        <w:t xml:space="preserve">2. </w:t>
      </w:r>
      <w:r>
        <w:t xml:space="preserve">Өөрт хамгийн хэцүү байж болох 2 хичээл, түүнд бэлтгэх арга замыг бичнэ.</w:t>
      </w:r>
    </w:p>
    <w:p>
      <w:pPr>
        <w:pStyle w:val="Heading3"/>
        <w:keepNext/>
      </w:pPr>
      <w:r>
        <w:t xml:space="preserve">Хүлээлгэн өгөх үр дүн</w:t>
      </w:r>
    </w:p>
    <w:p>
      <w:pPr>
        <w:pStyle w:val="ListParagraph"/>
        <w:numPr>
          <w:ilvl w:val="0"/>
          <w:numId w:val="2"/>
        </w:numPr>
        <w:jc w:val="left"/>
      </w:pPr>
      <w:r>
        <w:t xml:space="preserve">Бүлгийн зураглалын зураг (тайланд хавсаргана)</w:t>
      </w:r>
    </w:p>
    <w:p>
      <w:pPr>
        <w:pStyle w:val="ListParagraph"/>
        <w:numPr>
          <w:ilvl w:val="0"/>
          <w:numId w:val="2"/>
        </w:numPr>
        <w:jc w:val="left"/>
      </w:pPr>
      <w:r>
        <w:t xml:space="preserve">Хувийн 4 жилийн суралцах замналын ноорог</w:t>
      </w:r>
    </w:p>
    <w:p>
      <w:pPr>
        <w:pStyle w:val="ListParagraph"/>
        <w:numPr>
          <w:ilvl w:val="0"/>
          <w:numId w:val="2"/>
        </w:numPr>
        <w:jc w:val="left"/>
      </w:pPr>
      <w:r>
        <w:t xml:space="preserve">Панел ярилцлагын 5 гол санааны тэмдэглэл</w:t>
      </w:r>
    </w:p>
    <w:p>
      <w:pPr>
        <w:pStyle w:val="Heading3"/>
        <w:keepNext/>
      </w:pPr>
      <w:r>
        <w:t xml:space="preserve">Үнэлгээний шалгуур</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7854"/>
        <w:gridCol w:w="1500"/>
      </w:tblGrid>
      <w:tr>
        <w:trPr>
          <w:cantSplit/>
          <w:tblHeader/>
        </w:trPr>
        <w:tc>
          <w:tcPr>
            <w:tcW w:type="dxa" w:w="7854"/>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Шалгуур</w:t>
            </w:r>
          </w:p>
        </w:tc>
        <w:tc>
          <w:tcPr>
            <w:tcW w:type="dxa" w:w="15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Оноо</w:t>
            </w:r>
          </w:p>
        </w:tc>
      </w:tr>
      <w:tr>
        <w:trPr>
          <w:cantSplit/>
          <w:tblHeader w:val="off"/>
        </w:trPr>
        <w:tc>
          <w:tcPr>
            <w:tcW w:type="dxa" w:w="78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Зураглал бүрэн: бүх хичээл, ангилал, өмнөх холбоо зөв</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2.0</w:t>
            </w:r>
          </w:p>
        </w:tc>
      </w:tr>
      <w:tr>
        <w:trPr>
          <w:cantSplit/>
          <w:tblHeader w:val="off"/>
        </w:trPr>
        <w:tc>
          <w:tcPr>
            <w:tcW w:type="dxa" w:w="78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Ажлын үүрэг-хичээл-чадамжийн холбоос үндэслэлтэй</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1.5</w:t>
            </w:r>
          </w:p>
        </w:tc>
      </w:tr>
      <w:tr>
        <w:trPr>
          <w:cantSplit/>
          <w:tblHeader w:val="off"/>
        </w:trPr>
        <w:tc>
          <w:tcPr>
            <w:tcW w:type="dxa" w:w="78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Хувийн суралцах замнал тодорхой, бодитой</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1.0</w:t>
            </w:r>
          </w:p>
        </w:tc>
      </w:tr>
      <w:tr>
        <w:trPr>
          <w:cantSplit/>
          <w:tblHeader w:val="off"/>
        </w:trPr>
        <w:tc>
          <w:tcPr>
            <w:tcW w:type="dxa" w:w="78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Панел, галерейн алхалтад идэвхтэй оролцсон</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0.5</w:t>
            </w:r>
          </w:p>
        </w:tc>
      </w:tr>
      <w:tr>
        <w:trPr>
          <w:cantSplit/>
          <w:tblHeader w:val="off"/>
        </w:trPr>
        <w:tc>
          <w:tcPr>
            <w:tcW w:type="dxa" w:w="78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bCs/>
                <w:sz w:val="22"/>
                <w:szCs w:val="22"/>
              </w:rPr>
              <w:t xml:space="preserve">Нийт</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bCs/>
                <w:sz w:val="22"/>
                <w:szCs w:val="22"/>
              </w:rPr>
              <w:t xml:space="preserve">5</w:t>
            </w:r>
          </w:p>
        </w:tc>
      </w:tr>
    </w:tbl>
    <w:p>
      <w:pPr>
        <w:pStyle w:val="Heading3"/>
        <w:keepNext/>
      </w:pPr>
      <w:r>
        <w:t xml:space="preserve">Дараагийн бие даалт</w:t>
      </w:r>
    </w:p>
    <w:p>
      <w:pPr>
        <w:jc w:val="both"/>
      </w:pPr>
      <w:r>
        <w:t xml:space="preserve">Хувийн 4 жилийн замналаа эцэслэж, GitHub репозиторидоо (Дадлага 5-д үүсгэнэ) байршуулах.</w:t>
      </w:r>
    </w:p>
    <w:p>
      <w:r>
        <w:br w:type="page"/>
      </w:r>
    </w:p>
    <w:p>
      <w:pPr>
        <w:pStyle w:val="Heading2"/>
        <w:keepNext/>
      </w:pPr>
      <w:r>
        <w:t xml:space="preserve">3.5 ДАДЛАГА 5. СУРАЛЦАХ ХЭРЭГСЛЭЭ БҮРДҮҮЛЭХ: ВИРТУАЛ МАШИН, LINUX, GIT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800"/>
        <w:gridCol w:w="6554"/>
      </w:tblGrid>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Холбогдох лекц</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Лекц 5. Их сургуульд үр дүнтэй суралцах арга барил</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Хугацаа</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4 цаг</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Байршил</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ЦНС-ийн 102, 104 тоот лаборатори</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Зохион байгуулах хэлбэр</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Бие даасан ажил (багшийн дэмжлэгтэй)</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Суралцахуйн үр дүн</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CLO-4, CLO-6</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Бүтээгдэхүүн</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Ажиллаж буй виртуал машин, GitHub портфолио репозитори, суралцах төлөвлөгөө</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Үнэлгээ</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5 оноо</w:t>
            </w:r>
          </w:p>
        </w:tc>
      </w:tr>
    </w:tbl>
    <w:p>
      <w:pPr>
        <w:pStyle w:val="Heading3"/>
        <w:keepNext/>
      </w:pPr>
      <w:r>
        <w:t xml:space="preserve">Зорилго</w:t>
      </w:r>
    </w:p>
    <w:p>
      <w:pPr>
        <w:jc w:val="both"/>
      </w:pPr>
      <w:r>
        <w:t xml:space="preserve">Сонсогчдод бие даан суралцах, практик ур чадвар хөгжүүлэхэд шаардлагатай үндсэн хэрэгслүүд (виртуал лаборатори, Linux, Git, тэмдэглэлийн систем)-ийг өөрсдөө бүрдүүлж, хичээлийн жилийн суралцах төлөвлөгөө гаргуулахад оршино.</w:t>
      </w:r>
    </w:p>
    <w:p>
      <w:pPr>
        <w:pStyle w:val="Heading3"/>
        <w:keepNext/>
      </w:pPr>
      <w:r>
        <w:t xml:space="preserve">Зорилт</w:t>
      </w:r>
    </w:p>
    <w:p>
      <w:pPr>
        <w:pStyle w:val="ListParagraph"/>
        <w:numPr>
          <w:ilvl w:val="0"/>
          <w:numId w:val="2"/>
        </w:numPr>
        <w:jc w:val="left"/>
      </w:pPr>
      <w:r>
        <w:t xml:space="preserve">Виртуал машин үүсгэж, snapshot ашиглан удирдах</w:t>
      </w:r>
    </w:p>
    <w:p>
      <w:pPr>
        <w:pStyle w:val="ListParagraph"/>
        <w:numPr>
          <w:ilvl w:val="0"/>
          <w:numId w:val="2"/>
        </w:numPr>
        <w:jc w:val="left"/>
      </w:pPr>
      <w:r>
        <w:t xml:space="preserve">Linux-ийн үндсэн 15 командыг хэрэглэх</w:t>
      </w:r>
    </w:p>
    <w:p>
      <w:pPr>
        <w:pStyle w:val="ListParagraph"/>
        <w:numPr>
          <w:ilvl w:val="0"/>
          <w:numId w:val="2"/>
        </w:numPr>
        <w:jc w:val="left"/>
      </w:pPr>
      <w:r>
        <w:t xml:space="preserve">Git, GitHub ашиглан портфолио репозитори үүсгэж, өөрчлөлт илгээх</w:t>
      </w:r>
    </w:p>
    <w:p>
      <w:pPr>
        <w:pStyle w:val="ListParagraph"/>
        <w:numPr>
          <w:ilvl w:val="0"/>
          <w:numId w:val="2"/>
        </w:numPr>
        <w:jc w:val="left"/>
      </w:pPr>
      <w:r>
        <w:t xml:space="preserve">Тэмдэглэлийн систем, флэш карт, цагийн төлөвлөлтийн хэрэгслийг тохируулах</w:t>
      </w:r>
    </w:p>
    <w:p>
      <w:pPr>
        <w:pStyle w:val="Heading3"/>
        <w:keepNext/>
      </w:pPr>
      <w:r>
        <w:t xml:space="preserve">Бэлтгэл ажил</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blHeader/>
        </w:trPr>
        <w:tc>
          <w:tcPr>
            <w:tcW w:type="dxa" w:w="4677"/>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Багш</w:t>
            </w:r>
          </w:p>
        </w:tc>
        <w:tc>
          <w:tcPr>
            <w:tcW w:type="dxa" w:w="4677"/>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Сонсогч</w:t>
            </w:r>
          </w:p>
        </w:tc>
      </w:tr>
      <w:tr>
        <w:trPr>
          <w:cantSplit/>
          <w:tblHeader w:val="off"/>
        </w:trPr>
        <w:tc>
          <w:tcPr>
            <w:tcW w:type="dxa" w:w="467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pStyle w:val="ListParagraph"/>
              <w:numPr>
                <w:ilvl w:val="0"/>
                <w:numId w:val="2"/>
              </w:numPr>
              <w:spacing w:after="20"/>
            </w:pPr>
            <w:r>
              <w:rPr>
                <w:sz w:val="22"/>
                <w:szCs w:val="22"/>
              </w:rPr>
              <w:t xml:space="preserve">VirtualBox суулгасан лабораторийн компьютер, Ubuntu-ийн бэлэн OVA файл</w:t>
            </w:r>
          </w:p>
          <w:p>
            <w:pPr>
              <w:pStyle w:val="ListParagraph"/>
              <w:numPr>
                <w:ilvl w:val="0"/>
                <w:numId w:val="2"/>
              </w:numPr>
              <w:spacing w:after="20"/>
            </w:pPr>
            <w:r>
              <w:rPr>
                <w:sz w:val="22"/>
                <w:szCs w:val="22"/>
              </w:rPr>
              <w:t xml:space="preserve">Linux командын ажлын хуудас</w:t>
            </w:r>
          </w:p>
          <w:p>
            <w:pPr>
              <w:pStyle w:val="ListParagraph"/>
              <w:numPr>
                <w:ilvl w:val="0"/>
                <w:numId w:val="2"/>
              </w:numPr>
              <w:spacing w:after="20"/>
            </w:pPr>
            <w:r>
              <w:rPr>
                <w:sz w:val="22"/>
                <w:szCs w:val="22"/>
              </w:rPr>
              <w:t xml:space="preserve">Сонсогчид GitHub-д бүртгүүлэх боломжтой эсэхийг (сүлжээний бодлого) шалгах</w:t>
            </w:r>
          </w:p>
        </w:tc>
        <w:tc>
          <w:tcPr>
            <w:tcW w:type="dxa" w:w="467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pStyle w:val="ListParagraph"/>
              <w:numPr>
                <w:ilvl w:val="0"/>
                <w:numId w:val="2"/>
              </w:numPr>
              <w:spacing w:after="20"/>
            </w:pPr>
            <w:r>
              <w:rPr>
                <w:sz w:val="22"/>
                <w:szCs w:val="22"/>
              </w:rPr>
              <w:t xml:space="preserve">Лекц 5-ын материал; цагийн аудит (өнгөрсөн долоо хоногт хэдэн цаг бие даан суралцсан)</w:t>
            </w:r>
          </w:p>
          <w:p>
            <w:pPr>
              <w:pStyle w:val="ListParagraph"/>
              <w:numPr>
                <w:ilvl w:val="0"/>
                <w:numId w:val="2"/>
              </w:numPr>
              <w:spacing w:after="20"/>
            </w:pPr>
            <w:r>
              <w:rPr>
                <w:sz w:val="22"/>
                <w:szCs w:val="22"/>
              </w:rPr>
              <w:t xml:space="preserve">GitHub бүртгэл үүсгэхэд ашиглах и-мэйл</w:t>
            </w:r>
          </w:p>
        </w:tc>
      </w:tr>
    </w:tbl>
    <w:p>
      <w:pPr>
        <w:pStyle w:val="Heading3"/>
        <w:keepNext/>
      </w:pPr>
      <w:r>
        <w:t xml:space="preserve">Хэрэглэгдэхүүн</w:t>
      </w:r>
    </w:p>
    <w:p>
      <w:pPr>
        <w:pStyle w:val="ListParagraph"/>
        <w:numPr>
          <w:ilvl w:val="0"/>
          <w:numId w:val="2"/>
        </w:numPr>
        <w:jc w:val="left"/>
      </w:pPr>
      <w:r>
        <w:t xml:space="preserve">VirtualBox, Ubuntu 24.04 LTS (OVA)</w:t>
      </w:r>
    </w:p>
    <w:p>
      <w:pPr>
        <w:pStyle w:val="ListParagraph"/>
        <w:numPr>
          <w:ilvl w:val="0"/>
          <w:numId w:val="2"/>
        </w:numPr>
        <w:jc w:val="left"/>
      </w:pPr>
      <w:r>
        <w:t xml:space="preserve">Git, GitHub</w:t>
      </w:r>
    </w:p>
    <w:p>
      <w:pPr>
        <w:pStyle w:val="ListParagraph"/>
        <w:numPr>
          <w:ilvl w:val="0"/>
          <w:numId w:val="2"/>
        </w:numPr>
        <w:jc w:val="left"/>
      </w:pPr>
      <w:r>
        <w:t xml:space="preserve">Obsidian (эсвэл OneNote), Anki</w:t>
      </w:r>
    </w:p>
    <w:p>
      <w:pPr>
        <w:pStyle w:val="Heading3"/>
        <w:keepNext/>
      </w:pPr>
      <w:r>
        <w:t xml:space="preserve">Дадлагын явц (цагийн хуваарь)</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00"/>
        <w:gridCol w:w="3654"/>
        <w:gridCol w:w="2300"/>
        <w:gridCol w:w="2300"/>
      </w:tblGrid>
      <w:tr>
        <w:trPr>
          <w:cantSplit/>
          <w:tblHeader/>
        </w:trPr>
        <w:tc>
          <w:tcPr>
            <w:tcW w:type="dxa" w:w="11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Цаг</w:t>
            </w:r>
          </w:p>
        </w:tc>
        <w:tc>
          <w:tcPr>
            <w:tcW w:type="dxa" w:w="3654"/>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Үйл ажиллагаа</w:t>
            </w:r>
          </w:p>
        </w:tc>
        <w:tc>
          <w:tcPr>
            <w:tcW w:type="dxa" w:w="23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Багшийн үүрэг</w:t>
            </w:r>
          </w:p>
        </w:tc>
        <w:tc>
          <w:tcPr>
            <w:tcW w:type="dxa" w:w="23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Сонсогчийн үүрэг</w:t>
            </w:r>
          </w:p>
        </w:tc>
      </w:tr>
      <w:tr>
        <w:trPr>
          <w:cantSplit/>
          <w:tblHeader w:val="off"/>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bCs/>
                <w:sz w:val="22"/>
                <w:szCs w:val="22"/>
              </w:rPr>
              <w:t xml:space="preserve">1-р цаг</w:t>
            </w:r>
          </w:p>
        </w:tc>
        <w:tc>
          <w:tcPr>
            <w:tcW w:type="dxa" w:w="36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2"/>
              </w:numPr>
              <w:spacing w:after="20"/>
            </w:pPr>
            <w:r>
              <w:rPr>
                <w:sz w:val="22"/>
                <w:szCs w:val="22"/>
              </w:rPr>
              <w:t xml:space="preserve">Даалгавар 1: Виртуал машин импортлох, тохируулах, snapshot авах</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Алхам бүрийг үзүүлнэ</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VM-ээ ажиллуулж, snapshot авна</w:t>
            </w:r>
          </w:p>
        </w:tc>
      </w:tr>
      <w:tr>
        <w:trPr>
          <w:cantSplit/>
          <w:tblHeader w:val="off"/>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bCs/>
                <w:sz w:val="22"/>
                <w:szCs w:val="22"/>
              </w:rPr>
              <w:t xml:space="preserve">2-р цаг</w:t>
            </w:r>
          </w:p>
        </w:tc>
        <w:tc>
          <w:tcPr>
            <w:tcW w:type="dxa" w:w="36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2"/>
              </w:numPr>
              <w:spacing w:after="20"/>
            </w:pPr>
            <w:r>
              <w:rPr>
                <w:sz w:val="22"/>
                <w:szCs w:val="22"/>
              </w:rPr>
              <w:t xml:space="preserve">Даалгавар 2: Linux-ийн үндсэн командууд, файлын эрх</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Командуудыг тайлбарлаж, гацсан хүнд тусална</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Ажлын хуудсыг гүйцэтгэнэ</w:t>
            </w:r>
          </w:p>
        </w:tc>
      </w:tr>
      <w:tr>
        <w:trPr>
          <w:cantSplit/>
          <w:tblHeader w:val="off"/>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bCs/>
                <w:sz w:val="22"/>
                <w:szCs w:val="22"/>
              </w:rPr>
              <w:t xml:space="preserve">3-р цаг</w:t>
            </w:r>
          </w:p>
        </w:tc>
        <w:tc>
          <w:tcPr>
            <w:tcW w:type="dxa" w:w="36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2"/>
              </w:numPr>
              <w:spacing w:after="20"/>
            </w:pPr>
            <w:r>
              <w:rPr>
                <w:sz w:val="22"/>
                <w:szCs w:val="22"/>
              </w:rPr>
              <w:t xml:space="preserve">Даалгавар 3: Git ба GitHub — портфолио репозитори</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Git-ийн ажлын урсгалыг үзүүлнэ</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Репозитори үүсгэж, README бичиж, push хийнэ</w:t>
            </w:r>
          </w:p>
        </w:tc>
      </w:tr>
      <w:tr>
        <w:trPr>
          <w:cantSplit/>
          <w:tblHeader w:val="off"/>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bCs/>
                <w:sz w:val="22"/>
                <w:szCs w:val="22"/>
              </w:rPr>
              <w:t xml:space="preserve">4-р цаг</w:t>
            </w:r>
          </w:p>
        </w:tc>
        <w:tc>
          <w:tcPr>
            <w:tcW w:type="dxa" w:w="36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2"/>
              </w:numPr>
              <w:spacing w:after="20"/>
            </w:pPr>
            <w:r>
              <w:rPr>
                <w:sz w:val="22"/>
                <w:szCs w:val="22"/>
              </w:rPr>
              <w:t xml:space="preserve">Даалгавар 4: Тэмдэглэлийн систем, Anki, 16 долоо хоногийн суралцах төлөвлөгөө</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Помодоро, time blocking-ийг сануулна</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Төлөвлөгөөгөө гаргаж, хуанлидаа оруулна</w:t>
            </w:r>
          </w:p>
        </w:tc>
      </w:tr>
    </w:tbl>
    <w:p>
      <w:pPr>
        <w:pStyle w:val="Heading3"/>
        <w:keepNext/>
      </w:pPr>
      <w:r>
        <w:t xml:space="preserve">Даалгаврын дэлгэрэнгүй</w:t>
      </w:r>
    </w:p>
    <w:p>
      <w:pPr>
        <w:keepNext/>
        <w:spacing w:after="60" w:before="120"/>
      </w:pPr>
      <w:r>
        <w:rPr>
          <w:b/>
          <w:bCs/>
        </w:rPr>
        <w:t xml:space="preserve">Даалгавар 1. Виртуал лаборатори</w:t>
      </w:r>
    </w:p>
    <w:p>
      <w:pPr>
        <w:spacing w:after="40"/>
        <w:ind w:left="567" w:hanging="340"/>
      </w:pPr>
      <w:r>
        <w:rPr>
          <w:b/>
          <w:bCs/>
        </w:rPr>
        <w:t xml:space="preserve">1. </w:t>
      </w:r>
      <w:r>
        <w:t xml:space="preserve">VirtualBox → File → Import Appliance ашиглан Ubuntu OVA-г импортлоно (RAM 2–4 ГБ, CPU 2).</w:t>
      </w:r>
    </w:p>
    <w:p>
      <w:pPr>
        <w:spacing w:after="40"/>
        <w:ind w:left="567" w:hanging="340"/>
      </w:pPr>
      <w:r>
        <w:rPr>
          <w:b/>
          <w:bCs/>
        </w:rPr>
        <w:t xml:space="preserve">2. </w:t>
      </w:r>
      <w:r>
        <w:t xml:space="preserve">Сүлжээний горимыг NAT болгож, VM-ийг асаана.</w:t>
      </w:r>
    </w:p>
    <w:p>
      <w:pPr>
        <w:spacing w:after="40"/>
        <w:ind w:left="567" w:hanging="340"/>
      </w:pPr>
      <w:r>
        <w:rPr>
          <w:b/>
          <w:bCs/>
        </w:rPr>
        <w:t xml:space="preserve">3. </w:t>
      </w:r>
      <w:r>
        <w:t xml:space="preserve">«clean-install» нэртэй snapshot авна. Snapshot руу буцах аргыг туршина.</w:t>
      </w:r>
    </w:p>
    <w:p>
      <w:pPr>
        <w:keepNext/>
        <w:spacing w:after="60" w:before="120"/>
      </w:pPr>
      <w:r>
        <w:rPr>
          <w:b/>
          <w:bCs/>
        </w:rPr>
        <w:t xml:space="preserve">Даалгавар 2. Linux-ийн үндсэн командууд</w:t>
      </w:r>
    </w:p>
    <w:p>
      <w:pPr>
        <w:spacing w:after="40"/>
        <w:ind w:left="567" w:hanging="340"/>
      </w:pPr>
      <w:r>
        <w:rPr>
          <w:b/>
          <w:bCs/>
        </w:rPr>
        <w:t xml:space="preserve">1. </w:t>
      </w:r>
      <w:r>
        <w:t xml:space="preserve">Байршил, файл: pwd, ls -la, cd, mkdir csbc101, touch notes.txt, cp, mv, rm</w:t>
      </w:r>
    </w:p>
    <w:p>
      <w:pPr>
        <w:spacing w:after="40"/>
        <w:ind w:left="567" w:hanging="340"/>
      </w:pPr>
      <w:r>
        <w:rPr>
          <w:b/>
          <w:bCs/>
        </w:rPr>
        <w:t xml:space="preserve">2. </w:t>
      </w:r>
      <w:r>
        <w:t xml:space="preserve">Агуулга харах: cat, less, head, tail; тусламж: man ls, ls --help</w:t>
      </w:r>
    </w:p>
    <w:p>
      <w:pPr>
        <w:spacing w:after="40"/>
        <w:ind w:left="567" w:hanging="340"/>
      </w:pPr>
      <w:r>
        <w:rPr>
          <w:b/>
          <w:bCs/>
        </w:rPr>
        <w:t xml:space="preserve">3. </w:t>
      </w:r>
      <w:r>
        <w:t xml:space="preserve">Хайлт: grep -i "error" /var/log/syslog | head</w:t>
      </w:r>
    </w:p>
    <w:p>
      <w:pPr>
        <w:spacing w:after="40"/>
        <w:ind w:left="567" w:hanging="340"/>
      </w:pPr>
      <w:r>
        <w:rPr>
          <w:b/>
          <w:bCs/>
        </w:rPr>
        <w:t xml:space="preserve">4. </w:t>
      </w:r>
      <w:r>
        <w:t xml:space="preserve">Эрх: ls -l-ийн гаралтыг (rwx) тайлбарлаж, chmod 600 notes.txt хийж, ялгааг тэмдэглэнэ.</w:t>
      </w:r>
    </w:p>
    <w:p>
      <w:pPr>
        <w:spacing w:after="40"/>
        <w:ind w:left="567" w:hanging="340"/>
      </w:pPr>
      <w:r>
        <w:rPr>
          <w:b/>
          <w:bCs/>
        </w:rPr>
        <w:t xml:space="preserve">5. </w:t>
      </w:r>
      <w:r>
        <w:t xml:space="preserve">Хэрэглэгч: whoami, id, sudo apt update — sudo яагаад шаардлагатайг тайлбарлана.</w:t>
      </w:r>
    </w:p>
    <w:p>
      <w:pPr>
        <w:spacing w:after="40"/>
        <w:ind w:left="567" w:hanging="340"/>
      </w:pPr>
      <w:r>
        <w:rPr>
          <w:b/>
          <w:bCs/>
        </w:rPr>
        <w:t xml:space="preserve">6. </w:t>
      </w:r>
      <w:r>
        <w:t xml:space="preserve">15 командын тайлбартай «Linux командын хуудас» (cheat sheet) бөглөнө.</w:t>
      </w:r>
    </w:p>
    <w:p>
      <w:pPr>
        <w:keepNext/>
        <w:spacing w:after="60" w:before="120"/>
      </w:pPr>
      <w:r>
        <w:rPr>
          <w:b/>
          <w:bCs/>
        </w:rPr>
        <w:t xml:space="preserve">Даалгавар 3. Git ба GitHub портфолио</w:t>
      </w:r>
    </w:p>
    <w:p>
      <w:pPr>
        <w:spacing w:after="40"/>
        <w:ind w:left="567" w:hanging="340"/>
      </w:pPr>
      <w:r>
        <w:rPr>
          <w:b/>
          <w:bCs/>
        </w:rPr>
        <w:t xml:space="preserve">1. </w:t>
      </w:r>
      <w:r>
        <w:t xml:space="preserve">GitHub-д бүртгүүлж, MFA идэвхжүүлнэ.</w:t>
      </w:r>
    </w:p>
    <w:p>
      <w:pPr>
        <w:spacing w:after="40"/>
        <w:ind w:left="567" w:hanging="340"/>
      </w:pPr>
      <w:r>
        <w:rPr>
          <w:b/>
          <w:bCs/>
        </w:rPr>
        <w:t xml:space="preserve">2. </w:t>
      </w:r>
      <w:r>
        <w:t xml:space="preserve">csbc101-portfolio нэртэй репозитори үүсгэнэ.</w:t>
      </w:r>
    </w:p>
    <w:p>
      <w:pPr>
        <w:spacing w:after="40"/>
        <w:ind w:left="567" w:hanging="340"/>
      </w:pPr>
      <w:r>
        <w:rPr>
          <w:b/>
          <w:bCs/>
        </w:rPr>
        <w:t xml:space="preserve">3. </w:t>
      </w:r>
      <w:r>
        <w:t xml:space="preserve">VM дээр: git config --global user.name "..."; git clone &lt;url&gt;; cd csbc101-portfolio</w:t>
      </w:r>
    </w:p>
    <w:p>
      <w:pPr>
        <w:spacing w:after="40"/>
        <w:ind w:left="567" w:hanging="340"/>
      </w:pPr>
      <w:r>
        <w:rPr>
          <w:b/>
          <w:bCs/>
        </w:rPr>
        <w:t xml:space="preserve">4. </w:t>
      </w:r>
      <w:r>
        <w:t xml:space="preserve">README.md (Markdown) файлд: товч танилцуулга, сонирхсон чиглэл, энэ хичээлд хийх ажлын жагсаалтыг бичнэ.</w:t>
      </w:r>
    </w:p>
    <w:p>
      <w:pPr>
        <w:spacing w:after="40"/>
        <w:ind w:left="567" w:hanging="340"/>
      </w:pPr>
      <w:r>
        <w:rPr>
          <w:b/>
          <w:bCs/>
        </w:rPr>
        <w:t xml:space="preserve">5. </w:t>
      </w:r>
      <w:r>
        <w:t xml:space="preserve">dadlaga-01 … dadlaga-08 хавтас үүсгэж, Linux командын хуудсаа нэмнэ.</w:t>
      </w:r>
    </w:p>
    <w:p>
      <w:pPr>
        <w:spacing w:after="40"/>
        <w:ind w:left="567" w:hanging="340"/>
      </w:pPr>
      <w:r>
        <w:rPr>
          <w:b/>
          <w:bCs/>
        </w:rPr>
        <w:t xml:space="preserve">6. </w:t>
      </w:r>
      <w:r>
        <w:t xml:space="preserve">git add . ; git commit -m "Эхний бүтэц" ; git push</w:t>
      </w:r>
    </w:p>
    <w:p>
      <w:pPr>
        <w:keepNext/>
        <w:spacing w:after="60" w:before="120"/>
      </w:pPr>
      <w:r>
        <w:rPr>
          <w:b/>
          <w:bCs/>
        </w:rPr>
        <w:t xml:space="preserve">Даалгавар 4. Суралцах систем ба төлөвлөгөө</w:t>
      </w:r>
    </w:p>
    <w:p>
      <w:pPr>
        <w:spacing w:after="40"/>
        <w:ind w:left="567" w:hanging="340"/>
      </w:pPr>
      <w:r>
        <w:rPr>
          <w:b/>
          <w:bCs/>
        </w:rPr>
        <w:t xml:space="preserve">1. </w:t>
      </w:r>
      <w:r>
        <w:t xml:space="preserve">Obsidian-д «CSBC101» хавтас үүсгэж, лекц бүрийн Корнелл загварын тэмдэглэлийн загвар хийнэ.</w:t>
      </w:r>
    </w:p>
    <w:p>
      <w:pPr>
        <w:spacing w:after="40"/>
        <w:ind w:left="567" w:hanging="340"/>
      </w:pPr>
      <w:r>
        <w:rPr>
          <w:b/>
          <w:bCs/>
        </w:rPr>
        <w:t xml:space="preserve">2. </w:t>
      </w:r>
      <w:r>
        <w:t xml:space="preserve">Anki-д кибер аюулгүй байдлын 20 нэр томьёоны (англи–монгол) карт үүсгэнэ.</w:t>
      </w:r>
    </w:p>
    <w:p>
      <w:pPr>
        <w:spacing w:after="40"/>
        <w:ind w:left="567" w:hanging="340"/>
      </w:pPr>
      <w:r>
        <w:rPr>
          <w:b/>
          <w:bCs/>
        </w:rPr>
        <w:t xml:space="preserve">3. </w:t>
      </w:r>
      <w:r>
        <w:t xml:space="preserve">16 долоо хоногийн суралцах төлөвлөгөө: хичээл бүрийн бие даалтын цаг, онлайн платформын даалгавар, шалгалтын өдрүүдийг хуанлид оруулна.</w:t>
      </w:r>
    </w:p>
    <w:p>
      <w:pPr>
        <w:pStyle w:val="Heading3"/>
        <w:keepNext/>
      </w:pPr>
      <w:r>
        <w:t xml:space="preserve">Хүлээлгэн өгөх үр дүн</w:t>
      </w:r>
    </w:p>
    <w:p>
      <w:pPr>
        <w:pStyle w:val="ListParagraph"/>
        <w:numPr>
          <w:ilvl w:val="0"/>
          <w:numId w:val="2"/>
        </w:numPr>
        <w:jc w:val="left"/>
      </w:pPr>
      <w:r>
        <w:t xml:space="preserve">VM болон snapshot-ийн дэлгэцийн зураг</w:t>
      </w:r>
    </w:p>
    <w:p>
      <w:pPr>
        <w:pStyle w:val="ListParagraph"/>
        <w:numPr>
          <w:ilvl w:val="0"/>
          <w:numId w:val="2"/>
        </w:numPr>
        <w:jc w:val="left"/>
      </w:pPr>
      <w:r>
        <w:t xml:space="preserve">GitHub репозиторийн холбоос (README, Linux командын хуудас бүхий)</w:t>
      </w:r>
    </w:p>
    <w:p>
      <w:pPr>
        <w:pStyle w:val="ListParagraph"/>
        <w:numPr>
          <w:ilvl w:val="0"/>
          <w:numId w:val="2"/>
        </w:numPr>
        <w:jc w:val="left"/>
      </w:pPr>
      <w:r>
        <w:t xml:space="preserve">16 долоо хоногийн суралцах төлөвлөгөө, Anki картын экспорт</w:t>
      </w:r>
    </w:p>
    <w:p>
      <w:pPr>
        <w:pStyle w:val="Heading3"/>
        <w:keepNext/>
      </w:pPr>
      <w:r>
        <w:t xml:space="preserve">Үнэлгээний шалгуур</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7854"/>
        <w:gridCol w:w="1500"/>
      </w:tblGrid>
      <w:tr>
        <w:trPr>
          <w:cantSplit/>
          <w:tblHeader/>
        </w:trPr>
        <w:tc>
          <w:tcPr>
            <w:tcW w:type="dxa" w:w="7854"/>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Шалгуур</w:t>
            </w:r>
          </w:p>
        </w:tc>
        <w:tc>
          <w:tcPr>
            <w:tcW w:type="dxa" w:w="15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Оноо</w:t>
            </w:r>
          </w:p>
        </w:tc>
      </w:tr>
      <w:tr>
        <w:trPr>
          <w:cantSplit/>
          <w:tblHeader w:val="off"/>
        </w:trPr>
        <w:tc>
          <w:tcPr>
            <w:tcW w:type="dxa" w:w="78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Виртуал машин ажиллаж, snapshot авсан</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1.0</w:t>
            </w:r>
          </w:p>
        </w:tc>
      </w:tr>
      <w:tr>
        <w:trPr>
          <w:cantSplit/>
          <w:tblHeader w:val="off"/>
        </w:trPr>
        <w:tc>
          <w:tcPr>
            <w:tcW w:type="dxa" w:w="78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Linux даалгавар бүрэн, командын хуудас зөв тайлбартай</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1.5</w:t>
            </w:r>
          </w:p>
        </w:tc>
      </w:tr>
      <w:tr>
        <w:trPr>
          <w:cantSplit/>
          <w:tblHeader w:val="off"/>
        </w:trPr>
        <w:tc>
          <w:tcPr>
            <w:tcW w:type="dxa" w:w="78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GitHub репозитори: README, бүтэц, 2-оос доошгүй commit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1.5</w:t>
            </w:r>
          </w:p>
        </w:tc>
      </w:tr>
      <w:tr>
        <w:trPr>
          <w:cantSplit/>
          <w:tblHeader w:val="off"/>
        </w:trPr>
        <w:tc>
          <w:tcPr>
            <w:tcW w:type="dxa" w:w="78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Суралцах төлөвлөгөө бодитой, Anki карт бэлтгэсэн</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1.0</w:t>
            </w:r>
          </w:p>
        </w:tc>
      </w:tr>
      <w:tr>
        <w:trPr>
          <w:cantSplit/>
          <w:tblHeader w:val="off"/>
        </w:trPr>
        <w:tc>
          <w:tcPr>
            <w:tcW w:type="dxa" w:w="78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bCs/>
                <w:sz w:val="22"/>
                <w:szCs w:val="22"/>
              </w:rPr>
              <w:t xml:space="preserve">Нийт</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bCs/>
                <w:sz w:val="22"/>
                <w:szCs w:val="22"/>
              </w:rPr>
              <w:t xml:space="preserve">5</w:t>
            </w:r>
          </w:p>
        </w:tc>
      </w:tr>
    </w:tbl>
    <w:p>
      <w:pPr>
        <w:pStyle w:val="Heading3"/>
        <w:keepNext/>
      </w:pPr>
      <w:r>
        <w:t xml:space="preserve">Аюулгүй ажиллагаа, ёс зүйн сануулга</w:t>
      </w:r>
    </w:p>
    <w:p>
      <w:pPr>
        <w:jc w:val="both"/>
      </w:pPr>
      <w:r>
        <w:rPr>
          <w:i/>
          <w:iCs/>
        </w:rPr>
        <w:t xml:space="preserve">GitHub-д нууц үг, хувийн мэдээлэл, албаны мэдээллийг хэзээ ч байршуулахгүй. Репозиторид зөвхөн сургалтын материал хадгална.</w:t>
      </w:r>
    </w:p>
    <w:p>
      <w:pPr>
        <w:pStyle w:val="Heading3"/>
        <w:keepNext/>
      </w:pPr>
      <w:r>
        <w:t xml:space="preserve">Дараагийн бие даалт</w:t>
      </w:r>
    </w:p>
    <w:p>
      <w:pPr>
        <w:jc w:val="both"/>
      </w:pPr>
      <w:r>
        <w:t xml:space="preserve">16 долоо хоногийн төлөвлөгөөгөө мөрдөж эхлэх; OverTheWire Bandit-ийн 0–5 түвшин.</w:t>
      </w:r>
    </w:p>
    <w:p>
      <w:r>
        <w:br w:type="page"/>
      </w:r>
    </w:p>
    <w:p>
      <w:pPr>
        <w:pStyle w:val="Heading2"/>
        <w:keepNext/>
      </w:pPr>
      <w:r>
        <w:t xml:space="preserve">3.6 ДАДЛАГА 6. ХУУЛЬ, ЁС ЗҮЙН КЕЙС ШИНЖИЛГЭЭ БА АНГИЙН ЁС ЗҮЙН ГЭРЭЭ</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800"/>
        <w:gridCol w:w="6554"/>
      </w:tblGrid>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Холбогдох лекц</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Лекц 6. Хууль эрх зүй, мэргэжлийн ёс зүй ба хариуцлага</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Хугацаа</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4 цаг</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Байршил</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ЦНС-ийн 100 тоот (лекц, лабораторийн танхим)</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Зохион байгуулах хэлбэр</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Бүлгийн ажил, мэтгэлцээн, дүрд тоглолт</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Суралцахуйн үр дүн</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CLO-5, CLO-8</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Бүтээгдэхүүн</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Кейсийн шинжилгээ, зөвшөөрлийн хуудас (Rules of Engagement), ангийн ёс зүйн гэрээ</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Үнэлгээ</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5 оноо</w:t>
            </w:r>
          </w:p>
        </w:tc>
      </w:tr>
    </w:tbl>
    <w:p>
      <w:pPr>
        <w:pStyle w:val="Heading3"/>
        <w:keepNext/>
      </w:pPr>
      <w:r>
        <w:t xml:space="preserve">Зорилго</w:t>
      </w:r>
    </w:p>
    <w:p>
      <w:pPr>
        <w:jc w:val="both"/>
      </w:pPr>
      <w:r>
        <w:t xml:space="preserve">Сонсогчдод кибер аюулгүй байдлын хууль эрх зүйн үндсэн заалт, мэргэжлийн ёс зүйн зарчмыг бодит кейсэд хэрэглэж, хариуцлагатай шийдвэр гаргах, зөвшөөрөл, хамрах хүрээг тодорхойлох дадлыг суулгахад оршино.</w:t>
      </w:r>
    </w:p>
    <w:p>
      <w:pPr>
        <w:pStyle w:val="Heading3"/>
        <w:keepNext/>
      </w:pPr>
      <w:r>
        <w:t xml:space="preserve">Зорилт</w:t>
      </w:r>
    </w:p>
    <w:p>
      <w:pPr>
        <w:pStyle w:val="ListParagraph"/>
        <w:numPr>
          <w:ilvl w:val="0"/>
          <w:numId w:val="2"/>
        </w:numPr>
        <w:jc w:val="left"/>
      </w:pPr>
      <w:r>
        <w:t xml:space="preserve">Холбогдох хуулиудын гол заалтыг уншиж, бусдад тайлбарлах</w:t>
      </w:r>
    </w:p>
    <w:p>
      <w:pPr>
        <w:pStyle w:val="ListParagraph"/>
        <w:numPr>
          <w:ilvl w:val="0"/>
          <w:numId w:val="2"/>
        </w:numPr>
        <w:jc w:val="left"/>
      </w:pPr>
      <w:r>
        <w:t xml:space="preserve">Ёс зүйн дилеммийг 5 алхмын аргаар шинжилж шийдвэр гаргах</w:t>
      </w:r>
    </w:p>
    <w:p>
      <w:pPr>
        <w:pStyle w:val="ListParagraph"/>
        <w:numPr>
          <w:ilvl w:val="0"/>
          <w:numId w:val="2"/>
        </w:numPr>
        <w:jc w:val="left"/>
      </w:pPr>
      <w:r>
        <w:t xml:space="preserve">Нэвтрэлтийн тестийн зөвшөөрлийн хуудасны үндсэн бүрэлдэхүүнийг тодорхойлох</w:t>
      </w:r>
    </w:p>
    <w:p>
      <w:pPr>
        <w:pStyle w:val="ListParagraph"/>
        <w:numPr>
          <w:ilvl w:val="0"/>
          <w:numId w:val="2"/>
        </w:numPr>
        <w:jc w:val="left"/>
      </w:pPr>
      <w:r>
        <w:t xml:space="preserve">Хариуцлагатай мэдээллийн захидал бичиж, ангийн ёс зүйн гэрээ боловсруулах</w:t>
      </w:r>
    </w:p>
    <w:p>
      <w:pPr>
        <w:pStyle w:val="Heading3"/>
        <w:keepNext/>
      </w:pPr>
      <w:r>
        <w:t xml:space="preserve">Бэлтгэл ажил</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blHeader/>
        </w:trPr>
        <w:tc>
          <w:tcPr>
            <w:tcW w:type="dxa" w:w="4677"/>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Багш</w:t>
            </w:r>
          </w:p>
        </w:tc>
        <w:tc>
          <w:tcPr>
            <w:tcW w:type="dxa" w:w="4677"/>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Сонсогч</w:t>
            </w:r>
          </w:p>
        </w:tc>
      </w:tr>
      <w:tr>
        <w:trPr>
          <w:cantSplit/>
          <w:tblHeader w:val="off"/>
        </w:trPr>
        <w:tc>
          <w:tcPr>
            <w:tcW w:type="dxa" w:w="467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pStyle w:val="ListParagraph"/>
              <w:numPr>
                <w:ilvl w:val="0"/>
                <w:numId w:val="2"/>
              </w:numPr>
              <w:spacing w:after="20"/>
            </w:pPr>
            <w:r>
              <w:rPr>
                <w:sz w:val="22"/>
                <w:szCs w:val="22"/>
              </w:rPr>
              <w:t xml:space="preserve">legalinfo.mn-ээс хуулиудын хамгийн сүүлийн хувилбарын холбогдох хэсгийг хэвлэх</w:t>
            </w:r>
          </w:p>
          <w:p>
            <w:pPr>
              <w:pStyle w:val="ListParagraph"/>
              <w:numPr>
                <w:ilvl w:val="0"/>
                <w:numId w:val="2"/>
              </w:numPr>
              <w:spacing w:after="20"/>
            </w:pPr>
            <w:r>
              <w:rPr>
                <w:sz w:val="22"/>
                <w:szCs w:val="22"/>
              </w:rPr>
              <w:t xml:space="preserve">4 кейсийн карт, ёс зүйн шийдвэр гаргах 5 алхмын загвар</w:t>
            </w:r>
          </w:p>
          <w:p>
            <w:pPr>
              <w:pStyle w:val="ListParagraph"/>
              <w:numPr>
                <w:ilvl w:val="0"/>
                <w:numId w:val="2"/>
              </w:numPr>
              <w:spacing w:after="20"/>
            </w:pPr>
            <w:r>
              <w:rPr>
                <w:sz w:val="22"/>
                <w:szCs w:val="22"/>
              </w:rPr>
              <w:t xml:space="preserve">Зөвшөөрлийн хуудасны (Rules of Engagement) хоосон загвар</w:t>
            </w:r>
          </w:p>
        </w:tc>
        <w:tc>
          <w:tcPr>
            <w:tcW w:type="dxa" w:w="467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pStyle w:val="ListParagraph"/>
              <w:numPr>
                <w:ilvl w:val="0"/>
                <w:numId w:val="2"/>
              </w:numPr>
              <w:spacing w:after="20"/>
            </w:pPr>
            <w:r>
              <w:rPr>
                <w:sz w:val="22"/>
                <w:szCs w:val="22"/>
              </w:rPr>
              <w:t xml:space="preserve">Лекц 6-ийн материал</w:t>
            </w:r>
          </w:p>
          <w:p>
            <w:pPr>
              <w:pStyle w:val="ListParagraph"/>
              <w:numPr>
                <w:ilvl w:val="0"/>
                <w:numId w:val="2"/>
              </w:numPr>
              <w:spacing w:after="20"/>
            </w:pPr>
            <w:r>
              <w:rPr>
                <w:sz w:val="22"/>
                <w:szCs w:val="22"/>
              </w:rPr>
              <w:t xml:space="preserve">Бие даалтаар уншсан Кибер аюулгүй байдлын тухай хуулийн хураангуй</w:t>
            </w:r>
          </w:p>
        </w:tc>
      </w:tr>
    </w:tbl>
    <w:p>
      <w:pPr>
        <w:pStyle w:val="Heading3"/>
        <w:keepNext/>
      </w:pPr>
      <w:r>
        <w:t xml:space="preserve">Хэрэглэгдэхүүн</w:t>
      </w:r>
    </w:p>
    <w:p>
      <w:pPr>
        <w:pStyle w:val="ListParagraph"/>
        <w:numPr>
          <w:ilvl w:val="0"/>
          <w:numId w:val="2"/>
        </w:numPr>
        <w:jc w:val="left"/>
      </w:pPr>
      <w:r>
        <w:t xml:space="preserve">Хэвлэсэн хуулийн хэсгүүд, кейсийн карт</w:t>
      </w:r>
    </w:p>
    <w:p>
      <w:pPr>
        <w:pStyle w:val="ListParagraph"/>
        <w:numPr>
          <w:ilvl w:val="0"/>
          <w:numId w:val="2"/>
        </w:numPr>
        <w:jc w:val="left"/>
      </w:pPr>
      <w:r>
        <w:t xml:space="preserve">Проектор, A3 цаас</w:t>
      </w:r>
    </w:p>
    <w:p>
      <w:pPr>
        <w:pStyle w:val="Heading3"/>
        <w:keepNext/>
      </w:pPr>
      <w:r>
        <w:t xml:space="preserve">Дадлагын явц (цагийн хуваарь)</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00"/>
        <w:gridCol w:w="3654"/>
        <w:gridCol w:w="2300"/>
        <w:gridCol w:w="2300"/>
      </w:tblGrid>
      <w:tr>
        <w:trPr>
          <w:cantSplit/>
          <w:tblHeader/>
        </w:trPr>
        <w:tc>
          <w:tcPr>
            <w:tcW w:type="dxa" w:w="11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Цаг</w:t>
            </w:r>
          </w:p>
        </w:tc>
        <w:tc>
          <w:tcPr>
            <w:tcW w:type="dxa" w:w="3654"/>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Үйл ажиллагаа</w:t>
            </w:r>
          </w:p>
        </w:tc>
        <w:tc>
          <w:tcPr>
            <w:tcW w:type="dxa" w:w="23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Багшийн үүрэг</w:t>
            </w:r>
          </w:p>
        </w:tc>
        <w:tc>
          <w:tcPr>
            <w:tcW w:type="dxa" w:w="23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Сонсогчийн үүрэг</w:t>
            </w:r>
          </w:p>
        </w:tc>
      </w:tr>
      <w:tr>
        <w:trPr>
          <w:cantSplit/>
          <w:tblHeader w:val="off"/>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bCs/>
                <w:sz w:val="22"/>
                <w:szCs w:val="22"/>
              </w:rPr>
              <w:t xml:space="preserve">1-р цаг</w:t>
            </w:r>
          </w:p>
        </w:tc>
        <w:tc>
          <w:tcPr>
            <w:tcW w:type="dxa" w:w="36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2"/>
              </w:numPr>
              <w:spacing w:after="20"/>
            </w:pPr>
            <w:r>
              <w:rPr>
                <w:sz w:val="22"/>
                <w:szCs w:val="22"/>
              </w:rPr>
              <w:t xml:space="preserve">Даалгавар 1: Хуулийн «jigsaw» уншлага — 4 бүлэг, 4 хууль; бүлэг бүр бусдад 5 минут тайлбарлана</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Бүлэг, хууль хуваарилж, тайлбарыг нягтална</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Уншиж, гол заалтыг тэмдэглэж, тайлбарлана</w:t>
            </w:r>
          </w:p>
        </w:tc>
      </w:tr>
      <w:tr>
        <w:trPr>
          <w:cantSplit/>
          <w:tblHeader w:val="off"/>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bCs/>
                <w:sz w:val="22"/>
                <w:szCs w:val="22"/>
              </w:rPr>
              <w:t xml:space="preserve">2-р цаг</w:t>
            </w:r>
          </w:p>
        </w:tc>
        <w:tc>
          <w:tcPr>
            <w:tcW w:type="dxa" w:w="36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2"/>
              </w:numPr>
              <w:spacing w:after="20"/>
            </w:pPr>
            <w:r>
              <w:rPr>
                <w:sz w:val="22"/>
                <w:szCs w:val="22"/>
              </w:rPr>
              <w:t xml:space="preserve">Даалгавар 2: 4 кейсийг ёс зүйн шийдвэр гаргах 5 алхмаар шинжлэх</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Кейс бүрийн хэлэлцүүлгийг удирдана</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Бүлгээр шинжилж, шийдвэрээ хамгаална</w:t>
            </w:r>
          </w:p>
        </w:tc>
      </w:tr>
      <w:tr>
        <w:trPr>
          <w:cantSplit/>
          <w:tblHeader w:val="off"/>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bCs/>
                <w:sz w:val="22"/>
                <w:szCs w:val="22"/>
              </w:rPr>
              <w:t xml:space="preserve">3-р цаг</w:t>
            </w:r>
          </w:p>
        </w:tc>
        <w:tc>
          <w:tcPr>
            <w:tcW w:type="dxa" w:w="36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2"/>
              </w:numPr>
              <w:spacing w:after="20"/>
            </w:pPr>
            <w:r>
              <w:rPr>
                <w:sz w:val="22"/>
                <w:szCs w:val="22"/>
              </w:rPr>
              <w:t xml:space="preserve">Даалгавар 3: Мэтгэлцээн, зөвшөөрлийн хуудас бөглөх дүрд тоглолт</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Мэтгэлцээний дүрмийг хэрэгжүүлнэ</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Байр сууриа илэрхийлж, хуудсаа бөглөнө</w:t>
            </w:r>
          </w:p>
        </w:tc>
      </w:tr>
      <w:tr>
        <w:trPr>
          <w:cantSplit/>
          <w:tblHeader w:val="off"/>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bCs/>
                <w:sz w:val="22"/>
                <w:szCs w:val="22"/>
              </w:rPr>
              <w:t xml:space="preserve">4-р цаг</w:t>
            </w:r>
          </w:p>
        </w:tc>
        <w:tc>
          <w:tcPr>
            <w:tcW w:type="dxa" w:w="36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2"/>
              </w:numPr>
              <w:spacing w:after="20"/>
            </w:pPr>
            <w:r>
              <w:rPr>
                <w:sz w:val="22"/>
                <w:szCs w:val="22"/>
              </w:rPr>
              <w:t xml:space="preserve">Даалгавар 4: Хариуцлагатай мэдээллийн захидал, ангийн «Кибер ёс зүйн гэрээ»</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Гэрээний төслийг нэгтгэнэ</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Захидал бичиж, гэрээнд гарын үсэг зурна</w:t>
            </w:r>
          </w:p>
        </w:tc>
      </w:tr>
    </w:tbl>
    <w:p>
      <w:pPr>
        <w:pStyle w:val="Heading3"/>
        <w:keepNext/>
      </w:pPr>
      <w:r>
        <w:t xml:space="preserve">Даалгаврын дэлгэрэнгүй</w:t>
      </w:r>
    </w:p>
    <w:p>
      <w:pPr>
        <w:keepNext/>
        <w:spacing w:after="60" w:before="120"/>
      </w:pPr>
      <w:r>
        <w:rPr>
          <w:b/>
          <w:bCs/>
        </w:rPr>
        <w:t xml:space="preserve">Даалгавар 1. Хуулийн уншлага</w:t>
      </w:r>
    </w:p>
    <w:p>
      <w:pPr>
        <w:spacing w:after="40"/>
        <w:ind w:left="567" w:hanging="340"/>
      </w:pPr>
      <w:r>
        <w:rPr>
          <w:b/>
          <w:bCs/>
        </w:rPr>
        <w:t xml:space="preserve">1. </w:t>
      </w:r>
      <w:r>
        <w:t xml:space="preserve">Бүлэг 1 — Кибер аюулгүй байдлын тухай хууль; Бүлэг 2 — Хүний хувийн мэдээлэл хамгаалах тухай хууль; Бүлэг 3 — Эрүүгийн хуулийн 26 дугаар бүлэг; Бүлэг 4 — Төрийн болон албаны нууцын тухай хууль.</w:t>
      </w:r>
    </w:p>
    <w:p>
      <w:pPr>
        <w:spacing w:after="40"/>
        <w:ind w:left="567" w:hanging="340"/>
      </w:pPr>
      <w:r>
        <w:rPr>
          <w:b/>
          <w:bCs/>
        </w:rPr>
        <w:t xml:space="preserve">2. </w:t>
      </w:r>
      <w:r>
        <w:t xml:space="preserve">Хууль тус бүрээс: зорилго, гол нэр томьёо, хориглосон үйлдэл, хариуцлагын 3–5 заалтыг тэмдэглэнэ.</w:t>
      </w:r>
    </w:p>
    <w:p>
      <w:pPr>
        <w:spacing w:after="40"/>
        <w:ind w:left="567" w:hanging="340"/>
      </w:pPr>
      <w:r>
        <w:rPr>
          <w:b/>
          <w:bCs/>
        </w:rPr>
        <w:t xml:space="preserve">3. </w:t>
      </w:r>
      <w:r>
        <w:t xml:space="preserve">Бусад бүлэгт 5 минутад тайлбарлаж, асуултад хариулна.</w:t>
      </w:r>
    </w:p>
    <w:p>
      <w:pPr>
        <w:keepNext/>
        <w:spacing w:after="60" w:before="120"/>
      </w:pPr>
      <w:r>
        <w:rPr>
          <w:b/>
          <w:bCs/>
        </w:rPr>
        <w:t xml:space="preserve">Даалгавар 2. Ёс зүйн кейс шинжилгээ (5 алхам)</w:t>
      </w:r>
    </w:p>
    <w:p>
      <w:pPr>
        <w:spacing w:after="40"/>
        <w:ind w:left="567" w:hanging="340"/>
      </w:pPr>
      <w:r>
        <w:rPr>
          <w:b/>
          <w:bCs/>
        </w:rPr>
        <w:t xml:space="preserve">1. </w:t>
      </w:r>
      <w:r>
        <w:t xml:space="preserve">Кейсүүд: (1) найз нь бусдын сошиал хаягийн нууц үгийг «тайлж» өгөхийг гуйсан; (2) дадлагын үеэр хамрах хүрээнээс гадуурх серверт эмзэг байдал анзаарсан; (3) форумаас олдсон халдлагын хэрэгслийг сургуулийн сүлжээнд турших; (4) хамт алба хаагч ангийн дотоод зургийг сошиалд нийтэлсэн.</w:t>
      </w:r>
    </w:p>
    <w:p>
      <w:pPr>
        <w:spacing w:after="40"/>
        <w:ind w:left="567" w:hanging="340"/>
      </w:pPr>
      <w:r>
        <w:rPr>
          <w:b/>
          <w:bCs/>
        </w:rPr>
        <w:t xml:space="preserve">2. </w:t>
      </w:r>
      <w:r>
        <w:t xml:space="preserve">Алхам 1: Баримтыг тодорхойлох. Алхам 2: Зөрчигдөж болох хууль, ёс зүйн зарчим. Алхам 3: Оролцогч талууд ба үр дагавар. Алхам 4: Боломжит сонголтууд. Алхам 5: Зөв шийдвэр ба үндэслэл.</w:t>
      </w:r>
    </w:p>
    <w:p>
      <w:pPr>
        <w:spacing w:after="40"/>
        <w:ind w:left="567" w:hanging="340"/>
      </w:pPr>
      <w:r>
        <w:rPr>
          <w:b/>
          <w:bCs/>
        </w:rPr>
        <w:t xml:space="preserve">3. </w:t>
      </w:r>
      <w:r>
        <w:t xml:space="preserve">Шинжилгээг A3 цаасан дээр хүснэгтээр гаргана.</w:t>
      </w:r>
    </w:p>
    <w:p>
      <w:pPr>
        <w:keepNext/>
        <w:spacing w:after="60" w:before="120"/>
      </w:pPr>
      <w:r>
        <w:rPr>
          <w:b/>
          <w:bCs/>
        </w:rPr>
        <w:t xml:space="preserve">Даалгавар 3. Мэтгэлцээн ба зөвшөөрлийн хуудас</w:t>
      </w:r>
    </w:p>
    <w:p>
      <w:pPr>
        <w:spacing w:after="40"/>
        <w:ind w:left="567" w:hanging="340"/>
      </w:pPr>
      <w:r>
        <w:rPr>
          <w:b/>
          <w:bCs/>
        </w:rPr>
        <w:t xml:space="preserve">1. </w:t>
      </w:r>
      <w:r>
        <w:t xml:space="preserve">Мэтгэлцээний сэдэв: «Ёс зүйт хакер зөвшөөрөлгүйгээр эмзэг байдал хайх эрхтэй байх ёстой юу?» — 2 тал, тус бүр 3 минутын үг, 2 минутын хариу.</w:t>
      </w:r>
    </w:p>
    <w:p>
      <w:pPr>
        <w:spacing w:after="40"/>
        <w:ind w:left="567" w:hanging="340"/>
      </w:pPr>
      <w:r>
        <w:rPr>
          <w:b/>
          <w:bCs/>
        </w:rPr>
        <w:t xml:space="preserve">2. </w:t>
      </w:r>
      <w:r>
        <w:t xml:space="preserve">Дүрд тоглолт: «захиалагч» ба «нэвтрэлтийн тестийн баг» болж, сургуулийн дотоод вэб сайтыг шалгах зөвшөөрлийн хуудас бөглөнө: зорилго, хамрах хүрээ (IP, домэйн), хугацаа, зөвшөөрөгдсөн ба хориглосон үйлдэл, холбоо барих хүн, тайлагналт, нууцлал.</w:t>
      </w:r>
    </w:p>
    <w:p>
      <w:pPr>
        <w:keepNext/>
        <w:spacing w:after="60" w:before="120"/>
      </w:pPr>
      <w:r>
        <w:rPr>
          <w:b/>
          <w:bCs/>
        </w:rPr>
        <w:t xml:space="preserve">Даалгавар 4. Хариуцлагатай мэдээлэл ба ёс зүйн гэрээ</w:t>
      </w:r>
    </w:p>
    <w:p>
      <w:pPr>
        <w:spacing w:after="40"/>
        <w:ind w:left="567" w:hanging="340"/>
      </w:pPr>
      <w:r>
        <w:rPr>
          <w:b/>
          <w:bCs/>
        </w:rPr>
        <w:t xml:space="preserve">1. </w:t>
      </w:r>
      <w:r>
        <w:t xml:space="preserve">Кейс 2-ын нөхцөлд эзэмшигчид илгээх хариуцлагатай мэдээллийн захидал бичнэ: юу олсон, хэрхэн олсон, нөлөө, санал болгох засвар, нууцлалын амлалт.</w:t>
      </w:r>
    </w:p>
    <w:p>
      <w:pPr>
        <w:spacing w:after="40"/>
        <w:ind w:left="567" w:hanging="340"/>
      </w:pPr>
      <w:r>
        <w:rPr>
          <w:b/>
          <w:bCs/>
        </w:rPr>
        <w:t xml:space="preserve">2. </w:t>
      </w:r>
      <w:r>
        <w:t xml:space="preserve">Ангиараа 8–10 зүйлтэй «Кибер ёс зүйн гэрээ» боловсруулж, бүгд гарын үсэг зурна. Гэрээг лабораторид байршуулна.</w:t>
      </w:r>
    </w:p>
    <w:p>
      <w:pPr>
        <w:pStyle w:val="Heading3"/>
        <w:keepNext/>
      </w:pPr>
      <w:r>
        <w:t xml:space="preserve">Хүлээлгэн өгөх үр дүн</w:t>
      </w:r>
    </w:p>
    <w:p>
      <w:pPr>
        <w:pStyle w:val="ListParagraph"/>
        <w:numPr>
          <w:ilvl w:val="0"/>
          <w:numId w:val="2"/>
        </w:numPr>
        <w:jc w:val="left"/>
      </w:pPr>
      <w:r>
        <w:t xml:space="preserve">Хуулийн хураангуй тэмдэглэл</w:t>
      </w:r>
    </w:p>
    <w:p>
      <w:pPr>
        <w:pStyle w:val="ListParagraph"/>
        <w:numPr>
          <w:ilvl w:val="0"/>
          <w:numId w:val="2"/>
        </w:numPr>
        <w:jc w:val="left"/>
      </w:pPr>
      <w:r>
        <w:t xml:space="preserve">Кейсийн шинжилгээний хүснэгт</w:t>
      </w:r>
    </w:p>
    <w:p>
      <w:pPr>
        <w:pStyle w:val="ListParagraph"/>
        <w:numPr>
          <w:ilvl w:val="0"/>
          <w:numId w:val="2"/>
        </w:numPr>
        <w:jc w:val="left"/>
      </w:pPr>
      <w:r>
        <w:t xml:space="preserve">Бөглөсөн зөвшөөрлийн хуудас, хариуцлагатай мэдээллийн захидал</w:t>
      </w:r>
    </w:p>
    <w:p>
      <w:pPr>
        <w:pStyle w:val="ListParagraph"/>
        <w:numPr>
          <w:ilvl w:val="0"/>
          <w:numId w:val="2"/>
        </w:numPr>
        <w:jc w:val="left"/>
      </w:pPr>
      <w:r>
        <w:t xml:space="preserve">Ангийн ёс зүйн гэрээ (гарын үсэгтэй)</w:t>
      </w:r>
    </w:p>
    <w:p>
      <w:pPr>
        <w:pStyle w:val="Heading3"/>
        <w:keepNext/>
      </w:pPr>
      <w:r>
        <w:t xml:space="preserve">Үнэлгээний шалгуур</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7854"/>
        <w:gridCol w:w="1500"/>
      </w:tblGrid>
      <w:tr>
        <w:trPr>
          <w:cantSplit/>
          <w:tblHeader/>
        </w:trPr>
        <w:tc>
          <w:tcPr>
            <w:tcW w:type="dxa" w:w="7854"/>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Шалгуур</w:t>
            </w:r>
          </w:p>
        </w:tc>
        <w:tc>
          <w:tcPr>
            <w:tcW w:type="dxa" w:w="15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Оноо</w:t>
            </w:r>
          </w:p>
        </w:tc>
      </w:tr>
      <w:tr>
        <w:trPr>
          <w:cantSplit/>
          <w:tblHeader w:val="off"/>
        </w:trPr>
        <w:tc>
          <w:tcPr>
            <w:tcW w:type="dxa" w:w="78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Хуулийн гол заалтыг зөв тайлбарласан</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1.0</w:t>
            </w:r>
          </w:p>
        </w:tc>
      </w:tr>
      <w:tr>
        <w:trPr>
          <w:cantSplit/>
          <w:tblHeader w:val="off"/>
        </w:trPr>
        <w:tc>
          <w:tcPr>
            <w:tcW w:type="dxa" w:w="78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Кейс шинжилгээ 5 алхмын дагуу, үндэслэлтэй</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1.5</w:t>
            </w:r>
          </w:p>
        </w:tc>
      </w:tr>
      <w:tr>
        <w:trPr>
          <w:cantSplit/>
          <w:tblHeader w:val="off"/>
        </w:trPr>
        <w:tc>
          <w:tcPr>
            <w:tcW w:type="dxa" w:w="78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Зөвшөөрлийн хуудас бүрэн (хамрах хүрээ, хориглосон үйлдэл гэх мэт)</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1.0</w:t>
            </w:r>
          </w:p>
        </w:tc>
      </w:tr>
      <w:tr>
        <w:trPr>
          <w:cantSplit/>
          <w:tblHeader w:val="off"/>
        </w:trPr>
        <w:tc>
          <w:tcPr>
            <w:tcW w:type="dxa" w:w="78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Хариуцлагатай мэдээллийн захидал, гэрээнд оруулсан хувь нэмэр</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1.0</w:t>
            </w:r>
          </w:p>
        </w:tc>
      </w:tr>
      <w:tr>
        <w:trPr>
          <w:cantSplit/>
          <w:tblHeader w:val="off"/>
        </w:trPr>
        <w:tc>
          <w:tcPr>
            <w:tcW w:type="dxa" w:w="78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Мэтгэлцээн, хэлэлцүүлэгт оролцсон байдал</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0.5</w:t>
            </w:r>
          </w:p>
        </w:tc>
      </w:tr>
      <w:tr>
        <w:trPr>
          <w:cantSplit/>
          <w:tblHeader w:val="off"/>
        </w:trPr>
        <w:tc>
          <w:tcPr>
            <w:tcW w:type="dxa" w:w="78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bCs/>
                <w:sz w:val="22"/>
                <w:szCs w:val="22"/>
              </w:rPr>
              <w:t xml:space="preserve">Нийт</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bCs/>
                <w:sz w:val="22"/>
                <w:szCs w:val="22"/>
              </w:rPr>
              <w:t xml:space="preserve">5</w:t>
            </w:r>
          </w:p>
        </w:tc>
      </w:tr>
    </w:tbl>
    <w:p>
      <w:pPr>
        <w:pStyle w:val="Heading3"/>
        <w:keepNext/>
      </w:pPr>
      <w:r>
        <w:t xml:space="preserve">Дараагийн бие даалт</w:t>
      </w:r>
    </w:p>
    <w:p>
      <w:pPr>
        <w:jc w:val="both"/>
      </w:pPr>
      <w:r>
        <w:t xml:space="preserve">Дотоод, гадаадын 3 ажлын зар цуглуулж Дадлага 7-д авчрах.</w:t>
      </w:r>
    </w:p>
    <w:p>
      <w:r>
        <w:br w:type="page"/>
      </w:r>
    </w:p>
    <w:p>
      <w:pPr>
        <w:pStyle w:val="Heading2"/>
        <w:keepNext/>
      </w:pPr>
      <w:r>
        <w:t xml:space="preserve">3.7 ДАДЛАГА 7. АЖЛЫН ЗАР ШИНЖЛЭХ БА КАРЬЕРЫН ЗУРАГЛАЛ БОЛОВСРУУЛАХ</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800"/>
        <w:gridCol w:w="6554"/>
      </w:tblGrid>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Холбогдох лекц</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Лекц 7. Карьерын зураглал: ажлын байр, албан тушаал, сертификат</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Хугацаа</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4 цаг</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Байршил</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ЦНС-ийн 100 тоот (лекц, лабораторийн танхим)</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Зохион байгуулах хэлбэр</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Зочин илтгэгч, бие даасан болон хосын ажил</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Суралцахуйн үр дүн</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CLO-2, CLO-7</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Бүтээгдэхүүн</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Ажлын зарын шинжилгээ, ур чадварын зөрүүний матриц, карьерын зураглалын ноорог</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Үнэлгээ</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5 оноо</w:t>
            </w:r>
          </w:p>
        </w:tc>
      </w:tr>
    </w:tbl>
    <w:p>
      <w:pPr>
        <w:pStyle w:val="Heading3"/>
        <w:keepNext/>
      </w:pPr>
      <w:r>
        <w:t xml:space="preserve">Зорилго</w:t>
      </w:r>
    </w:p>
    <w:p>
      <w:pPr>
        <w:jc w:val="both"/>
      </w:pPr>
      <w:r>
        <w:t xml:space="preserve">Сонсогчдод хөдөлмөрийн зах зээлийн бодит шаардлагыг ажлын зарын шинжилгээгээр таниулж, өөрийн одоогийн түвшинтэй харьцуулан ур чадварын зөрүүг тодорхойлж, хувийн карьерын зураглалын ноорог боловсруулахад оршино.</w:t>
      </w:r>
    </w:p>
    <w:p>
      <w:pPr>
        <w:pStyle w:val="Heading3"/>
        <w:keepNext/>
      </w:pPr>
      <w:r>
        <w:t xml:space="preserve">Зорилт</w:t>
      </w:r>
    </w:p>
    <w:p>
      <w:pPr>
        <w:pStyle w:val="ListParagraph"/>
        <w:numPr>
          <w:ilvl w:val="0"/>
          <w:numId w:val="2"/>
        </w:numPr>
        <w:jc w:val="left"/>
      </w:pPr>
      <w:r>
        <w:t xml:space="preserve">Салбарын мэргэжилтний туршлагаас карьерын бодит замналыг сонсож ойлгох</w:t>
      </w:r>
    </w:p>
    <w:p>
      <w:pPr>
        <w:pStyle w:val="ListParagraph"/>
        <w:numPr>
          <w:ilvl w:val="0"/>
          <w:numId w:val="2"/>
        </w:numPr>
        <w:jc w:val="left"/>
      </w:pPr>
      <w:r>
        <w:t xml:space="preserve">Ажлын зарын шаардлагыг ангилж, NICE ажлын үүрэгтэй тулгах</w:t>
      </w:r>
    </w:p>
    <w:p>
      <w:pPr>
        <w:pStyle w:val="ListParagraph"/>
        <w:numPr>
          <w:ilvl w:val="0"/>
          <w:numId w:val="2"/>
        </w:numPr>
        <w:jc w:val="left"/>
      </w:pPr>
      <w:r>
        <w:t xml:space="preserve">Ур чадварын өөрийн үнэлгээ хийж, зөрүүг тодорхойлох</w:t>
      </w:r>
    </w:p>
    <w:p>
      <w:pPr>
        <w:pStyle w:val="ListParagraph"/>
        <w:numPr>
          <w:ilvl w:val="0"/>
          <w:numId w:val="2"/>
        </w:numPr>
        <w:jc w:val="left"/>
      </w:pPr>
      <w:r>
        <w:t xml:space="preserve">1, 4, 10 жилийн карьерын зорилго, сертификатын замналыг төлөвлөх</w:t>
      </w:r>
    </w:p>
    <w:p>
      <w:pPr>
        <w:pStyle w:val="Heading3"/>
        <w:keepNext/>
      </w:pPr>
      <w:r>
        <w:t xml:space="preserve">Бэлтгэл ажил</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blHeader/>
        </w:trPr>
        <w:tc>
          <w:tcPr>
            <w:tcW w:type="dxa" w:w="4677"/>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Багш</w:t>
            </w:r>
          </w:p>
        </w:tc>
        <w:tc>
          <w:tcPr>
            <w:tcW w:type="dxa" w:w="4677"/>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Сонсогч</w:t>
            </w:r>
          </w:p>
        </w:tc>
      </w:tr>
      <w:tr>
        <w:trPr>
          <w:cantSplit/>
          <w:tblHeader w:val="off"/>
        </w:trPr>
        <w:tc>
          <w:tcPr>
            <w:tcW w:type="dxa" w:w="467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pStyle w:val="ListParagraph"/>
              <w:numPr>
                <w:ilvl w:val="0"/>
                <w:numId w:val="2"/>
              </w:numPr>
              <w:spacing w:after="20"/>
            </w:pPr>
            <w:r>
              <w:rPr>
                <w:sz w:val="22"/>
                <w:szCs w:val="22"/>
              </w:rPr>
              <w:t xml:space="preserve">Зочин илтгэгч урих: Кибер аюулгүй байдлын цэрэг, CERT, банкны SOC зэрэг байгууллагын мэргэжилтэн (боломжгүй бол урьдчилан бичсэн ярилцлага)</w:t>
            </w:r>
          </w:p>
          <w:p>
            <w:pPr>
              <w:pStyle w:val="ListParagraph"/>
              <w:numPr>
                <w:ilvl w:val="0"/>
                <w:numId w:val="2"/>
              </w:numPr>
              <w:spacing w:after="20"/>
            </w:pPr>
            <w:r>
              <w:rPr>
                <w:sz w:val="22"/>
                <w:szCs w:val="22"/>
              </w:rPr>
              <w:t xml:space="preserve">Ажлын зар шинжлэх хүснэгт, ур чадварын өөрийн үнэлгээний матриц</w:t>
            </w:r>
          </w:p>
          <w:p>
            <w:pPr>
              <w:pStyle w:val="ListParagraph"/>
              <w:numPr>
                <w:ilvl w:val="0"/>
                <w:numId w:val="2"/>
              </w:numPr>
              <w:spacing w:after="20"/>
            </w:pPr>
            <w:r>
              <w:rPr>
                <w:sz w:val="22"/>
                <w:szCs w:val="22"/>
              </w:rPr>
              <w:t xml:space="preserve">Карьерын зураглалын загвар (Хавсралт 3)</w:t>
            </w:r>
          </w:p>
        </w:tc>
        <w:tc>
          <w:tcPr>
            <w:tcW w:type="dxa" w:w="467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pStyle w:val="ListParagraph"/>
              <w:numPr>
                <w:ilvl w:val="0"/>
                <w:numId w:val="2"/>
              </w:numPr>
              <w:spacing w:after="20"/>
            </w:pPr>
            <w:r>
              <w:rPr>
                <w:sz w:val="22"/>
                <w:szCs w:val="22"/>
              </w:rPr>
              <w:t xml:space="preserve">Лекц 7-ийн материал</w:t>
            </w:r>
          </w:p>
          <w:p>
            <w:pPr>
              <w:pStyle w:val="ListParagraph"/>
              <w:numPr>
                <w:ilvl w:val="0"/>
                <w:numId w:val="2"/>
              </w:numPr>
              <w:spacing w:after="20"/>
            </w:pPr>
            <w:r>
              <w:rPr>
                <w:sz w:val="22"/>
                <w:szCs w:val="22"/>
              </w:rPr>
              <w:t xml:space="preserve">Дотоод (жишээ: zangia.mn) болон гадаадын (LinkedIn) 3 ажлын зар</w:t>
            </w:r>
          </w:p>
          <w:p>
            <w:pPr>
              <w:pStyle w:val="ListParagraph"/>
              <w:numPr>
                <w:ilvl w:val="0"/>
                <w:numId w:val="2"/>
              </w:numPr>
              <w:spacing w:after="20"/>
            </w:pPr>
            <w:r>
              <w:rPr>
                <w:sz w:val="22"/>
                <w:szCs w:val="22"/>
              </w:rPr>
              <w:t xml:space="preserve">Илтгэгчид тавих 2 асуулт</w:t>
            </w:r>
          </w:p>
        </w:tc>
      </w:tr>
    </w:tbl>
    <w:p>
      <w:pPr>
        <w:pStyle w:val="Heading3"/>
        <w:keepNext/>
      </w:pPr>
      <w:r>
        <w:t xml:space="preserve">Хэрэглэгдэхүүн</w:t>
      </w:r>
    </w:p>
    <w:p>
      <w:pPr>
        <w:pStyle w:val="ListParagraph"/>
        <w:numPr>
          <w:ilvl w:val="0"/>
          <w:numId w:val="2"/>
        </w:numPr>
        <w:jc w:val="left"/>
      </w:pPr>
      <w:r>
        <w:t xml:space="preserve">Компьютер, интернэт</w:t>
      </w:r>
    </w:p>
    <w:p>
      <w:pPr>
        <w:pStyle w:val="ListParagraph"/>
        <w:numPr>
          <w:ilvl w:val="0"/>
          <w:numId w:val="2"/>
        </w:numPr>
        <w:jc w:val="left"/>
      </w:pPr>
      <w:r>
        <w:t xml:space="preserve">NICE Framework-ийн ажлын үүргийн жагсаалт</w:t>
      </w:r>
    </w:p>
    <w:p>
      <w:pPr>
        <w:pStyle w:val="ListParagraph"/>
        <w:numPr>
          <w:ilvl w:val="0"/>
          <w:numId w:val="2"/>
        </w:numPr>
        <w:jc w:val="left"/>
      </w:pPr>
      <w:r>
        <w:t xml:space="preserve">Хэвлэсэн загварууд</w:t>
      </w:r>
    </w:p>
    <w:p>
      <w:pPr>
        <w:pStyle w:val="Heading3"/>
        <w:keepNext/>
      </w:pPr>
      <w:r>
        <w:t xml:space="preserve">Дадлагын явц (цагийн хуваарь)</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00"/>
        <w:gridCol w:w="3654"/>
        <w:gridCol w:w="2300"/>
        <w:gridCol w:w="2300"/>
      </w:tblGrid>
      <w:tr>
        <w:trPr>
          <w:cantSplit/>
          <w:tblHeader/>
        </w:trPr>
        <w:tc>
          <w:tcPr>
            <w:tcW w:type="dxa" w:w="11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Цаг</w:t>
            </w:r>
          </w:p>
        </w:tc>
        <w:tc>
          <w:tcPr>
            <w:tcW w:type="dxa" w:w="3654"/>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Үйл ажиллагаа</w:t>
            </w:r>
          </w:p>
        </w:tc>
        <w:tc>
          <w:tcPr>
            <w:tcW w:type="dxa" w:w="23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Багшийн үүрэг</w:t>
            </w:r>
          </w:p>
        </w:tc>
        <w:tc>
          <w:tcPr>
            <w:tcW w:type="dxa" w:w="23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Сонсогчийн үүрэг</w:t>
            </w:r>
          </w:p>
        </w:tc>
      </w:tr>
      <w:tr>
        <w:trPr>
          <w:cantSplit/>
          <w:tblHeader w:val="off"/>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bCs/>
                <w:sz w:val="22"/>
                <w:szCs w:val="22"/>
              </w:rPr>
              <w:t xml:space="preserve">1-р цаг</w:t>
            </w:r>
          </w:p>
        </w:tc>
        <w:tc>
          <w:tcPr>
            <w:tcW w:type="dxa" w:w="36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2"/>
              </w:numPr>
              <w:spacing w:after="20"/>
            </w:pPr>
            <w:r>
              <w:rPr>
                <w:sz w:val="22"/>
                <w:szCs w:val="22"/>
              </w:rPr>
              <w:t xml:space="preserve">Зочин илтгэгч: «Миний карьерын замнал» (30 минут) ба асуулт, хариулт</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Илтгэгчийг танилцуулж, ярилцлагыг удирдана</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Тэмдэглэл хөтөлж, асуулт тавина</w:t>
            </w:r>
          </w:p>
        </w:tc>
      </w:tr>
      <w:tr>
        <w:trPr>
          <w:cantSplit/>
          <w:tblHeader w:val="off"/>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bCs/>
                <w:sz w:val="22"/>
                <w:szCs w:val="22"/>
              </w:rPr>
              <w:t xml:space="preserve">2-р цаг</w:t>
            </w:r>
          </w:p>
        </w:tc>
        <w:tc>
          <w:tcPr>
            <w:tcW w:type="dxa" w:w="36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2"/>
              </w:numPr>
              <w:spacing w:after="20"/>
            </w:pPr>
            <w:r>
              <w:rPr>
                <w:sz w:val="22"/>
                <w:szCs w:val="22"/>
              </w:rPr>
              <w:t xml:space="preserve">Даалгавар 1: Ажлын зарын шинжилгээ</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Ангиллын аргыг тайлбарлана</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3 зарыг хүснэгтэд задлан, NICE-тэй тулгана</w:t>
            </w:r>
          </w:p>
        </w:tc>
      </w:tr>
      <w:tr>
        <w:trPr>
          <w:cantSplit/>
          <w:tblHeader w:val="off"/>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bCs/>
                <w:sz w:val="22"/>
                <w:szCs w:val="22"/>
              </w:rPr>
              <w:t xml:space="preserve">3-р цаг</w:t>
            </w:r>
          </w:p>
        </w:tc>
        <w:tc>
          <w:tcPr>
            <w:tcW w:type="dxa" w:w="36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2"/>
              </w:numPr>
              <w:spacing w:after="20"/>
            </w:pPr>
            <w:r>
              <w:rPr>
                <w:sz w:val="22"/>
                <w:szCs w:val="22"/>
              </w:rPr>
              <w:t xml:space="preserve">Даалгавар 2: Ур чадварын өөрийн үнэлгээ, зөрүүний шинжилгээ, сертификатын замнал</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Ганцаарчлан зөвлөнө</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Матриц бөглөж, зөрүүгээ тодорхойлно</w:t>
            </w:r>
          </w:p>
        </w:tc>
      </w:tr>
      <w:tr>
        <w:trPr>
          <w:cantSplit/>
          <w:tblHeader w:val="off"/>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bCs/>
                <w:sz w:val="22"/>
                <w:szCs w:val="22"/>
              </w:rPr>
              <w:t xml:space="preserve">4-р цаг</w:t>
            </w:r>
          </w:p>
        </w:tc>
        <w:tc>
          <w:tcPr>
            <w:tcW w:type="dxa" w:w="36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2"/>
              </w:numPr>
              <w:spacing w:after="20"/>
            </w:pPr>
            <w:r>
              <w:rPr>
                <w:sz w:val="22"/>
                <w:szCs w:val="22"/>
              </w:rPr>
              <w:t xml:space="preserve">Даалгавар 3: Карьерын зураглалын ноорог</w:t>
            </w:r>
          </w:p>
          <w:p>
            <w:pPr>
              <w:pStyle w:val="ListParagraph"/>
              <w:numPr>
                <w:ilvl w:val="0"/>
                <w:numId w:val="2"/>
              </w:numPr>
              <w:spacing w:after="20"/>
            </w:pPr>
            <w:r>
              <w:rPr>
                <w:sz w:val="22"/>
                <w:szCs w:val="22"/>
              </w:rPr>
              <w:t xml:space="preserve">Хосын шүүмж (peer review)</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Шүүмжийн шалгуурыг тайлбарлана</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Ноорог гаргаж, хосоороо шүүмжилнэ</w:t>
            </w:r>
          </w:p>
        </w:tc>
      </w:tr>
    </w:tbl>
    <w:p>
      <w:pPr>
        <w:pStyle w:val="Heading3"/>
        <w:keepNext/>
      </w:pPr>
      <w:r>
        <w:t xml:space="preserve">Даалгаврын дэлгэрэнгүй</w:t>
      </w:r>
    </w:p>
    <w:p>
      <w:pPr>
        <w:keepNext/>
        <w:spacing w:after="60" w:before="120"/>
      </w:pPr>
      <w:r>
        <w:rPr>
          <w:b/>
          <w:bCs/>
        </w:rPr>
        <w:t xml:space="preserve">Даалгавар 1. Ажлын зарын шинжилгээ</w:t>
      </w:r>
    </w:p>
    <w:p>
      <w:pPr>
        <w:spacing w:after="40"/>
        <w:ind w:left="567" w:hanging="340"/>
      </w:pPr>
      <w:r>
        <w:rPr>
          <w:b/>
          <w:bCs/>
        </w:rPr>
        <w:t xml:space="preserve">1. </w:t>
      </w:r>
      <w:r>
        <w:t xml:space="preserve">3 зар тус бүрийн шаардлагыг «Мэдлэг / Техникийн ур чадвар / Сертификат / Туршлага / Зөөлөн ур чадвар / Хэл» гэсэн 6 ангиллаар хүснэгтэд буулгана.</w:t>
      </w:r>
    </w:p>
    <w:p>
      <w:pPr>
        <w:spacing w:after="40"/>
        <w:ind w:left="567" w:hanging="340"/>
      </w:pPr>
      <w:r>
        <w:rPr>
          <w:b/>
          <w:bCs/>
        </w:rPr>
        <w:t xml:space="preserve">2. </w:t>
      </w:r>
      <w:r>
        <w:t xml:space="preserve">Зар тус бүрийг NICE Framework-ийн аль ажлын үүрэгт хамаарахыг тодорхойлно.</w:t>
      </w:r>
    </w:p>
    <w:p>
      <w:pPr>
        <w:spacing w:after="40"/>
        <w:ind w:left="567" w:hanging="340"/>
      </w:pPr>
      <w:r>
        <w:rPr>
          <w:b/>
          <w:bCs/>
        </w:rPr>
        <w:t xml:space="preserve">3. </w:t>
      </w:r>
      <w:r>
        <w:t xml:space="preserve">3 зарт давтагдсан шаардлагуудыг тодруулж, «хамгийн эрэлттэй 5 ур чадвар»-ыг гаргана.</w:t>
      </w:r>
    </w:p>
    <w:p>
      <w:pPr>
        <w:keepNext/>
        <w:spacing w:after="60" w:before="120"/>
      </w:pPr>
      <w:r>
        <w:rPr>
          <w:b/>
          <w:bCs/>
        </w:rPr>
        <w:t xml:space="preserve">Даалгавар 2. Ур чадварын зөрүүний шинжилгээ</w:t>
      </w:r>
    </w:p>
    <w:p>
      <w:pPr>
        <w:spacing w:after="40"/>
        <w:ind w:left="567" w:hanging="340"/>
      </w:pPr>
      <w:r>
        <w:rPr>
          <w:b/>
          <w:bCs/>
        </w:rPr>
        <w:t xml:space="preserve">1. </w:t>
      </w:r>
      <w:r>
        <w:t xml:space="preserve">«Хамгийн эрэлттэй 5 ур чадвар» болон зорилтот ажлын үүргийн бусад шаардлагаар өөрийгөө 1–5 оноогоор үнэлнэ.</w:t>
      </w:r>
    </w:p>
    <w:p>
      <w:pPr>
        <w:spacing w:after="40"/>
        <w:ind w:left="567" w:hanging="340"/>
      </w:pPr>
      <w:r>
        <w:rPr>
          <w:b/>
          <w:bCs/>
        </w:rPr>
        <w:t xml:space="preserve">2. </w:t>
      </w:r>
      <w:r>
        <w:t xml:space="preserve">Шаардагдах түвшин ба одоогийн түвшний зөрүүг тооцно.</w:t>
      </w:r>
    </w:p>
    <w:p>
      <w:pPr>
        <w:spacing w:after="40"/>
        <w:ind w:left="567" w:hanging="340"/>
      </w:pPr>
      <w:r>
        <w:rPr>
          <w:b/>
          <w:bCs/>
        </w:rPr>
        <w:t xml:space="preserve">3. </w:t>
      </w:r>
      <w:r>
        <w:t xml:space="preserve">Зөрүү бүрийг нөхөх арга замыг (хөтөлбөрийн хичээл, онлайн курс, CTF, сертификат) бичнэ.</w:t>
      </w:r>
    </w:p>
    <w:p>
      <w:pPr>
        <w:spacing w:after="40"/>
        <w:ind w:left="567" w:hanging="340"/>
      </w:pPr>
      <w:r>
        <w:rPr>
          <w:b/>
          <w:bCs/>
        </w:rPr>
        <w:t xml:space="preserve">4. </w:t>
      </w:r>
      <w:r>
        <w:t xml:space="preserve">Лекц 7-ийн сертификатын замналаас өөрт тохирохыг сонгоно.</w:t>
      </w:r>
    </w:p>
    <w:p>
      <w:pPr>
        <w:keepNext/>
        <w:spacing w:after="60" w:before="120"/>
      </w:pPr>
      <w:r>
        <w:rPr>
          <w:b/>
          <w:bCs/>
        </w:rPr>
        <w:t xml:space="preserve">Даалгавар 3. Карьерын зураглалын ноорог</w:t>
      </w:r>
    </w:p>
    <w:p>
      <w:pPr>
        <w:spacing w:after="40"/>
        <w:ind w:left="567" w:hanging="340"/>
      </w:pPr>
      <w:r>
        <w:rPr>
          <w:b/>
          <w:bCs/>
        </w:rPr>
        <w:t xml:space="preserve">1. </w:t>
      </w:r>
      <w:r>
        <w:t xml:space="preserve">Хавсралт 3-ын загвараар: алсын зорилго (10 жил), дунд хугацааны зорилго (4 жил — төгсөх үед), ойрын зорилго (1 жил).</w:t>
      </w:r>
    </w:p>
    <w:p>
      <w:pPr>
        <w:spacing w:after="40"/>
        <w:ind w:left="567" w:hanging="340"/>
      </w:pPr>
      <w:r>
        <w:rPr>
          <w:b/>
          <w:bCs/>
        </w:rPr>
        <w:t xml:space="preserve">2. </w:t>
      </w:r>
      <w:r>
        <w:t xml:space="preserve">Зорилго бүрт хүрэх алхам, хугацаа, хэмжүүрийг SMART зарчмаар бичнэ.</w:t>
      </w:r>
    </w:p>
    <w:p>
      <w:pPr>
        <w:spacing w:after="40"/>
        <w:ind w:left="567" w:hanging="340"/>
      </w:pPr>
      <w:r>
        <w:rPr>
          <w:b/>
          <w:bCs/>
        </w:rPr>
        <w:t xml:space="preserve">3. </w:t>
      </w:r>
      <w:r>
        <w:t xml:space="preserve">Хосоороо солилцож, «тодорхой юу, хэмжигдэх үү, бодитой юу» гэсэн 3 асуултаар шүүмж өгнө.</w:t>
      </w:r>
    </w:p>
    <w:p>
      <w:pPr>
        <w:pStyle w:val="Heading3"/>
        <w:keepNext/>
      </w:pPr>
      <w:r>
        <w:t xml:space="preserve">Хүлээлгэн өгөх үр дүн</w:t>
      </w:r>
    </w:p>
    <w:p>
      <w:pPr>
        <w:pStyle w:val="ListParagraph"/>
        <w:numPr>
          <w:ilvl w:val="0"/>
          <w:numId w:val="2"/>
        </w:numPr>
        <w:jc w:val="left"/>
      </w:pPr>
      <w:r>
        <w:t xml:space="preserve">Ажлын зарын шинжилгээний хүснэгт</w:t>
      </w:r>
    </w:p>
    <w:p>
      <w:pPr>
        <w:pStyle w:val="ListParagraph"/>
        <w:numPr>
          <w:ilvl w:val="0"/>
          <w:numId w:val="2"/>
        </w:numPr>
        <w:jc w:val="left"/>
      </w:pPr>
      <w:r>
        <w:t xml:space="preserve">Ур чадварын зөрүүний матриц</w:t>
      </w:r>
    </w:p>
    <w:p>
      <w:pPr>
        <w:pStyle w:val="ListParagraph"/>
        <w:numPr>
          <w:ilvl w:val="0"/>
          <w:numId w:val="2"/>
        </w:numPr>
        <w:jc w:val="left"/>
      </w:pPr>
      <w:r>
        <w:t xml:space="preserve">Карьерын зураглалын ноорог (Бие даалт 2-ын суурь)</w:t>
      </w:r>
    </w:p>
    <w:p>
      <w:pPr>
        <w:pStyle w:val="Heading3"/>
        <w:keepNext/>
      </w:pPr>
      <w:r>
        <w:t xml:space="preserve">Үнэлгээний шалгуур</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7854"/>
        <w:gridCol w:w="1500"/>
      </w:tblGrid>
      <w:tr>
        <w:trPr>
          <w:cantSplit/>
          <w:tblHeader/>
        </w:trPr>
        <w:tc>
          <w:tcPr>
            <w:tcW w:type="dxa" w:w="7854"/>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Шалгуур</w:t>
            </w:r>
          </w:p>
        </w:tc>
        <w:tc>
          <w:tcPr>
            <w:tcW w:type="dxa" w:w="15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Оноо</w:t>
            </w:r>
          </w:p>
        </w:tc>
      </w:tr>
      <w:tr>
        <w:trPr>
          <w:cantSplit/>
          <w:tblHeader w:val="off"/>
        </w:trPr>
        <w:tc>
          <w:tcPr>
            <w:tcW w:type="dxa" w:w="78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Зарын шинжилгээ бүрэн, NICE-тэй зөв тулгасан</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1.5</w:t>
            </w:r>
          </w:p>
        </w:tc>
      </w:tr>
      <w:tr>
        <w:trPr>
          <w:cantSplit/>
          <w:tblHeader w:val="off"/>
        </w:trPr>
        <w:tc>
          <w:tcPr>
            <w:tcW w:type="dxa" w:w="78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Өөрийн үнэлгээ бодитой, зөрүүг нөхөх арга тодорхой</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1.5</w:t>
            </w:r>
          </w:p>
        </w:tc>
      </w:tr>
      <w:tr>
        <w:trPr>
          <w:cantSplit/>
          <w:tblHeader w:val="off"/>
        </w:trPr>
        <w:tc>
          <w:tcPr>
            <w:tcW w:type="dxa" w:w="78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Карьерын зураглалын ноорог SMART зарчимд нийцсэн</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1.5</w:t>
            </w:r>
          </w:p>
        </w:tc>
      </w:tr>
      <w:tr>
        <w:trPr>
          <w:cantSplit/>
          <w:tblHeader w:val="off"/>
        </w:trPr>
        <w:tc>
          <w:tcPr>
            <w:tcW w:type="dxa" w:w="78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Хосын шүүмж, илтгэгчтэй харилцсан идэвх</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0.5</w:t>
            </w:r>
          </w:p>
        </w:tc>
      </w:tr>
      <w:tr>
        <w:trPr>
          <w:cantSplit/>
          <w:tblHeader w:val="off"/>
        </w:trPr>
        <w:tc>
          <w:tcPr>
            <w:tcW w:type="dxa" w:w="78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bCs/>
                <w:sz w:val="22"/>
                <w:szCs w:val="22"/>
              </w:rPr>
              <w:t xml:space="preserve">Нийт</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bCs/>
                <w:sz w:val="22"/>
                <w:szCs w:val="22"/>
              </w:rPr>
              <w:t xml:space="preserve">5</w:t>
            </w:r>
          </w:p>
        </w:tc>
      </w:tr>
    </w:tbl>
    <w:p>
      <w:pPr>
        <w:pStyle w:val="Heading3"/>
        <w:keepNext/>
      </w:pPr>
      <w:r>
        <w:t xml:space="preserve">Дараагийн бие даалт</w:t>
      </w:r>
    </w:p>
    <w:p>
      <w:pPr>
        <w:jc w:val="both"/>
      </w:pPr>
      <w:r>
        <w:t xml:space="preserve">Бие даалт 2 (карьерын зураглал + IDP)-ыг эцэслэж, 3 минутын илтгэл бэлтгэх.</w:t>
      </w:r>
    </w:p>
    <w:p>
      <w:r>
        <w:br w:type="page"/>
      </w:r>
    </w:p>
    <w:p>
      <w:pPr>
        <w:pStyle w:val="Heading2"/>
        <w:keepNext/>
      </w:pPr>
      <w:r>
        <w:t xml:space="preserve">3.8 ДАДЛАГА 8. АНХАН ШАТНЫ CTF БА ХУВИЙН ХӨГЖЛИЙН ТӨЛӨВЛӨГӨӨ ХАМГААЛАХ</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800"/>
        <w:gridCol w:w="6554"/>
      </w:tblGrid>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Холбогдох лекц</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Лекц 8. Тасралтгүй суралцахуй ба хувийн хөгжлийн төлөвлөгөө</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Хугацаа</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4 цаг</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Байршил</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ЦНС-ийн 102, 104, 105 тоот лаборатори; CTF сервер — 106 тоот дата төв</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Зохион байгуулах хэлбэр</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Багийн тэмцээн (3 хүний баг), хувийн илтгэл</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Суралцахуйн үр дүн</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CLO-6, CLO-7, CLO-8</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Бүтээгдэхүүн</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CTF-ийн оноо, хувийн хөгжлийн төлөвлөгөөний (IDP) илтгэл</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Үнэлгээ</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5 оноо</w:t>
            </w:r>
          </w:p>
        </w:tc>
      </w:tr>
    </w:tbl>
    <w:p>
      <w:pPr>
        <w:pStyle w:val="Heading3"/>
        <w:keepNext/>
      </w:pPr>
      <w:r>
        <w:t xml:space="preserve">Зорилго</w:t>
      </w:r>
    </w:p>
    <w:p>
      <w:pPr>
        <w:jc w:val="both"/>
      </w:pPr>
      <w:r>
        <w:t xml:space="preserve">Хичээлийн хүрээнд эзэмшсэн мэдлэг, ур чадварыг анхан шатны CTF тэмцээнээр нэгтгэн баталгаажуулж, сонсогч бүрийн карьерын зураглал, хувийн хөгжлийн төлөвлөгөөг хамгаалуулах, мэргэжлээр суралцах сэдлийн өөрчлөлтийг үнэлэхэд оршино.</w:t>
      </w:r>
    </w:p>
    <w:p>
      <w:pPr>
        <w:pStyle w:val="Heading3"/>
        <w:keepNext/>
      </w:pPr>
      <w:r>
        <w:t xml:space="preserve">Зорилт</w:t>
      </w:r>
    </w:p>
    <w:p>
      <w:pPr>
        <w:pStyle w:val="ListParagraph"/>
        <w:numPr>
          <w:ilvl w:val="0"/>
          <w:numId w:val="2"/>
        </w:numPr>
        <w:jc w:val="left"/>
      </w:pPr>
      <w:r>
        <w:t xml:space="preserve">Багаар хамтран CTF даалгавар бодож, сурсан хэрэгслээ хэрэглэх</w:t>
      </w:r>
    </w:p>
    <w:p>
      <w:pPr>
        <w:pStyle w:val="ListParagraph"/>
        <w:numPr>
          <w:ilvl w:val="0"/>
          <w:numId w:val="2"/>
        </w:numPr>
        <w:jc w:val="left"/>
      </w:pPr>
      <w:r>
        <w:t xml:space="preserve">Хувийн хөгжлийн төлөвлөгөөгөө товч, ойлгомжтой илтгэх</w:t>
      </w:r>
    </w:p>
    <w:p>
      <w:pPr>
        <w:pStyle w:val="ListParagraph"/>
        <w:numPr>
          <w:ilvl w:val="0"/>
          <w:numId w:val="2"/>
        </w:numPr>
        <w:jc w:val="left"/>
      </w:pPr>
      <w:r>
        <w:t xml:space="preserve">Бусдын төлөвлөгөөнд бүтээлч санал өгөх</w:t>
      </w:r>
    </w:p>
    <w:p>
      <w:pPr>
        <w:pStyle w:val="ListParagraph"/>
        <w:numPr>
          <w:ilvl w:val="0"/>
          <w:numId w:val="2"/>
        </w:numPr>
        <w:jc w:val="left"/>
      </w:pPr>
      <w:r>
        <w:t xml:space="preserve">Хичээлийн үр дүн, сэдлийн өөрчлөлтийг өөрөө үнэлэх</w:t>
      </w:r>
    </w:p>
    <w:p>
      <w:pPr>
        <w:pStyle w:val="Heading3"/>
        <w:keepNext/>
      </w:pPr>
      <w:r>
        <w:t xml:space="preserve">Бэлтгэл ажил</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blHeader/>
        </w:trPr>
        <w:tc>
          <w:tcPr>
            <w:tcW w:type="dxa" w:w="4677"/>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Багш</w:t>
            </w:r>
          </w:p>
        </w:tc>
        <w:tc>
          <w:tcPr>
            <w:tcW w:type="dxa" w:w="4677"/>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Сонсогч</w:t>
            </w:r>
          </w:p>
        </w:tc>
      </w:tr>
      <w:tr>
        <w:trPr>
          <w:cantSplit/>
          <w:tblHeader w:val="off"/>
        </w:trPr>
        <w:tc>
          <w:tcPr>
            <w:tcW w:type="dxa" w:w="467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pStyle w:val="ListParagraph"/>
              <w:numPr>
                <w:ilvl w:val="0"/>
                <w:numId w:val="2"/>
              </w:numPr>
              <w:spacing w:after="20"/>
            </w:pPr>
            <w:r>
              <w:rPr>
                <w:sz w:val="22"/>
                <w:szCs w:val="22"/>
              </w:rPr>
              <w:t xml:space="preserve">Дотоод сүлжээнд CTFd платформ суулгаж, 12–15 даалгавар байршуулах (flag формат: CSBC{...})</w:t>
            </w:r>
          </w:p>
          <w:p>
            <w:pPr>
              <w:pStyle w:val="ListParagraph"/>
              <w:numPr>
                <w:ilvl w:val="0"/>
                <w:numId w:val="2"/>
              </w:numPr>
              <w:spacing w:after="20"/>
            </w:pPr>
            <w:r>
              <w:rPr>
                <w:sz w:val="22"/>
                <w:szCs w:val="22"/>
              </w:rPr>
              <w:t xml:space="preserve">Бүх даалгаврыг урьдчилан туршиж, зөв ажиллаж буйг шалгах</w:t>
            </w:r>
          </w:p>
          <w:p>
            <w:pPr>
              <w:pStyle w:val="ListParagraph"/>
              <w:numPr>
                <w:ilvl w:val="0"/>
                <w:numId w:val="2"/>
              </w:numPr>
              <w:spacing w:after="20"/>
            </w:pPr>
            <w:r>
              <w:rPr>
                <w:sz w:val="22"/>
                <w:szCs w:val="22"/>
              </w:rPr>
              <w:t xml:space="preserve">Илтгэлийн үнэлгээний хуудас, сэдлийн дараах судалгаа (Хавсралт 2), хичээлийн санал асуулга</w:t>
            </w:r>
          </w:p>
          <w:p>
            <w:pPr>
              <w:pStyle w:val="ListParagraph"/>
              <w:numPr>
                <w:ilvl w:val="0"/>
                <w:numId w:val="2"/>
              </w:numPr>
              <w:spacing w:after="20"/>
            </w:pPr>
            <w:r>
              <w:rPr>
                <w:sz w:val="22"/>
                <w:szCs w:val="22"/>
              </w:rPr>
              <w:t xml:space="preserve">Олон сонсогчтой бол илтгэлийг 2–3 дэд бүлэгт хуваах (туслах багш/ахлах курсын сонсогч)</w:t>
            </w:r>
          </w:p>
        </w:tc>
        <w:tc>
          <w:tcPr>
            <w:tcW w:type="dxa" w:w="467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pStyle w:val="ListParagraph"/>
              <w:numPr>
                <w:ilvl w:val="0"/>
                <w:numId w:val="2"/>
              </w:numPr>
              <w:spacing w:after="20"/>
            </w:pPr>
            <w:r>
              <w:rPr>
                <w:sz w:val="22"/>
                <w:szCs w:val="22"/>
              </w:rPr>
              <w:t xml:space="preserve">Бие даалт 2-ын эцсийн хувилбар, 3 минутын илтгэл</w:t>
            </w:r>
          </w:p>
          <w:p>
            <w:pPr>
              <w:pStyle w:val="ListParagraph"/>
              <w:numPr>
                <w:ilvl w:val="0"/>
                <w:numId w:val="2"/>
              </w:numPr>
              <w:spacing w:after="20"/>
            </w:pPr>
            <w:r>
              <w:rPr>
                <w:sz w:val="22"/>
                <w:szCs w:val="22"/>
              </w:rPr>
              <w:t xml:space="preserve">Өмнөх дадлагуудын тэмдэглэл, командын хуудас</w:t>
            </w:r>
          </w:p>
        </w:tc>
      </w:tr>
    </w:tbl>
    <w:p>
      <w:pPr>
        <w:pStyle w:val="Heading3"/>
        <w:keepNext/>
      </w:pPr>
      <w:r>
        <w:t xml:space="preserve">Хэрэглэгдэхүүн</w:t>
      </w:r>
    </w:p>
    <w:p>
      <w:pPr>
        <w:pStyle w:val="ListParagraph"/>
        <w:numPr>
          <w:ilvl w:val="0"/>
          <w:numId w:val="2"/>
        </w:numPr>
        <w:jc w:val="left"/>
      </w:pPr>
      <w:r>
        <w:t xml:space="preserve">CTFd (дотоод сервер)</w:t>
      </w:r>
    </w:p>
    <w:p>
      <w:pPr>
        <w:pStyle w:val="ListParagraph"/>
        <w:numPr>
          <w:ilvl w:val="0"/>
          <w:numId w:val="2"/>
        </w:numPr>
        <w:jc w:val="left"/>
      </w:pPr>
      <w:r>
        <w:t xml:space="preserve">Ubuntu/Kali VM, CyberChef, Wireshark, exiftool</w:t>
      </w:r>
    </w:p>
    <w:p>
      <w:pPr>
        <w:pStyle w:val="ListParagraph"/>
        <w:numPr>
          <w:ilvl w:val="0"/>
          <w:numId w:val="2"/>
        </w:numPr>
        <w:jc w:val="left"/>
      </w:pPr>
      <w:r>
        <w:t xml:space="preserve">Проектор, таймер</w:t>
      </w:r>
    </w:p>
    <w:p>
      <w:pPr>
        <w:pStyle w:val="Heading3"/>
        <w:keepNext/>
      </w:pPr>
      <w:r>
        <w:t xml:space="preserve">Дадлагын явц (цагийн хуваарь)</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00"/>
        <w:gridCol w:w="3654"/>
        <w:gridCol w:w="2300"/>
        <w:gridCol w:w="2300"/>
      </w:tblGrid>
      <w:tr>
        <w:trPr>
          <w:cantSplit/>
          <w:tblHeader/>
        </w:trPr>
        <w:tc>
          <w:tcPr>
            <w:tcW w:type="dxa" w:w="11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Цаг</w:t>
            </w:r>
          </w:p>
        </w:tc>
        <w:tc>
          <w:tcPr>
            <w:tcW w:type="dxa" w:w="3654"/>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Үйл ажиллагаа</w:t>
            </w:r>
          </w:p>
        </w:tc>
        <w:tc>
          <w:tcPr>
            <w:tcW w:type="dxa" w:w="23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Багшийн үүрэг</w:t>
            </w:r>
          </w:p>
        </w:tc>
        <w:tc>
          <w:tcPr>
            <w:tcW w:type="dxa" w:w="23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Сонсогчийн үүрэг</w:t>
            </w:r>
          </w:p>
        </w:tc>
      </w:tr>
      <w:tr>
        <w:trPr>
          <w:cantSplit/>
          <w:tblHeader w:val="off"/>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bCs/>
                <w:sz w:val="22"/>
                <w:szCs w:val="22"/>
              </w:rPr>
              <w:t xml:space="preserve">1-р цаг</w:t>
            </w:r>
          </w:p>
        </w:tc>
        <w:tc>
          <w:tcPr>
            <w:tcW w:type="dxa" w:w="36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2"/>
              </w:numPr>
              <w:spacing w:after="20"/>
            </w:pPr>
            <w:r>
              <w:rPr>
                <w:sz w:val="22"/>
                <w:szCs w:val="22"/>
              </w:rPr>
              <w:t xml:space="preserve">CTF-ийн дүрэм, ёс зүй (5 минут)</w:t>
            </w:r>
          </w:p>
          <w:p>
            <w:pPr>
              <w:pStyle w:val="ListParagraph"/>
              <w:numPr>
                <w:ilvl w:val="0"/>
                <w:numId w:val="2"/>
              </w:numPr>
              <w:spacing w:after="20"/>
            </w:pPr>
            <w:r>
              <w:rPr>
                <w:sz w:val="22"/>
                <w:szCs w:val="22"/>
              </w:rPr>
              <w:t xml:space="preserve">Багийн CTF тэмцээн</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Тэмцээнийг зохион байгуулж, техникийн асуудлыг шийднэ</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Багаараа даалгавар бодно</w:t>
            </w:r>
          </w:p>
        </w:tc>
      </w:tr>
      <w:tr>
        <w:trPr>
          <w:cantSplit/>
          <w:tblHeader w:val="off"/>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bCs/>
                <w:sz w:val="22"/>
                <w:szCs w:val="22"/>
              </w:rPr>
              <w:t xml:space="preserve">2-р цаг</w:t>
            </w:r>
          </w:p>
        </w:tc>
        <w:tc>
          <w:tcPr>
            <w:tcW w:type="dxa" w:w="36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2"/>
              </w:numPr>
              <w:spacing w:after="20"/>
            </w:pPr>
            <w:r>
              <w:rPr>
                <w:sz w:val="22"/>
                <w:szCs w:val="22"/>
              </w:rPr>
              <w:t xml:space="preserve">Багийн CTF тэмцээн (үргэлжлэл)</w:t>
            </w:r>
          </w:p>
          <w:p>
            <w:pPr>
              <w:pStyle w:val="ListParagraph"/>
              <w:numPr>
                <w:ilvl w:val="0"/>
                <w:numId w:val="2"/>
              </w:numPr>
              <w:spacing w:after="20"/>
            </w:pPr>
            <w:r>
              <w:rPr>
                <w:sz w:val="22"/>
                <w:szCs w:val="22"/>
              </w:rPr>
              <w:t xml:space="preserve">Шилдэг 3 даалгаврын бодолтыг товч тайлбарлах (write-up)</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Бодолтыг тайлбарлаж, шагнал гардуулна</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Бодолтоо хуваалцана</w:t>
            </w:r>
          </w:p>
        </w:tc>
      </w:tr>
      <w:tr>
        <w:trPr>
          <w:cantSplit/>
          <w:tblHeader w:val="off"/>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bCs/>
                <w:sz w:val="22"/>
                <w:szCs w:val="22"/>
              </w:rPr>
              <w:t xml:space="preserve">3-р цаг</w:t>
            </w:r>
          </w:p>
        </w:tc>
        <w:tc>
          <w:tcPr>
            <w:tcW w:type="dxa" w:w="36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2"/>
              </w:numPr>
              <w:spacing w:after="20"/>
            </w:pPr>
            <w:r>
              <w:rPr>
                <w:sz w:val="22"/>
                <w:szCs w:val="22"/>
              </w:rPr>
              <w:t xml:space="preserve">Хувийн хөгжлийн төлөвлөгөөний илтгэл (хүн бүр 3 минут + 2 минут асуулт)</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Үнэлгээний хуудсаар үнэлнэ</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Илтгэж, бусдад санал өгнө</w:t>
            </w:r>
          </w:p>
        </w:tc>
      </w:tr>
      <w:tr>
        <w:trPr>
          <w:cantSplit/>
          <w:tblHeader w:val="off"/>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bCs/>
                <w:sz w:val="22"/>
                <w:szCs w:val="22"/>
              </w:rPr>
              <w:t xml:space="preserve">4-р цаг</w:t>
            </w:r>
          </w:p>
        </w:tc>
        <w:tc>
          <w:tcPr>
            <w:tcW w:type="dxa" w:w="36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2"/>
              </w:numPr>
              <w:spacing w:after="20"/>
            </w:pPr>
            <w:r>
              <w:rPr>
                <w:sz w:val="22"/>
                <w:szCs w:val="22"/>
              </w:rPr>
              <w:t xml:space="preserve">Илтгэл (үргэлжлэл)</w:t>
            </w:r>
          </w:p>
          <w:p>
            <w:pPr>
              <w:pStyle w:val="ListParagraph"/>
              <w:numPr>
                <w:ilvl w:val="0"/>
                <w:numId w:val="2"/>
              </w:numPr>
              <w:spacing w:after="20"/>
            </w:pPr>
            <w:r>
              <w:rPr>
                <w:sz w:val="22"/>
                <w:szCs w:val="22"/>
              </w:rPr>
              <w:t xml:space="preserve">Сэдлийн дараах судалгаа, хичээлийн санал асуулга</w:t>
            </w:r>
          </w:p>
          <w:p>
            <w:pPr>
              <w:pStyle w:val="ListParagraph"/>
              <w:numPr>
                <w:ilvl w:val="0"/>
                <w:numId w:val="2"/>
              </w:numPr>
              <w:spacing w:after="20"/>
            </w:pPr>
            <w:r>
              <w:rPr>
                <w:sz w:val="22"/>
                <w:szCs w:val="22"/>
              </w:rPr>
              <w:t xml:space="preserve">Хичээлийн хаалт</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Хичээлийг дүгнэнэ</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Судалгаа бөглөнө</w:t>
            </w:r>
          </w:p>
        </w:tc>
      </w:tr>
    </w:tbl>
    <w:p>
      <w:pPr>
        <w:pStyle w:val="Heading3"/>
        <w:keepNext/>
      </w:pPr>
      <w:r>
        <w:t xml:space="preserve">Даалгаврын дэлгэрэнгүй</w:t>
      </w:r>
    </w:p>
    <w:p>
      <w:pPr>
        <w:keepNext/>
        <w:spacing w:after="60" w:before="120"/>
      </w:pPr>
      <w:r>
        <w:rPr>
          <w:b/>
          <w:bCs/>
        </w:rPr>
        <w:t xml:space="preserve">Даалгавар 1. Анхан шатны CTF (санал болгох даалгаврууд)</w:t>
      </w:r>
    </w:p>
    <w:p>
      <w:pPr>
        <w:spacing w:after="40"/>
        <w:ind w:left="567" w:hanging="340"/>
      </w:pPr>
      <w:r>
        <w:rPr>
          <w:b/>
          <w:bCs/>
        </w:rPr>
        <w:t xml:space="preserve">1. </w:t>
      </w:r>
      <w:r>
        <w:t xml:space="preserve">Ерөнхий мэдлэг (10–20 оноо): CIA гурвал, NIST CSF, хөтөлбөрийн хичээлүүд, хууль, ёс зүйн асуулт.</w:t>
      </w:r>
    </w:p>
    <w:p>
      <w:pPr>
        <w:spacing w:after="40"/>
        <w:ind w:left="567" w:hanging="340"/>
      </w:pPr>
      <w:r>
        <w:rPr>
          <w:b/>
          <w:bCs/>
        </w:rPr>
        <w:t xml:space="preserve">2. </w:t>
      </w:r>
      <w:r>
        <w:t xml:space="preserve">Криптографи (20–40 оноо): Base64, ROT13, Caesar, олон давхар кодчилол.</w:t>
      </w:r>
    </w:p>
    <w:p>
      <w:pPr>
        <w:spacing w:after="40"/>
        <w:ind w:left="567" w:hanging="340"/>
      </w:pPr>
      <w:r>
        <w:rPr>
          <w:b/>
          <w:bCs/>
        </w:rPr>
        <w:t xml:space="preserve">3. </w:t>
      </w:r>
      <w:r>
        <w:t xml:space="preserve">Лог шинжилгээ (30 оноо): auth.log-оос халдагчийн IP болон амжилттай нэвтэрсэн цагийг олох.</w:t>
      </w:r>
    </w:p>
    <w:p>
      <w:pPr>
        <w:spacing w:after="40"/>
        <w:ind w:left="567" w:hanging="340"/>
      </w:pPr>
      <w:r>
        <w:rPr>
          <w:b/>
          <w:bCs/>
        </w:rPr>
        <w:t xml:space="preserve">4. </w:t>
      </w:r>
      <w:r>
        <w:t xml:space="preserve">Сүлжээ (30–40 оноо): .pcap файлаас шифрлэгдээгүй нууц үг буюу flag олох.</w:t>
      </w:r>
    </w:p>
    <w:p>
      <w:pPr>
        <w:spacing w:after="40"/>
        <w:ind w:left="567" w:hanging="340"/>
      </w:pPr>
      <w:r>
        <w:rPr>
          <w:b/>
          <w:bCs/>
        </w:rPr>
        <w:t xml:space="preserve">5. </w:t>
      </w:r>
      <w:r>
        <w:t xml:space="preserve">Тоон ул мөр (30 оноо): зургийн мета өгөгдлөөс flag олох; өөрчлөгдсөн файлыг хэшээр илрүүлэх.</w:t>
      </w:r>
    </w:p>
    <w:p>
      <w:pPr>
        <w:spacing w:after="40"/>
        <w:ind w:left="567" w:hanging="340"/>
      </w:pPr>
      <w:r>
        <w:rPr>
          <w:b/>
          <w:bCs/>
        </w:rPr>
        <w:t xml:space="preserve">6. </w:t>
      </w:r>
      <w:r>
        <w:t xml:space="preserve">Linux (20–40 оноо): нуугдмал файл (ls -a), find, grep ашиглан flag олох.</w:t>
      </w:r>
    </w:p>
    <w:p>
      <w:pPr>
        <w:spacing w:after="40"/>
        <w:ind w:left="567" w:hanging="340"/>
      </w:pPr>
      <w:r>
        <w:rPr>
          <w:b/>
          <w:bCs/>
        </w:rPr>
        <w:t xml:space="preserve">7. </w:t>
      </w:r>
      <w:r>
        <w:t xml:space="preserve">Фишинг (20 оноо): и-мэйлийн толгой хэсгээс жинхэнэ илгээгчийн домэйныг олох.</w:t>
      </w:r>
    </w:p>
    <w:p>
      <w:pPr>
        <w:keepNext/>
        <w:spacing w:after="60" w:before="120"/>
      </w:pPr>
      <w:r>
        <w:rPr>
          <w:b/>
          <w:bCs/>
        </w:rPr>
        <w:t xml:space="preserve">Даалгавар 2. IDP ба карьерын зураглалын илтгэл</w:t>
      </w:r>
    </w:p>
    <w:p>
      <w:pPr>
        <w:spacing w:after="40"/>
        <w:ind w:left="567" w:hanging="340"/>
      </w:pPr>
      <w:r>
        <w:rPr>
          <w:b/>
          <w:bCs/>
        </w:rPr>
        <w:t xml:space="preserve">1. </w:t>
      </w:r>
      <w:r>
        <w:t xml:space="preserve">Илтгэлийн бүтэц: (1) Би хэн бэ, юу сонирхдог вэ; (2) зорилтот ажлын үүрэг; (3) 1, 4, 10 жилийн зорилго; (4) ур чадварын зөрүү ба түүнийг нөхөх төлөвлөгөө; (5) энэ улиралд хийх 3 тодорхой алхам.</w:t>
      </w:r>
    </w:p>
    <w:p>
      <w:pPr>
        <w:spacing w:after="40"/>
        <w:ind w:left="567" w:hanging="340"/>
      </w:pPr>
      <w:r>
        <w:rPr>
          <w:b/>
          <w:bCs/>
        </w:rPr>
        <w:t xml:space="preserve">2. </w:t>
      </w:r>
      <w:r>
        <w:t xml:space="preserve">3 минутаас хэтрэхгүй; 3–4 слайд эсвэл нэг хуудас зураглал ашиглана.</w:t>
      </w:r>
    </w:p>
    <w:p>
      <w:pPr>
        <w:spacing w:after="40"/>
        <w:ind w:left="567" w:hanging="340"/>
      </w:pPr>
      <w:r>
        <w:rPr>
          <w:b/>
          <w:bCs/>
        </w:rPr>
        <w:t xml:space="preserve">3. </w:t>
      </w:r>
      <w:r>
        <w:t xml:space="preserve">Сонсогчид илтгэгч бүрт «нэг давуу тал, нэг сайжруулах санал» бичиж өгнө.</w:t>
      </w:r>
    </w:p>
    <w:p>
      <w:pPr>
        <w:pStyle w:val="Heading3"/>
        <w:keepNext/>
      </w:pPr>
      <w:r>
        <w:t xml:space="preserve">Хүлээлгэн өгөх үр дүн</w:t>
      </w:r>
    </w:p>
    <w:p>
      <w:pPr>
        <w:pStyle w:val="ListParagraph"/>
        <w:numPr>
          <w:ilvl w:val="0"/>
          <w:numId w:val="2"/>
        </w:numPr>
        <w:jc w:val="left"/>
      </w:pPr>
      <w:r>
        <w:t xml:space="preserve">CTF-ийн багийн оноо, бодсон 1 даалгаврын бодолтын тайлбар (write-up) — GitHub-д</w:t>
      </w:r>
    </w:p>
    <w:p>
      <w:pPr>
        <w:pStyle w:val="ListParagraph"/>
        <w:numPr>
          <w:ilvl w:val="0"/>
          <w:numId w:val="2"/>
        </w:numPr>
        <w:jc w:val="left"/>
      </w:pPr>
      <w:r>
        <w:t xml:space="preserve">Бие даалт 2: карьерын зураглал ба IDP-ийн эцсийн хувилбар</w:t>
      </w:r>
    </w:p>
    <w:p>
      <w:pPr>
        <w:pStyle w:val="ListParagraph"/>
        <w:numPr>
          <w:ilvl w:val="0"/>
          <w:numId w:val="2"/>
        </w:numPr>
        <w:jc w:val="left"/>
      </w:pPr>
      <w:r>
        <w:t xml:space="preserve">Сэдлийн дараах судалгаа, хичээлийн санал асуулга</w:t>
      </w:r>
    </w:p>
    <w:p>
      <w:pPr>
        <w:pStyle w:val="Heading3"/>
        <w:keepNext/>
      </w:pPr>
      <w:r>
        <w:t xml:space="preserve">Үнэлгээний шалгуур</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7854"/>
        <w:gridCol w:w="1500"/>
      </w:tblGrid>
      <w:tr>
        <w:trPr>
          <w:cantSplit/>
          <w:tblHeader/>
        </w:trPr>
        <w:tc>
          <w:tcPr>
            <w:tcW w:type="dxa" w:w="7854"/>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Шалгуур</w:t>
            </w:r>
          </w:p>
        </w:tc>
        <w:tc>
          <w:tcPr>
            <w:tcW w:type="dxa" w:w="15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Оноо</w:t>
            </w:r>
          </w:p>
        </w:tc>
      </w:tr>
      <w:tr>
        <w:trPr>
          <w:cantSplit/>
          <w:tblHeader w:val="off"/>
        </w:trPr>
        <w:tc>
          <w:tcPr>
            <w:tcW w:type="dxa" w:w="78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CTF: багийн оролцоо, 3-аас доошгүй даалгавар бодсон</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1.5</w:t>
            </w:r>
          </w:p>
        </w:tc>
      </w:tr>
      <w:tr>
        <w:trPr>
          <w:cantSplit/>
          <w:tblHeader w:val="off"/>
        </w:trPr>
        <w:tc>
          <w:tcPr>
            <w:tcW w:type="dxa" w:w="78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Write-up: бодолтын алхмыг ойлгомжтой тайлбарласан</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1.0</w:t>
            </w:r>
          </w:p>
        </w:tc>
      </w:tr>
      <w:tr>
        <w:trPr>
          <w:cantSplit/>
          <w:tblHeader w:val="off"/>
        </w:trPr>
        <w:tc>
          <w:tcPr>
            <w:tcW w:type="dxa" w:w="78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IDP илтгэл: бүтэц, цаг баримтлал, ойлгомжтой байдал</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1.5</w:t>
            </w:r>
          </w:p>
        </w:tc>
      </w:tr>
      <w:tr>
        <w:trPr>
          <w:cantSplit/>
          <w:tblHeader w:val="off"/>
        </w:trPr>
        <w:tc>
          <w:tcPr>
            <w:tcW w:type="dxa" w:w="78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Бусдад бүтээлч санал өгсөн, судалгаа бөглөсөн</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1.0</w:t>
            </w:r>
          </w:p>
        </w:tc>
      </w:tr>
      <w:tr>
        <w:trPr>
          <w:cantSplit/>
          <w:tblHeader w:val="off"/>
        </w:trPr>
        <w:tc>
          <w:tcPr>
            <w:tcW w:type="dxa" w:w="78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bCs/>
                <w:sz w:val="22"/>
                <w:szCs w:val="22"/>
              </w:rPr>
              <w:t xml:space="preserve">Нийт</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bCs/>
                <w:sz w:val="22"/>
                <w:szCs w:val="22"/>
              </w:rPr>
              <w:t xml:space="preserve">5</w:t>
            </w:r>
          </w:p>
        </w:tc>
      </w:tr>
    </w:tbl>
    <w:p>
      <w:pPr>
        <w:pStyle w:val="Heading3"/>
        <w:keepNext/>
      </w:pPr>
      <w:r>
        <w:t xml:space="preserve">Аюулгүй ажиллагаа, ёс зүйн сануулга</w:t>
      </w:r>
    </w:p>
    <w:p>
      <w:pPr>
        <w:jc w:val="both"/>
      </w:pPr>
      <w:r>
        <w:rPr>
          <w:i/>
          <w:iCs/>
        </w:rPr>
        <w:t xml:space="preserve">CTF-ийн зөвхөн зориулалтын серверт халдана. Тэмцээний платформ, бусад багийн компьютерт халдах, flag хуваалцах нь ёс зүйн зөрчил бөгөөд оноог хүчингүй болгоно.</w:t>
      </w:r>
    </w:p>
    <w:p>
      <w:pPr>
        <w:pStyle w:val="Heading3"/>
        <w:keepNext/>
      </w:pPr>
      <w:r>
        <w:t xml:space="preserve">Дараагийн бие даалт</w:t>
      </w:r>
    </w:p>
    <w:p>
      <w:pPr>
        <w:jc w:val="both"/>
      </w:pPr>
      <w:r>
        <w:t xml:space="preserve">Хичээлийн дараа: IDP-гээ улирал бүр шинэчилж, GitHub портфолиогоо үргэлжлүүлэн хөгжүүлэх.</w:t>
      </w:r>
    </w:p>
    <w:p>
      <w:r>
        <w:br w:type="page"/>
      </w:r>
    </w:p>
    <w:p>
      <w:pPr>
        <w:pStyle w:val="Heading1"/>
        <w:keepNext/>
      </w:pPr>
      <w:r>
        <w:t xml:space="preserve">ХАВСРАЛТ 1. ДАДЛАГЫН ТАЙЛАНГИЙН ЗАГВАР</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800"/>
        <w:gridCol w:w="6554"/>
      </w:tblGrid>
      <w:tr>
        <w:trPr>
          <w:cantSplit/>
          <w:tblHeader/>
        </w:trPr>
        <w:tc>
          <w:tcPr>
            <w:tcW w:type="dxa" w:w="28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Хэсэг</w:t>
            </w:r>
          </w:p>
        </w:tc>
        <w:tc>
          <w:tcPr>
            <w:tcW w:type="dxa" w:w="6554"/>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Агуулга</w:t>
            </w:r>
          </w:p>
        </w:tc>
      </w:tr>
      <w:tr>
        <w:trPr>
          <w:cantSplit/>
          <w:tblHeader w:val="off"/>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Нүүр</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Дадлагын дугаар, сэдэв; сонсогчийн цол, нэр; анги, бүлэг; огноо</w:t>
            </w:r>
          </w:p>
        </w:tc>
      </w:tr>
      <w:tr>
        <w:trPr>
          <w:cantSplit/>
          <w:tblHeader w:val="off"/>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1. Зорилго</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Дадлагын зорилгыг өөрийн үгээр 2–3 өгүүлбэрээр</w:t>
            </w:r>
          </w:p>
        </w:tc>
      </w:tr>
      <w:tr>
        <w:trPr>
          <w:cantSplit/>
          <w:tblHeader w:val="off"/>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2. Ашигласан хэрэгсэл</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Программ, команд, өгөгдлийн жагсаалт</w:t>
            </w:r>
          </w:p>
        </w:tc>
      </w:tr>
      <w:tr>
        <w:trPr>
          <w:cantSplit/>
          <w:tblHeader w:val="off"/>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3. Гүйцэтгэл</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Даалгавар бүрийн алхам, дэлгэцийн зураг (нууц мэдээлэлгүй), тайлбар</w:t>
            </w:r>
          </w:p>
        </w:tc>
      </w:tr>
      <w:tr>
        <w:trPr>
          <w:cantSplit/>
          <w:tblHeader w:val="off"/>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4. Үр дүн, дүгнэлт</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Юу олж мэдсэн, ямар дүгнэлт хийсэн</w:t>
            </w:r>
          </w:p>
        </w:tc>
      </w:tr>
      <w:tr>
        <w:trPr>
          <w:cantSplit/>
          <w:tblHeader w:val="off"/>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5. Тусгал</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Юу сурсан; юу хэцүү байсан; мэргэжлийн аль ажилд хэрэглэгдэх вэ; дараагийн удаа юуг өөрөөр хийх вэ</w:t>
            </w:r>
          </w:p>
        </w:tc>
      </w:tr>
      <w:tr>
        <w:trPr>
          <w:cantSplit/>
          <w:tblHeader w:val="off"/>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6. Эх сурвалж</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Ашигласан ном, сайт, баримт бичиг (иш татах)</w:t>
            </w:r>
          </w:p>
        </w:tc>
      </w:tr>
      <w:tr>
        <w:trPr>
          <w:cantSplit/>
          <w:tblHeader w:val="off"/>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Хэмжээ, хугацаа</w:t>
            </w:r>
          </w:p>
        </w:tc>
        <w:tc>
          <w:tcPr>
            <w:tcW w:type="dxa" w:w="6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2–5 нүүр; дараагийн дадлагаас өмнө</w:t>
            </w:r>
          </w:p>
        </w:tc>
      </w:tr>
    </w:tbl>
    <w:p>
      <w:r>
        <w:br w:type="page"/>
      </w:r>
    </w:p>
    <w:p>
      <w:pPr>
        <w:pStyle w:val="Heading1"/>
        <w:keepNext/>
      </w:pPr>
      <w:r>
        <w:t xml:space="preserve">ХАВСРАЛТ 2. МЭРГЭЖЛЭЭР СУРАЛЦАХ СЭДЛИЙН СУДАЛГАА</w:t>
      </w:r>
    </w:p>
    <w:p>
      <w:pPr>
        <w:jc w:val="both"/>
      </w:pPr>
      <w:r>
        <w:t xml:space="preserve">Дадлага 1-д (өмнө) болон Дадлага 8-д (дараа) бөглөнө. Хариулт нууцлагдана, оноонд нөлөөлөхгүй. 1 — огт санал нийлэхгүй, 5 — бүрэн санал нийлнэ.</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600"/>
        <w:gridCol w:w="5754"/>
        <w:gridCol w:w="600"/>
        <w:gridCol w:w="600"/>
        <w:gridCol w:w="600"/>
        <w:gridCol w:w="600"/>
        <w:gridCol w:w="600"/>
      </w:tblGrid>
      <w:tr>
        <w:trPr>
          <w:cantSplit/>
          <w:tblHeader/>
        </w:trPr>
        <w:tc>
          <w:tcPr>
            <w:tcW w:type="dxa" w:w="6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w:t>
            </w:r>
          </w:p>
        </w:tc>
        <w:tc>
          <w:tcPr>
            <w:tcW w:type="dxa" w:w="5754"/>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Асуулт</w:t>
            </w:r>
          </w:p>
        </w:tc>
        <w:tc>
          <w:tcPr>
            <w:tcW w:type="dxa" w:w="6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1</w:t>
            </w:r>
          </w:p>
        </w:tc>
        <w:tc>
          <w:tcPr>
            <w:tcW w:type="dxa" w:w="6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2</w:t>
            </w:r>
          </w:p>
        </w:tc>
        <w:tc>
          <w:tcPr>
            <w:tcW w:type="dxa" w:w="6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3</w:t>
            </w:r>
          </w:p>
        </w:tc>
        <w:tc>
          <w:tcPr>
            <w:tcW w:type="dxa" w:w="6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4</w:t>
            </w:r>
          </w:p>
        </w:tc>
        <w:tc>
          <w:tcPr>
            <w:tcW w:type="dxa" w:w="6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5</w:t>
            </w:r>
          </w:p>
        </w:tc>
      </w:tr>
      <w:tr>
        <w:trPr>
          <w:cantSplit/>
          <w:tblHeader w:val="off"/>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1</w:t>
            </w:r>
          </w:p>
        </w:tc>
        <w:tc>
          <w:tcPr>
            <w:tcW w:type="dxa" w:w="57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Би кибер аюулгүй байдлын мэргэжлийг зөв сонгосон гэдэгтээ итгэлтэй байна.</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r>
      <w:tr>
        <w:trPr>
          <w:cantSplit/>
          <w:tblHeader w:val="off"/>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2</w:t>
            </w:r>
          </w:p>
        </w:tc>
        <w:tc>
          <w:tcPr>
            <w:tcW w:type="dxa" w:w="57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Кибер аюулгүй байдлын мэргэжилтэн юу хийдгийг тодорхой ойлгодог.</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r>
      <w:tr>
        <w:trPr>
          <w:cantSplit/>
          <w:tblHeader w:val="off"/>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3</w:t>
            </w:r>
          </w:p>
        </w:tc>
        <w:tc>
          <w:tcPr>
            <w:tcW w:type="dxa" w:w="57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Аль мэргэших чиглэлийг сонирхож байгаагаа мэддэг.</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r>
      <w:tr>
        <w:trPr>
          <w:cantSplit/>
          <w:tblHeader w:val="off"/>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4</w:t>
            </w:r>
          </w:p>
        </w:tc>
        <w:tc>
          <w:tcPr>
            <w:tcW w:type="dxa" w:w="57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Математик, физик, англи хэл зэрэг суурь хичээлүүд мэргэжилд яагаад хэрэгтэйг ойлгодог.</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r>
      <w:tr>
        <w:trPr>
          <w:cantSplit/>
          <w:tblHeader w:val="off"/>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5</w:t>
            </w:r>
          </w:p>
        </w:tc>
        <w:tc>
          <w:tcPr>
            <w:tcW w:type="dxa" w:w="57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Хөтөлбөрийн хичээлүүд хоорондоо хэрхэн уялддагийг ойлгодог.</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r>
      <w:tr>
        <w:trPr>
          <w:cantSplit/>
          <w:tblHeader w:val="off"/>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6</w:t>
            </w:r>
          </w:p>
        </w:tc>
        <w:tc>
          <w:tcPr>
            <w:tcW w:type="dxa" w:w="57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Бие даан суралцах тодорхой арга, төлөвлөгөөтэй.</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r>
      <w:tr>
        <w:trPr>
          <w:cantSplit/>
          <w:tblHeader w:val="off"/>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7</w:t>
            </w:r>
          </w:p>
        </w:tc>
        <w:tc>
          <w:tcPr>
            <w:tcW w:type="dxa" w:w="57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Кибер аюулгүй байдлын хууль, ёс зүйн хил хязгаарыг мэддэг.</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r>
      <w:tr>
        <w:trPr>
          <w:cantSplit/>
          <w:tblHeader w:val="off"/>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8</w:t>
            </w:r>
          </w:p>
        </w:tc>
        <w:tc>
          <w:tcPr>
            <w:tcW w:type="dxa" w:w="57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Төгссөний дараа ямар албан тушаалд, хаана ажиллахаа төсөөлж чаддаг.</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r>
      <w:tr>
        <w:trPr>
          <w:cantSplit/>
          <w:tblHeader w:val="off"/>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9</w:t>
            </w:r>
          </w:p>
        </w:tc>
        <w:tc>
          <w:tcPr>
            <w:tcW w:type="dxa" w:w="57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Хичээлээс гадуур мэргэжлийн чиглэлээр нэмэлт зүйл сурахыг хүсдэг.</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r>
      <w:tr>
        <w:trPr>
          <w:cantSplit/>
          <w:tblHeader w:val="off"/>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10</w:t>
            </w:r>
          </w:p>
        </w:tc>
        <w:tc>
          <w:tcPr>
            <w:tcW w:type="dxa" w:w="57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Энэ мэргэжлээр суралцахдаа урам зоригтой байна.</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r>
    </w:tbl>
    <w:p>
      <w:pPr>
        <w:spacing w:after="60"/>
      </w:pPr>
    </w:p>
    <w:p>
      <w:pPr>
        <w:jc w:val="both"/>
      </w:pPr>
      <w:r>
        <w:rPr>
          <w:b/>
          <w:bCs/>
        </w:rPr>
        <w:t xml:space="preserve">Нээлттэй асуулт: </w:t>
      </w:r>
      <w:r>
        <w:t xml:space="preserve">(1) Энэ мэргэжлийг сонгосон гол шалтгаан юу вэ? (2) Танд хамгийн их урам өгдөг зүйл юу вэ? (3) Суралцахад тань юу саад болж байна вэ? (Дадлага 8-д нэмж:) (4) Энэ хичээлийн аль хэсэг таны сэдэлд хамгийн их нөлөөлсөн бэ?</w:t>
      </w:r>
    </w:p>
    <w:p>
      <w:r>
        <w:br w:type="page"/>
      </w:r>
    </w:p>
    <w:p>
      <w:pPr>
        <w:pStyle w:val="Heading1"/>
        <w:keepNext/>
      </w:pPr>
      <w:r>
        <w:t xml:space="preserve">ХАВСРАЛТ 3. КАРЬЕРЫН ЗУРАГЛАЛ БА ХУВИЙН ХӨГЖЛИЙН ТӨЛӨВЛӨГӨӨНИЙ (IDP) МАЯГТ</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200"/>
        <w:gridCol w:w="6154"/>
      </w:tblGrid>
      <w:tr>
        <w:trPr>
          <w:cantSplit/>
          <w:tblHeader/>
        </w:trPr>
        <w:tc>
          <w:tcPr>
            <w:tcW w:type="dxa" w:w="32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Хэсэг</w:t>
            </w:r>
          </w:p>
        </w:tc>
        <w:tc>
          <w:tcPr>
            <w:tcW w:type="dxa" w:w="6154"/>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Бөглөх зүйл</w:t>
            </w:r>
          </w:p>
        </w:tc>
      </w:tr>
      <w:tr>
        <w:trPr>
          <w:cantSplit/>
          <w:tblHeader w:val="off"/>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1. Өөрийн үнэлгээ</w:t>
            </w:r>
          </w:p>
        </w:tc>
        <w:tc>
          <w:tcPr>
            <w:tcW w:type="dxa" w:w="61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Сонирхол; давуу тал (3); сайжруулах тал (3); үнэт зүйл</w:t>
            </w:r>
          </w:p>
        </w:tc>
      </w:tr>
      <w:tr>
        <w:trPr>
          <w:cantSplit/>
          <w:tblHeader w:val="off"/>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2. Зорилтот ажлын үүрэг</w:t>
            </w:r>
          </w:p>
        </w:tc>
        <w:tc>
          <w:tcPr>
            <w:tcW w:type="dxa" w:w="61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NICE Framework-ийн 1–2 ажлын үүрэг ба сонгосон шалтгаан</w:t>
            </w:r>
          </w:p>
        </w:tc>
      </w:tr>
      <w:tr>
        <w:trPr>
          <w:cantSplit/>
          <w:tblHeader w:val="off"/>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3. Алсын зорилго (10 жил)</w:t>
            </w:r>
          </w:p>
        </w:tc>
        <w:tc>
          <w:tcPr>
            <w:tcW w:type="dxa" w:w="61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Албан тушаал, хариуцлага, шийдэх асуудал</w:t>
            </w:r>
          </w:p>
        </w:tc>
      </w:tr>
      <w:tr>
        <w:trPr>
          <w:cantSplit/>
          <w:tblHeader w:val="off"/>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4. Дунд хугацааны зорилго (4 жил)</w:t>
            </w:r>
          </w:p>
        </w:tc>
        <w:tc>
          <w:tcPr>
            <w:tcW w:type="dxa" w:w="61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Төгсөх үеийн мэдлэг, ур чадвар, сертификат, портфолио</w:t>
            </w:r>
          </w:p>
        </w:tc>
      </w:tr>
      <w:tr>
        <w:trPr>
          <w:cantSplit/>
          <w:tblHeader w:val="off"/>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5. Ойрын зорилго (1 жил)</w:t>
            </w:r>
          </w:p>
        </w:tc>
        <w:tc>
          <w:tcPr>
            <w:tcW w:type="dxa" w:w="61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I курсын төгсгөлд хүрэх SMART зорилго (2–3)</w:t>
            </w:r>
          </w:p>
        </w:tc>
      </w:tr>
      <w:tr>
        <w:trPr>
          <w:cantSplit/>
          <w:tblHeader w:val="off"/>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6. Ур чадварын зөрүү</w:t>
            </w:r>
          </w:p>
        </w:tc>
        <w:tc>
          <w:tcPr>
            <w:tcW w:type="dxa" w:w="61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Ур чадвар | шаардлагатай түвшин (1–5) | одоогийн түвшин (1–5) | нөхөх арга</w:t>
            </w:r>
          </w:p>
        </w:tc>
      </w:tr>
      <w:tr>
        <w:trPr>
          <w:cantSplit/>
          <w:tblHeader w:val="off"/>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7. Сертификатын замнал</w:t>
            </w:r>
          </w:p>
        </w:tc>
        <w:tc>
          <w:tcPr>
            <w:tcW w:type="dxa" w:w="61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Суурь → мэргэших → ахисан шатны сертификат, төлөвлөсөн хугацаа</w:t>
            </w:r>
          </w:p>
        </w:tc>
      </w:tr>
      <w:tr>
        <w:trPr>
          <w:cantSplit/>
          <w:tblHeader w:val="off"/>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8. Энэ улиралд хийх 3 алхам</w:t>
            </w:r>
          </w:p>
        </w:tc>
        <w:tc>
          <w:tcPr>
            <w:tcW w:type="dxa" w:w="61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Тодорхой, хугацаатай 3 үйлдэл</w:t>
            </w:r>
          </w:p>
        </w:tc>
      </w:tr>
    </w:tbl>
    <w:p>
      <w:pPr>
        <w:spacing w:after="120"/>
      </w:pPr>
    </w:p>
    <w:p>
      <w:pPr>
        <w:jc w:val="both"/>
      </w:pPr>
      <w:r>
        <w:rPr>
          <w:b/>
          <w:bCs/>
        </w:rPr>
        <w:t xml:space="preserve">Хувийн хөгжлийн төлөвлөгөө (IDP)</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354"/>
        <w:gridCol w:w="1500"/>
        <w:gridCol w:w="1000"/>
        <w:gridCol w:w="1000"/>
      </w:tblGrid>
      <w:tr>
        <w:trPr>
          <w:cantSplit/>
          <w:tblHeader/>
        </w:trPr>
        <w:tc>
          <w:tcPr>
            <w:tcW w:type="dxa" w:w="13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Хугацаа</w:t>
            </w:r>
          </w:p>
        </w:tc>
        <w:tc>
          <w:tcPr>
            <w:tcW w:type="dxa" w:w="22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SMART зорилго</w:t>
            </w:r>
          </w:p>
        </w:tc>
        <w:tc>
          <w:tcPr>
            <w:tcW w:type="dxa" w:w="2354"/>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Арга хэмжээ</w:t>
            </w:r>
          </w:p>
        </w:tc>
        <w:tc>
          <w:tcPr>
            <w:tcW w:type="dxa" w:w="15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Нөөц</w:t>
            </w:r>
          </w:p>
        </w:tc>
        <w:tc>
          <w:tcPr>
            <w:tcW w:type="dxa" w:w="10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Хэмжүүр</w:t>
            </w:r>
          </w:p>
        </w:tc>
        <w:tc>
          <w:tcPr>
            <w:tcW w:type="dxa" w:w="10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Дүн</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bCs/>
                <w:sz w:val="22"/>
                <w:szCs w:val="22"/>
              </w:rPr>
              <w:t xml:space="preserve">I курс</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2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bCs/>
                <w:sz w:val="22"/>
                <w:szCs w:val="22"/>
              </w:rPr>
              <w:t xml:space="preserve">II курс</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2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bCs/>
                <w:sz w:val="22"/>
                <w:szCs w:val="22"/>
              </w:rPr>
              <w:t xml:space="preserve">III курс</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2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bCs/>
                <w:sz w:val="22"/>
                <w:szCs w:val="22"/>
              </w:rPr>
              <w:t xml:space="preserve">IV курс</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2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r>
    </w:tbl>
    <w:p>
      <w:r>
        <w:br w:type="page"/>
      </w:r>
    </w:p>
    <w:p>
      <w:pPr>
        <w:pStyle w:val="Heading1"/>
        <w:keepNext/>
      </w:pPr>
      <w:r>
        <w:t xml:space="preserve">ХАВСРАЛТ 4. КИБЕР ЭРҮҮЛ АХУЙН ХЯНАЛТЫН ХУУДАС</w:t>
      </w:r>
    </w:p>
    <w:p>
      <w:pPr>
        <w:jc w:val="both"/>
      </w:pPr>
      <w:r>
        <w:t xml:space="preserve">Дадлага 1-д бөглөнө. «Тийм» бол «+», «Үгүй» бол «–» гэж тэмдэглэнэ. Нууц үг, кодыг бичихгүй.</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600"/>
        <w:gridCol w:w="6354"/>
        <w:gridCol w:w="1200"/>
        <w:gridCol w:w="1200"/>
      </w:tblGrid>
      <w:tr>
        <w:trPr>
          <w:cantSplit/>
          <w:tblHeader/>
        </w:trPr>
        <w:tc>
          <w:tcPr>
            <w:tcW w:type="dxa" w:w="6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w:t>
            </w:r>
          </w:p>
        </w:tc>
        <w:tc>
          <w:tcPr>
            <w:tcW w:type="dxa" w:w="6354"/>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Шалгуур</w:t>
            </w:r>
          </w:p>
        </w:tc>
        <w:tc>
          <w:tcPr>
            <w:tcW w:type="dxa" w:w="12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Өмнө</w:t>
            </w:r>
          </w:p>
        </w:tc>
        <w:tc>
          <w:tcPr>
            <w:tcW w:type="dxa" w:w="12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Дараа</w:t>
            </w:r>
          </w:p>
        </w:tc>
      </w:tr>
      <w:tr>
        <w:trPr>
          <w:cantSplit/>
          <w:tblHeader w:val="off"/>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1</w:t>
            </w:r>
          </w:p>
        </w:tc>
        <w:tc>
          <w:tcPr>
            <w:tcW w:type="dxa" w:w="6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Чухал бүртгэл бүр өөр, давтагдашгүй нууц үгтэй</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r>
      <w:tr>
        <w:trPr>
          <w:cantSplit/>
          <w:tblHeader w:val="off"/>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2</w:t>
            </w:r>
          </w:p>
        </w:tc>
        <w:tc>
          <w:tcPr>
            <w:tcW w:type="dxa" w:w="6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Нууц үг 12-оос дээш тэмдэгттэй</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r>
      <w:tr>
        <w:trPr>
          <w:cantSplit/>
          <w:tblHeader w:val="off"/>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3</w:t>
            </w:r>
          </w:p>
        </w:tc>
        <w:tc>
          <w:tcPr>
            <w:tcW w:type="dxa" w:w="6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Нууц үгийн менежер ашигладаг</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r>
      <w:tr>
        <w:trPr>
          <w:cantSplit/>
          <w:tblHeader w:val="off"/>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4</w:t>
            </w:r>
          </w:p>
        </w:tc>
        <w:tc>
          <w:tcPr>
            <w:tcW w:type="dxa" w:w="6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И-мэйлд олон хүчин зүйлийн баталгаажуулалт (MFA) идэвхтэй</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r>
      <w:tr>
        <w:trPr>
          <w:cantSplit/>
          <w:tblHeader w:val="off"/>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5</w:t>
            </w:r>
          </w:p>
        </w:tc>
        <w:tc>
          <w:tcPr>
            <w:tcW w:type="dxa" w:w="6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Сошиал сүлжээнд MFA идэвхтэй</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r>
      <w:tr>
        <w:trPr>
          <w:cantSplit/>
          <w:tblHeader w:val="off"/>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6</w:t>
            </w:r>
          </w:p>
        </w:tc>
        <w:tc>
          <w:tcPr>
            <w:tcW w:type="dxa" w:w="6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Утасны үйлдлийн систем шинэчлэгдсэн</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r>
      <w:tr>
        <w:trPr>
          <w:cantSplit/>
          <w:tblHeader w:val="off"/>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7</w:t>
            </w:r>
          </w:p>
        </w:tc>
        <w:tc>
          <w:tcPr>
            <w:tcW w:type="dxa" w:w="6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Аппууд шинэчлэгдсэн, хэрэглэдэггүй аппыг устгасан</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r>
      <w:tr>
        <w:trPr>
          <w:cantSplit/>
          <w:tblHeader w:val="off"/>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8</w:t>
            </w:r>
          </w:p>
        </w:tc>
        <w:tc>
          <w:tcPr>
            <w:tcW w:type="dxa" w:w="6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Дэлгэцийн түгжээ (PIN, биометр) тохируулсан</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r>
      <w:tr>
        <w:trPr>
          <w:cantSplit/>
          <w:tblHeader w:val="off"/>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9</w:t>
            </w:r>
          </w:p>
        </w:tc>
        <w:tc>
          <w:tcPr>
            <w:tcW w:type="dxa" w:w="6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Аппын зөвшөөрлийг (байршил, камер, микрофон) шалгасан</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r>
      <w:tr>
        <w:trPr>
          <w:cantSplit/>
          <w:tblHeader w:val="off"/>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10</w:t>
            </w:r>
          </w:p>
        </w:tc>
        <w:tc>
          <w:tcPr>
            <w:tcW w:type="dxa" w:w="6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Чухал өгөгдлөө нөөцөлдөг</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r>
      <w:tr>
        <w:trPr>
          <w:cantSplit/>
          <w:tblHeader w:val="off"/>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11</w:t>
            </w:r>
          </w:p>
        </w:tc>
        <w:tc>
          <w:tcPr>
            <w:tcW w:type="dxa" w:w="6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Сошиал хаягийн нууцлалын тохиргоог шалгасан</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r>
      <w:tr>
        <w:trPr>
          <w:cantSplit/>
          <w:tblHeader w:val="off"/>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12</w:t>
            </w:r>
          </w:p>
        </w:tc>
        <w:tc>
          <w:tcPr>
            <w:tcW w:type="dxa" w:w="6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Нийтийн Wi-Fi-д чухал бүртгэлдээ нэвтэрдэггүй</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r>
      <w:tr>
        <w:trPr>
          <w:cantSplit/>
          <w:tblHeader w:val="off"/>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13</w:t>
            </w:r>
          </w:p>
        </w:tc>
        <w:tc>
          <w:tcPr>
            <w:tcW w:type="dxa" w:w="6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haveibeenpwned.com-д өөрийн и-мэйлийг шалгасан</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r>
      <w:tr>
        <w:trPr>
          <w:cantSplit/>
          <w:tblHeader w:val="off"/>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14</w:t>
            </w:r>
          </w:p>
        </w:tc>
        <w:tc>
          <w:tcPr>
            <w:tcW w:type="dxa" w:w="6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Сэжигтэй холбоос, хавсралтыг нээхээс өмнө шалгадаг</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r>
    </w:tbl>
    <w:p>
      <w:r>
        <w:br w:type="page"/>
      </w:r>
    </w:p>
    <w:p>
      <w:pPr>
        <w:pStyle w:val="Heading1"/>
        <w:keepNext/>
      </w:pPr>
      <w:r>
        <w:t xml:space="preserve">ХАВСРАЛТ 5. ЛАБОРАТОРИЙН АЮУЛГҮЙ АЖИЛЛАГАА, ЁС ЗҮЙН ДҮРЭМ</w:t>
      </w:r>
    </w:p>
    <w:p>
      <w:pPr>
        <w:spacing w:after="40"/>
        <w:ind w:left="567" w:hanging="340"/>
      </w:pPr>
      <w:r>
        <w:rPr>
          <w:b/>
          <w:bCs/>
        </w:rPr>
        <w:t xml:space="preserve">1. </w:t>
      </w:r>
      <w:r>
        <w:t xml:space="preserve">Лабораторид зөвхөн хуваарийн дагуу, багшийн зөвшөөрөлтэйгөөр ажиллана.</w:t>
      </w:r>
    </w:p>
    <w:p>
      <w:pPr>
        <w:spacing w:after="40"/>
        <w:ind w:left="567" w:hanging="340"/>
      </w:pPr>
      <w:r>
        <w:rPr>
          <w:b/>
          <w:bCs/>
        </w:rPr>
        <w:t xml:space="preserve">2. </w:t>
      </w:r>
      <w:r>
        <w:t xml:space="preserve">Тоног төхөөрөмжийг зориулалтын дагуу ашиглаж, гэмтэл, доголдлыг даруй багшид мэдэгдэнэ.</w:t>
      </w:r>
    </w:p>
    <w:p>
      <w:pPr>
        <w:spacing w:after="40"/>
        <w:ind w:left="567" w:hanging="340"/>
      </w:pPr>
      <w:r>
        <w:rPr>
          <w:b/>
          <w:bCs/>
        </w:rPr>
        <w:t xml:space="preserve">3. </w:t>
      </w:r>
      <w:r>
        <w:t xml:space="preserve">Халдлага, шинжилгээний аливаа хэрэгслийг зөвхөн тусгаарлагдсан сургалтын сүлжээ, сургалтын өгөгдөл дээр ашиглана.</w:t>
      </w:r>
    </w:p>
    <w:p>
      <w:pPr>
        <w:spacing w:after="40"/>
        <w:ind w:left="567" w:hanging="340"/>
      </w:pPr>
      <w:r>
        <w:rPr>
          <w:b/>
          <w:bCs/>
        </w:rPr>
        <w:t xml:space="preserve">4. </w:t>
      </w:r>
      <w:r>
        <w:t xml:space="preserve">Сургуулийн болон бусдын систем, сүлжээ, бүртгэлд зөвшөөрөлгүй хандахыг хатуу хориглоно (Эрүүгийн хуулийн 26 дугаар бүлэг).</w:t>
      </w:r>
    </w:p>
    <w:p>
      <w:pPr>
        <w:spacing w:after="40"/>
        <w:ind w:left="567" w:hanging="340"/>
      </w:pPr>
      <w:r>
        <w:rPr>
          <w:b/>
          <w:bCs/>
        </w:rPr>
        <w:t xml:space="preserve">5. </w:t>
      </w:r>
      <w:r>
        <w:t xml:space="preserve">Лабораторийн компьютерт гадны USB, программыг багшийн зөвшөөрөлгүйгээр холбохгүй, суулгахгүй.</w:t>
      </w:r>
    </w:p>
    <w:p>
      <w:pPr>
        <w:spacing w:after="40"/>
        <w:ind w:left="567" w:hanging="340"/>
      </w:pPr>
      <w:r>
        <w:rPr>
          <w:b/>
          <w:bCs/>
        </w:rPr>
        <w:t xml:space="preserve">6. </w:t>
      </w:r>
      <w:r>
        <w:t xml:space="preserve">Нууц үг, хувийн болон албаны мэдээллийг дэлгэц, тайлан, репозиторид ил гаргахгүй.</w:t>
      </w:r>
    </w:p>
    <w:p>
      <w:pPr>
        <w:spacing w:after="40"/>
        <w:ind w:left="567" w:hanging="340"/>
      </w:pPr>
      <w:r>
        <w:rPr>
          <w:b/>
          <w:bCs/>
        </w:rPr>
        <w:t xml:space="preserve">7. </w:t>
      </w:r>
      <w:r>
        <w:t xml:space="preserve">Ажлын төгсгөлд бүртгэлээсээ гарч, виртуал машиныг унтрааж, ажлын байраа цэвэрлэнэ.</w:t>
      </w:r>
    </w:p>
    <w:p>
      <w:pPr>
        <w:spacing w:after="40"/>
        <w:ind w:left="567" w:hanging="340"/>
      </w:pPr>
      <w:r>
        <w:rPr>
          <w:b/>
          <w:bCs/>
        </w:rPr>
        <w:t xml:space="preserve">8. </w:t>
      </w:r>
      <w:r>
        <w:t xml:space="preserve">Хоол, ундааг компьютерийн ширээн дээр тавихгүй.</w:t>
      </w:r>
    </w:p>
    <w:p>
      <w:pPr>
        <w:spacing w:after="40"/>
        <w:ind w:left="567" w:hanging="340"/>
      </w:pPr>
      <w:r>
        <w:rPr>
          <w:b/>
          <w:bCs/>
        </w:rPr>
        <w:t xml:space="preserve">9. </w:t>
      </w:r>
      <w:r>
        <w:t xml:space="preserve">Эмзэг байдал, сэжигтэй үйлдэл анзаарвал зөвхөн багшид, тогтоосон журмаар мэдээлнэ.</w:t>
      </w:r>
    </w:p>
    <w:p>
      <w:pPr>
        <w:spacing w:after="40"/>
        <w:ind w:left="567" w:hanging="340"/>
      </w:pPr>
      <w:r>
        <w:rPr>
          <w:b/>
          <w:bCs/>
        </w:rPr>
        <w:t xml:space="preserve">10. </w:t>
      </w:r>
      <w:r>
        <w:t xml:space="preserve">Ангийн «Кибер ёс зүйн гэрээ» (Дадлага 6)-г чанд мөрдөнө.</w:t>
      </w:r>
    </w:p>
    <w:p>
      <w:pPr>
        <w:spacing w:after="240"/>
      </w:pPr>
    </w:p>
    <w:p>
      <w:pPr>
        <w:jc w:val="left"/>
      </w:pPr>
      <w:r>
        <w:t xml:space="preserve">Танилцсан: ……………………………… (цол, нэр)        Гарын үсэг: ……………        Огноо: ……………</w:t>
      </w:r>
    </w:p>
    <w:sectPr>
      <w:footerReference w:type="default" r:id="rId6"/>
      <w:pgSz w:w="11906" w:h="16838" w:orient="portrait"/>
      <w:pgMar w:top="1134" w:right="851"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lvl w:ilvl="1" w:tentative="1">
      <w:start w:val="1"/>
      <w:numFmt w:val="bullet"/>
      <w:lvlText w:val="◦"/>
      <w:lvlJc w:val="left"/>
      <w:pPr>
        <w:ind w:left="1134" w:hanging="283"/>
      </w:pPr>
    </w:lvl>
  </w:abstractNum>
  <w:abstractNum w:abstractNumId="3" w15:restartNumberingAfterBreak="0">
    <w:multiLevelType w:val="hybridMultilevel"/>
    <w:lvl w:ilvl="0" w: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after="60" w:line="276"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20" w:before="240"/>
      <w:outlineLvl w:val="0"/>
    </w:pPr>
    <w:rPr>
      <w:rFonts w:ascii="Arial" w:cs="Arial" w:eastAsia="Arial" w:hAnsi="Arial"/>
      <w:b/>
      <w:bCs/>
      <w:sz w:val="24"/>
      <w:szCs w:val="24"/>
    </w:rPr>
  </w:style>
  <w:style w:type="paragraph" w:styleId="Heading2">
    <w:name w:val="Heading 2"/>
    <w:basedOn w:val="Normal"/>
    <w:next w:val="Normal"/>
    <w:qFormat/>
    <w:pPr>
      <w:spacing w:after="100" w:before="180"/>
      <w:outlineLvl w:val="1"/>
    </w:pPr>
    <w:rPr>
      <w:rFonts w:ascii="Arial" w:cs="Arial" w:eastAsia="Arial" w:hAnsi="Arial"/>
      <w:b/>
      <w:bCs/>
      <w:sz w:val="24"/>
      <w:szCs w:val="24"/>
    </w:rPr>
  </w:style>
  <w:style w:type="paragraph" w:styleId="Heading3">
    <w:name w:val="Heading 3"/>
    <w:basedOn w:val="Normal"/>
    <w:next w:val="Normal"/>
    <w:qFormat/>
    <w:pPr>
      <w:spacing w:after="80" w:before="120"/>
      <w:outlineLvl w:val="2"/>
    </w:pPr>
    <w:rPr>
      <w:rFonts w:ascii="Arial" w:cs="Arial" w:eastAsia="Arial" w:hAnsi="Arial"/>
      <w:b/>
      <w:bCs/>
      <w:i/>
      <w:i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CSBC101 Мэргэжлийн удиртгал — Дадлагын хичээлийн дэлгэрэнгүй төлөвлөгөө</dc:title>
  <dc:creator>Ч.Энхбаатар</dc:creator>
  <cp:lastModifiedBy>Un-named</cp:lastModifiedBy>
  <cp:revision>1</cp:revision>
  <dcterms:created xsi:type="dcterms:W3CDTF">2026-10-26T09:27:13.105Z</dcterms:created>
  <dcterms:modified xsi:type="dcterms:W3CDTF">2026-10-26T09:27:13.106Z</dcterms:modified>
</cp:coreProperties>
</file>

<file path=docProps/custom.xml><?xml version="1.0" encoding="utf-8"?>
<Properties xmlns="http://schemas.openxmlformats.org/officeDocument/2006/custom-properties" xmlns:vt="http://schemas.openxmlformats.org/officeDocument/2006/docPropsVTypes"/>
</file>