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6CA" w:rsidRPr="00DE4720" w:rsidRDefault="00000000" w:rsidP="00DE4720">
      <w:pPr>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кибер орон зай, кибер аюулгүй байдлын үндсэн ойлголт (CIA гурвал, NIST CSF 2.0), мэргэжлийн нийгэм болон батлан хамгаалахад гүйцэтгэх үүрэг, хичээлийн бүтэц, үнэлгээний талаар анхан шатны ойлголт олгож, мэргэжлийн сонирхлыг төрүүлэхэд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Кибер орон зайн бүрэлдэхүүн хэсгийг нэрлэж, жишээгээр тайлбарлана; 2) CIA гурвалын шинж бүрийг ялгаж, өдөр тутмын жишээгээр тайлбарлана; 3) NIST CSF 2.0-ийн 6 чиг үүргийг дарааллаар нь нэрлэж, мэргэжилтний үүрэгтэй холбоно; 4) Кибер аюулгүй байдлын мэргэжлийн ач холбогдол, Монгол Улс болон ҮБХИС дахь хөгжлийн замналыг тайлбарлана.</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1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Х1. Кибер аюулгүй байдал — мэргэжлийн танилцуулга</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Кибер орон зай ба кибер аюулгүй байдлын ойлголт — Кибер орон зайн бүрэлдэхүүн, CIA гурвал</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NIST CSF 2.0 ба кибер мэргэжилтний үндсэн үүрэг — Засаглах, тодорхойлох, хамгаалах, илрүүлэх, хариу өгөх, сэргээх чиг үүрэг</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Мэргэжлийн ач холбогдол, Монгол Улс ба ҮБХИС дахь замнал — Дэлхийн болон дотоодын эрэлт, 2017–2025 оны бодлого, байгууллагын замнал, батлан хамгаалах салбар дахь кибер мэргэжилтэн</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кибер орон зайн бүрэлдэхүүн, кибер аюулгүй байдлын тодорхойлолт, CIA гурвал, NIST CSF 2.0-ийн зургаан чиг үүрэг, кибер мэргэжилтний үндсэн ажил, мэргэжлийн эрэлт хэрэгцээ, Монгол Улс болон ҮБХИС-ийн кибер аюулгүй байдлын хөгжлийн замнал, хичээлийн бүтэц, үнэлгээг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А.[1] Brooks C. нар. Cybersecurity Essentials (2018); Н.[1] Кибер аюулгүй байдлын бакалаврын хөтөлбөр (103103), ҮБХИС (2026); Н.[2] NIST Cybersecurity Framework 2.0 (2024).</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(CSBC101_Lekts_01),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1 «Лабораторийн орчинтой танилцах ба хувийн кибер аюулгүй байдал»-тай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багш, сонсогчид танилцах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Хүлээлт тодруулах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Кибер орон зай ба кибер аюулгүй байдлын ойлголт</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Оюуны довтолгоо,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NIST CSF 2.0 ба кибер мэргэжилтний үндсэн үүрэг</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Дүрст үзүүлэн, Тайлбарлах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Чиг үүргийг жишээтэй холбох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Мэргэжлийн ач холбогдол, Монгол Улс ба ҮБХИС дахь замнал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Хосоор ярилцах арга (Think–Pair–Share)</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Хос хэлэлцүүлгийн хариултаар ойлголтыг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(3 гол санаа), хэлэлцүүлгийн асуулт,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Нэг минутын эссэ</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Бие даалт 1-ийг эхлүүлэх: «Би яагаад кибер аюулгүй байдлын мэргэжлийг сонгосон бэ» эссэ (2–3 нүүр); Дадлага 1-д бэлтгэж лабораторийн аюулгүй ажиллагааны зааврыг унших.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000000" w:rsidP="00DE4720">
      <w:pPr>
        <w:pageBreakBefore/>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аюул занал, эмзэг байдал, эрсдэлийн ойлголт, халдагчдын төрөл ба сэдэл, халдлагын түгээмэл аргууд, Cyber Kill Chain загвар, хамгаалалтын үндсэн зарчим, хүний хүчин зүйлийн талаар системтэй ойлголт олгоход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Хөрөнгө, аюул занал, эмзэг байдал, эрсдэлийн ялгааг жишээгээр тайлбарлана; 2) Халдагчдын төрөл, сэдлийг ангилна; 3) Халдлагын түгээмэл төрлүүдийг таньж, түүхэн кейсийг Cyber Kill Chain-ийн үе шатад буулгана; 4) Гүнзгий хамгаалалт, хамгийн бага эрх, тэг итгэлцлийн зарчмыг тайлбарлаж, фишингийн шинжийг тодорхойлно.</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2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Х2. Кибер орчны аюул занал ба хамгаалалтын зарчим</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Эрсдэлийн үндсэн ойлголт ба халдагчид — Хөрөнгө, аюул занал, эмзэг байдал, эрсдэл</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Халдлагын түгээмэл төрлүүд, түүхэн кейс ба Cyber Kill Chain — Фишинг, хортой код, ransomware, DDoS, вэб халдлага, нийлүүлэлтийн сүлжээ</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Хамгаалалтын зарчим ба хүний хүчин зүйл — Defense in Depth, Least Privilege, Zero Trust, Security by Design</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эрсдэлийн үндсэн ойлголт (хөрөнгө, аюул занал, эмзэг байдал, эрсдэл), халдагчдын төрөл, сэдэл, халдлагын түгээмэл аргууд, түүхэн томоохон кибер халдлагууд, Cyber Kill Chain загвар, хамгаалалтын үндсэн зарчмууд, хүний хүчин зүйл ба кибер эрүүл ахуйг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А.[1] Brooks C. нар. Cybersecurity Essentials (2018); Verizon. Data Breach Investigations Report (2024); NIST SP 800-207. Zero Trust Architecture (2020).</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(CSBC101_Lekts_02),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2 «Аюул заналыг таних: фишинг ба нууц үгийн аюулгүй байдал»-тай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(CIA гурвал, NIST CSF 2.0)</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Эрсдэлийн үндсэн ойлголт ба халдагчид</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Жишээгээр тайлбарлах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Халдлагын түгээмэл төрлүүд, түүхэн кейс ба Cyber Kill Chain</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 арга,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Кейсийг үе шатад буулгах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Хамгаалалтын зарчим ба хүний хүчин зүйл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Кейсийн хариултаар фишингийн шинжийг тодорхойлох чадварыг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Хувийн кибер эрүүл ахуйн хяналтын хуудсыг бөглөж, 3 сайжруулалт хийх; picoCTF эсвэл TryHackMe-д бүртгүүлж анхан шатны 2 даалгавар гүйцэтгэх.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000000" w:rsidP="00DE4720">
      <w:pPr>
        <w:pageBreakBefore/>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кибер аюулгүй байдлын мэдлэгийн үндсэн салбар, Red, Blue, Purple Team-ийн үүрэг, NICE Framework-ийн ажлын үүргийн ангилал, мэргэших чиглэл бүрийн өдөр тутмын ажил, тэдгээрийн хөтөлбөрийн хичээлтэй уялдааны талаар ойлголт олгож, өөрт тохирох чиглэлээ эрэлхийлэхэд чиглүүлэхэд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Кибер аюулгүй байдлын 6 мэдлэгийн салбарыг нэрлэж тайлбарлана; 2) Red, Blue, Purple Team-ийн ялгаа, үүргийг тайлбарлана; 3) NICE Framework-ийн 7 ангиллыг ажлын үүргийн жишээтэй холбоно; 4) Сонирхсон мэргэших чиглэлээ хөтөлбөрийн хичээлүүдтэй холбож тодорхойлно.</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3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Х3. Мэдлэгийн салбар, мэргэших чиглэл ба ажлын үүрэг</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Мэдлэгийн салбарууд ба Red, Blue, Purple Team — Сүлжээ, систем, программ, криптографи, аюулгүй байдлын ажиллагаа, засаглал-эрсдэл-нийцэл</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NICE Framework ба мэргэших чиглэлүүдийн өдөр тутмын ажил — NICE-ийн 7 ангилал</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Мэргэших чиглэл ба хөтөлбөрийн хичээлийн уялдаа, өөрт тохирох чиглэл — Чиглэл бүрийн гол хичээл</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кибер аюулгүй байдлын мэдлэгийн үндсэн салбарууд, Red, Blue, Purple Team-ийн үүрэг, NICE Framework-ийн ажлын үүргийн ангилал, мэргэших чиглэлүүдийн өдөр тутмын ажил, мэргэших чиглэл ба хөтөлбөрийн хичээлийн уялдаа, өөрт тохирох чиглэлээ сонгох аргыг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Н.[3] NIST SP 800-181 Rev.1. NICE Workforce Framework for Cybersecurity; А.[2] Miller A. Cybersecurity Career Guide (2022); Н.[1] Кибер аюулгүй байдлын бакалаврын хөтөлбөр (103103) (2026).</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(CSBC101_Lekts_03),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3 «Мэргэших чиглэлүүдийг турших: станцын дадлага»-тай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(эрсдэл, халдагчид, Kill Chain)</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Мэдлэгийн салбарууд ба Red, Blue, Purple Team</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Дүрст үзүүлэн,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NICE Framework ба мэргэших чиглэлүүдийн өдөр тутмын ажил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Зигзаг (jigsaw)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Бүлгийн тайлбарын бүрэн байдлыг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Мэргэших чиглэл ба хөтөлбөрийн хичээлийн уялдаа, өөрт тохирох чиглэл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KWL арга, Бодолцох асуулт</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KWL хүснэгтийн бөглөлтөөр ойлголт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NICE Framework-ээс 2 ажлын үүрэг сонгож харьцуулсан хүснэгт гаргах; мэргэжилтэнтэй 15 минут ярилцаж тэмдэглэх.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000000" w:rsidP="00DE4720">
      <w:pPr>
        <w:pageBreakBefore/>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бакалаврын хөтөлбөрийн бүтэц, кредит систем, ерөнхий суурь, мэргэжлийн суурь, мэргэших хичээлүүдийн үүрэг, хичээл хоорондын уялдаа, 4 жилийн суралцах замнал, дадлага, төслийн талаар ойлголт олгож, хичээл бүрийн ач холбогдлыг ухамсарлуулахад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Хөтөлбөрийн бүрэлдэхүүн, кредитийн хуваарилалтыг тайлбарлана; 2) Ерөнхий суурь хичээл бүрийн мэргэжилд хэрэглэгдэх жишээ гаргана; 3) Хичээл хоорондын уялдааны гинжийг (криптографи, сүлжээ, шинжилгээ) зураглана; 4) Өөрийн 4 жилийн суралцах замналын ерөнхий төсөөлөлтэй болно.</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4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Х4. Хөтөлбөрийн бүтэц: хичээлүүдийн үүрэг ба уялдаа холбоо</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Хөтөлбөрийн бүтэц ба кредит систем — 150 кредит: ерөнхий суурь 45, мэргэжлийн суурь 44, мэргэших 59, төгсөлт 2</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Ерөнхий суурь ба мэргэжлийн суурь хичээлийн үүрэг, уялдааны гинж — Математик, физик, хэл, цэргийн бэлтгэлийн ач холбогдол</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4 жилийн суралцах замнал, дадлага, төсөл, диплом — I–IV курсын агуулга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кибер аюулгүй байдлын бакалаврын хөтөлбөрийн бүтэц, кредит систем, ерөнхий суурь, мэргэжлийн суурь, мэргэших хичээлүүдийн үүрэг, хичээл хоорондын уялдааны гинж, 4 жилийн суралцах замнал, дадлага, төсөл, дипломын ажлыг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Н.[1] Кибер аюулгүй байдлын бакалаврын хөтөлбөр (103103): 2.5.1–2.5.5 хэсэг (2026).</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(CSBC101_Lekts_04),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4 «Хөтөлбөрийн зураглал: хичээл, чадамж, карьерын уялдаа»-тай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(мэдлэгийн салбар, NICE)</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Хөтөлбөрийн бүтэц ба кредит систем</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Тайлбарлах арга,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Ерөнхий суурь ба мэргэжлийн суурь хичээлийн үүрэг, уялдааны гинж</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 Оюуны довтолгоо</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Жишээ дэвшүүлэх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4 жилийн суралцах замнал, дадлага, төсөл, диплом</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Бодолцох асуулт</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Хувийн жишээгээр ойлголт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«хамгийн хэцүү хичээл аль ажилд хэрэгтэй вэ» бодолцох асуулт, санал асуулга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Өөрийн 4 жилийн хичээлийн зураглалыг (курс, улирлаар) зурж, сонирхсон чиглэлээ тэмдэглэх; нэг ерөнхий суурь хичээлийн мэргэжилд хэрэглэгдэх 2 жишээ олох.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000000" w:rsidP="00DE4720">
      <w:pPr>
        <w:pageBreakBefore/>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их сургуулийн суралцахуйн онцлог, шинжлэх ухаанаар батлагдсан суралцах аргууд, тэмдэглэл хөтлөх, техникийн баримт унших, цагийн менежмент, суралцах хэрэгсэл, академик шударга байдлын талаар ойлголт олгож, бие даан суралцах дадал суулгахад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Ахлах сургууль ба их сургуулийн суралцахуйн ялгааг тайлбарлана; 2) Идэвхтэй сэргээн санах, зайтай давтлага, холих дасгал, тайлбарлах аргыг хэрэглэх жишээ гаргана; 3) Фейнманы аргаар нэг ойлголтыг тайлбарлаж, Корнелл аргаар тэмдэглэнэ; 4) Цагийн менежментийн аргаар өөрийн ажлыг эрэмбэлж, суралцах төлөвлөгөөний суурийг гаргана.</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5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Х5. Их сургуульд үр дүнтэй суралцах арга барил</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Их сургуулийн суралцахуй ба суралцахуйн шинжлэх ухаан — Ахлах сургууль ба их сургуулийн ялгаа</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Фейнманы арга, Корнелл тэмдэглэл, техникийн баримт унших — Фейнманы 4 алхам</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Цагийн менежмент, суралцах хэрэгсэл, академик шударга байдал — Помодоро, Эйзенхауэрын матриц, цаг хуваарьлах</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их сургуулийн суралцахуйн онцлог, суралцахуйн шинжлэх ухаанаар батлагдсан аргууд, Фейнманы арга, Корнелл тэмдэглэл, техникийн баримт унших арга, цагийн менежмент, кибер мэргэжилтний суралцах хэрэгслүүд, академик шударга байдал, хиймэл оюуныг зөв ашиглах зарчмыг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А.[3] Brown P., Roediger H., McDaniel M. Make It Stick (2014); Н.[4] Oakley B. A Mind for Numbers (2014).</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(CSBC101_Lekts_05),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5 «Суралцах хэрэгслээ бүрдүүлэх: виртуал машин, Linux, Git»-тай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(хөтөлбөрийн бүтэц, уялдааны гинж)</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Их сургуулийн суралцахуй ба суралцахуйн шинжлэх ухаан</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Харьцуулах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Фейнманы арга, Корнелл тэмдэглэл, техникийн баримт унших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Фейнманы арга (хосоор),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Хосын тайлбарыг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Цагийн менежмент, суралцах хэрэгсэл, академик шударга байдал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Матрицын бөглөлтөөр ойлголт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16 долоо хоногийн суралцах төлөвлөгөө гаргах; OverTheWire Bandit-ийн эхний 5 түвшинг гүйцэтгэх.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000000" w:rsidP="00DE4720">
      <w:pPr>
        <w:pageBreakBefore/>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кибер аюулгүй байдлын эрх зүйн орчин, ёс зүйт хакер ба гэмт хэргийн хил хязгаар, мэргэжлийн ёс зүйн дүрэм, хариуцлагатай мэдээлэх зарчим, цэргийн алба хаагчийн мэдээллийн хариуцлагын талаар ойлголт олгож, хариуцлагатай хандлагыг төлөвшүүлэхэд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Зөвшөөрөл, хамрах хүрээ, нууцлалаар мэргэжлийн ажлыг гэмт хэргээс ялгана; 2) Кибер аюулгүй байдалтай холбоотой хуулиудын гол агуулгыг нэрлэнэ; 3) ISC2-ийн ёс зүйн 4 зарчмыг кейсэд хэрэглэнэ; 4) Хариуцлагатай мэдээлэх алхмууд, үйл ажиллагааны нууцлал (OPSEC)-ын шаардлагыг тайлбарлана.</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6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Х6. Хууль эрх зүй, мэргэжлийн ёс зүй ба хариуцлага</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Ижил үйлдэл — өөр үр дагавар; Монгол Улсын эрх зүйн орчин — Зөвшөөрөл, хамрах хүрээ, нууцлал, тайлагнал</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Мэргэжлийн ёс зүйн дүрэм ба ёс зүйн дилемма — ISC2-ийн 4 зарчим</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Хариуцлагатай мэдээлэх ба цэргийн алба хаагчийн мэдээллийн хариуцлага — Responsible Disclosure-ийн 5 алхам</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мэргэжлийн ажлыг гэмт хэргээс ялгах шалгуур, Монгол Улсын кибер аюулгүй байдал, хувийн мэдээлэл, нууцтай холбоотой хууль тогтоомж, мэргэжлийн ёс зүйн дүрэм, ёс зүйн дилемма, хариуцлагатай мэдээлэх зарчим, цэргийн алба хаагчийн мэдээллийн хариуцлагыг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Н.[6] Монгол Улсын хууль тогтоомж (legalinfo.mn); Н.[5] ISC2 Code of Ethics; Н.[1] Кибер аюулгүй байдлын бакалаврын хөтөлбөр (103103), 2.1.2 хэсэг (2026).</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(CSBC101_Lekts_06),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6 «Хууль, ёс зүйн кейс шинжилгээ ба ангийн ёс зүйн гэрээ»-тай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(суралцах арга, цагийн менежмент)</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Ижил үйлдэл — өөр үр дагавар; Монгол Улсын эрх зүйн орчин</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Тайлбарлах арга,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Мэргэжлийн ёс зүйн дүрэм ба ёс зүйн дилемма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 арга, Хосоор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Кейсийн шийдвэрийн үндэслэлийг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Хариуцлагатай мэдээлэх ба цэргийн алба хаагчийн мэдээллийн хариуцлага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Жишээ дэвшүүлэх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«миний ёс зүйн 3 дүрэм» бичих, санал асуулга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Кибер аюулгүй байдлын тухай хуулийг уншиж, 1 нүүрийн хураангуй бичих; Дадлага 6-д зориулж нэг ёс зүйн кейсийн байр сууриа бэлтгэх.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000000" w:rsidP="00DE4720">
      <w:pPr>
        <w:pageBreakBefore/>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кибер мэргэжилтний ажлын байр, ажил олгогчдын шаардлага, карьерын шат, олон улсын мэргэжлийн сертификатын замнал, «T» хэлбэрийн мэргэжилтэн, карьерын зураглал боловсруулах аргачлалын талаар ойлголт олгоход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Кибер мэргэжилтэн ажиллах байгууллага, салбарыг нэрлэнэ; 2) Ажил олгогчдын шаардлагын 5 бүлгийг тайлбарлана; 3) Карьерын 4 шат, сертификатын замналыг харьцуулна; 4) Карьерын зураглал боловсруулах 5 алхмыг тайлбарлаж, өөрийн зорилгыг томьёолж эхэлнэ.</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7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Х7. Карьерын зураглал: ажлын байр, албан тушаал, сертификат</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Ажлын байр ба ажил олгогчдын шаардлага — Зэвсэгт хүчин, хууль сахиулах, төрийн байгууллага, банк санхүү, харилцаа холбоо, чухал дэд бүтэц</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Карьерын шат, сертификатын замнал ба «T» хэлбэрийн мэргэжилтэн — Анхан, дунд, ахлах, удирдах шат</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Карьерын зураглал боловсруулах 5 алхам ба портфолио — Өөрийгөө үнэлэх, зорилтот үүрэг, зөрүү, замнал, хяналт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кибер мэргэжилтэн ажиллах байгууллага, салбар, ажил олгогчдын шаардлага, карьерын шат, олон улсын мэргэжлийн сертификатын замнал, «T» хэлбэрийн мэргэжилтний загвар, карьерын зураглал боловсруулах 5 алхам, оюутан байхдаа портфолио бүрдүүлэх арга замыг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А.[2] Miller A. Cybersecurity Career Guide (2022); Н.[3] NIST SP 800-181 Rev.1. NICE Framework; Н.[1] Кибер аюулгүй байдлын бакалаврын хөтөлбөр (103103), «Ажил олгогчийн шаардлага» (2026).</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(CSBC101_Lekts_07),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7 «Ажлын зар шинжлэх ба карьерын зураглал боловсруулах»-тай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(хууль, ёс зүй, OPSEC)</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Ажлын байр ба ажил олгогчдын шаардлага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Оюуны довтолгоо,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Карьерын шат, сертификатын замнал ба «T» хэлбэрийн мэргэжилтэн</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Дүрст үзүүлэн, Харьцуулах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Харьцуулалт хийх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Карьерын зураглал боловсруулах 5 алхам ба портфолио</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Бодолцох асуулт («10 жилийн дараа»), KWL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Бодолцох асуултын хариултаар ойлголт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KWL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Бие даалт 2: хувийн карьерын зураглал ба хөгжлийн төлөвлөгөө (IDP)-ний ноорог; дотоод, гадаадын 3 ажлын зар цуглуулж Дадлага 7-д авчрах.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000000" w:rsidP="00DE4720">
      <w:pPr>
        <w:pageBreakBefore/>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кибер аюулгүй байдлын ирээдүйн чиг хандлага, мэргэжлийн хөгжлийн эх сурвалж, тасралтгүй суралцах дадал, SMART зорилго, хувийн хөгжлийн төлөвлөгөө (IDP)-ний талаар ойлголт олгож, хичээлийн агуулгыг нэгтгэн дүгнэхэд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Кибер аюулгүй байдлын 6 чиг хандлагыг нэрлэж тайлбарлана; 2) Мэргэжлийн хөгжлийн эх сурвалжийг ашиглах арга замыг тодорхойлно; 3) Өөрийн нэг зорилгыг SMART зарчмаар томьёолж, IDP-д тусгана; 4) Хичээлийн 8 сэдвийн гол санааг нэгтгэн дүгнэнэ.</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8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Х8. Тасралтгүй суралцахуй ба хувийн хөгжлийн төлөвлөгөө</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Ирээдүйн чиг хандлага ба мэргэжлийн хөгжлийн эх сурвалж — Хиймэл оюун, үүлэн технологи, OT/ICS, IoT ба 5G, квант тооцоолол, кибер батлан хамгаалалт</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Тасралтгүй суралцах дадал, SMART зорилго, IDP — Өдөр, долоо хоног, сар, улирал бүрийн дадал</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Хичээлийн тойм: 8 лекцийн гол санаа — 8 сэдвийн гол санааг сэргээн санах, хичээлийн эхэнд бөглөсөн хүлээлттэй харьцуулах</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кибер аюулгүй байдлын ирээдүйн чиг хандлага, мэргэжлийн хөгжлийн эх сурвалж, тасралтгүй суралцах дадал, SMART зорилго, хувийн хөгжлийн төлөвлөгөө (IDP) боловсруулах аргыг танилцуулж, хичээлийн 8 сэдвийн гол санааг нэгтгэн дүгнэнэ.</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Н.[1] Кибер аюулгүй байдлын бакалаврын хөтөлбөр (103103), «Ирээдүйн чиг хандлагын судалгаа» (2026); А.[2] Miller A. Cybersecurity Career Guide (2022); NIST FIPS 203–205. Post-Quantum Cryptography (2024).</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(CSBC101_Lekts_08),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8 «Анхан шатны CTF ба хувийн хөгжлийн төлөвлөгөө хамгаалах»-тай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(карьерын шат, сертификат, 5 алхам)</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Ирээдүйн чиг хандлага ба мэргэжлийн хөгжлийн эх сурвалж</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Оюуны довтолгоо,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Тасралтгүй суралцах дадал, SMART зорилго, IDP</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SMART зорилгын томьёоллоор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тойм: 8 лекцийн гол санаа</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KWL арга,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KWL хүснэгтийн бөглөлтөөр ойлголт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Хичээлийг бүхэлд нь нэгтгэн дүгнэх, эцсийн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Бие даалт 2-ыг (карьерын зураглал + IDP) эцэслэж, Дадлага 8-д 3 минутын илтгэлээр хамгаалах.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sectPr w:rsidR="008C16CA" w:rsidRPr="00DE4720" w:rsidSect="00DE4720">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605C3"/>
    <w:multiLevelType w:val="hybridMultilevel"/>
    <w:tmpl w:val="840C33DE"/>
    <w:lvl w:ilvl="0" w:tplc="33940166">
      <w:start w:val="1"/>
      <w:numFmt w:val="bullet"/>
      <w:lvlText w:val="●"/>
      <w:lvlJc w:val="left"/>
      <w:pPr>
        <w:ind w:left="720" w:hanging="360"/>
      </w:pPr>
    </w:lvl>
    <w:lvl w:ilvl="1" w:tplc="25A23F9C">
      <w:start w:val="1"/>
      <w:numFmt w:val="bullet"/>
      <w:lvlText w:val="○"/>
      <w:lvlJc w:val="left"/>
      <w:pPr>
        <w:ind w:left="1440" w:hanging="360"/>
      </w:pPr>
    </w:lvl>
    <w:lvl w:ilvl="2" w:tplc="B660F59A">
      <w:start w:val="1"/>
      <w:numFmt w:val="bullet"/>
      <w:lvlText w:val="■"/>
      <w:lvlJc w:val="left"/>
      <w:pPr>
        <w:ind w:left="2160" w:hanging="360"/>
      </w:pPr>
    </w:lvl>
    <w:lvl w:ilvl="3" w:tplc="CF0EF56A">
      <w:start w:val="1"/>
      <w:numFmt w:val="bullet"/>
      <w:lvlText w:val="●"/>
      <w:lvlJc w:val="left"/>
      <w:pPr>
        <w:ind w:left="2880" w:hanging="360"/>
      </w:pPr>
    </w:lvl>
    <w:lvl w:ilvl="4" w:tplc="A014991A">
      <w:start w:val="1"/>
      <w:numFmt w:val="bullet"/>
      <w:lvlText w:val="○"/>
      <w:lvlJc w:val="left"/>
      <w:pPr>
        <w:ind w:left="3600" w:hanging="360"/>
      </w:pPr>
    </w:lvl>
    <w:lvl w:ilvl="5" w:tplc="F44EE732">
      <w:start w:val="1"/>
      <w:numFmt w:val="bullet"/>
      <w:lvlText w:val="■"/>
      <w:lvlJc w:val="left"/>
      <w:pPr>
        <w:ind w:left="4320" w:hanging="360"/>
      </w:pPr>
    </w:lvl>
    <w:lvl w:ilvl="6" w:tplc="F32C73B0">
      <w:start w:val="1"/>
      <w:numFmt w:val="bullet"/>
      <w:lvlText w:val="●"/>
      <w:lvlJc w:val="left"/>
      <w:pPr>
        <w:ind w:left="5040" w:hanging="360"/>
      </w:pPr>
    </w:lvl>
    <w:lvl w:ilvl="7" w:tplc="AD3A0B82">
      <w:start w:val="1"/>
      <w:numFmt w:val="bullet"/>
      <w:lvlText w:val="●"/>
      <w:lvlJc w:val="left"/>
      <w:pPr>
        <w:ind w:left="5760" w:hanging="360"/>
      </w:pPr>
    </w:lvl>
    <w:lvl w:ilvl="8" w:tplc="B45486EA">
      <w:start w:val="1"/>
      <w:numFmt w:val="bullet"/>
      <w:lvlText w:val="●"/>
      <w:lvlJc w:val="left"/>
      <w:pPr>
        <w:ind w:left="6480" w:hanging="360"/>
      </w:pPr>
    </w:lvl>
  </w:abstractNum>
  <w:num w:numId="1" w16cid:durableId="1526554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CA"/>
    <w:rsid w:val="00831C64"/>
    <w:rsid w:val="008C16CA"/>
    <w:rsid w:val="00AB3D8F"/>
    <w:rsid w:val="00B620A1"/>
    <w:rsid w:val="00DE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B9A"/>
  <w15:docId w15:val="{C26A82B0-6F67-4300-B346-C83F94D2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Bilegt Sukhdorj</cp:lastModifiedBy>
  <cp:revision>4</cp:revision>
  <dcterms:created xsi:type="dcterms:W3CDTF">2026-09-18T08:37:00Z</dcterms:created>
  <dcterms:modified xsi:type="dcterms:W3CDTF">2026-10-26T09:58:00Z</dcterms:modified>
</cp:coreProperties>
</file>