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A02D26" w14:textId="5F77DFBC" w:rsidR="00776E64" w:rsidRDefault="00000000">
      <w:pPr>
        <w:jc w:val="center"/>
      </w:pPr>
      <w:r>
        <w:br/>
      </w:r>
      <w:r w:rsidR="007D407E">
        <w:rPr>
          <w:noProof/>
        </w:rPr>
        <w:t>&lt;LOGO&gt;</w:t>
      </w:r>
    </w:p>
    <w:p w14:paraId="34F0F2F5" w14:textId="77777777" w:rsidR="00776E64" w:rsidRDefault="00776E64"/>
    <w:p w14:paraId="1AA56711" w14:textId="77777777" w:rsidR="00233190" w:rsidRDefault="00000000">
      <w:r>
        <w:rPr>
          <w:noProof/>
        </w:rPr>
        <w:pict w14:anchorId="52DD9E5E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776E64" w14:paraId="13FE4556" w14:textId="77777777" w:rsidTr="00776E64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66FA448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776E64" w14:paraId="3E9D5E90" w14:textId="77777777" w:rsidTr="0077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CB6AC4B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26FC67A1" w14:textId="2371254A" w:rsidR="00F23DC4" w:rsidRDefault="007D407E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&lt;DATE&gt;</w:t>
            </w:r>
          </w:p>
          <w:p w14:paraId="3C204FAC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776E64" w14:paraId="4969EBCF" w14:textId="77777777" w:rsidTr="0077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641956D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0D0E4BA5" w14:textId="55A79984" w:rsidR="00F23DC4" w:rsidRDefault="007D407E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7878B2A2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776E64" w14:paraId="67845C92" w14:textId="77777777" w:rsidTr="0077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F8840E2" w14:textId="77777777" w:rsidR="00F82934" w:rsidRPr="0003272A" w:rsidRDefault="00000000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292E1264" w14:textId="72A933AF" w:rsidR="00F82934" w:rsidRPr="0003272A" w:rsidRDefault="007D407E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5BE02980" w14:textId="77777777" w:rsidR="00546F7A" w:rsidRDefault="00546F7A"/>
    <w:p w14:paraId="41A4F2E2" w14:textId="77777777" w:rsidR="00546F7A" w:rsidRDefault="00546F7A"/>
    <w:p w14:paraId="7006AAB4" w14:textId="77777777" w:rsidR="00546F7A" w:rsidRDefault="00546F7A"/>
    <w:p w14:paraId="4ACFBD17" w14:textId="77777777" w:rsidR="00546F7A" w:rsidRDefault="00546F7A"/>
    <w:p w14:paraId="1E960562" w14:textId="77777777" w:rsidR="00F82934" w:rsidRDefault="00F82934">
      <w:pPr>
        <w:rPr>
          <w:color w:val="595959" w:themeColor="text1" w:themeTint="A6"/>
          <w:szCs w:val="18"/>
        </w:rPr>
      </w:pPr>
    </w:p>
    <w:p w14:paraId="7C5934E6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776E64" w14:paraId="17790BC6" w14:textId="77777777" w:rsidTr="00776E64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4F5385" w14:textId="77777777" w:rsidR="00921133" w:rsidRDefault="00000000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Password Policy</w:t>
            </w:r>
          </w:p>
          <w:p w14:paraId="4F43C173" w14:textId="77777777" w:rsidR="00354146" w:rsidRDefault="00354146" w:rsidP="00354146"/>
          <w:p w14:paraId="75613217" w14:textId="77777777" w:rsidR="00354146" w:rsidRDefault="00354146" w:rsidP="00354146"/>
          <w:p w14:paraId="2CCB89FA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19C55724" w14:textId="77777777" w:rsidR="00776E64" w:rsidRDefault="00776E64"/>
    <w:p w14:paraId="42ACB9FF" w14:textId="77777777" w:rsidR="00776E64" w:rsidRDefault="00000000">
      <w:r>
        <w:t>Approval History</w:t>
      </w:r>
    </w:p>
    <w:p w14:paraId="77685522" w14:textId="77777777" w:rsidR="00776E64" w:rsidRDefault="00776E64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776E64" w14:paraId="44423B2E" w14:textId="77777777">
        <w:tc>
          <w:tcPr>
            <w:tcW w:w="0" w:type="auto"/>
            <w:shd w:val="clear" w:color="auto" w:fill="B2B2B2"/>
          </w:tcPr>
          <w:p w14:paraId="7896EFF6" w14:textId="77777777" w:rsidR="00776E64" w:rsidRDefault="00000000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51809EE3" w14:textId="77777777" w:rsidR="00776E64" w:rsidRDefault="00000000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4E5C414E" w14:textId="77777777" w:rsidR="00776E64" w:rsidRDefault="00000000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776E64" w14:paraId="15FA04F6" w14:textId="77777777" w:rsidTr="007D407E">
        <w:tc>
          <w:tcPr>
            <w:tcW w:w="1666" w:type="pct"/>
          </w:tcPr>
          <w:p w14:paraId="3BE5387D" w14:textId="77777777" w:rsidR="00776E64" w:rsidRDefault="00000000">
            <w:pPr>
              <w:spacing w:after="0"/>
              <w:jc w:val="center"/>
            </w:pPr>
            <w:r>
              <w:t>1.0</w:t>
            </w:r>
          </w:p>
        </w:tc>
        <w:tc>
          <w:tcPr>
            <w:tcW w:w="1667" w:type="pct"/>
          </w:tcPr>
          <w:p w14:paraId="63B4F903" w14:textId="323BD3F6" w:rsidR="00776E64" w:rsidRDefault="007D407E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1667" w:type="pct"/>
          </w:tcPr>
          <w:p w14:paraId="30C1CD9E" w14:textId="2F5CC192" w:rsidR="00776E64" w:rsidRDefault="007D407E">
            <w:pPr>
              <w:spacing w:after="0"/>
              <w:jc w:val="center"/>
            </w:pPr>
            <w:r>
              <w:t>&lt;Date&gt;</w:t>
            </w:r>
          </w:p>
        </w:tc>
      </w:tr>
    </w:tbl>
    <w:p w14:paraId="7F0F8B04" w14:textId="77777777" w:rsidR="00776E64" w:rsidRDefault="00776E64"/>
    <w:p w14:paraId="125521F3" w14:textId="77777777" w:rsidR="00776E64" w:rsidRDefault="00776E64"/>
    <w:p w14:paraId="670426BD" w14:textId="77777777" w:rsidR="00714E12" w:rsidRDefault="00714E12"/>
    <w:p w14:paraId="254F1B18" w14:textId="77777777" w:rsidR="00714E12" w:rsidRDefault="00714E12"/>
    <w:p w14:paraId="66CF39EA" w14:textId="77777777" w:rsidR="00776E64" w:rsidRDefault="00776E64"/>
    <w:p w14:paraId="36EDA9D0" w14:textId="77777777" w:rsidR="00CC454A" w:rsidRPr="00CC454A" w:rsidRDefault="00CC454A" w:rsidP="00714E12">
      <w:pPr>
        <w:rPr>
          <w:rStyle w:val="BookTitle"/>
          <w:b w:val="0"/>
          <w:bCs w:val="0"/>
          <w:smallCaps w:val="0"/>
          <w:szCs w:val="24"/>
        </w:rPr>
      </w:pPr>
    </w:p>
    <w:p w14:paraId="5698684D" w14:textId="77777777" w:rsidR="00776E64" w:rsidRDefault="00000000">
      <w:pPr>
        <w:pStyle w:val="Heading3"/>
      </w:pPr>
      <w:r>
        <w:t>Purpose</w:t>
      </w:r>
    </w:p>
    <w:p w14:paraId="2FE646B6" w14:textId="4F0BCCDB" w:rsidR="00776E64" w:rsidRDefault="00000000">
      <w:pPr>
        <w:pStyle w:val="NormalWeb"/>
        <w:divId w:val="53007716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The purpose of the Password Policy is to outline procedures to securely manage passwords and ensure strong authentication mechanisms for all information management systems in </w:t>
      </w:r>
      <w:r w:rsidR="007D407E" w:rsidRPr="007D407E">
        <w:rPr>
          <w:rFonts w:ascii="Calibri" w:hAnsi="Calibri"/>
          <w:sz w:val="23"/>
          <w:szCs w:val="23"/>
        </w:rPr>
        <w:t>&lt;Company</w:t>
      </w:r>
      <w:r w:rsidR="007D407E" w:rsidRPr="007D407E">
        <w:rPr>
          <w:rFonts w:ascii="Calibri" w:hAnsi="Calibri"/>
          <w:sz w:val="23"/>
          <w:szCs w:val="23"/>
        </w:rPr>
        <w:t xml:space="preserve">&gt; </w:t>
      </w:r>
      <w:r w:rsidR="007D407E">
        <w:rPr>
          <w:rFonts w:ascii="Calibri" w:hAnsi="Calibri"/>
          <w:sz w:val="23"/>
          <w:szCs w:val="23"/>
        </w:rPr>
        <w:t>(</w:t>
      </w:r>
      <w:r>
        <w:rPr>
          <w:rFonts w:ascii="Calibri" w:hAnsi="Calibri"/>
          <w:sz w:val="23"/>
          <w:szCs w:val="23"/>
        </w:rPr>
        <w:t xml:space="preserve">hereinafter also referred to as the </w:t>
      </w:r>
      <w:r>
        <w:rPr>
          <w:rStyle w:val="Strong"/>
          <w:rFonts w:ascii="Calibri" w:hAnsi="Calibri"/>
          <w:sz w:val="23"/>
          <w:szCs w:val="23"/>
        </w:rPr>
        <w:t>“</w:t>
      </w:r>
      <w:r w:rsidR="007D407E" w:rsidRPr="007D407E">
        <w:rPr>
          <w:rStyle w:val="Strong"/>
          <w:rFonts w:ascii="Calibri" w:hAnsi="Calibri"/>
          <w:sz w:val="23"/>
          <w:szCs w:val="23"/>
        </w:rPr>
        <w:t>Company</w:t>
      </w:r>
      <w:r>
        <w:rPr>
          <w:rStyle w:val="Strong"/>
          <w:rFonts w:ascii="Calibri" w:hAnsi="Calibri"/>
          <w:sz w:val="23"/>
          <w:szCs w:val="23"/>
        </w:rPr>
        <w:t>”</w:t>
      </w:r>
      <w:r>
        <w:rPr>
          <w:rFonts w:ascii="Calibri" w:hAnsi="Calibri"/>
          <w:sz w:val="23"/>
          <w:szCs w:val="23"/>
        </w:rPr>
        <w:t>).</w:t>
      </w:r>
      <w:r>
        <w:rPr>
          <w:rFonts w:ascii="Calibri" w:hAnsi="Calibri"/>
          <w:sz w:val="23"/>
          <w:szCs w:val="23"/>
        </w:rPr>
        <w:br/>
        <w:t> </w:t>
      </w:r>
    </w:p>
    <w:p w14:paraId="30338DCF" w14:textId="77777777" w:rsidR="00776E64" w:rsidRDefault="00776E64"/>
    <w:p w14:paraId="44D401EF" w14:textId="77777777" w:rsidR="00776E64" w:rsidRDefault="00000000">
      <w:pPr>
        <w:pStyle w:val="Heading3"/>
      </w:pPr>
      <w:r>
        <w:t>Scope</w:t>
      </w:r>
    </w:p>
    <w:p w14:paraId="145B0F75" w14:textId="77777777" w:rsidR="00776E64" w:rsidRDefault="00000000">
      <w:pPr>
        <w:pStyle w:val="NormalWeb"/>
        <w:divId w:val="210330441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Password policy applies to the following:</w:t>
      </w:r>
    </w:p>
    <w:p w14:paraId="7A581FBC" w14:textId="49888630" w:rsidR="007D407E" w:rsidRDefault="007D407E">
      <w:pPr>
        <w:pStyle w:val="NormalWeb"/>
        <w:divId w:val="210330441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&lt;application&gt; i.e.</w:t>
      </w:r>
    </w:p>
    <w:p w14:paraId="046CC8FC" w14:textId="44772802" w:rsidR="00776E64" w:rsidRPr="007D407E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2103304412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lastRenderedPageBreak/>
        <w:t xml:space="preserve">All Employees of </w:t>
      </w:r>
      <w:r w:rsidR="007D407E" w:rsidRPr="007D407E">
        <w:rPr>
          <w:rFonts w:ascii="Calibri" w:eastAsia="Times New Roman" w:hAnsi="Calibri"/>
          <w:i/>
          <w:iCs/>
          <w:sz w:val="23"/>
          <w:szCs w:val="23"/>
        </w:rPr>
        <w:t>&lt;Company&gt;</w:t>
      </w:r>
    </w:p>
    <w:p w14:paraId="2FA0F25B" w14:textId="77777777" w:rsidR="007D407E" w:rsidRPr="007D407E" w:rsidRDefault="00000000" w:rsidP="00DF01A1">
      <w:pPr>
        <w:numPr>
          <w:ilvl w:val="0"/>
          <w:numId w:val="10"/>
        </w:numPr>
        <w:spacing w:before="100" w:beforeAutospacing="1" w:after="100" w:afterAutospacing="1" w:line="240" w:lineRule="auto"/>
        <w:divId w:val="2103304412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 xml:space="preserve">All Contractors of </w:t>
      </w:r>
      <w:r w:rsidR="007D407E" w:rsidRPr="007D407E">
        <w:rPr>
          <w:rFonts w:ascii="Calibri" w:eastAsia="Times New Roman" w:hAnsi="Calibri"/>
          <w:i/>
          <w:iCs/>
          <w:sz w:val="23"/>
          <w:szCs w:val="23"/>
        </w:rPr>
        <w:t xml:space="preserve">&lt;Company&gt; </w:t>
      </w:r>
    </w:p>
    <w:p w14:paraId="7A0FC701" w14:textId="53BA5D7A" w:rsidR="00776E64" w:rsidRPr="007D407E" w:rsidRDefault="00000000" w:rsidP="00DF01A1">
      <w:pPr>
        <w:numPr>
          <w:ilvl w:val="0"/>
          <w:numId w:val="10"/>
        </w:numPr>
        <w:spacing w:before="100" w:beforeAutospacing="1" w:after="100" w:afterAutospacing="1" w:line="240" w:lineRule="auto"/>
        <w:divId w:val="2103304412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All information systems</w:t>
      </w:r>
    </w:p>
    <w:p w14:paraId="4A5274DD" w14:textId="77777777" w:rsidR="00776E64" w:rsidRPr="007D407E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2103304412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All 3rd party applications</w:t>
      </w:r>
    </w:p>
    <w:p w14:paraId="585A13BB" w14:textId="77777777" w:rsidR="00776E64" w:rsidRDefault="00776E64"/>
    <w:p w14:paraId="12B3D7C9" w14:textId="77777777" w:rsidR="00776E64" w:rsidRDefault="00000000">
      <w:pPr>
        <w:pStyle w:val="Heading3"/>
      </w:pPr>
      <w:r>
        <w:t>Background</w:t>
      </w:r>
    </w:p>
    <w:p w14:paraId="1869EE3F" w14:textId="54683D48" w:rsidR="00776E64" w:rsidRDefault="00000000">
      <w:pPr>
        <w:pStyle w:val="NormalWeb"/>
        <w:divId w:val="1371435593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Strong passwords for an application are the first line of defense against malicious actors. This policy is intended to define the rules of how </w:t>
      </w:r>
      <w:r w:rsidR="007D407E" w:rsidRPr="007D407E">
        <w:rPr>
          <w:rFonts w:ascii="Calibri" w:hAnsi="Calibri"/>
          <w:sz w:val="23"/>
          <w:szCs w:val="23"/>
        </w:rPr>
        <w:t xml:space="preserve">&lt;Company&gt; </w:t>
      </w:r>
      <w:r w:rsidR="007D407E"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sz w:val="23"/>
          <w:szCs w:val="23"/>
        </w:rPr>
        <w:t>employees can maintain strong and secure passwords when using multi-factor authentication and also how all information systems can enforce best practices for strong passwords.</w:t>
      </w:r>
    </w:p>
    <w:p w14:paraId="32E5B184" w14:textId="77777777" w:rsidR="00776E64" w:rsidRDefault="00776E64"/>
    <w:p w14:paraId="30D7EB7F" w14:textId="77777777" w:rsidR="00776E64" w:rsidRDefault="00000000">
      <w:pPr>
        <w:pStyle w:val="Heading3"/>
      </w:pPr>
      <w:r>
        <w:t>Policy</w:t>
      </w:r>
    </w:p>
    <w:p w14:paraId="6672391B" w14:textId="77777777" w:rsidR="00776E64" w:rsidRDefault="00000000">
      <w:pPr>
        <w:pStyle w:val="Heading4"/>
        <w:divId w:val="1021326408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Password complexity and strength</w:t>
      </w:r>
    </w:p>
    <w:p w14:paraId="34B651C5" w14:textId="2DB3F7C1" w:rsidR="007D407E" w:rsidRPr="007D407E" w:rsidRDefault="007D407E" w:rsidP="007D407E">
      <w:pPr>
        <w:divId w:val="1021326408"/>
      </w:pPr>
      <w:r>
        <w:t>&lt;policy examples&gt;i.e.</w:t>
      </w:r>
    </w:p>
    <w:p w14:paraId="4705B612" w14:textId="77777777" w:rsidR="00776E64" w:rsidRPr="007D407E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Strong passwords must be selected, in the following way:</w:t>
      </w:r>
    </w:p>
    <w:p w14:paraId="4126B4A5" w14:textId="77777777" w:rsidR="00776E64" w:rsidRPr="007D407E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using at least nine characters</w:t>
      </w:r>
    </w:p>
    <w:p w14:paraId="04ECEB32" w14:textId="77777777" w:rsidR="00776E64" w:rsidRPr="007D407E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using at least one numeric character</w:t>
      </w:r>
    </w:p>
    <w:p w14:paraId="10079B0F" w14:textId="77777777" w:rsidR="00776E64" w:rsidRPr="007D407E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using at least one uppercase and at least one lowercase alphabetic character</w:t>
      </w:r>
    </w:p>
    <w:p w14:paraId="0ED44347" w14:textId="77777777" w:rsidR="00776E64" w:rsidRPr="007D407E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using at least one special character</w:t>
      </w:r>
    </w:p>
    <w:p w14:paraId="0025B072" w14:textId="77777777" w:rsidR="00776E64" w:rsidRPr="007D407E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 password must not be a dictionary word, dialectal or jargon word from any language, or any of these words written backwards</w:t>
      </w:r>
    </w:p>
    <w:p w14:paraId="40EEBAFD" w14:textId="77777777" w:rsidR="00776E64" w:rsidRPr="007D407E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Passwords must not be based on personal data (e.g. date of birth, address, name of family member, etc.)</w:t>
      </w:r>
    </w:p>
    <w:p w14:paraId="218850E2" w14:textId="77777777" w:rsidR="00776E64" w:rsidRPr="007D407E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The last five passwords must not be re-used</w:t>
      </w:r>
    </w:p>
    <w:p w14:paraId="0593AF38" w14:textId="77777777" w:rsidR="00776E64" w:rsidRPr="007D407E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Common patterns such as  QWERY12345 should not be allowed.</w:t>
      </w:r>
    </w:p>
    <w:p w14:paraId="0DB5A4E7" w14:textId="77777777" w:rsidR="00776E64" w:rsidRPr="007D407E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Password must be changed every 1 year.</w:t>
      </w:r>
    </w:p>
    <w:p w14:paraId="0C83F62E" w14:textId="77777777" w:rsidR="00776E64" w:rsidRPr="007D407E" w:rsidRDefault="00000000">
      <w:pPr>
        <w:pStyle w:val="Heading4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Password Rotation</w:t>
      </w:r>
    </w:p>
    <w:p w14:paraId="3D880865" w14:textId="77777777" w:rsidR="00776E64" w:rsidRPr="007D407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All system and user-level passwords should be rotated on at least a yearly basis.</w:t>
      </w:r>
    </w:p>
    <w:p w14:paraId="26B6E1AF" w14:textId="77777777" w:rsidR="00776E64" w:rsidRPr="007D407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If a credential is suspected of being compromised, the password in question should be rotated immediately, and the IT team should be notified.</w:t>
      </w:r>
    </w:p>
    <w:p w14:paraId="50FCCBFE" w14:textId="77777777" w:rsidR="00776E64" w:rsidRPr="007D407E" w:rsidRDefault="00000000">
      <w:pPr>
        <w:pStyle w:val="Heading4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Recommended practices for secure password management</w:t>
      </w:r>
    </w:p>
    <w:p w14:paraId="0D2AABD0" w14:textId="77777777" w:rsidR="00776E64" w:rsidRPr="007D407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All passwords are treated as confidential information and should not be shared with anyone. If you receive a request to share a password, immediately report to your manager or information security team.</w:t>
      </w:r>
    </w:p>
    <w:p w14:paraId="390E0A8D" w14:textId="77777777" w:rsidR="00776E64" w:rsidRPr="007D407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Do not write down passwords, store them in emails, electronic notes, or mobile devices, or share them over the phone.</w:t>
      </w:r>
    </w:p>
    <w:p w14:paraId="6AB7A1B4" w14:textId="77777777" w:rsidR="00776E64" w:rsidRPr="007D407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lastRenderedPageBreak/>
        <w:t>If you must store passwords electronically, do so with a password manager that has been approved by IT. If you genuinely must share a password, do so through a designated password manager or grant access to an application through a single sign-on provider.</w:t>
      </w:r>
    </w:p>
    <w:p w14:paraId="21C37878" w14:textId="77777777" w:rsidR="00776E64" w:rsidRPr="007D407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Do not use the 'Remember Password' feature of applications and web browsers.</w:t>
      </w:r>
    </w:p>
    <w:p w14:paraId="62F153A8" w14:textId="77777777" w:rsidR="00776E64" w:rsidRPr="007D407E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Avoid using the same password for multiple products or services.</w:t>
      </w:r>
    </w:p>
    <w:p w14:paraId="5F23397C" w14:textId="77777777" w:rsidR="00776E64" w:rsidRPr="007D407E" w:rsidRDefault="00000000">
      <w:pPr>
        <w:pStyle w:val="Heading4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Multifactor Authentication</w:t>
      </w:r>
    </w:p>
    <w:p w14:paraId="656121A3" w14:textId="77777777" w:rsidR="00776E64" w:rsidRPr="007D407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Multifactor authentication aims to provide added protection to systems beyond password authentication.</w:t>
      </w:r>
    </w:p>
    <w:p w14:paraId="5A545104" w14:textId="77777777" w:rsidR="00776E64" w:rsidRPr="007D407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All publicly accessible systems such as Microsoft Office365, and Palo Alto VPN should be secured using a multifactor authentication method.</w:t>
      </w:r>
    </w:p>
    <w:p w14:paraId="6FB4E862" w14:textId="77777777" w:rsidR="00776E64" w:rsidRPr="007D407E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Multifactor authentication can include password and token/device verification, password and email verify, password and MFA app verification, and password and SMS/text code verification, among other methods.</w:t>
      </w:r>
    </w:p>
    <w:p w14:paraId="0A43E0F4" w14:textId="77777777" w:rsidR="00776E64" w:rsidRPr="007D407E" w:rsidRDefault="00000000">
      <w:pPr>
        <w:pStyle w:val="Heading4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Password Failed Limits</w:t>
      </w:r>
    </w:p>
    <w:p w14:paraId="6919B31A" w14:textId="77777777" w:rsidR="00776E64" w:rsidRPr="007D407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The purpose of password limits is to protect against dictionary attacks or password guessing attempts.</w:t>
      </w:r>
    </w:p>
    <w:p w14:paraId="19F8CAB5" w14:textId="77777777" w:rsidR="00776E64" w:rsidRPr="007D407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divId w:val="1021326408"/>
        <w:rPr>
          <w:rFonts w:ascii="Calibri" w:eastAsia="Times New Roman" w:hAnsi="Calibri"/>
          <w:i/>
          <w:iCs/>
          <w:sz w:val="23"/>
          <w:szCs w:val="23"/>
        </w:rPr>
      </w:pPr>
      <w:r w:rsidRPr="007D407E">
        <w:rPr>
          <w:rFonts w:ascii="Calibri" w:eastAsia="Times New Roman" w:hAnsi="Calibri"/>
          <w:i/>
          <w:iCs/>
          <w:sz w:val="23"/>
          <w:szCs w:val="23"/>
        </w:rPr>
        <w:t>A limit should place on the number of failed password entries to 5 wrong password entries on production systems.</w:t>
      </w:r>
    </w:p>
    <w:p w14:paraId="7885488F" w14:textId="77777777" w:rsidR="00776E64" w:rsidRDefault="00776E64"/>
    <w:p w14:paraId="2C3D88BE" w14:textId="77777777" w:rsidR="00776E64" w:rsidRDefault="00000000">
      <w:pPr>
        <w:pStyle w:val="Heading3"/>
      </w:pPr>
      <w:r>
        <w:t>Enforcement</w:t>
      </w:r>
    </w:p>
    <w:p w14:paraId="4FB39EFD" w14:textId="77777777" w:rsidR="00776E64" w:rsidRDefault="00000000">
      <w:pPr>
        <w:pStyle w:val="NormalWeb"/>
        <w:divId w:val="427018914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IT Department and each employee is responsible and accountable for enforcing password policy requirements.</w:t>
      </w:r>
    </w:p>
    <w:p w14:paraId="38E73211" w14:textId="77777777" w:rsidR="00776E64" w:rsidRDefault="00776E64"/>
    <w:p w14:paraId="18788E12" w14:textId="77777777" w:rsidR="00776E64" w:rsidRDefault="00776E64"/>
    <w:p w14:paraId="63EEFE7C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D6250" w14:textId="77777777" w:rsidR="00D36FDE" w:rsidRDefault="00D36FDE" w:rsidP="00E02961">
      <w:pPr>
        <w:spacing w:after="0" w:line="240" w:lineRule="auto"/>
      </w:pPr>
      <w:r>
        <w:separator/>
      </w:r>
    </w:p>
    <w:p w14:paraId="4FF17E8A" w14:textId="77777777" w:rsidR="00D36FDE" w:rsidRDefault="00D36FDE"/>
    <w:p w14:paraId="7E90480D" w14:textId="77777777" w:rsidR="00D36FDE" w:rsidRDefault="00D36FDE"/>
  </w:endnote>
  <w:endnote w:type="continuationSeparator" w:id="0">
    <w:p w14:paraId="40BEED17" w14:textId="77777777" w:rsidR="00D36FDE" w:rsidRDefault="00D36FDE" w:rsidP="00E02961">
      <w:pPr>
        <w:spacing w:after="0" w:line="240" w:lineRule="auto"/>
      </w:pPr>
      <w:r>
        <w:continuationSeparator/>
      </w:r>
    </w:p>
    <w:p w14:paraId="779A6950" w14:textId="77777777" w:rsidR="00D36FDE" w:rsidRDefault="00D36FDE"/>
    <w:p w14:paraId="79C7281B" w14:textId="77777777" w:rsidR="00D36FDE" w:rsidRDefault="00D36F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4CB1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E264C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51C0" w14:textId="77777777" w:rsidR="008B376F" w:rsidRDefault="00000000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EEAB" w14:textId="77777777" w:rsidR="00D36FDE" w:rsidRDefault="00D36FDE" w:rsidP="00E02961">
      <w:pPr>
        <w:spacing w:after="0" w:line="240" w:lineRule="auto"/>
      </w:pPr>
      <w:r>
        <w:separator/>
      </w:r>
    </w:p>
    <w:p w14:paraId="6F67EE29" w14:textId="77777777" w:rsidR="00D36FDE" w:rsidRDefault="00D36FDE"/>
    <w:p w14:paraId="01288526" w14:textId="77777777" w:rsidR="00D36FDE" w:rsidRDefault="00D36FDE"/>
  </w:footnote>
  <w:footnote w:type="continuationSeparator" w:id="0">
    <w:p w14:paraId="374D5648" w14:textId="77777777" w:rsidR="00D36FDE" w:rsidRDefault="00D36FDE" w:rsidP="00E02961">
      <w:pPr>
        <w:spacing w:after="0" w:line="240" w:lineRule="auto"/>
      </w:pPr>
      <w:r>
        <w:continuationSeparator/>
      </w:r>
    </w:p>
    <w:p w14:paraId="2CF3DEF6" w14:textId="77777777" w:rsidR="00D36FDE" w:rsidRDefault="00D36FDE"/>
    <w:p w14:paraId="22BD5A96" w14:textId="77777777" w:rsidR="00D36FDE" w:rsidRDefault="00D36F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99AF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86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34EA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E3890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D44D9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4665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4273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D6F8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1E50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E217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D8BD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BC0C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0D670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F728F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CA60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C872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C4D5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D833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824C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0E9F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C2C6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83431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D4415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4063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EFA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4077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CE74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97CE6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B295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4676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8747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01E6C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CA24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5273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FAC3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A8D9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D405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324E1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CE00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0BCE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89672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6C1F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90F9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7ED0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EC0F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7C19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DCA1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62DD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95869A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5A81A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6E90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9677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A49A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AEA8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B426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210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4613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00225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AD61A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8E1A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C48E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4691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0E25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EECB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E0A8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C4CA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D2AAB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15A9B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3EE6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0C85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B0B1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C0E9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2C7D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BE4B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1C86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7974DF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58C70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5E9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82DE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DEDA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6AFB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2EE0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10FE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48A3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65E8E24A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F076A2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6292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6ED6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66B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3C07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6EF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005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42A2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51735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D61"/>
    <w:rsid w:val="0003272A"/>
    <w:rsid w:val="00043A4B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53316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C62B2"/>
    <w:rsid w:val="0030664C"/>
    <w:rsid w:val="00337862"/>
    <w:rsid w:val="00345FC7"/>
    <w:rsid w:val="00347422"/>
    <w:rsid w:val="00354146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362C0"/>
    <w:rsid w:val="00540C1D"/>
    <w:rsid w:val="00546F7A"/>
    <w:rsid w:val="00571A0D"/>
    <w:rsid w:val="0058209B"/>
    <w:rsid w:val="005A2EC3"/>
    <w:rsid w:val="005A6117"/>
    <w:rsid w:val="005F4468"/>
    <w:rsid w:val="0060245B"/>
    <w:rsid w:val="0061032E"/>
    <w:rsid w:val="00645266"/>
    <w:rsid w:val="00664B28"/>
    <w:rsid w:val="00680CF6"/>
    <w:rsid w:val="00684604"/>
    <w:rsid w:val="00696C9B"/>
    <w:rsid w:val="006B284C"/>
    <w:rsid w:val="006E64F3"/>
    <w:rsid w:val="006F3F1E"/>
    <w:rsid w:val="00711F14"/>
    <w:rsid w:val="00714E12"/>
    <w:rsid w:val="0076623C"/>
    <w:rsid w:val="00776E64"/>
    <w:rsid w:val="007778D4"/>
    <w:rsid w:val="0078374E"/>
    <w:rsid w:val="00794A78"/>
    <w:rsid w:val="007A403E"/>
    <w:rsid w:val="007B698E"/>
    <w:rsid w:val="007D407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2EA6"/>
    <w:rsid w:val="009D400A"/>
    <w:rsid w:val="009D5C9F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33A7"/>
    <w:rsid w:val="00A979F5"/>
    <w:rsid w:val="00AB6903"/>
    <w:rsid w:val="00AB74E2"/>
    <w:rsid w:val="00B10F8A"/>
    <w:rsid w:val="00B44A78"/>
    <w:rsid w:val="00B673C1"/>
    <w:rsid w:val="00B67A66"/>
    <w:rsid w:val="00B81505"/>
    <w:rsid w:val="00B82E48"/>
    <w:rsid w:val="00B86BD5"/>
    <w:rsid w:val="00B90D00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C454A"/>
    <w:rsid w:val="00CD4D05"/>
    <w:rsid w:val="00CF578D"/>
    <w:rsid w:val="00D02B6F"/>
    <w:rsid w:val="00D079E9"/>
    <w:rsid w:val="00D14DAC"/>
    <w:rsid w:val="00D1701C"/>
    <w:rsid w:val="00D36FDE"/>
    <w:rsid w:val="00D43E31"/>
    <w:rsid w:val="00D67560"/>
    <w:rsid w:val="00D77101"/>
    <w:rsid w:val="00D81764"/>
    <w:rsid w:val="00D834DC"/>
    <w:rsid w:val="00D90C9C"/>
    <w:rsid w:val="00DB0AAC"/>
    <w:rsid w:val="00E02961"/>
    <w:rsid w:val="00E35396"/>
    <w:rsid w:val="00E40AF7"/>
    <w:rsid w:val="00E53085"/>
    <w:rsid w:val="00E80F66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6602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C4E8AD7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AA59437-47F1-4358-8C27-B11FDD807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1C78BF-D0D5-4ECB-B5B4-30A7FF35C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6547B6-7910-4064-957D-EF3A84EBA4D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94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Alexandros Neofytou</cp:lastModifiedBy>
  <cp:revision>74</cp:revision>
  <dcterms:created xsi:type="dcterms:W3CDTF">2020-01-14T13:16:00Z</dcterms:created>
  <dcterms:modified xsi:type="dcterms:W3CDTF">2025-08-05T08:48:00Z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</Properties>
</file>