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C6E"/>
        </w:rPr>
        <w:t>EU DECLARATION OF CONFORMITY</w:t>
      </w:r>
    </w:p>
    <w:p>
      <w:pPr>
        <w:jc w:val="center"/>
      </w:pPr>
      <w:r>
        <w:rPr>
          <w:i/>
          <w:color w:val="555555"/>
          <w:sz w:val="24"/>
        </w:rPr>
        <w:t>Regulation (EU) 2024/2847 — Cyber Resilience Act</w:t>
      </w:r>
    </w:p>
    <w:p/>
    <w:p>
      <w:pPr>
        <w:pStyle w:val="Heading2"/>
      </w:pPr>
      <w:r>
        <w:rPr>
          <w:color w:val="1A3C6E"/>
        </w:rPr>
        <w:t>1. Product Identification</w:t>
      </w:r>
    </w:p>
    <w:p>
      <w:r>
        <w:rPr>
          <w:i/>
          <w:color w:val="888888"/>
          <w:sz w:val="18"/>
        </w:rPr>
        <w:t>Provide details that uniquely identify the product with digital elements.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Product Name: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product name]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Product Type / Model: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type, batch, or serial number]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Version / Firmware: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software/firmware version]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Unique Identifier: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unique product identifier]</w:t>
            </w:r>
          </w:p>
        </w:tc>
      </w:tr>
    </w:tbl>
    <w:p/>
    <w:p>
      <w:pPr>
        <w:pStyle w:val="Heading2"/>
      </w:pPr>
      <w:r>
        <w:rPr>
          <w:color w:val="1A3C6E"/>
        </w:rPr>
        <w:t>2. Manufacturer Details</w:t>
      </w:r>
    </w:p>
    <w:p>
      <w:r>
        <w:rPr>
          <w:i/>
          <w:color w:val="888888"/>
          <w:sz w:val="18"/>
        </w:rPr>
        <w:t>Name and contact details of the manufacturer (Art. 13 CRA).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Company Name: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manufacturer legal name]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Registered Address: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full address]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Contact Email: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email address]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Contact Phone: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phone number]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Website: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website URL]</w:t>
            </w:r>
          </w:p>
        </w:tc>
      </w:tr>
    </w:tbl>
    <w:p/>
    <w:p>
      <w:pPr>
        <w:pStyle w:val="Heading2"/>
      </w:pPr>
      <w:r>
        <w:rPr>
          <w:color w:val="1A3C6E"/>
        </w:rPr>
        <w:t>3. Sole Responsibility Statement</w:t>
      </w:r>
    </w:p>
    <w:p>
      <w:r>
        <w:rPr>
          <w:sz w:val="22"/>
        </w:rPr>
        <w:t>This EU Declaration of Conformity is issued under the sole responsibility of the manufacturer.</w:t>
      </w:r>
    </w:p>
    <w:p/>
    <w:p>
      <w:pPr>
        <w:pStyle w:val="Heading2"/>
      </w:pPr>
      <w:r>
        <w:rPr>
          <w:color w:val="1A3C6E"/>
        </w:rPr>
        <w:t>4. Object of the Declaration</w:t>
      </w:r>
    </w:p>
    <w:p>
      <w:r>
        <w:rPr>
          <w:i/>
          <w:color w:val="888888"/>
          <w:sz w:val="18"/>
        </w:rPr>
        <w:t>Description of the product with digital elements that is the subject of this declaration.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Product Description: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[Describe the product and its intended purpose]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Intended Use: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[Describe intended use and target users]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Important / Critical: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[Indicate: Default / Important Class I / Important Class II / Critical]</w:t>
            </w:r>
          </w:p>
        </w:tc>
      </w:tr>
    </w:tbl>
    <w:p/>
    <w:p>
      <w:pPr>
        <w:pStyle w:val="Heading2"/>
      </w:pPr>
      <w:r>
        <w:rPr>
          <w:color w:val="1A3C6E"/>
        </w:rPr>
        <w:t>5. Conformity Assessment Procedure</w:t>
      </w:r>
    </w:p>
    <w:p>
      <w:r>
        <w:rPr>
          <w:i/>
          <w:color w:val="888888"/>
          <w:sz w:val="18"/>
        </w:rPr>
        <w:t>Specify the conformity assessment procedure followed (Annex VIII of the CRA).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Assessment Module: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[e.g., Internal Control (Module A) / EU-type Examination (Module B+C) / Full QA (Module H)]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Assessment Date: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[DD/MM/YYYY]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Assessment Summary: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[Brief summary of assessment activities performed]</w:t>
            </w:r>
          </w:p>
        </w:tc>
      </w:tr>
    </w:tbl>
    <w:p/>
    <w:p>
      <w:pPr>
        <w:pStyle w:val="Heading2"/>
      </w:pPr>
      <w:r>
        <w:rPr>
          <w:color w:val="1A3C6E"/>
        </w:rPr>
        <w:t>6. Harmonised Standards &amp; Technical Specifications</w:t>
      </w:r>
    </w:p>
    <w:p>
      <w:r>
        <w:rPr>
          <w:i/>
          <w:color w:val="888888"/>
          <w:sz w:val="18"/>
        </w:rPr>
        <w:t>List the harmonised standards, common specifications, or European cybersecurity certification schemes applied.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Standard 1: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[e.g., EN ISO/IEC 27001:2022]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Standard 2: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[e.g., ETSI EN 303 645]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Standard 3: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[Add additional standards as needed]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EU Cybersecurity Cert: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[If applicable, reference the EUCC or other EU scheme]</w:t>
            </w:r>
          </w:p>
        </w:tc>
      </w:tr>
    </w:tbl>
    <w:p/>
    <w:p>
      <w:pPr>
        <w:pStyle w:val="Heading2"/>
      </w:pPr>
      <w:r>
        <w:rPr>
          <w:color w:val="1A3C6E"/>
        </w:rPr>
        <w:t>7. Notified Body (if applicable)</w:t>
      </w:r>
    </w:p>
    <w:p>
      <w:r>
        <w:rPr>
          <w:i/>
          <w:color w:val="888888"/>
          <w:sz w:val="18"/>
        </w:rPr>
        <w:t>Required for Important Class II and Critical products assessed under Module B+C or Module 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Notified Body Name: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name or "N/A" for Module A self-assessment]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Notified Body Number: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NB identification number]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Certificate Reference: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certificate/report reference number]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Date of Certificate: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[DD/MM/YYYY]</w:t>
            </w:r>
          </w:p>
        </w:tc>
      </w:tr>
    </w:tbl>
    <w:p/>
    <w:p>
      <w:pPr>
        <w:pStyle w:val="Heading2"/>
      </w:pPr>
      <w:r>
        <w:rPr>
          <w:color w:val="1A3C6E"/>
        </w:rPr>
        <w:t>8. Signature</w:t>
      </w:r>
    </w:p>
    <w:p>
      <w:r>
        <w:rPr>
          <w:i/>
          <w:color w:val="888888"/>
          <w:sz w:val="20"/>
        </w:rPr>
        <w:t>Signed for and on behalf of the manufacturer: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Full Name: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signatory name]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Position / Title: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[Enter position]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[DD/MM/YYYY]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Signature:</w:t>
            </w:r>
          </w:p>
        </w:tc>
        <w:tc>
          <w:tcPr>
            <w:tcW w:type="dxa" w:w="6236"/>
          </w:tcPr>
          <w:p>
            <w:r>
              <w:rPr>
                <w:color w:val="999999"/>
                <w:sz w:val="20"/>
              </w:rPr>
              <w:t>[Sign here]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This declaration is prepared in accordance with Regulation (EU) 2024/2847 (Cyber Resilience Act), Article 28 and Annex V.</w:t>
      </w:r>
      <w:r>
        <w:rPr>
          <w:color w:val="AAAAAA"/>
          <w:sz w:val="16"/>
        </w:rPr>
        <w:br/>
        <w:t>Generated by CyberFort — EU CRA Compliance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