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Code.gs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/*function onEdit(e) {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sendEmailNotification();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handleApprovalRejection(e);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}*/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sendEmailNotification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advantage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emailSent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emailSent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fixedHRemail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"cabybaracyber@gmail.com"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"New comer"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"Hello HR management,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has sent a application\n\n"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"Address: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"Tel No: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"Adavantage: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advantage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"Position: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fixedHRemail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flush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Trigger Here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