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BCB" w:rsidRPr="003D442C" w:rsidRDefault="00A4337B" w:rsidP="00A4337B">
      <w:pPr>
        <w:shd w:val="clear" w:color="auto" w:fill="FFFFFF"/>
        <w:spacing w:after="0" w:line="780" w:lineRule="atLeast"/>
        <w:ind w:left="-284"/>
        <w:outlineLvl w:val="0"/>
        <w:rPr>
          <w:rFonts w:ascii="Bookman Old Style" w:eastAsia="Times New Roman" w:hAnsi="Bookman Old Style" w:cs="Helvetica"/>
          <w:b/>
          <w:bCs/>
          <w:color w:val="292929"/>
          <w:spacing w:val="-3"/>
          <w:kern w:val="36"/>
          <w:sz w:val="24"/>
          <w:szCs w:val="24"/>
          <w:u w:val="single"/>
          <w:lang w:eastAsia="en-GB"/>
        </w:rPr>
      </w:pPr>
      <w:r w:rsidRPr="00BE01EE">
        <w:rPr>
          <w:rFonts w:ascii="Bookman Old Style" w:eastAsia="Times New Roman" w:hAnsi="Bookman Old Style" w:cs="Helvetica"/>
          <w:b/>
          <w:bCs/>
          <w:color w:val="292929"/>
          <w:spacing w:val="-3"/>
          <w:kern w:val="36"/>
          <w:sz w:val="24"/>
          <w:szCs w:val="24"/>
          <w:u w:val="single"/>
          <w:lang w:eastAsia="en-GB"/>
        </w:rPr>
        <w:t xml:space="preserve">PREDICTING THE SCORE OF WOMEN INTERNATIONAL FOOTBALL GAME </w:t>
      </w:r>
    </w:p>
    <w:p w:rsidR="00FD7BCB" w:rsidRPr="00BE01EE" w:rsidRDefault="00FD7BCB" w:rsidP="00FD7BCB">
      <w:pPr>
        <w:shd w:val="clear" w:color="auto" w:fill="FFFFFF"/>
        <w:spacing w:after="0" w:line="240" w:lineRule="auto"/>
        <w:rPr>
          <w:rFonts w:ascii="Bookman Old Style" w:eastAsia="Times New Roman" w:hAnsi="Bookman Old Style" w:cs="Segoe UI"/>
          <w:color w:val="0000FF"/>
          <w:sz w:val="24"/>
          <w:szCs w:val="24"/>
          <w:lang w:eastAsia="en-GB"/>
        </w:rPr>
      </w:pPr>
      <w:r w:rsidRPr="00BE01EE">
        <w:rPr>
          <w:rFonts w:ascii="Bookman Old Style" w:eastAsia="Times New Roman" w:hAnsi="Bookman Old Style" w:cs="Segoe UI"/>
          <w:sz w:val="24"/>
          <w:szCs w:val="24"/>
          <w:lang w:eastAsia="en-GB"/>
        </w:rPr>
        <w:drawing>
          <wp:inline distT="0" distB="0" distL="0" distR="0">
            <wp:extent cx="628650" cy="638175"/>
            <wp:effectExtent l="19050" t="0" r="0" b="0"/>
            <wp:docPr id="10" name="Picture 1" descr="HamoyeHQ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oyeHQ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442C">
        <w:rPr>
          <w:rFonts w:ascii="Bookman Old Style" w:eastAsia="Times New Roman" w:hAnsi="Bookman Old Style" w:cs="Segoe UI"/>
          <w:sz w:val="24"/>
          <w:szCs w:val="24"/>
          <w:lang w:eastAsia="en-GB"/>
        </w:rPr>
        <w:fldChar w:fldCharType="begin"/>
      </w:r>
      <w:r w:rsidRPr="003D442C">
        <w:rPr>
          <w:rFonts w:ascii="Bookman Old Style" w:eastAsia="Times New Roman" w:hAnsi="Bookman Old Style" w:cs="Segoe UI"/>
          <w:sz w:val="24"/>
          <w:szCs w:val="24"/>
          <w:lang w:eastAsia="en-GB"/>
        </w:rPr>
        <w:instrText xml:space="preserve"> HYPERLINK "https://hamoyehq.medium.com/?source=post_page-----d8edecb6047d--------------------------------" </w:instrText>
      </w:r>
      <w:r w:rsidRPr="003D442C">
        <w:rPr>
          <w:rFonts w:ascii="Bookman Old Style" w:eastAsia="Times New Roman" w:hAnsi="Bookman Old Style" w:cs="Segoe UI"/>
          <w:sz w:val="24"/>
          <w:szCs w:val="24"/>
          <w:lang w:eastAsia="en-GB"/>
        </w:rPr>
        <w:fldChar w:fldCharType="separate"/>
      </w:r>
    </w:p>
    <w:p w:rsidR="00FD7BCB" w:rsidRPr="003D442C" w:rsidRDefault="00FD7BCB" w:rsidP="00FD7BC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GB"/>
        </w:rPr>
      </w:pPr>
    </w:p>
    <w:p w:rsidR="00FD7BCB" w:rsidRPr="00BE01EE" w:rsidRDefault="00FD7BCB" w:rsidP="00CA5494">
      <w:pPr>
        <w:shd w:val="clear" w:color="auto" w:fill="FFFFFF"/>
        <w:spacing w:after="0" w:line="240" w:lineRule="auto"/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8"/>
          <w:szCs w:val="28"/>
          <w:lang w:eastAsia="en-GB"/>
        </w:rPr>
      </w:pPr>
      <w:r w:rsidRPr="003D442C">
        <w:rPr>
          <w:rFonts w:ascii="Bookman Old Style" w:eastAsia="Times New Roman" w:hAnsi="Bookman Old Style" w:cs="Segoe UI"/>
          <w:sz w:val="24"/>
          <w:szCs w:val="24"/>
          <w:lang w:eastAsia="en-GB"/>
        </w:rPr>
        <w:fldChar w:fldCharType="end"/>
      </w:r>
      <w:r w:rsidRPr="00BE01EE"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8"/>
          <w:szCs w:val="28"/>
          <w:lang w:eastAsia="en-GB"/>
        </w:rPr>
        <w:t>HDSC Summer ’23</w:t>
      </w:r>
      <w:r w:rsidRPr="003D442C"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8"/>
          <w:szCs w:val="28"/>
          <w:lang w:eastAsia="en-GB"/>
        </w:rPr>
        <w:t xml:space="preserve"> Capstone Project By</w:t>
      </w:r>
    </w:p>
    <w:p w:rsidR="00CA5494" w:rsidRPr="00BE01EE" w:rsidRDefault="00FD7BCB" w:rsidP="00CA5494">
      <w:pPr>
        <w:shd w:val="clear" w:color="auto" w:fill="FFFFFF"/>
        <w:spacing w:before="206" w:after="0" w:line="480" w:lineRule="atLeast"/>
        <w:rPr>
          <w:rFonts w:ascii="Bookman Old Style" w:eastAsia="Times New Roman" w:hAnsi="Bookman Old Style" w:cs="Times New Roman"/>
          <w:b/>
          <w:bCs/>
          <w:color w:val="292929"/>
          <w:spacing w:val="-1"/>
          <w:sz w:val="28"/>
          <w:szCs w:val="28"/>
          <w:lang w:eastAsia="en-GB"/>
        </w:rPr>
      </w:pPr>
      <w:r w:rsidRPr="00BE01EE">
        <w:rPr>
          <w:rFonts w:ascii="Bookman Old Style" w:eastAsia="Times New Roman" w:hAnsi="Bookman Old Style" w:cs="Times New Roman"/>
          <w:b/>
          <w:bCs/>
          <w:color w:val="292929"/>
          <w:spacing w:val="-1"/>
          <w:sz w:val="28"/>
          <w:szCs w:val="28"/>
          <w:lang w:eastAsia="en-GB"/>
        </w:rPr>
        <w:t xml:space="preserve">Team </w:t>
      </w:r>
      <w:proofErr w:type="spellStart"/>
      <w:r w:rsidRPr="00BE01EE">
        <w:rPr>
          <w:rFonts w:ascii="Bookman Old Style" w:eastAsia="Times New Roman" w:hAnsi="Bookman Old Style" w:cs="Times New Roman"/>
          <w:b/>
          <w:bCs/>
          <w:color w:val="292929"/>
          <w:spacing w:val="-1"/>
          <w:sz w:val="28"/>
          <w:szCs w:val="28"/>
          <w:lang w:eastAsia="en-GB"/>
        </w:rPr>
        <w:t>Matplotlib</w:t>
      </w:r>
      <w:proofErr w:type="spellEnd"/>
    </w:p>
    <w:p w:rsidR="00CA5494" w:rsidRPr="005C0B86" w:rsidRDefault="00CA5494" w:rsidP="00CA5494">
      <w:pPr>
        <w:shd w:val="clear" w:color="auto" w:fill="FFFFFF"/>
        <w:spacing w:before="206" w:after="0" w:line="480" w:lineRule="atLeast"/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</w:pPr>
      <w:r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Since Much attention is not given to female </w:t>
      </w:r>
      <w:r w:rsidR="006D4B43"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>football,</w:t>
      </w:r>
      <w:r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 we team </w:t>
      </w:r>
      <w:proofErr w:type="spellStart"/>
      <w:r w:rsidR="006D4B43"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>Matplotlib</w:t>
      </w:r>
      <w:proofErr w:type="spellEnd"/>
      <w:r w:rsidR="006D4B43"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 are working on a dataset to predict the score of a women international football</w:t>
      </w:r>
      <w:r w:rsid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 game and identifies hidden truth on the dataset</w:t>
      </w:r>
      <w:r w:rsidR="00B0179E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 to</w:t>
      </w:r>
      <w:r w:rsid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 develop strategies to add more fun to women game so</w:t>
      </w:r>
      <w:r w:rsidR="00B0179E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 that</w:t>
      </w:r>
      <w:r w:rsid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 it wi</w:t>
      </w:r>
      <w:r w:rsidR="00B0179E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>ll attract much attention worldwide as their male counterpart do.</w:t>
      </w:r>
    </w:p>
    <w:p w:rsidR="00CA5494" w:rsidRPr="005C0B86" w:rsidRDefault="00CA5494" w:rsidP="00CA5494">
      <w:pPr>
        <w:shd w:val="clear" w:color="auto" w:fill="FFFFFF"/>
        <w:spacing w:before="206" w:after="0" w:line="480" w:lineRule="atLeast"/>
        <w:rPr>
          <w:rFonts w:ascii="Bookman Old Style" w:eastAsia="Times New Roman" w:hAnsi="Bookman Old Style" w:cs="Times New Roman"/>
          <w:b/>
          <w:bCs/>
          <w:color w:val="292929"/>
          <w:spacing w:val="-1"/>
          <w:sz w:val="24"/>
          <w:szCs w:val="24"/>
          <w:lang w:eastAsia="en-GB"/>
        </w:rPr>
      </w:pPr>
      <w:r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>T</w:t>
      </w:r>
      <w:r w:rsidRPr="007A716E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>he dataset includes </w:t>
      </w:r>
      <w:r w:rsidRPr="005C0B86">
        <w:rPr>
          <w:rFonts w:ascii="Bookman Old Style" w:eastAsia="Times New Roman" w:hAnsi="Bookman Old Style" w:cs="Arial"/>
          <w:b/>
          <w:bCs/>
          <w:color w:val="3C4043"/>
          <w:sz w:val="24"/>
          <w:szCs w:val="24"/>
          <w:lang w:eastAsia="en-GB"/>
        </w:rPr>
        <w:t>4884</w:t>
      </w:r>
      <w:r w:rsidRPr="007A716E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 women's international football results. All </w:t>
      </w:r>
      <w:r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are result of </w:t>
      </w:r>
      <w:r w:rsidRPr="007A716E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>major tourn</w:t>
      </w:r>
      <w:r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>ament</w:t>
      </w:r>
      <w:r w:rsidRPr="007A716E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. Some international </w:t>
      </w:r>
      <w:proofErr w:type="spellStart"/>
      <w:r w:rsidRPr="007A716E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>friendlies</w:t>
      </w:r>
      <w:proofErr w:type="spellEnd"/>
      <w:r w:rsidRPr="007A716E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>, particularly tournaments</w:t>
      </w:r>
      <w:r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 are also in the dataset.</w:t>
      </w:r>
      <w:r w:rsidR="006D4B43" w:rsidRPr="005C0B86">
        <w:rPr>
          <w:rFonts w:ascii="Bookman Old Style" w:eastAsia="Times New Roman" w:hAnsi="Bookman Old Style" w:cs="Arial"/>
          <w:color w:val="3C4043"/>
          <w:sz w:val="24"/>
          <w:szCs w:val="24"/>
          <w:lang w:eastAsia="en-GB"/>
        </w:rPr>
        <w:t xml:space="preserve"> The dataset comprises of 4884 records and 9 fields.</w:t>
      </w:r>
    </w:p>
    <w:p w:rsidR="00FD7BCB" w:rsidRPr="003D442C" w:rsidRDefault="00FD7BCB" w:rsidP="00B0179E">
      <w:pPr>
        <w:shd w:val="clear" w:color="auto" w:fill="FFFFFF"/>
        <w:tabs>
          <w:tab w:val="left" w:pos="4140"/>
        </w:tabs>
        <w:spacing w:before="120" w:after="0" w:line="450" w:lineRule="atLeast"/>
        <w:outlineLvl w:val="0"/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4"/>
          <w:szCs w:val="24"/>
          <w:lang w:eastAsia="en-GB"/>
        </w:rPr>
      </w:pPr>
      <w:r w:rsidRPr="003D442C"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4"/>
          <w:szCs w:val="24"/>
          <w:lang w:eastAsia="en-GB"/>
        </w:rPr>
        <w:t>Aim and Objectives</w:t>
      </w:r>
      <w:r w:rsidR="005C0B86" w:rsidRPr="005C0B86"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4"/>
          <w:szCs w:val="24"/>
          <w:lang w:eastAsia="en-GB"/>
        </w:rPr>
        <w:tab/>
      </w:r>
    </w:p>
    <w:p w:rsidR="005C0B86" w:rsidRDefault="00FD7BCB" w:rsidP="005C0B86">
      <w:pPr>
        <w:shd w:val="clear" w:color="auto" w:fill="FFFFFF"/>
        <w:spacing w:after="0" w:line="480" w:lineRule="atLeast"/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</w:pPr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>The goal o</w:t>
      </w:r>
      <w:r w:rsidR="006D4B43" w:rsidRPr="005C0B86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 xml:space="preserve">f this project is to </w:t>
      </w:r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>deploy a machine learning model</w:t>
      </w:r>
      <w:r w:rsidR="006D4B43" w:rsidRPr="005C0B86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 xml:space="preserve"> that predicts </w:t>
      </w:r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>the</w:t>
      </w:r>
      <w:r w:rsidR="006D4B43" w:rsidRPr="005C0B86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 xml:space="preserve"> score of women football games with the </w:t>
      </w:r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>dataset provided.</w:t>
      </w:r>
    </w:p>
    <w:p w:rsidR="005C0B86" w:rsidRDefault="00FD7BCB" w:rsidP="005C0B86">
      <w:pPr>
        <w:shd w:val="clear" w:color="auto" w:fill="FFFFFF"/>
        <w:spacing w:after="0" w:line="480" w:lineRule="atLeast"/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4"/>
          <w:szCs w:val="24"/>
          <w:lang w:eastAsia="en-GB"/>
        </w:rPr>
      </w:pPr>
      <w:r w:rsidRPr="003D442C"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4"/>
          <w:szCs w:val="24"/>
          <w:lang w:eastAsia="en-GB"/>
        </w:rPr>
        <w:t>Flow Process</w:t>
      </w:r>
    </w:p>
    <w:p w:rsidR="005C0B86" w:rsidRPr="003D442C" w:rsidRDefault="005C0B86" w:rsidP="00B0179E">
      <w:pPr>
        <w:shd w:val="clear" w:color="auto" w:fill="FFFFFF"/>
        <w:spacing w:after="0" w:line="480" w:lineRule="atLeast"/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</w:pPr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 xml:space="preserve">The steps taken are illustrated with the </w:t>
      </w:r>
      <w:proofErr w:type="spellStart"/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>ﬂowchart</w:t>
      </w:r>
      <w:proofErr w:type="spellEnd"/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 xml:space="preserve"> below:</w:t>
      </w:r>
    </w:p>
    <w:p w:rsidR="00FD7BCB" w:rsidRPr="003D442C" w:rsidRDefault="00B0179E" w:rsidP="00B0179E">
      <w:pPr>
        <w:shd w:val="clear" w:color="auto" w:fill="FFFFFF"/>
        <w:spacing w:after="0" w:line="480" w:lineRule="atLeast"/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</w:pPr>
      <w:r w:rsidRPr="005C0B86">
        <w:rPr>
          <w:rFonts w:ascii="Bookman Old Style" w:eastAsia="Times New Roman" w:hAnsi="Bookman Old Style" w:cs="Times New Roman"/>
          <w:noProof/>
          <w:sz w:val="24"/>
          <w:szCs w:val="24"/>
          <w:lang w:eastAsia="en-GB"/>
        </w:rPr>
        <w:drawing>
          <wp:inline distT="0" distB="0" distL="0" distR="0">
            <wp:extent cx="4562475" cy="2819400"/>
            <wp:effectExtent l="0" t="0" r="0" b="0"/>
            <wp:docPr id="17" name="Picture 2" descr="https://miro.medium.com/v2/resize:fit:577/0*ctTOVMn54DVuF5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577/0*ctTOVMn54DVuF5M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CB" w:rsidRPr="003D442C" w:rsidRDefault="00FD7BCB" w:rsidP="00FD7BCB">
      <w:pPr>
        <w:shd w:val="clear" w:color="auto" w:fill="FFFFFF"/>
        <w:spacing w:before="468" w:after="0" w:line="450" w:lineRule="atLeast"/>
        <w:outlineLvl w:val="0"/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4"/>
          <w:szCs w:val="24"/>
          <w:lang w:eastAsia="en-GB"/>
        </w:rPr>
      </w:pPr>
      <w:r w:rsidRPr="003D442C"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4"/>
          <w:szCs w:val="24"/>
          <w:lang w:eastAsia="en-GB"/>
        </w:rPr>
        <w:lastRenderedPageBreak/>
        <w:t>Data Gathering</w:t>
      </w:r>
    </w:p>
    <w:p w:rsidR="00FD7BCB" w:rsidRPr="003D442C" w:rsidRDefault="00FD7BCB" w:rsidP="006D4B43">
      <w:pPr>
        <w:shd w:val="clear" w:color="auto" w:fill="FFFFFF"/>
        <w:spacing w:before="206" w:after="0" w:line="480" w:lineRule="atLeast"/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</w:pPr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 xml:space="preserve">The dataset was obtained from </w:t>
      </w:r>
      <w:proofErr w:type="spellStart"/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>Kaggle</w:t>
      </w:r>
      <w:proofErr w:type="spellEnd"/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 xml:space="preserve"> via the link below: [</w:t>
      </w:r>
      <w:r w:rsidR="006D4B43" w:rsidRPr="005C0B86">
        <w:rPr>
          <w:rFonts w:ascii="Bookman Old Style" w:eastAsia="Times New Roman" w:hAnsi="Bookman Old Style" w:cs="Times New Roman"/>
          <w:color w:val="0000FF"/>
          <w:spacing w:val="-1"/>
          <w:sz w:val="24"/>
          <w:szCs w:val="24"/>
          <w:u w:val="single"/>
          <w:lang w:eastAsia="en-GB"/>
        </w:rPr>
        <w:t>https://www.kaggle.com/datasets/martj42/womens-international-football-results</w:t>
      </w:r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>]</w:t>
      </w:r>
    </w:p>
    <w:p w:rsidR="00FD7BCB" w:rsidRPr="003D442C" w:rsidRDefault="00FD7BCB" w:rsidP="005C0B86">
      <w:pPr>
        <w:shd w:val="clear" w:color="auto" w:fill="FFFFFF"/>
        <w:spacing w:after="0" w:line="450" w:lineRule="atLeast"/>
        <w:outlineLvl w:val="0"/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4"/>
          <w:szCs w:val="24"/>
          <w:lang w:eastAsia="en-GB"/>
        </w:rPr>
      </w:pPr>
      <w:r w:rsidRPr="003D442C">
        <w:rPr>
          <w:rFonts w:ascii="Bookman Old Style" w:eastAsia="Times New Roman" w:hAnsi="Bookman Old Style" w:cs="Helvetica"/>
          <w:b/>
          <w:bCs/>
          <w:color w:val="292929"/>
          <w:spacing w:val="-4"/>
          <w:kern w:val="36"/>
          <w:sz w:val="24"/>
          <w:szCs w:val="24"/>
          <w:lang w:eastAsia="en-GB"/>
        </w:rPr>
        <w:t>Data Preparation</w:t>
      </w:r>
    </w:p>
    <w:p w:rsidR="00FD7BCB" w:rsidRPr="003D442C" w:rsidRDefault="00FD7BCB" w:rsidP="00FD7BCB">
      <w:pPr>
        <w:shd w:val="clear" w:color="auto" w:fill="FFFFFF"/>
        <w:spacing w:before="206" w:after="0" w:line="480" w:lineRule="atLeast"/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</w:pPr>
      <w:r w:rsidRPr="003D442C">
        <w:rPr>
          <w:rFonts w:ascii="Bookman Old Style" w:eastAsia="Times New Roman" w:hAnsi="Bookman Old Style" w:cs="Times New Roman"/>
          <w:color w:val="292929"/>
          <w:spacing w:val="-1"/>
          <w:sz w:val="24"/>
          <w:szCs w:val="24"/>
          <w:lang w:eastAsia="en-GB"/>
        </w:rPr>
        <w:t>The following procedures were used to prepare the data:</w:t>
      </w:r>
    </w:p>
    <w:p w:rsidR="002601CF" w:rsidRPr="005C0B86" w:rsidRDefault="00FD7BCB" w:rsidP="005C0B86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r w:rsidRPr="003D442C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>D</w:t>
      </w:r>
      <w:r w:rsidR="006D4B43"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 xml:space="preserve">ata collection: The dataset was relational </w:t>
      </w:r>
      <w:proofErr w:type="gramStart"/>
      <w:r w:rsidR="006D4B43"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 xml:space="preserve">and  </w:t>
      </w:r>
      <w:r w:rsidRPr="003D442C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>structured</w:t>
      </w:r>
      <w:proofErr w:type="gramEnd"/>
      <w:r w:rsidRPr="003D442C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 xml:space="preserve"> data</w:t>
      </w:r>
      <w:r w:rsidR="006D4B43"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>set, and it consisted of 4884 rows and 9</w:t>
      </w:r>
      <w:r w:rsidR="00DA3DF6"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 xml:space="preserve"> columns. The name of the columns are as follows:</w:t>
      </w:r>
    </w:p>
    <w:p w:rsidR="002601CF" w:rsidRPr="005C0B86" w:rsidRDefault="002601CF" w:rsidP="005C0B86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 xml:space="preserve">Date </w:t>
      </w:r>
    </w:p>
    <w:p w:rsidR="002601CF" w:rsidRPr="005C0B86" w:rsidRDefault="002601CF" w:rsidP="002601CF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proofErr w:type="spellStart"/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>Home_team</w:t>
      </w:r>
      <w:proofErr w:type="spellEnd"/>
    </w:p>
    <w:p w:rsidR="002601CF" w:rsidRPr="005C0B86" w:rsidRDefault="002601CF" w:rsidP="002601CF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proofErr w:type="spellStart"/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>Away_team</w:t>
      </w:r>
      <w:proofErr w:type="spellEnd"/>
    </w:p>
    <w:p w:rsidR="002601CF" w:rsidRPr="005C0B86" w:rsidRDefault="002601CF" w:rsidP="002601CF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proofErr w:type="spellStart"/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>Home_score</w:t>
      </w:r>
      <w:proofErr w:type="spellEnd"/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 xml:space="preserve"> </w:t>
      </w:r>
    </w:p>
    <w:p w:rsidR="002601CF" w:rsidRPr="005C0B86" w:rsidRDefault="002601CF" w:rsidP="002601CF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 xml:space="preserve">Away score </w:t>
      </w:r>
    </w:p>
    <w:p w:rsidR="002601CF" w:rsidRPr="005C0B86" w:rsidRDefault="002601CF" w:rsidP="002601CF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 xml:space="preserve">Tournament </w:t>
      </w:r>
    </w:p>
    <w:p w:rsidR="002601CF" w:rsidRPr="005C0B86" w:rsidRDefault="002601CF" w:rsidP="002601CF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>City</w:t>
      </w:r>
    </w:p>
    <w:p w:rsidR="002601CF" w:rsidRPr="005C0B86" w:rsidRDefault="002601CF" w:rsidP="002601CF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>Country</w:t>
      </w:r>
    </w:p>
    <w:p w:rsidR="002601CF" w:rsidRDefault="002601CF" w:rsidP="002601CF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  <w:r w:rsidRPr="005C0B86"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  <w:t xml:space="preserve">Neutral </w:t>
      </w:r>
    </w:p>
    <w:p w:rsidR="005C0B86" w:rsidRPr="005C0B86" w:rsidRDefault="005C0B86" w:rsidP="005C0B86">
      <w:pPr>
        <w:pStyle w:val="ListParagraph"/>
        <w:shd w:val="clear" w:color="auto" w:fill="FFFFFF"/>
        <w:spacing w:before="480" w:after="0" w:line="480" w:lineRule="atLeast"/>
        <w:ind w:left="1170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</w:p>
    <w:p w:rsidR="005C0B86" w:rsidRPr="005C0B86" w:rsidRDefault="002601CF" w:rsidP="005C0B86">
      <w:pPr>
        <w:pStyle w:val="Heading1"/>
        <w:spacing w:before="129" w:beforeAutospacing="0" w:after="0" w:afterAutospacing="0"/>
        <w:rPr>
          <w:rFonts w:ascii="Bookman Old Style" w:hAnsi="Bookman Old Style" w:cs="Helvetica"/>
          <w:b w:val="0"/>
          <w:bCs w:val="0"/>
          <w:color w:val="000000"/>
          <w:sz w:val="24"/>
          <w:szCs w:val="24"/>
        </w:rPr>
      </w:pPr>
      <w:r w:rsidRPr="005C0B86">
        <w:rPr>
          <w:rFonts w:ascii="Bookman Old Style" w:hAnsi="Bookman Old Style" w:cs="Segoe UI"/>
          <w:color w:val="292929"/>
          <w:spacing w:val="-1"/>
          <w:sz w:val="24"/>
          <w:szCs w:val="24"/>
        </w:rPr>
        <w:t>Data Cleaning:</w:t>
      </w:r>
      <w:r w:rsidRPr="005C0B86">
        <w:rPr>
          <w:rFonts w:ascii="Bookman Old Style" w:hAnsi="Bookman Old Style" w:cs="Helvetica"/>
          <w:color w:val="000000"/>
          <w:sz w:val="24"/>
          <w:szCs w:val="24"/>
        </w:rPr>
        <w:t xml:space="preserve"> </w:t>
      </w:r>
      <w:r w:rsidRPr="005C0B86">
        <w:rPr>
          <w:rFonts w:ascii="Bookman Old Style" w:hAnsi="Bookman Old Style" w:cs="Helvetica"/>
          <w:b w:val="0"/>
          <w:bCs w:val="0"/>
          <w:color w:val="000000"/>
          <w:sz w:val="24"/>
          <w:szCs w:val="24"/>
        </w:rPr>
        <w:t xml:space="preserve">The dataset is consistent, since it did not have null and duplicate values. The only issue is to change the columns to their appropriate </w:t>
      </w:r>
      <w:proofErr w:type="spellStart"/>
      <w:r w:rsidRPr="005C0B86">
        <w:rPr>
          <w:rFonts w:ascii="Bookman Old Style" w:hAnsi="Bookman Old Style" w:cs="Helvetica"/>
          <w:b w:val="0"/>
          <w:bCs w:val="0"/>
          <w:color w:val="000000"/>
          <w:sz w:val="24"/>
          <w:szCs w:val="24"/>
        </w:rPr>
        <w:t>datatype</w:t>
      </w:r>
      <w:proofErr w:type="spellEnd"/>
      <w:r w:rsidRPr="005C0B86">
        <w:rPr>
          <w:rFonts w:ascii="Bookman Old Style" w:hAnsi="Bookman Old Style" w:cs="Helvetica"/>
          <w:b w:val="0"/>
          <w:bCs w:val="0"/>
          <w:color w:val="000000"/>
          <w:sz w:val="24"/>
          <w:szCs w:val="24"/>
        </w:rPr>
        <w:t>.</w:t>
      </w:r>
    </w:p>
    <w:p w:rsidR="002601CF" w:rsidRPr="002601CF" w:rsidRDefault="002601CF" w:rsidP="002601CF">
      <w:pPr>
        <w:spacing w:before="129" w:after="0" w:line="240" w:lineRule="auto"/>
        <w:outlineLvl w:val="0"/>
        <w:rPr>
          <w:rFonts w:ascii="Bookman Old Style" w:eastAsia="Times New Roman" w:hAnsi="Bookman Old Style" w:cs="Helvetica"/>
          <w:b/>
          <w:bCs/>
          <w:color w:val="000000"/>
          <w:kern w:val="36"/>
          <w:sz w:val="24"/>
          <w:szCs w:val="24"/>
          <w:u w:val="single"/>
          <w:lang w:eastAsia="en-GB"/>
        </w:rPr>
      </w:pPr>
      <w:r w:rsidRPr="002601CF">
        <w:rPr>
          <w:rFonts w:ascii="Bookman Old Style" w:eastAsia="Times New Roman" w:hAnsi="Bookman Old Style" w:cs="Helvetica"/>
          <w:b/>
          <w:bCs/>
          <w:color w:val="000000"/>
          <w:kern w:val="36"/>
          <w:sz w:val="24"/>
          <w:szCs w:val="24"/>
          <w:u w:val="single"/>
          <w:lang w:eastAsia="en-GB"/>
        </w:rPr>
        <w:t>Converting data type of each column to it appropriate data type.</w:t>
      </w:r>
    </w:p>
    <w:tbl>
      <w:tblPr>
        <w:tblStyle w:val="TableGrid"/>
        <w:tblW w:w="0" w:type="auto"/>
        <w:tblInd w:w="450" w:type="dxa"/>
        <w:tblLook w:val="04A0"/>
      </w:tblPr>
      <w:tblGrid>
        <w:gridCol w:w="792"/>
        <w:gridCol w:w="1843"/>
        <w:gridCol w:w="2126"/>
        <w:gridCol w:w="3686"/>
      </w:tblGrid>
      <w:tr w:rsidR="00BE01EE" w:rsidRPr="005C0B86" w:rsidTr="005C0B86">
        <w:trPr>
          <w:trHeight w:val="366"/>
        </w:trPr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S/N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Column Name </w:t>
            </w:r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Default </w:t>
            </w:r>
            <w:proofErr w:type="spellStart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Datatype</w:t>
            </w:r>
            <w:proofErr w:type="spellEnd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Appropriate/change </w:t>
            </w:r>
            <w:proofErr w:type="spellStart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datatype</w:t>
            </w:r>
            <w:proofErr w:type="spellEnd"/>
          </w:p>
        </w:tc>
      </w:tr>
      <w:tr w:rsidR="00BE01EE" w:rsidRPr="005C0B86" w:rsidTr="005C0B86"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Date </w:t>
            </w:r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Object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Date-time</w:t>
            </w:r>
          </w:p>
        </w:tc>
      </w:tr>
      <w:tr w:rsidR="00BE01EE" w:rsidRPr="005C0B86" w:rsidTr="005C0B86">
        <w:trPr>
          <w:trHeight w:val="301"/>
        </w:trPr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proofErr w:type="spellStart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Home_team</w:t>
            </w:r>
            <w:proofErr w:type="spellEnd"/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Object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String </w:t>
            </w:r>
          </w:p>
        </w:tc>
      </w:tr>
      <w:tr w:rsidR="00BE01EE" w:rsidRPr="005C0B86" w:rsidTr="005C0B86">
        <w:trPr>
          <w:trHeight w:val="301"/>
        </w:trPr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proofErr w:type="spellStart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Away_team</w:t>
            </w:r>
            <w:proofErr w:type="spellEnd"/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Object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string</w:t>
            </w:r>
          </w:p>
        </w:tc>
      </w:tr>
      <w:tr w:rsidR="00BE01EE" w:rsidRPr="005C0B86" w:rsidTr="005C0B86">
        <w:trPr>
          <w:trHeight w:val="301"/>
        </w:trPr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proofErr w:type="spellStart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Home_score</w:t>
            </w:r>
            <w:proofErr w:type="spellEnd"/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Object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proofErr w:type="spellStart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Int</w:t>
            </w:r>
            <w:proofErr w:type="spellEnd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E01EE" w:rsidRPr="005C0B86" w:rsidTr="005C0B86">
        <w:trPr>
          <w:trHeight w:val="301"/>
        </w:trPr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proofErr w:type="spellStart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Away_score</w:t>
            </w:r>
            <w:proofErr w:type="spellEnd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Object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proofErr w:type="spellStart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Int</w:t>
            </w:r>
            <w:proofErr w:type="spellEnd"/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E01EE" w:rsidRPr="005C0B86" w:rsidTr="005C0B86">
        <w:trPr>
          <w:trHeight w:val="301"/>
        </w:trPr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Tournament </w:t>
            </w:r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Object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string</w:t>
            </w:r>
          </w:p>
        </w:tc>
      </w:tr>
      <w:tr w:rsidR="00BE01EE" w:rsidRPr="005C0B86" w:rsidTr="005C0B86">
        <w:trPr>
          <w:trHeight w:val="301"/>
        </w:trPr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City </w:t>
            </w:r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Object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string</w:t>
            </w:r>
          </w:p>
        </w:tc>
      </w:tr>
      <w:tr w:rsidR="00BE01EE" w:rsidRPr="005C0B86" w:rsidTr="005C0B86">
        <w:trPr>
          <w:trHeight w:val="301"/>
        </w:trPr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Country </w:t>
            </w:r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Object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String </w:t>
            </w:r>
          </w:p>
        </w:tc>
      </w:tr>
      <w:tr w:rsidR="00BE01EE" w:rsidRPr="005C0B86" w:rsidTr="005C0B86">
        <w:trPr>
          <w:trHeight w:val="301"/>
        </w:trPr>
        <w:tc>
          <w:tcPr>
            <w:tcW w:w="792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843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Neutral </w:t>
            </w:r>
          </w:p>
        </w:tc>
        <w:tc>
          <w:tcPr>
            <w:tcW w:w="212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Boolean </w:t>
            </w:r>
          </w:p>
        </w:tc>
        <w:tc>
          <w:tcPr>
            <w:tcW w:w="3686" w:type="dxa"/>
          </w:tcPr>
          <w:p w:rsidR="00BE01EE" w:rsidRPr="005C0B86" w:rsidRDefault="00BE01EE" w:rsidP="002601CF">
            <w:pPr>
              <w:spacing w:line="480" w:lineRule="atLeast"/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</w:pPr>
            <w:r w:rsidRPr="005C0B86">
              <w:rPr>
                <w:rFonts w:ascii="Bookman Old Style" w:eastAsia="Times New Roman" w:hAnsi="Bookman Old Style" w:cs="Segoe UI"/>
                <w:color w:val="292929"/>
                <w:spacing w:val="-1"/>
                <w:sz w:val="24"/>
                <w:szCs w:val="24"/>
                <w:lang w:eastAsia="en-GB"/>
              </w:rPr>
              <w:t xml:space="preserve">Boolean </w:t>
            </w:r>
          </w:p>
        </w:tc>
      </w:tr>
    </w:tbl>
    <w:p w:rsidR="00FD7BCB" w:rsidRPr="003D442C" w:rsidRDefault="00FD7BCB" w:rsidP="002601CF">
      <w:pPr>
        <w:shd w:val="clear" w:color="auto" w:fill="FFFFFF"/>
        <w:spacing w:before="252" w:after="0" w:line="480" w:lineRule="atLeast"/>
        <w:ind w:left="450"/>
        <w:rPr>
          <w:rFonts w:ascii="Bookman Old Style" w:eastAsia="Times New Roman" w:hAnsi="Bookman Old Style" w:cs="Segoe UI"/>
          <w:color w:val="292929"/>
          <w:spacing w:val="-1"/>
          <w:sz w:val="24"/>
          <w:szCs w:val="24"/>
          <w:lang w:eastAsia="en-GB"/>
        </w:rPr>
      </w:pPr>
    </w:p>
    <w:p w:rsidR="00930DD6" w:rsidRPr="00BE01EE" w:rsidRDefault="00B0179E">
      <w:pPr>
        <w:rPr>
          <w:rFonts w:ascii="Bookman Old Style" w:hAnsi="Bookman Old Style"/>
          <w:sz w:val="24"/>
          <w:szCs w:val="24"/>
        </w:rPr>
      </w:pPr>
    </w:p>
    <w:sectPr w:rsidR="00930DD6" w:rsidRPr="00BE01EE" w:rsidSect="005C0B86">
      <w:pgSz w:w="11906" w:h="16838"/>
      <w:pgMar w:top="1134" w:right="991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E020D"/>
    <w:multiLevelType w:val="hybridMultilevel"/>
    <w:tmpl w:val="CF26A18E"/>
    <w:lvl w:ilvl="0" w:tplc="08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6501294D"/>
    <w:multiLevelType w:val="multilevel"/>
    <w:tmpl w:val="CB10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D7BCB"/>
    <w:rsid w:val="002601CF"/>
    <w:rsid w:val="00463F7F"/>
    <w:rsid w:val="004A6572"/>
    <w:rsid w:val="00524E4B"/>
    <w:rsid w:val="005C0B86"/>
    <w:rsid w:val="006D4B43"/>
    <w:rsid w:val="007467BA"/>
    <w:rsid w:val="00882EC2"/>
    <w:rsid w:val="00A4337B"/>
    <w:rsid w:val="00B0179E"/>
    <w:rsid w:val="00BE01EE"/>
    <w:rsid w:val="00CA5494"/>
    <w:rsid w:val="00DA3DF6"/>
    <w:rsid w:val="00FD7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CB"/>
  </w:style>
  <w:style w:type="paragraph" w:styleId="Heading1">
    <w:name w:val="heading 1"/>
    <w:basedOn w:val="Normal"/>
    <w:link w:val="Heading1Char"/>
    <w:uiPriority w:val="9"/>
    <w:qFormat/>
    <w:rsid w:val="00260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4B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1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01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59"/>
    <w:rsid w:val="002601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6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38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0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amoyehq.medium.com/?source=post_page-----d8edecb6047d-------------------------------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PREDICTING THE SCORE OF WOMEN INTERNATIONAL FOOTBALL GAME </vt:lpstr>
      <vt:lpstr>Aim and Objectives	</vt:lpstr>
      <vt:lpstr>Data Gathering</vt:lpstr>
      <vt:lpstr>Data Preparation</vt:lpstr>
      <vt:lpstr>Data Cleaning: The dataset is consistent, since it did not have null and duplica</vt:lpstr>
      <vt:lpstr>Converting data type of each column to it appropriate data type.</vt:lpstr>
    </vt:vector>
  </TitlesOfParts>
  <Company>HP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MY_GIS_LAB</dc:creator>
  <cp:lastModifiedBy>MY_GIS_LAB</cp:lastModifiedBy>
  <cp:revision>1</cp:revision>
  <dcterms:created xsi:type="dcterms:W3CDTF">2023-06-18T12:20:00Z</dcterms:created>
  <dcterms:modified xsi:type="dcterms:W3CDTF">2023-06-18T13:58:00Z</dcterms:modified>
</cp:coreProperties>
</file>