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CA" w:rsidRDefault="00986460">
      <w:pPr>
        <w:jc w:val="center"/>
      </w:pPr>
      <w:bookmarkStart w:id="0" w:name="_GoBack"/>
      <w:bookmarkEnd w:id="0"/>
      <w:r>
        <w:rPr>
          <w:b/>
        </w:rPr>
        <w:t>Управление ролями пользователей</w:t>
      </w:r>
    </w:p>
    <w:p w:rsidR="00F53BCA" w:rsidRDefault="0082703B">
      <w:pPr>
        <w:pStyle w:val="ab"/>
        <w:numPr>
          <w:ilvl w:val="0"/>
          <w:numId w:val="1"/>
        </w:numPr>
      </w:pPr>
      <w:r>
        <w:rPr>
          <w:b/>
        </w:rPr>
        <w:t>Титульный слайд (название модуля, автор)</w:t>
      </w:r>
    </w:p>
    <w:p w:rsidR="00F53BCA" w:rsidRDefault="0082703B">
      <w:r>
        <w:t>Приветствие. Занятие «</w:t>
      </w:r>
      <w:r w:rsidR="00986460">
        <w:t>Управление ролями пользователей</w:t>
      </w:r>
      <w:r>
        <w:t>».</w:t>
      </w:r>
    </w:p>
    <w:p w:rsidR="00F53BCA" w:rsidRDefault="0082703B">
      <w:pPr>
        <w:pStyle w:val="ab"/>
        <w:numPr>
          <w:ilvl w:val="0"/>
          <w:numId w:val="1"/>
        </w:numPr>
      </w:pPr>
      <w:r>
        <w:rPr>
          <w:b/>
        </w:rPr>
        <w:t>Программа модуля</w:t>
      </w:r>
    </w:p>
    <w:p w:rsidR="00F53BCA" w:rsidRDefault="0082703B">
      <w:r>
        <w:t xml:space="preserve">Кратко – про что будет доклад. На практическом занятии: </w:t>
      </w:r>
      <w:r w:rsidR="00795673">
        <w:t xml:space="preserve">знакомство с </w:t>
      </w:r>
      <w:r w:rsidR="00986460">
        <w:t>процессом извлечения ролей (</w:t>
      </w:r>
      <w:r w:rsidR="00986460">
        <w:rPr>
          <w:lang w:val="en-US"/>
        </w:rPr>
        <w:t>role</w:t>
      </w:r>
      <w:r w:rsidR="00986460" w:rsidRPr="00986460">
        <w:t xml:space="preserve"> </w:t>
      </w:r>
      <w:r w:rsidR="00986460">
        <w:rPr>
          <w:lang w:val="en-US"/>
        </w:rPr>
        <w:t>mining</w:t>
      </w:r>
      <w:r w:rsidR="00986460" w:rsidRPr="00986460">
        <w:t xml:space="preserve">), </w:t>
      </w:r>
      <w:r w:rsidR="00986460">
        <w:t xml:space="preserve">рассмотрение типовых алгоритмов </w:t>
      </w:r>
      <w:r w:rsidR="00986460">
        <w:rPr>
          <w:lang w:val="en-US"/>
        </w:rPr>
        <w:t>role</w:t>
      </w:r>
      <w:r w:rsidR="00986460" w:rsidRPr="00986460">
        <w:t xml:space="preserve"> </w:t>
      </w:r>
      <w:r w:rsidR="00986460">
        <w:rPr>
          <w:lang w:val="en-US"/>
        </w:rPr>
        <w:t>mining</w:t>
      </w:r>
      <w:r w:rsidR="00986460" w:rsidRPr="00986460">
        <w:t xml:space="preserve">, </w:t>
      </w:r>
      <w:r w:rsidR="00986460">
        <w:t>оптимизация результата</w:t>
      </w:r>
      <w:r w:rsidR="00795673">
        <w:t>.</w:t>
      </w:r>
    </w:p>
    <w:p w:rsidR="00F53BCA" w:rsidRDefault="00986460" w:rsidP="00795673">
      <w:pPr>
        <w:numPr>
          <w:ilvl w:val="0"/>
          <w:numId w:val="1"/>
        </w:numPr>
      </w:pPr>
      <w:r w:rsidRPr="00986460">
        <w:rPr>
          <w:b/>
        </w:rPr>
        <w:t>Реализация разграничения доступа в компьютерной системе</w:t>
      </w:r>
    </w:p>
    <w:p w:rsidR="00986460" w:rsidRDefault="00986460">
      <w:r>
        <w:t>Ввести понятие монитора безопасности, как основного метода разграничения доступа в КС</w:t>
      </w:r>
      <w:r w:rsidR="00920CB7">
        <w:t>.</w:t>
      </w:r>
    </w:p>
    <w:p w:rsidR="00986460" w:rsidRPr="00920CB7" w:rsidRDefault="00986460">
      <w:r>
        <w:t>Ссылки</w:t>
      </w:r>
      <w:r w:rsidRPr="00920CB7">
        <w:t xml:space="preserve">: </w:t>
      </w:r>
    </w:p>
    <w:p w:rsidR="00920CB7" w:rsidRDefault="00920CB7" w:rsidP="00920CB7">
      <w:r>
        <w:t xml:space="preserve">Н.А. </w:t>
      </w:r>
      <w:proofErr w:type="spellStart"/>
      <w:r>
        <w:t>Гайдамакин</w:t>
      </w:r>
      <w:proofErr w:type="spellEnd"/>
      <w:r>
        <w:t>, «У</w:t>
      </w:r>
      <w:r w:rsidRPr="00550301">
        <w:t>чебно-методический комплекс</w:t>
      </w:r>
      <w:r>
        <w:t xml:space="preserve">. </w:t>
      </w:r>
      <w:r w:rsidRPr="00550301">
        <w:t>Теоретические о</w:t>
      </w:r>
      <w:r>
        <w:t>сновы компьютерной безопасности», раздел 1.3.</w:t>
      </w:r>
    </w:p>
    <w:p w:rsidR="00986460" w:rsidRP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Политика разграничения доступа</w:t>
      </w:r>
    </w:p>
    <w:p w:rsidR="00986460" w:rsidRDefault="00920CB7">
      <w:r>
        <w:t>Ввести множество всех возможных доступов (</w:t>
      </w:r>
      <w:r>
        <w:rPr>
          <w:lang w:val="en-US"/>
        </w:rPr>
        <w:t>P</w:t>
      </w:r>
      <w:r w:rsidRPr="00920CB7">
        <w:t xml:space="preserve">), </w:t>
      </w:r>
      <w:r>
        <w:t>которое делится на 2 класса (легитимные и нелегитимные доступы). Ввести понятие политики разграничения доступа как способа задания класса легитимных доступов.</w:t>
      </w:r>
    </w:p>
    <w:p w:rsidR="00920CB7" w:rsidRDefault="00920CB7">
      <w:r>
        <w:t>Рассказать о матрице доступа на примере дискреционного доступа.</w:t>
      </w:r>
    </w:p>
    <w:p w:rsidR="00920CB7" w:rsidRPr="00920CB7" w:rsidRDefault="00920CB7">
      <w:r>
        <w:t xml:space="preserve">Рассказать о мандатной модели на примере упрощенной модели Белла </w:t>
      </w:r>
      <w:proofErr w:type="spellStart"/>
      <w:r>
        <w:t>Лападулы</w:t>
      </w:r>
      <w:proofErr w:type="spellEnd"/>
      <w:r>
        <w:t xml:space="preserve"> (правила </w:t>
      </w:r>
      <w:r>
        <w:rPr>
          <w:lang w:val="en-US"/>
        </w:rPr>
        <w:t>No</w:t>
      </w:r>
      <w:r w:rsidRPr="00920CB7">
        <w:t xml:space="preserve"> </w:t>
      </w:r>
      <w:r>
        <w:rPr>
          <w:lang w:val="en-US"/>
        </w:rPr>
        <w:t>read</w:t>
      </w:r>
      <w:r w:rsidRPr="00920CB7">
        <w:t xml:space="preserve"> </w:t>
      </w:r>
      <w:r>
        <w:rPr>
          <w:lang w:val="en-US"/>
        </w:rPr>
        <w:t>up</w:t>
      </w:r>
      <w:r>
        <w:t xml:space="preserve"> и </w:t>
      </w:r>
      <w:r>
        <w:rPr>
          <w:lang w:val="en-US"/>
        </w:rPr>
        <w:t>No</w:t>
      </w:r>
      <w:r w:rsidRPr="00920CB7">
        <w:t xml:space="preserve"> </w:t>
      </w:r>
      <w:r>
        <w:rPr>
          <w:lang w:val="en-US"/>
        </w:rPr>
        <w:t>write</w:t>
      </w:r>
      <w:r w:rsidRPr="00920CB7">
        <w:t xml:space="preserve"> </w:t>
      </w:r>
      <w:r>
        <w:rPr>
          <w:lang w:val="en-US"/>
        </w:rPr>
        <w:t>down</w:t>
      </w:r>
      <w:r w:rsidRPr="00920CB7">
        <w:t>).</w:t>
      </w:r>
    </w:p>
    <w:p w:rsidR="00920CB7" w:rsidRDefault="00920CB7" w:rsidP="00920CB7">
      <w:r>
        <w:t xml:space="preserve">Н.А. </w:t>
      </w:r>
      <w:proofErr w:type="spellStart"/>
      <w:r>
        <w:t>Гайдамакин</w:t>
      </w:r>
      <w:proofErr w:type="spellEnd"/>
      <w:r>
        <w:t>, «У</w:t>
      </w:r>
      <w:r w:rsidRPr="00550301">
        <w:t>чебно-методический комплекс</w:t>
      </w:r>
      <w:r>
        <w:t xml:space="preserve">. </w:t>
      </w:r>
      <w:r w:rsidRPr="00550301">
        <w:t>Теоретические о</w:t>
      </w:r>
      <w:r>
        <w:t>сновы ком</w:t>
      </w:r>
      <w:r>
        <w:t>пьютерной безопасности», разделы 2.</w:t>
      </w:r>
      <w:r>
        <w:t>1</w:t>
      </w:r>
      <w:r>
        <w:t>, 2.2</w:t>
      </w:r>
      <w:r>
        <w:t>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Процесс управления доступом</w:t>
      </w:r>
    </w:p>
    <w:p w:rsidR="00920CB7" w:rsidRDefault="00920CB7" w:rsidP="00920CB7">
      <w:r w:rsidRPr="00920CB7">
        <w:t>В</w:t>
      </w:r>
      <w:r>
        <w:t>вести общее понятия процесса управления доступо</w:t>
      </w:r>
      <w:r w:rsidR="006531AA">
        <w:t>м и дать обзор его процедур.</w:t>
      </w:r>
    </w:p>
    <w:p w:rsidR="00920CB7" w:rsidRDefault="00920CB7" w:rsidP="00920CB7">
      <w:r>
        <w:t xml:space="preserve">Пояснить, что он относится к </w:t>
      </w:r>
      <w:r w:rsidR="006531AA">
        <w:t>процедурному уровню обеспечения ИБ.</w:t>
      </w:r>
    </w:p>
    <w:p w:rsidR="006531AA" w:rsidRDefault="006531AA" w:rsidP="00920CB7">
      <w:r>
        <w:t>Ссылки</w:t>
      </w:r>
      <w:r w:rsidRPr="006531AA">
        <w:t xml:space="preserve">: </w:t>
      </w:r>
      <w:hyperlink r:id="rId5" w:history="1">
        <w:r w:rsidRPr="00995312">
          <w:rPr>
            <w:rStyle w:val="ad"/>
            <w:lang w:val="en-US"/>
          </w:rPr>
          <w:t>https</w:t>
        </w:r>
        <w:r w:rsidRPr="00995312">
          <w:rPr>
            <w:rStyle w:val="ad"/>
          </w:rPr>
          <w:t>://</w:t>
        </w:r>
        <w:r w:rsidRPr="00995312">
          <w:rPr>
            <w:rStyle w:val="ad"/>
            <w:lang w:val="en-US"/>
          </w:rPr>
          <w:t>www</w:t>
        </w:r>
        <w:r w:rsidRPr="00995312">
          <w:rPr>
            <w:rStyle w:val="ad"/>
          </w:rPr>
          <w:t>.</w:t>
        </w:r>
        <w:proofErr w:type="spellStart"/>
        <w:r w:rsidRPr="00995312">
          <w:rPr>
            <w:rStyle w:val="ad"/>
            <w:lang w:val="en-US"/>
          </w:rPr>
          <w:t>invensislearning</w:t>
        </w:r>
        <w:proofErr w:type="spellEnd"/>
        <w:r w:rsidRPr="00995312">
          <w:rPr>
            <w:rStyle w:val="ad"/>
          </w:rPr>
          <w:t>.</w:t>
        </w:r>
        <w:r w:rsidRPr="00995312">
          <w:rPr>
            <w:rStyle w:val="ad"/>
            <w:lang w:val="en-US"/>
          </w:rPr>
          <w:t>com</w:t>
        </w:r>
        <w:r w:rsidRPr="00995312">
          <w:rPr>
            <w:rStyle w:val="ad"/>
          </w:rPr>
          <w:t>/</w:t>
        </w:r>
        <w:r w:rsidRPr="00995312">
          <w:rPr>
            <w:rStyle w:val="ad"/>
            <w:lang w:val="en-US"/>
          </w:rPr>
          <w:t>blog</w:t>
        </w:r>
        <w:r w:rsidRPr="00995312">
          <w:rPr>
            <w:rStyle w:val="ad"/>
          </w:rPr>
          <w:t>/</w:t>
        </w:r>
        <w:proofErr w:type="spellStart"/>
        <w:r w:rsidRPr="00995312">
          <w:rPr>
            <w:rStyle w:val="ad"/>
            <w:lang w:val="en-US"/>
          </w:rPr>
          <w:t>itil</w:t>
        </w:r>
        <w:proofErr w:type="spellEnd"/>
        <w:r w:rsidRPr="00995312">
          <w:rPr>
            <w:rStyle w:val="ad"/>
          </w:rPr>
          <w:t>-</w:t>
        </w:r>
        <w:r w:rsidRPr="00995312">
          <w:rPr>
            <w:rStyle w:val="ad"/>
            <w:lang w:val="en-US"/>
          </w:rPr>
          <w:t>access</w:t>
        </w:r>
        <w:r w:rsidRPr="00995312">
          <w:rPr>
            <w:rStyle w:val="ad"/>
          </w:rPr>
          <w:t>-</w:t>
        </w:r>
        <w:r w:rsidRPr="00995312">
          <w:rPr>
            <w:rStyle w:val="ad"/>
            <w:lang w:val="en-US"/>
          </w:rPr>
          <w:t>management</w:t>
        </w:r>
        <w:r w:rsidRPr="00995312">
          <w:rPr>
            <w:rStyle w:val="ad"/>
          </w:rPr>
          <w:t>/</w:t>
        </w:r>
      </w:hyperlink>
    </w:p>
    <w:p w:rsidR="00920CB7" w:rsidRPr="00986460" w:rsidRDefault="00920CB7" w:rsidP="00920CB7">
      <w:pPr>
        <w:rPr>
          <w:b/>
        </w:rPr>
      </w:pP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Процесс управления доступом</w:t>
      </w:r>
    </w:p>
    <w:p w:rsidR="006531AA" w:rsidRPr="006531AA" w:rsidRDefault="006531AA" w:rsidP="006531AA">
      <w:r>
        <w:t>Пояснить какие варианты запроса доступа могут быть (различные виды инициации процесса управления доступом).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Процесс управления доступом</w:t>
      </w:r>
    </w:p>
    <w:p w:rsidR="006531AA" w:rsidRPr="006531AA" w:rsidRDefault="006531AA" w:rsidP="006531AA">
      <w:r>
        <w:t xml:space="preserve">Уточнить, что проверка разбивается на две </w:t>
      </w:r>
      <w:proofErr w:type="spellStart"/>
      <w:r>
        <w:t>подпроцедуры</w:t>
      </w:r>
      <w:proofErr w:type="spellEnd"/>
      <w:r w:rsidRPr="006531AA">
        <w:t xml:space="preserve">: </w:t>
      </w:r>
      <w:r>
        <w:t xml:space="preserve">кто инициировал запрос (точно ли тот, за кого он себя выдает) и собственно, легитимность самого запроса – можно ли предоставить доступ, фигурирующий </w:t>
      </w:r>
      <w:proofErr w:type="gramStart"/>
      <w:r>
        <w:t>в запросу</w:t>
      </w:r>
      <w:proofErr w:type="gramEnd"/>
      <w:r>
        <w:t>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Процесс управления доступом</w:t>
      </w:r>
    </w:p>
    <w:p w:rsidR="006531AA" w:rsidRPr="006531AA" w:rsidRDefault="006531AA" w:rsidP="006531AA">
      <w:r>
        <w:lastRenderedPageBreak/>
        <w:t>Пояснить, что процедура корректировки доступа в КС одна из самых быстрых и не требующих больших трудозатрат, но при этом чаще всего пытаются автоматизировать именно эту процедуру.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Процесс управления доступом</w:t>
      </w:r>
    </w:p>
    <w:p w:rsidR="006531AA" w:rsidRDefault="006531AA" w:rsidP="006531AA">
      <w:r>
        <w:t>Отметить, что предоставление доступа – это далеко не конец процесса.</w:t>
      </w:r>
    </w:p>
    <w:p w:rsidR="006531AA" w:rsidRDefault="006531AA" w:rsidP="006531AA">
      <w:r>
        <w:t>Привести примеры основных событий, требующих пересмотра прав доступа</w:t>
      </w:r>
      <w:r w:rsidRPr="006531AA">
        <w:t xml:space="preserve">: </w:t>
      </w:r>
      <w:r>
        <w:t>отпуск, смена должности, перевод в другое подразделение и пр.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Процесс управления доступом</w:t>
      </w:r>
    </w:p>
    <w:p w:rsidR="006531AA" w:rsidRDefault="006531AA" w:rsidP="006531AA">
      <w:r>
        <w:t xml:space="preserve">Отметить, что доступы также рекомендуется </w:t>
      </w:r>
      <w:proofErr w:type="spellStart"/>
      <w:r>
        <w:t>журналировать</w:t>
      </w:r>
      <w:proofErr w:type="spellEnd"/>
      <w:r>
        <w:t xml:space="preserve">, но акцентировать внимание на затратах, связанных с </w:t>
      </w:r>
      <w:proofErr w:type="spellStart"/>
      <w:r>
        <w:t>журналированием</w:t>
      </w:r>
      <w:proofErr w:type="spellEnd"/>
      <w:r>
        <w:t xml:space="preserve"> (нагрузка на оборудование, необходимость хранения журналов).</w:t>
      </w:r>
    </w:p>
    <w:p w:rsidR="006531AA" w:rsidRDefault="006531AA" w:rsidP="006531AA">
      <w:r>
        <w:t xml:space="preserve">Также отметить, что, помимо выявления подозрительных действий, </w:t>
      </w:r>
      <w:proofErr w:type="spellStart"/>
      <w:r>
        <w:t>журналирование</w:t>
      </w:r>
      <w:proofErr w:type="spellEnd"/>
      <w:r>
        <w:t xml:space="preserve"> – хороший способ получения информации для актуализации прав доступа (например, удаления неиспользуемых прав у пользователя).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Процесс управления доступом</w:t>
      </w:r>
    </w:p>
    <w:p w:rsidR="006531AA" w:rsidRPr="006531AA" w:rsidRDefault="006531AA" w:rsidP="006531AA">
      <w:r>
        <w:t>Отметить, что задача прекращения доступа может быть даже сложнее, чем задача предоставления доступа. Так как при блокировании доступа надо учесть все виды предоставленного доступа, а также различные изменения, которые вносились по ходу мониторинга (например, передача прав заместителю и пр.).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Содержание</w:t>
      </w:r>
    </w:p>
    <w:p w:rsidR="006531AA" w:rsidRDefault="006531AA" w:rsidP="006531AA">
      <w:r>
        <w:t>Подвести краткий итог и анонсировать следующий блок.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Проблемы практической реализации управления доступом</w:t>
      </w:r>
    </w:p>
    <w:p w:rsidR="006531AA" w:rsidRDefault="006531AA" w:rsidP="006531AA">
      <w:r>
        <w:t>Процесс предоставления доступа порождает противоречие при попытках его оптимизации</w:t>
      </w:r>
      <w:r w:rsidRPr="006531AA">
        <w:t xml:space="preserve">: </w:t>
      </w:r>
    </w:p>
    <w:p w:rsidR="006531AA" w:rsidRDefault="006531AA" w:rsidP="006531AA">
      <w:r>
        <w:t>С одной стороны, сложность процесса предполагает необходимость укрупнения прав – например, давать доступ к целой компьютерной системе разом.</w:t>
      </w:r>
    </w:p>
    <w:p w:rsidR="006531AA" w:rsidRDefault="006531AA" w:rsidP="006531AA">
      <w:r>
        <w:t>С другой стороны, есть базовые принципы наименьших привилегий и подход «запрещено все, что не разрешено явно» - это требует делать гранулированные права доступа.</w:t>
      </w:r>
    </w:p>
    <w:p w:rsidR="006531AA" w:rsidRDefault="00FF6B73" w:rsidP="006531AA">
      <w:r>
        <w:t xml:space="preserve">Но без укрупнения прав не обойтись – если согласовывать индивидуальные доступы к сотням тысяч объектов защиты, это займет годы, что противоречит здравому смыслу. </w:t>
      </w:r>
    </w:p>
    <w:p w:rsidR="00FF6B73" w:rsidRPr="006531AA" w:rsidRDefault="00FF6B73" w:rsidP="006531AA">
      <w:r>
        <w:t>Таким образом, надо решать задачу укрупнения прав, но с соблюдением принципа минимальных привилегий и пр.</w:t>
      </w:r>
    </w:p>
    <w:p w:rsidR="00986460" w:rsidRPr="00FF6B73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Кто согласует доступ</w:t>
      </w:r>
      <w:r w:rsidRPr="00986460">
        <w:rPr>
          <w:b/>
          <w:lang w:val="en-US"/>
        </w:rPr>
        <w:t>?</w:t>
      </w:r>
    </w:p>
    <w:p w:rsidR="00FF6B73" w:rsidRDefault="00FF6B73" w:rsidP="00FF6B73">
      <w:r>
        <w:lastRenderedPageBreak/>
        <w:t>Пояснить, что для организации, в первую очередь, существуют бизнес-процессы. Процессы делятся на отдельные операции. И что у процессов, что у операций есть хозяева – лица, ответственные за все, в том числе, за предоставление полномочий персоналу.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Кто согласует доступ</w:t>
      </w:r>
      <w:r w:rsidRPr="00FF6B73">
        <w:rPr>
          <w:b/>
        </w:rPr>
        <w:t>?</w:t>
      </w:r>
    </w:p>
    <w:p w:rsidR="00FF6B73" w:rsidRDefault="00FF6B73" w:rsidP="00FF6B73">
      <w:r>
        <w:t>Внутри бизнес-операции силами хозяина можно определить задействованные информационные активы и компьютерные системы, а также субъектов доступа – персонал операции. Именно хозяин</w:t>
      </w:r>
      <w:r w:rsidRPr="00FF6B73">
        <w:t>(</w:t>
      </w:r>
      <w:r>
        <w:t>владелец) должен определять правила корректного использования активов и выстраивать работу персонала в рамках операции.</w:t>
      </w:r>
    </w:p>
    <w:p w:rsidR="00FF6B73" w:rsidRPr="00FF6B73" w:rsidRDefault="00FF6B73" w:rsidP="00FF6B73">
      <w:r>
        <w:t>Таким образом, именно хозяева операций – основные согласующие доступ лица для активов, которые задействованы в их операции. Также хозяева операций могут назвать отличия доступа разных ролей персонала внутри своей операции.</w:t>
      </w:r>
    </w:p>
    <w:p w:rsidR="00FF6B73" w:rsidRDefault="00FF6B73" w:rsidP="00FF6B73">
      <w:r>
        <w:t>Ссылки</w:t>
      </w:r>
      <w:r w:rsidRPr="00FF6B73">
        <w:t xml:space="preserve">: </w:t>
      </w:r>
    </w:p>
    <w:p w:rsidR="00FF6B73" w:rsidRPr="00FF6B73" w:rsidRDefault="00FF6B73" w:rsidP="00FF6B73">
      <w:r w:rsidRPr="00FF6B73">
        <w:t xml:space="preserve">ГОСТ Р ИСО/МЭК 27002-2012 </w:t>
      </w:r>
      <w:r>
        <w:t>«Информационная технология. Методы и средства обеспечения безопасности. Свод норм и правил менеджмента информационной безопасности»</w:t>
      </w:r>
      <w:r w:rsidRPr="00FF6B73">
        <w:t xml:space="preserve">, </w:t>
      </w:r>
      <w:r>
        <w:t>раздел 7.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Что нужно чтобы найти владельцев активов?</w:t>
      </w:r>
    </w:p>
    <w:p w:rsidR="00FF6B73" w:rsidRPr="00FF6B73" w:rsidRDefault="00FF6B73" w:rsidP="00FF6B73"/>
    <w:p w:rsidR="00FF6B73" w:rsidRPr="00FF6B73" w:rsidRDefault="00FF6B73" w:rsidP="00FF6B73">
      <w:r>
        <w:t>Отметить, что в реальной жизни процесс поиска владельца активов непрост</w:t>
      </w:r>
      <w:r w:rsidRPr="00FF6B73">
        <w:t xml:space="preserve">: </w:t>
      </w:r>
      <w:r>
        <w:t>он предполагает, что в организации высокий уровень зрелости процессов, а это далеко не всегда так. Нередко в организации не выполнен даже первый шаг</w:t>
      </w:r>
      <w:r w:rsidRPr="00FF6B73">
        <w:t xml:space="preserve">: </w:t>
      </w:r>
      <w:r>
        <w:t>идентификация процессов и назначение хозяев.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Содержание</w:t>
      </w:r>
    </w:p>
    <w:p w:rsidR="00FF6B73" w:rsidRDefault="00FF6B73" w:rsidP="00FF6B73">
      <w:r>
        <w:t>Подвести краткий итог и анонсировать следующий блок.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Ролевая модель управления доступом</w:t>
      </w:r>
    </w:p>
    <w:p w:rsidR="00FF6B73" w:rsidRDefault="00FF6B73" w:rsidP="00FF6B73">
      <w:r>
        <w:t>Идея ролевой модели управления доступом – объединить в рамках одной сущности сразу много объектов и операций (видов доступа). При этом пару «операция», «объект» будем называть транзакцией. При описании ролевой модели, как правило, используют именно транзакции, а не отдельно объекты и отдельно операции.</w:t>
      </w:r>
    </w:p>
    <w:p w:rsidR="00986460" w:rsidRPr="00FF6B73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Как формируется роль</w:t>
      </w:r>
      <w:r w:rsidRPr="00986460">
        <w:rPr>
          <w:b/>
          <w:lang w:val="en-US"/>
        </w:rPr>
        <w:t>?</w:t>
      </w:r>
    </w:p>
    <w:p w:rsidR="00FF6B73" w:rsidRDefault="00FF6B73" w:rsidP="00FF6B73">
      <w:r>
        <w:t>Отметить, что роль достаточно естественно формируется из описания процесса (операции). При этом не нарушается принцип минимальности привилегий, так как в роль включаются именно те транзакции, что нужны для выполнения операции. Уменьшение множества транзакций хотя бы на один элемент приведет к невозможности выполнения операции.</w:t>
      </w:r>
    </w:p>
    <w:p w:rsidR="00FF6B73" w:rsidRPr="00FF6B73" w:rsidRDefault="00FF6B73" w:rsidP="00FF6B73">
      <w:r>
        <w:lastRenderedPageBreak/>
        <w:t>Опять отметить, что все это верно только при наличии хорошо задокументированных процессов в организации.</w:t>
      </w:r>
    </w:p>
    <w:p w:rsidR="00986460" w:rsidRDefault="00986460" w:rsidP="00986460">
      <w:pPr>
        <w:numPr>
          <w:ilvl w:val="0"/>
          <w:numId w:val="1"/>
        </w:numPr>
        <w:rPr>
          <w:b/>
          <w:lang w:val="en-US"/>
        </w:rPr>
      </w:pPr>
      <w:r w:rsidRPr="00986460">
        <w:rPr>
          <w:b/>
        </w:rPr>
        <w:t>Стандарт</w:t>
      </w:r>
      <w:r w:rsidRPr="00986460">
        <w:rPr>
          <w:b/>
          <w:lang w:val="en-US"/>
        </w:rPr>
        <w:t xml:space="preserve"> Role-based access co</w:t>
      </w:r>
      <w:r w:rsidR="00FF6B73">
        <w:rPr>
          <w:b/>
          <w:lang w:val="en-US"/>
        </w:rPr>
        <w:t>n</w:t>
      </w:r>
      <w:r w:rsidRPr="00986460">
        <w:rPr>
          <w:b/>
          <w:lang w:val="en-US"/>
        </w:rPr>
        <w:t>trol (RBAC)</w:t>
      </w:r>
    </w:p>
    <w:p w:rsidR="00FF6B73" w:rsidRDefault="00D10638" w:rsidP="00FF6B73">
      <w:r>
        <w:t xml:space="preserve">Познакомить со </w:t>
      </w:r>
      <w:r w:rsidR="00FF6B73">
        <w:t>стандарт</w:t>
      </w:r>
      <w:r>
        <w:t>ом</w:t>
      </w:r>
      <w:r w:rsidR="00FF6B73">
        <w:t xml:space="preserve"> </w:t>
      </w:r>
      <w:r w:rsidR="00FF6B73">
        <w:rPr>
          <w:lang w:val="en-US"/>
        </w:rPr>
        <w:t>RBAC</w:t>
      </w:r>
      <w:r w:rsidR="00FF6B73" w:rsidRPr="00FF6B73">
        <w:t xml:space="preserve"> – </w:t>
      </w:r>
      <w:r>
        <w:t>наиболее знаменитым</w:t>
      </w:r>
      <w:r w:rsidR="00FF6B73">
        <w:t xml:space="preserve"> стандарт</w:t>
      </w:r>
      <w:r>
        <w:t>ом, описывающим</w:t>
      </w:r>
      <w:r w:rsidR="00FF6B73">
        <w:t xml:space="preserve"> принципы ролевого управления доступом.</w:t>
      </w:r>
    </w:p>
    <w:p w:rsidR="00D10638" w:rsidRPr="00D10638" w:rsidRDefault="00D10638" w:rsidP="00FF6B73">
      <w:r>
        <w:t xml:space="preserve">Упомянуть про уровни </w:t>
      </w:r>
      <w:r>
        <w:rPr>
          <w:lang w:val="en-US"/>
        </w:rPr>
        <w:t>RBAC</w:t>
      </w:r>
      <w:r>
        <w:t xml:space="preserve"> и образуемую ими «решетку».</w:t>
      </w:r>
    </w:p>
    <w:p w:rsidR="00FF6B73" w:rsidRPr="00FF6B73" w:rsidRDefault="00FF6B73" w:rsidP="00FF6B73">
      <w:r>
        <w:t>Ссылки</w:t>
      </w:r>
      <w:r w:rsidRPr="00FF6B73">
        <w:t xml:space="preserve">: </w:t>
      </w:r>
      <w:hyperlink r:id="rId6" w:history="1">
        <w:r w:rsidRPr="00995312">
          <w:rPr>
            <w:rStyle w:val="ad"/>
            <w:lang w:val="en-US"/>
          </w:rPr>
          <w:t>https</w:t>
        </w:r>
        <w:r w:rsidRPr="00995312">
          <w:rPr>
            <w:rStyle w:val="ad"/>
          </w:rPr>
          <w:t>://</w:t>
        </w:r>
        <w:proofErr w:type="spellStart"/>
        <w:r w:rsidRPr="00995312">
          <w:rPr>
            <w:rStyle w:val="ad"/>
            <w:lang w:val="en-US"/>
          </w:rPr>
          <w:t>csrc</w:t>
        </w:r>
        <w:proofErr w:type="spellEnd"/>
        <w:r w:rsidRPr="00995312">
          <w:rPr>
            <w:rStyle w:val="ad"/>
          </w:rPr>
          <w:t>.</w:t>
        </w:r>
        <w:proofErr w:type="spellStart"/>
        <w:r w:rsidRPr="00995312">
          <w:rPr>
            <w:rStyle w:val="ad"/>
            <w:lang w:val="en-US"/>
          </w:rPr>
          <w:t>nist</w:t>
        </w:r>
        <w:proofErr w:type="spellEnd"/>
        <w:r w:rsidRPr="00995312">
          <w:rPr>
            <w:rStyle w:val="ad"/>
          </w:rPr>
          <w:t>.</w:t>
        </w:r>
        <w:proofErr w:type="spellStart"/>
        <w:r w:rsidRPr="00995312">
          <w:rPr>
            <w:rStyle w:val="ad"/>
            <w:lang w:val="en-US"/>
          </w:rPr>
          <w:t>gov</w:t>
        </w:r>
        <w:proofErr w:type="spellEnd"/>
        <w:r w:rsidRPr="00995312">
          <w:rPr>
            <w:rStyle w:val="ad"/>
          </w:rPr>
          <w:t>/</w:t>
        </w:r>
        <w:r w:rsidRPr="00995312">
          <w:rPr>
            <w:rStyle w:val="ad"/>
            <w:lang w:val="en-US"/>
          </w:rPr>
          <w:t>Projects</w:t>
        </w:r>
        <w:r w:rsidRPr="00995312">
          <w:rPr>
            <w:rStyle w:val="ad"/>
          </w:rPr>
          <w:t>/</w:t>
        </w:r>
        <w:r w:rsidRPr="00995312">
          <w:rPr>
            <w:rStyle w:val="ad"/>
            <w:lang w:val="en-US"/>
          </w:rPr>
          <w:t>Role</w:t>
        </w:r>
        <w:r w:rsidRPr="00995312">
          <w:rPr>
            <w:rStyle w:val="ad"/>
          </w:rPr>
          <w:t>-</w:t>
        </w:r>
        <w:r w:rsidRPr="00995312">
          <w:rPr>
            <w:rStyle w:val="ad"/>
            <w:lang w:val="en-US"/>
          </w:rPr>
          <w:t>Based</w:t>
        </w:r>
        <w:r w:rsidRPr="00995312">
          <w:rPr>
            <w:rStyle w:val="ad"/>
          </w:rPr>
          <w:t>-</w:t>
        </w:r>
        <w:r w:rsidRPr="00995312">
          <w:rPr>
            <w:rStyle w:val="ad"/>
            <w:lang w:val="en-US"/>
          </w:rPr>
          <w:t>Access</w:t>
        </w:r>
        <w:r w:rsidRPr="00995312">
          <w:rPr>
            <w:rStyle w:val="ad"/>
          </w:rPr>
          <w:t>-</w:t>
        </w:r>
        <w:r w:rsidRPr="00995312">
          <w:rPr>
            <w:rStyle w:val="ad"/>
            <w:lang w:val="en-US"/>
          </w:rPr>
          <w:t>Control</w:t>
        </w:r>
      </w:hyperlink>
    </w:p>
    <w:p w:rsidR="00986460" w:rsidRPr="00D10638" w:rsidRDefault="00986460" w:rsidP="00986460">
      <w:pPr>
        <w:numPr>
          <w:ilvl w:val="0"/>
          <w:numId w:val="1"/>
        </w:numPr>
        <w:rPr>
          <w:b/>
          <w:lang w:val="en-US"/>
        </w:rPr>
      </w:pPr>
      <w:r w:rsidRPr="00986460">
        <w:rPr>
          <w:b/>
          <w:lang w:val="en-US"/>
        </w:rPr>
        <w:t xml:space="preserve">RBAC. </w:t>
      </w:r>
      <w:r w:rsidRPr="00986460">
        <w:rPr>
          <w:b/>
        </w:rPr>
        <w:t>Иерархия ролей</w:t>
      </w:r>
    </w:p>
    <w:p w:rsidR="00D10638" w:rsidRPr="00D10638" w:rsidRDefault="00D10638" w:rsidP="00D10638">
      <w:r>
        <w:t>Отметить, что нередко роли могут вкладываться друг в друга – при этом нижележащая роль включает в себя все транзакции роли-предка.</w:t>
      </w:r>
    </w:p>
    <w:p w:rsidR="00986460" w:rsidRPr="00D10638" w:rsidRDefault="00986460" w:rsidP="00986460">
      <w:pPr>
        <w:numPr>
          <w:ilvl w:val="0"/>
          <w:numId w:val="1"/>
        </w:numPr>
        <w:rPr>
          <w:b/>
          <w:lang w:val="en-US"/>
        </w:rPr>
      </w:pPr>
      <w:r w:rsidRPr="00986460">
        <w:rPr>
          <w:b/>
          <w:lang w:val="en-US"/>
        </w:rPr>
        <w:t xml:space="preserve">RBAC. </w:t>
      </w:r>
      <w:r w:rsidRPr="00986460">
        <w:rPr>
          <w:b/>
        </w:rPr>
        <w:t>Ограничения</w:t>
      </w:r>
    </w:p>
    <w:p w:rsidR="00D10638" w:rsidRDefault="00D10638" w:rsidP="00D10638">
      <w:r>
        <w:t xml:space="preserve">Также отметить, что </w:t>
      </w:r>
      <w:r>
        <w:rPr>
          <w:lang w:val="en-US"/>
        </w:rPr>
        <w:t>RBAC</w:t>
      </w:r>
      <w:r w:rsidRPr="00D10638">
        <w:t xml:space="preserve"> </w:t>
      </w:r>
      <w:r>
        <w:t>отличает роли авторизованные (которые потенциально назначены пользователю) и активные (те, которые пользователь использует в настоящий момент времени). Такой подход позволяет проводить дополнительные проверки правил разделения полномочий и блокировать активацию роли, если возникает такое нарушение.</w:t>
      </w:r>
    </w:p>
    <w:p w:rsidR="00986460" w:rsidRPr="00FF6B73" w:rsidRDefault="00986460" w:rsidP="00986460">
      <w:pPr>
        <w:numPr>
          <w:ilvl w:val="0"/>
          <w:numId w:val="1"/>
        </w:numPr>
        <w:rPr>
          <w:b/>
          <w:lang w:val="en-US"/>
        </w:rPr>
      </w:pPr>
      <w:r w:rsidRPr="00986460">
        <w:rPr>
          <w:b/>
        </w:rPr>
        <w:t>Содержание</w:t>
      </w:r>
    </w:p>
    <w:p w:rsidR="00FF6B73" w:rsidRDefault="00FF6B73" w:rsidP="00FF6B73">
      <w:r>
        <w:t>Подвести краткий итог и анонсировать следующий блок.</w:t>
      </w:r>
    </w:p>
    <w:p w:rsidR="00986460" w:rsidRPr="00D10638" w:rsidRDefault="00986460" w:rsidP="00986460">
      <w:pPr>
        <w:numPr>
          <w:ilvl w:val="0"/>
          <w:numId w:val="1"/>
        </w:numPr>
        <w:rPr>
          <w:b/>
          <w:lang w:val="en-US"/>
        </w:rPr>
      </w:pPr>
      <w:r w:rsidRPr="00986460">
        <w:rPr>
          <w:b/>
        </w:rPr>
        <w:t>Процесс управления доступом</w:t>
      </w:r>
    </w:p>
    <w:p w:rsidR="00D10638" w:rsidRPr="00D10638" w:rsidRDefault="00D10638" w:rsidP="00D10638">
      <w:r>
        <w:t>Заметить, что при переходе к ролевой модели сам процесс управления доступом особо не меняется. Отличие только в том, что теперь запрашивается и предоставляется не отдельный доступ к объекту, а сразу роль.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Связь с процессом управления ролями</w:t>
      </w:r>
    </w:p>
    <w:p w:rsidR="00D10638" w:rsidRPr="00D10638" w:rsidRDefault="00D10638" w:rsidP="00D10638">
      <w:r>
        <w:t>Также отметить, что для ролевой модели управления доступом нужен каталог ролей, который нужно поддерживать в актуальном состоянии. Это приводит к необходимости реализации отдельного процесса – управления ролями.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Процесс управления ролями</w:t>
      </w:r>
    </w:p>
    <w:p w:rsidR="00D10638" w:rsidRDefault="00D10638" w:rsidP="00D10638">
      <w:r>
        <w:t>Процесс начинается с первичного заполнения каталога ролей. Это наиболее трудоемкий шаг, на всех последующих итерациях он будет требовать на порядки меньших трудозатрат.</w:t>
      </w:r>
    </w:p>
    <w:p w:rsidR="00D10638" w:rsidRPr="00D10638" w:rsidRDefault="00D10638" w:rsidP="00D10638">
      <w:r>
        <w:t>При этом есть два способа наполнения</w:t>
      </w:r>
      <w:r w:rsidRPr="00D10638">
        <w:t xml:space="preserve">: </w:t>
      </w:r>
      <w:r>
        <w:t xml:space="preserve">сверху вниз – </w:t>
      </w:r>
      <w:proofErr w:type="gramStart"/>
      <w:r>
        <w:t>от бизнес</w:t>
      </w:r>
      <w:proofErr w:type="gramEnd"/>
      <w:r>
        <w:t xml:space="preserve"> процессов и снизу вверх – от фактически назначенных транзакций.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Процесс управления ролями</w:t>
      </w:r>
    </w:p>
    <w:p w:rsidR="00D10638" w:rsidRPr="00D10638" w:rsidRDefault="00D10638" w:rsidP="00D10638"/>
    <w:p w:rsidR="00D10638" w:rsidRPr="00D10638" w:rsidRDefault="00D10638" w:rsidP="00D10638">
      <w:r>
        <w:t xml:space="preserve">В организации не бывает абсолютно одинаковых работников. А значит и обязанности хоть немного, но будут отличаться. Это приводит к тому, что роль может иметь </w:t>
      </w:r>
      <w:r>
        <w:lastRenderedPageBreak/>
        <w:t>вполне типовое наполнение транзакциями, но у отдельных сотрудников будут возникать свои отклонения от основной роли – исключения. Все исключения должны идентифицироваться и уточняться. Возможно, исключение может быть отброшено и наблюдаемое отклонение просто следствие некорректного предоставления доступа работнику.</w:t>
      </w:r>
    </w:p>
    <w:p w:rsidR="00D10638" w:rsidRPr="00D10638" w:rsidRDefault="00D10638" w:rsidP="00D10638"/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Процесс управления ролями</w:t>
      </w:r>
    </w:p>
    <w:p w:rsidR="00D10638" w:rsidRPr="00D10638" w:rsidRDefault="00D10638" w:rsidP="00D10638">
      <w:r w:rsidRPr="00D10638">
        <w:t>Пре</w:t>
      </w:r>
      <w:r>
        <w:t>дыдущие шаги являются зоной ответственности выделенного аналитика ролевой модели организации, а хозяева процессов и операций выступают лишь в роли консультанта. Но шаг «сертификация ролей» выводит хозяев на первый план – именно они должны рассмотреть результаты работы аналитиков ролевой модели и принять или не принять сформированные роли.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Процесс управления ролями</w:t>
      </w:r>
    </w:p>
    <w:p w:rsidR="00D10638" w:rsidRDefault="00D10638" w:rsidP="00D10638"/>
    <w:p w:rsidR="00D10638" w:rsidRPr="00D10638" w:rsidRDefault="00D10638" w:rsidP="00D10638">
      <w:r>
        <w:t>После завершения формирования каталога ролей в него неизбежно будут вносится изменения</w:t>
      </w:r>
      <w:r w:rsidRPr="00D10638">
        <w:t xml:space="preserve">: </w:t>
      </w:r>
      <w:r>
        <w:t>меняются процессы, инструменты, организационно-штатная структура. Внесение изменений в ролевую модель запускает весь цикл процесса по новой.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Содержание</w:t>
      </w:r>
    </w:p>
    <w:p w:rsidR="00FF6B73" w:rsidRDefault="00FF6B73" w:rsidP="00FF6B73">
      <w:r>
        <w:t>Подвести краткий итог и анонсировать следующий блок.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Построение ролевой модели сверху вниз</w:t>
      </w:r>
    </w:p>
    <w:p w:rsidR="003F77FD" w:rsidRPr="003F77FD" w:rsidRDefault="003F77FD" w:rsidP="003F77FD">
      <w:r>
        <w:t>Построение ролевой модели сверху вниз – очень трудоемкий процесс, но он гарантирует наилучший результат. Пояснить, что здесь мы идем от более крупных сущностей к меньшим</w:t>
      </w:r>
      <w:r w:rsidRPr="003F77FD">
        <w:t xml:space="preserve">: </w:t>
      </w:r>
      <w:r>
        <w:t>анализируя процесс, определяем состав операций в нем, далее определяем бизнес-роли – т.е. различные наборы обязанностей персонала, задействованного в операции. На основе бизнес ролей и сведений об автоматизации операции выясняем набор системных ролей (т.е. непосредственно сущностей отдельных КС), из которых состоит бизнес роль. После этого можно сформировать конкретные наборы транзакций, входящие в системную роль.</w:t>
      </w:r>
    </w:p>
    <w:p w:rsidR="003F77FD" w:rsidRDefault="003F77FD" w:rsidP="003F77FD">
      <w:r>
        <w:t>Самое важное, что при таком подходе проще всего преодолеть границу «бизнеса» и «техники», т.е. тот масштаб формирования ролевой модели, где зона ответственности от представителей бизнес-подразделений переходит к представителям ИТ-подразделения.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 xml:space="preserve">Построение ролевой модели сверху вниз </w:t>
      </w:r>
      <w:r>
        <w:rPr>
          <w:b/>
        </w:rPr>
        <w:t>–</w:t>
      </w:r>
      <w:r w:rsidRPr="00986460">
        <w:rPr>
          <w:b/>
        </w:rPr>
        <w:t xml:space="preserve"> алгоритм</w:t>
      </w:r>
    </w:p>
    <w:p w:rsidR="003F77FD" w:rsidRPr="003F77FD" w:rsidRDefault="003F77FD" w:rsidP="003F77FD">
      <w:r>
        <w:t>Пройти по шагам алгоритма. Еще раз отметить, что он трудоемок, так как выполняется вручную и требует участия руководителей различного уровня.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 xml:space="preserve">Построение ролевой модели </w:t>
      </w:r>
      <w:proofErr w:type="gramStart"/>
      <w:r w:rsidRPr="00986460">
        <w:rPr>
          <w:b/>
        </w:rPr>
        <w:t>снизу вверх</w:t>
      </w:r>
      <w:proofErr w:type="gramEnd"/>
    </w:p>
    <w:p w:rsidR="003F77FD" w:rsidRPr="003F77FD" w:rsidRDefault="003F77FD" w:rsidP="003F77FD"/>
    <w:p w:rsidR="003F77FD" w:rsidRDefault="003F77FD" w:rsidP="003F77FD">
      <w:r>
        <w:t xml:space="preserve">Описать вариант </w:t>
      </w:r>
      <w:proofErr w:type="gramStart"/>
      <w:r>
        <w:t>снизу вверх</w:t>
      </w:r>
      <w:proofErr w:type="gramEnd"/>
      <w:r>
        <w:t>, когда мы движемся от транзакций в сторону процесса. Этот подход хорош тем, что первые шаги достаточно легко автоматизируются (сбор текущих назначений прав, формирование системных ролей на их основе).</w:t>
      </w:r>
    </w:p>
    <w:p w:rsidR="003F77FD" w:rsidRPr="003F77FD" w:rsidRDefault="003F77FD" w:rsidP="003F77FD">
      <w:r>
        <w:t>Но отметить, что в этом подходе очень сложно преодолеть «границу бизнеса и техники». Особенно, если в организации низкий уровень зрелости управления процессами.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Содержание</w:t>
      </w:r>
    </w:p>
    <w:p w:rsidR="00FF6B73" w:rsidRDefault="00FF6B73" w:rsidP="00FF6B73">
      <w:r>
        <w:t>Подвести краткий итог и анонсировать следующий блок.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Общие подходы к извлечению ролей</w:t>
      </w:r>
    </w:p>
    <w:p w:rsidR="003F77FD" w:rsidRDefault="003F77FD" w:rsidP="003F77FD">
      <w:r>
        <w:t xml:space="preserve">Остановиться на общих принципах </w:t>
      </w:r>
      <w:r>
        <w:rPr>
          <w:lang w:val="en-US"/>
        </w:rPr>
        <w:t>role</w:t>
      </w:r>
      <w:r w:rsidRPr="003F77FD">
        <w:t xml:space="preserve"> </w:t>
      </w:r>
      <w:r>
        <w:rPr>
          <w:lang w:val="en-US"/>
        </w:rPr>
        <w:t>mining</w:t>
      </w:r>
      <w:r w:rsidRPr="003F77FD">
        <w:t xml:space="preserve">: </w:t>
      </w:r>
      <w:r>
        <w:t>мы не смотрим внутрь системы, для нас она – просто набор доступных транзакций.</w:t>
      </w:r>
    </w:p>
    <w:p w:rsidR="003F77FD" w:rsidRDefault="003F77FD" w:rsidP="003F77FD">
      <w:r>
        <w:t>Системные роли в большинстве случаев будут плоским списком, а вся иерархия будет реализовываться на уровне бизнес ролей.</w:t>
      </w:r>
    </w:p>
    <w:p w:rsidR="003F77FD" w:rsidRPr="003F77FD" w:rsidRDefault="003F77FD" w:rsidP="003F77FD">
      <w:r>
        <w:t xml:space="preserve">И отметить, что границей </w:t>
      </w:r>
      <w:r>
        <w:rPr>
          <w:lang w:val="en-US"/>
        </w:rPr>
        <w:t>role</w:t>
      </w:r>
      <w:r w:rsidRPr="003F77FD">
        <w:t xml:space="preserve"> </w:t>
      </w:r>
      <w:r>
        <w:rPr>
          <w:lang w:val="en-US"/>
        </w:rPr>
        <w:t>mining</w:t>
      </w:r>
      <w:r w:rsidRPr="003F77FD">
        <w:t xml:space="preserve"> </w:t>
      </w:r>
      <w:r>
        <w:t>является именно построение системных ролей.</w:t>
      </w:r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Извлечение ролей: входные и выходные данные</w:t>
      </w:r>
    </w:p>
    <w:p w:rsidR="003F77FD" w:rsidRPr="003F77FD" w:rsidRDefault="003F77FD" w:rsidP="003F77FD">
      <w:r>
        <w:t xml:space="preserve">Проговорить входные данные и </w:t>
      </w:r>
      <w:r>
        <w:rPr>
          <w:lang w:val="en-US"/>
        </w:rPr>
        <w:t>RBAC</w:t>
      </w:r>
      <w:r>
        <w:t>-состояние. Пояснить суть каждого элемента.</w:t>
      </w:r>
    </w:p>
    <w:p w:rsidR="003F77FD" w:rsidRPr="003F77FD" w:rsidRDefault="003F77FD" w:rsidP="003F77FD">
      <w:pPr>
        <w:rPr>
          <w:lang w:val="en-US"/>
        </w:rPr>
      </w:pPr>
      <w:r>
        <w:t>Ссылки</w:t>
      </w:r>
      <w:r>
        <w:rPr>
          <w:lang w:val="en-US"/>
        </w:rPr>
        <w:t>:</w:t>
      </w:r>
    </w:p>
    <w:p w:rsidR="003F77FD" w:rsidRDefault="003F77FD" w:rsidP="003F77FD">
      <w:pPr>
        <w:rPr>
          <w:lang w:val="en-US"/>
        </w:rPr>
      </w:pPr>
      <w:r w:rsidRPr="003F77FD">
        <w:rPr>
          <w:lang w:val="en-US"/>
        </w:rPr>
        <w:t>SACMAT '09: Proceedings of the 14th ACM symposium on Access control models and technologies</w:t>
      </w:r>
      <w:r w:rsidR="003A37FC" w:rsidRPr="003A37FC">
        <w:rPr>
          <w:lang w:val="en-US"/>
        </w:rPr>
        <w:t xml:space="preserve">, </w:t>
      </w:r>
      <w:r w:rsidRPr="003F77FD">
        <w:rPr>
          <w:lang w:val="en-US"/>
        </w:rPr>
        <w:t>June 2009 Pages 95–104</w:t>
      </w:r>
      <w:r w:rsidR="003A37FC" w:rsidRPr="003A37FC">
        <w:rPr>
          <w:lang w:val="en-US"/>
        </w:rPr>
        <w:t xml:space="preserve">, </w:t>
      </w:r>
      <w:hyperlink r:id="rId7" w:history="1">
        <w:r w:rsidR="003A37FC" w:rsidRPr="00995312">
          <w:rPr>
            <w:rStyle w:val="ad"/>
            <w:lang w:val="en-US"/>
          </w:rPr>
          <w:t>https://doi.org/10.1145/1542207.1542224</w:t>
        </w:r>
      </w:hyperlink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Извлечение ролей</w:t>
      </w:r>
      <w:r w:rsidRPr="003A37FC">
        <w:rPr>
          <w:b/>
        </w:rPr>
        <w:t xml:space="preserve">: </w:t>
      </w:r>
      <w:r w:rsidRPr="00986460">
        <w:rPr>
          <w:b/>
        </w:rPr>
        <w:t>оценка качества результата</w:t>
      </w:r>
    </w:p>
    <w:p w:rsidR="003A37FC" w:rsidRPr="003A37FC" w:rsidRDefault="003A37FC" w:rsidP="003A37FC"/>
    <w:p w:rsidR="003A37FC" w:rsidRPr="003A37FC" w:rsidRDefault="003A37FC" w:rsidP="003A37FC">
      <w:r>
        <w:t xml:space="preserve">Ввести взвешенную структурную сложность </w:t>
      </w:r>
      <w:r>
        <w:rPr>
          <w:lang w:val="en-US"/>
        </w:rPr>
        <w:t>RBAC</w:t>
      </w:r>
      <w:r w:rsidRPr="003A37FC">
        <w:t>-</w:t>
      </w:r>
      <w:r>
        <w:t xml:space="preserve">состояния, напомнить понятия транзитивного замыкания и </w:t>
      </w:r>
      <w:r>
        <w:rPr>
          <w:lang w:val="en-US"/>
        </w:rPr>
        <w:t>L</w:t>
      </w:r>
      <w:r w:rsidRPr="003A37FC">
        <w:rPr>
          <w:vertAlign w:val="subscript"/>
        </w:rPr>
        <w:t>1</w:t>
      </w:r>
      <w:r>
        <w:t xml:space="preserve"> нормы. Заметить, что для матриц </w:t>
      </w:r>
      <w:r>
        <w:rPr>
          <w:lang w:val="en-US"/>
        </w:rPr>
        <w:t>RBAC</w:t>
      </w:r>
      <w:r w:rsidRPr="003A37FC">
        <w:t>-</w:t>
      </w:r>
      <w:r>
        <w:t xml:space="preserve">состояния </w:t>
      </w:r>
      <w:r>
        <w:rPr>
          <w:lang w:val="en-US"/>
        </w:rPr>
        <w:t>L</w:t>
      </w:r>
      <w:r w:rsidRPr="003A37FC">
        <w:rPr>
          <w:vertAlign w:val="subscript"/>
        </w:rPr>
        <w:t>1</w:t>
      </w:r>
      <w:r w:rsidRPr="003A37FC">
        <w:t xml:space="preserve"> </w:t>
      </w:r>
      <w:r>
        <w:t>норма – это просто количество единиц.</w:t>
      </w:r>
    </w:p>
    <w:p w:rsidR="003A37FC" w:rsidRPr="003A37FC" w:rsidRDefault="003A37FC" w:rsidP="003A37FC">
      <w:r>
        <w:t xml:space="preserve">Продемонстрировать разные оптимизационные задачи, задаваемые разными значениями вектора </w:t>
      </w:r>
      <w:r>
        <w:rPr>
          <w:lang w:val="en-US"/>
        </w:rPr>
        <w:t>W</w:t>
      </w:r>
    </w:p>
    <w:p w:rsidR="003A37FC" w:rsidRPr="003F77FD" w:rsidRDefault="003A37FC" w:rsidP="003A37FC">
      <w:pPr>
        <w:rPr>
          <w:lang w:val="en-US"/>
        </w:rPr>
      </w:pPr>
      <w:r>
        <w:t>Ссылки</w:t>
      </w:r>
      <w:r>
        <w:rPr>
          <w:lang w:val="en-US"/>
        </w:rPr>
        <w:t>:</w:t>
      </w:r>
    </w:p>
    <w:p w:rsidR="003A37FC" w:rsidRDefault="003A37FC" w:rsidP="003A37FC">
      <w:pPr>
        <w:rPr>
          <w:lang w:val="en-US"/>
        </w:rPr>
      </w:pPr>
      <w:r w:rsidRPr="003F77FD">
        <w:rPr>
          <w:lang w:val="en-US"/>
        </w:rPr>
        <w:t>SACMAT '09: Proceedings of the 14th ACM symposium on Access control models and technologies</w:t>
      </w:r>
      <w:r w:rsidRPr="003A37FC">
        <w:rPr>
          <w:lang w:val="en-US"/>
        </w:rPr>
        <w:t xml:space="preserve">, </w:t>
      </w:r>
      <w:r w:rsidRPr="003F77FD">
        <w:rPr>
          <w:lang w:val="en-US"/>
        </w:rPr>
        <w:t>June 2009 Pages 95–104</w:t>
      </w:r>
      <w:r w:rsidRPr="003A37FC">
        <w:rPr>
          <w:lang w:val="en-US"/>
        </w:rPr>
        <w:t xml:space="preserve">, </w:t>
      </w:r>
      <w:hyperlink r:id="rId8" w:history="1">
        <w:r w:rsidRPr="00995312">
          <w:rPr>
            <w:rStyle w:val="ad"/>
            <w:lang w:val="en-US"/>
          </w:rPr>
          <w:t>https://doi.org/10.1145/1542207.1542224</w:t>
        </w:r>
      </w:hyperlink>
    </w:p>
    <w:p w:rsid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Содержание</w:t>
      </w:r>
    </w:p>
    <w:p w:rsidR="00FF6B73" w:rsidRDefault="00FF6B73" w:rsidP="00FF6B73">
      <w:r>
        <w:t>Подвести краткий итог и анонсировать следующий блок.</w:t>
      </w:r>
    </w:p>
    <w:p w:rsidR="00986460" w:rsidRPr="00986460" w:rsidRDefault="00986460" w:rsidP="00986460">
      <w:pPr>
        <w:numPr>
          <w:ilvl w:val="0"/>
          <w:numId w:val="1"/>
        </w:numPr>
        <w:rPr>
          <w:b/>
        </w:rPr>
      </w:pPr>
      <w:r w:rsidRPr="00986460">
        <w:rPr>
          <w:b/>
        </w:rPr>
        <w:t>Последующие задачи</w:t>
      </w:r>
    </w:p>
    <w:p w:rsidR="00986460" w:rsidRDefault="003A37FC">
      <w:r>
        <w:t>Отметить, что есть также много других задач, связанных с управлением ролями, где могут применяться технологии искусственного интеллекта и машинного обучения.</w:t>
      </w:r>
    </w:p>
    <w:p w:rsidR="003A37FC" w:rsidRPr="00986460" w:rsidRDefault="003A37FC">
      <w:r>
        <w:lastRenderedPageBreak/>
        <w:t>В частности, сопоставление системных и бизнес ролей на основе различных атрибутов пользователя (должность, место работы, положения должностной инструкции и т.д.).</w:t>
      </w:r>
    </w:p>
    <w:p w:rsidR="00986460" w:rsidRPr="00986460" w:rsidRDefault="003A37FC">
      <w:r>
        <w:t>Отметить, что многие из этих задач значительно сложнее первичного извлечения ролей и в настоящее время там нет универсальных решений.</w:t>
      </w:r>
    </w:p>
    <w:p w:rsidR="006830F8" w:rsidRPr="00986460" w:rsidRDefault="006830F8"/>
    <w:p w:rsidR="00795673" w:rsidRPr="00795673" w:rsidRDefault="00795673" w:rsidP="0045512D">
      <w:pPr>
        <w:pStyle w:val="ab"/>
        <w:numPr>
          <w:ilvl w:val="0"/>
          <w:numId w:val="1"/>
        </w:numPr>
        <w:rPr>
          <w:b/>
        </w:rPr>
      </w:pPr>
      <w:r w:rsidRPr="00795673">
        <w:rPr>
          <w:b/>
        </w:rPr>
        <w:t>Спасибо за внимание.</w:t>
      </w:r>
    </w:p>
    <w:p w:rsidR="00205889" w:rsidRDefault="00205889" w:rsidP="00205889">
      <w:pPr>
        <w:ind w:firstLine="0"/>
      </w:pPr>
      <w:r>
        <w:t>Рекомендуемая литература:</w:t>
      </w:r>
    </w:p>
    <w:p w:rsidR="00205889" w:rsidRDefault="0082703B" w:rsidP="00205889">
      <w:pPr>
        <w:ind w:firstLine="0"/>
      </w:pPr>
      <w:r>
        <w:t xml:space="preserve">1. </w:t>
      </w:r>
    </w:p>
    <w:sectPr w:rsidR="0020588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236"/>
    <w:multiLevelType w:val="multilevel"/>
    <w:tmpl w:val="0C2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5A5FD5"/>
    <w:multiLevelType w:val="multilevel"/>
    <w:tmpl w:val="63F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49065E"/>
    <w:multiLevelType w:val="multilevel"/>
    <w:tmpl w:val="B0D8BD6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18B86DC5"/>
    <w:multiLevelType w:val="multilevel"/>
    <w:tmpl w:val="D1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AA01132"/>
    <w:multiLevelType w:val="multilevel"/>
    <w:tmpl w:val="B0D8BD6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1F734974"/>
    <w:multiLevelType w:val="multilevel"/>
    <w:tmpl w:val="79B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3B166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FD2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666798"/>
    <w:multiLevelType w:val="multilevel"/>
    <w:tmpl w:val="EE36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AF721D0"/>
    <w:multiLevelType w:val="multilevel"/>
    <w:tmpl w:val="A10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25C6B0F"/>
    <w:multiLevelType w:val="hybridMultilevel"/>
    <w:tmpl w:val="CE8EA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853E85"/>
    <w:multiLevelType w:val="multilevel"/>
    <w:tmpl w:val="6F9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6EE47BC"/>
    <w:multiLevelType w:val="multilevel"/>
    <w:tmpl w:val="92A0AC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11"/>
  </w:num>
  <w:num w:numId="8">
    <w:abstractNumId w:val="5"/>
  </w:num>
  <w:num w:numId="9">
    <w:abstractNumId w:val="12"/>
  </w:num>
  <w:num w:numId="10">
    <w:abstractNumId w:val="2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CA"/>
    <w:rsid w:val="000E7EB7"/>
    <w:rsid w:val="00205889"/>
    <w:rsid w:val="00290B57"/>
    <w:rsid w:val="003A37FC"/>
    <w:rsid w:val="003F77FD"/>
    <w:rsid w:val="0044129B"/>
    <w:rsid w:val="0045512D"/>
    <w:rsid w:val="00550301"/>
    <w:rsid w:val="00590193"/>
    <w:rsid w:val="00651041"/>
    <w:rsid w:val="006531AA"/>
    <w:rsid w:val="006830F8"/>
    <w:rsid w:val="00713D18"/>
    <w:rsid w:val="00795673"/>
    <w:rsid w:val="0082703B"/>
    <w:rsid w:val="009121ED"/>
    <w:rsid w:val="00920CB7"/>
    <w:rsid w:val="00986460"/>
    <w:rsid w:val="009E2C07"/>
    <w:rsid w:val="00B730BE"/>
    <w:rsid w:val="00B73EDE"/>
    <w:rsid w:val="00D03282"/>
    <w:rsid w:val="00D10638"/>
    <w:rsid w:val="00D60848"/>
    <w:rsid w:val="00EA50BE"/>
    <w:rsid w:val="00F20E07"/>
    <w:rsid w:val="00F53BCA"/>
    <w:rsid w:val="00F56FD9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6C9B9"/>
  <w15:docId w15:val="{FCBDB1B6-2733-475E-8516-E371DC13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E98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8D6E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8D6E9F"/>
    <w:rPr>
      <w:color w:val="605E5C"/>
      <w:shd w:val="clear" w:color="auto" w:fill="E1DFDD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333F80"/>
    <w:rPr>
      <w:color w:val="954F72" w:themeColor="followedHyperlink"/>
      <w:u w:val="single"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List Paragraph"/>
    <w:basedOn w:val="a"/>
    <w:uiPriority w:val="34"/>
    <w:qFormat/>
    <w:rsid w:val="004177AE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D653B5"/>
    <w:pPr>
      <w:spacing w:beforeAutospacing="1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styleId="ad">
    <w:name w:val="Hyperlink"/>
    <w:basedOn w:val="a0"/>
    <w:uiPriority w:val="99"/>
    <w:unhideWhenUsed/>
    <w:rsid w:val="00683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1542207.15422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45/1542207.1542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rc.nist.gov/Projects/Role-Based-Access-Control" TargetMode="External"/><Relationship Id="rId5" Type="http://schemas.openxmlformats.org/officeDocument/2006/relationships/hyperlink" Target="https://www.invensislearning.com/blog/itil-access-manage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dc:description/>
  <cp:lastModifiedBy>Nickolay</cp:lastModifiedBy>
  <cp:revision>3</cp:revision>
  <dcterms:created xsi:type="dcterms:W3CDTF">2021-12-24T22:09:00Z</dcterms:created>
  <dcterms:modified xsi:type="dcterms:W3CDTF">2021-12-24T23:11:00Z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id="rkU0Hwh2"/&gt;&lt;style id="" hasBibliography="0" bibliographyStyleHasBeenSet="0"/&gt;&lt;prefs/&gt;&lt;/data&gt;</vt:lpwstr>
  </property>
</Properties>
</file>