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5410B" w14:textId="476879D2" w:rsidR="00AB6F3F" w:rsidRPr="002C0D95" w:rsidRDefault="002C0D95" w:rsidP="002C0D95">
      <w:pPr>
        <w:jc w:val="center"/>
        <w:rPr>
          <w:rFonts w:ascii="Times New Roman" w:hAnsi="Times New Roman" w:cs="Times New Roman"/>
          <w:b/>
          <w:bCs/>
          <w:sz w:val="22"/>
          <w:szCs w:val="22"/>
          <w:u w:val="single"/>
        </w:rPr>
      </w:pPr>
      <w:r w:rsidRPr="002C0D95">
        <w:rPr>
          <w:rFonts w:ascii="Times New Roman" w:hAnsi="Times New Roman" w:cs="Times New Roman"/>
          <w:b/>
          <w:bCs/>
          <w:sz w:val="22"/>
          <w:szCs w:val="22"/>
          <w:u w:val="single"/>
        </w:rPr>
        <w:t>PART 1.</w:t>
      </w:r>
    </w:p>
    <w:p w14:paraId="398023E8" w14:textId="32A51DA9" w:rsidR="00AD061F" w:rsidRDefault="00AD061F" w:rsidP="000D079B">
      <w:pPr>
        <w:rPr>
          <w:rFonts w:ascii="Times New Roman" w:hAnsi="Times New Roman" w:cs="Times New Roman"/>
          <w:sz w:val="22"/>
          <w:szCs w:val="22"/>
        </w:rPr>
      </w:pPr>
      <w:r>
        <w:rPr>
          <w:rFonts w:ascii="Times New Roman" w:hAnsi="Times New Roman" w:cs="Times New Roman"/>
          <w:sz w:val="22"/>
          <w:szCs w:val="22"/>
        </w:rPr>
        <w:t xml:space="preserve">Risk assessments are a key part of effective risk management and facilitate decision making at all three tiers of organization level, mission/business process level and information system level. </w:t>
      </w:r>
    </w:p>
    <w:p w14:paraId="0E945CEF" w14:textId="74F6AFB4" w:rsidR="009936D9" w:rsidRPr="000B2CCB" w:rsidRDefault="009936D9" w:rsidP="000D079B">
      <w:pPr>
        <w:rPr>
          <w:rFonts w:ascii="Times New Roman" w:hAnsi="Times New Roman" w:cs="Times New Roman"/>
          <w:sz w:val="22"/>
          <w:szCs w:val="22"/>
          <w:u w:val="single"/>
        </w:rPr>
      </w:pPr>
      <w:r w:rsidRPr="000B2CCB">
        <w:rPr>
          <w:rFonts w:ascii="Times New Roman" w:hAnsi="Times New Roman" w:cs="Times New Roman"/>
          <w:sz w:val="22"/>
          <w:szCs w:val="22"/>
          <w:u w:val="single"/>
        </w:rPr>
        <w:t>Threat Sources.</w:t>
      </w:r>
    </w:p>
    <w:tbl>
      <w:tblPr>
        <w:tblStyle w:val="TableGrid"/>
        <w:tblW w:w="0" w:type="auto"/>
        <w:tblLook w:val="04A0" w:firstRow="1" w:lastRow="0" w:firstColumn="1" w:lastColumn="0" w:noHBand="0" w:noVBand="1"/>
      </w:tblPr>
      <w:tblGrid>
        <w:gridCol w:w="3116"/>
        <w:gridCol w:w="3117"/>
        <w:gridCol w:w="3117"/>
      </w:tblGrid>
      <w:tr w:rsidR="00CC4C80" w14:paraId="66B547AA" w14:textId="77777777" w:rsidTr="00CC4C80">
        <w:tc>
          <w:tcPr>
            <w:tcW w:w="3116" w:type="dxa"/>
          </w:tcPr>
          <w:p w14:paraId="68EA4B8A" w14:textId="2615291E" w:rsidR="00CC4C80" w:rsidRPr="000B2CCB" w:rsidRDefault="00EF0EEF" w:rsidP="000D079B">
            <w:pPr>
              <w:rPr>
                <w:rFonts w:ascii="Times New Roman" w:hAnsi="Times New Roman" w:cs="Times New Roman"/>
                <w:b/>
                <w:bCs/>
                <w:sz w:val="22"/>
                <w:szCs w:val="22"/>
              </w:rPr>
            </w:pPr>
            <w:r w:rsidRPr="000B2CCB">
              <w:rPr>
                <w:rFonts w:ascii="Times New Roman" w:hAnsi="Times New Roman" w:cs="Times New Roman"/>
                <w:b/>
                <w:bCs/>
                <w:sz w:val="22"/>
                <w:szCs w:val="22"/>
              </w:rPr>
              <w:t>Types of Threat Source</w:t>
            </w:r>
          </w:p>
        </w:tc>
        <w:tc>
          <w:tcPr>
            <w:tcW w:w="3117" w:type="dxa"/>
          </w:tcPr>
          <w:p w14:paraId="7F60DF8B" w14:textId="36BA9F5B" w:rsidR="00CC4C80" w:rsidRPr="000B2CCB" w:rsidRDefault="00EF0EEF" w:rsidP="000D079B">
            <w:pPr>
              <w:rPr>
                <w:rFonts w:ascii="Times New Roman" w:hAnsi="Times New Roman" w:cs="Times New Roman"/>
                <w:b/>
                <w:bCs/>
                <w:sz w:val="22"/>
                <w:szCs w:val="22"/>
              </w:rPr>
            </w:pPr>
            <w:r w:rsidRPr="000B2CCB">
              <w:rPr>
                <w:rFonts w:ascii="Times New Roman" w:hAnsi="Times New Roman" w:cs="Times New Roman"/>
                <w:b/>
                <w:bCs/>
                <w:sz w:val="22"/>
                <w:szCs w:val="22"/>
              </w:rPr>
              <w:t>Description</w:t>
            </w:r>
          </w:p>
        </w:tc>
        <w:tc>
          <w:tcPr>
            <w:tcW w:w="3117" w:type="dxa"/>
          </w:tcPr>
          <w:p w14:paraId="426CE5B6" w14:textId="0383A13B" w:rsidR="00CC4C80" w:rsidRPr="000B2CCB" w:rsidRDefault="00445AC3" w:rsidP="000D079B">
            <w:pPr>
              <w:rPr>
                <w:rFonts w:ascii="Times New Roman" w:hAnsi="Times New Roman" w:cs="Times New Roman"/>
                <w:b/>
                <w:bCs/>
                <w:sz w:val="22"/>
                <w:szCs w:val="22"/>
              </w:rPr>
            </w:pPr>
            <w:r w:rsidRPr="000B2CCB">
              <w:rPr>
                <w:rFonts w:ascii="Times New Roman" w:hAnsi="Times New Roman" w:cs="Times New Roman"/>
                <w:b/>
                <w:bCs/>
                <w:sz w:val="22"/>
                <w:szCs w:val="22"/>
              </w:rPr>
              <w:t>C</w:t>
            </w:r>
            <w:r w:rsidR="00EF0EEF" w:rsidRPr="000B2CCB">
              <w:rPr>
                <w:rFonts w:ascii="Times New Roman" w:hAnsi="Times New Roman" w:cs="Times New Roman"/>
                <w:b/>
                <w:bCs/>
                <w:sz w:val="22"/>
                <w:szCs w:val="22"/>
              </w:rPr>
              <w:t>haracteristics</w:t>
            </w:r>
          </w:p>
        </w:tc>
      </w:tr>
      <w:tr w:rsidR="00CC4C80" w14:paraId="4925A7F6" w14:textId="77777777" w:rsidTr="00CC4C80">
        <w:tc>
          <w:tcPr>
            <w:tcW w:w="3116" w:type="dxa"/>
          </w:tcPr>
          <w:p w14:paraId="271ADDE1" w14:textId="77777777" w:rsidR="00CC4C80" w:rsidRDefault="00445AC3" w:rsidP="000D079B">
            <w:pPr>
              <w:rPr>
                <w:rFonts w:ascii="Times New Roman" w:hAnsi="Times New Roman" w:cs="Times New Roman"/>
                <w:sz w:val="22"/>
                <w:szCs w:val="22"/>
              </w:rPr>
            </w:pPr>
            <w:r>
              <w:rPr>
                <w:rFonts w:ascii="Times New Roman" w:hAnsi="Times New Roman" w:cs="Times New Roman"/>
                <w:sz w:val="22"/>
                <w:szCs w:val="22"/>
              </w:rPr>
              <w:t>ADVERSARIAL</w:t>
            </w:r>
          </w:p>
          <w:p w14:paraId="09E492BD" w14:textId="77777777" w:rsidR="00445AC3" w:rsidRDefault="00881FF1" w:rsidP="000D079B">
            <w:pPr>
              <w:rPr>
                <w:rFonts w:ascii="Times New Roman" w:hAnsi="Times New Roman" w:cs="Times New Roman"/>
                <w:sz w:val="22"/>
                <w:szCs w:val="22"/>
              </w:rPr>
            </w:pPr>
            <w:r>
              <w:rPr>
                <w:rFonts w:ascii="Times New Roman" w:hAnsi="Times New Roman" w:cs="Times New Roman"/>
                <w:sz w:val="22"/>
                <w:szCs w:val="22"/>
              </w:rPr>
              <w:t xml:space="preserve">Individual </w:t>
            </w:r>
            <w:r w:rsidR="00495920">
              <w:rPr>
                <w:rFonts w:ascii="Times New Roman" w:hAnsi="Times New Roman" w:cs="Times New Roman"/>
                <w:sz w:val="22"/>
                <w:szCs w:val="22"/>
              </w:rPr>
              <w:t>(Insider Threat)</w:t>
            </w:r>
          </w:p>
          <w:p w14:paraId="6BD81C9B" w14:textId="1C18C4D9" w:rsidR="00495920" w:rsidRDefault="00560D03" w:rsidP="000D079B">
            <w:pPr>
              <w:rPr>
                <w:rFonts w:ascii="Times New Roman" w:hAnsi="Times New Roman" w:cs="Times New Roman"/>
                <w:sz w:val="22"/>
                <w:szCs w:val="22"/>
              </w:rPr>
            </w:pPr>
            <w:r>
              <w:rPr>
                <w:rFonts w:ascii="Times New Roman" w:hAnsi="Times New Roman" w:cs="Times New Roman"/>
                <w:sz w:val="22"/>
                <w:szCs w:val="22"/>
              </w:rPr>
              <w:t>Department</w:t>
            </w:r>
            <w:r w:rsidR="00495920">
              <w:rPr>
                <w:rFonts w:ascii="Times New Roman" w:hAnsi="Times New Roman" w:cs="Times New Roman"/>
                <w:sz w:val="22"/>
                <w:szCs w:val="22"/>
              </w:rPr>
              <w:t xml:space="preserve"> (</w:t>
            </w:r>
            <w:r w:rsidR="00456F37">
              <w:rPr>
                <w:rFonts w:ascii="Times New Roman" w:hAnsi="Times New Roman" w:cs="Times New Roman"/>
                <w:sz w:val="22"/>
                <w:szCs w:val="22"/>
              </w:rPr>
              <w:t>Ad hoc)</w:t>
            </w:r>
          </w:p>
          <w:p w14:paraId="538B28B6" w14:textId="5A5490FE" w:rsidR="00456F37" w:rsidRDefault="006A6D9E" w:rsidP="000D079B">
            <w:pPr>
              <w:rPr>
                <w:rFonts w:ascii="Times New Roman" w:hAnsi="Times New Roman" w:cs="Times New Roman"/>
                <w:sz w:val="22"/>
                <w:szCs w:val="22"/>
              </w:rPr>
            </w:pPr>
            <w:r>
              <w:rPr>
                <w:rFonts w:ascii="Times New Roman" w:hAnsi="Times New Roman" w:cs="Times New Roman"/>
                <w:sz w:val="22"/>
                <w:szCs w:val="22"/>
              </w:rPr>
              <w:t>Company (Vendors, Customers)</w:t>
            </w:r>
          </w:p>
        </w:tc>
        <w:tc>
          <w:tcPr>
            <w:tcW w:w="3117" w:type="dxa"/>
          </w:tcPr>
          <w:p w14:paraId="1CA5B3CC" w14:textId="226B3A18" w:rsidR="00CC4C80" w:rsidRDefault="00560D03" w:rsidP="000D079B">
            <w:pPr>
              <w:rPr>
                <w:rFonts w:ascii="Times New Roman" w:hAnsi="Times New Roman" w:cs="Times New Roman"/>
                <w:sz w:val="22"/>
                <w:szCs w:val="22"/>
              </w:rPr>
            </w:pPr>
            <w:r>
              <w:rPr>
                <w:rFonts w:ascii="Times New Roman" w:hAnsi="Times New Roman" w:cs="Times New Roman"/>
                <w:sz w:val="22"/>
                <w:szCs w:val="22"/>
              </w:rPr>
              <w:t>Persons, departmental staff</w:t>
            </w:r>
            <w:r w:rsidR="00E9735E">
              <w:rPr>
                <w:rFonts w:ascii="Times New Roman" w:hAnsi="Times New Roman" w:cs="Times New Roman"/>
                <w:sz w:val="22"/>
                <w:szCs w:val="22"/>
              </w:rPr>
              <w:t xml:space="preserve"> and vendors</w:t>
            </w:r>
            <w:r w:rsidR="00475046">
              <w:rPr>
                <w:rFonts w:ascii="Times New Roman" w:hAnsi="Times New Roman" w:cs="Times New Roman"/>
                <w:sz w:val="22"/>
                <w:szCs w:val="22"/>
              </w:rPr>
              <w:t xml:space="preserve"> </w:t>
            </w:r>
            <w:r w:rsidR="00FC27B0">
              <w:rPr>
                <w:rFonts w:ascii="Times New Roman" w:hAnsi="Times New Roman" w:cs="Times New Roman"/>
                <w:sz w:val="22"/>
                <w:szCs w:val="22"/>
              </w:rPr>
              <w:t xml:space="preserve">who seek to exploit the company’s network, </w:t>
            </w:r>
            <w:r w:rsidR="006903E8">
              <w:rPr>
                <w:rFonts w:ascii="Times New Roman" w:hAnsi="Times New Roman" w:cs="Times New Roman"/>
                <w:sz w:val="22"/>
                <w:szCs w:val="22"/>
              </w:rPr>
              <w:t>devices</w:t>
            </w:r>
            <w:r w:rsidR="00C3249F">
              <w:rPr>
                <w:rFonts w:ascii="Times New Roman" w:hAnsi="Times New Roman" w:cs="Times New Roman"/>
                <w:sz w:val="22"/>
                <w:szCs w:val="22"/>
              </w:rPr>
              <w:t xml:space="preserve"> and information systems</w:t>
            </w:r>
          </w:p>
        </w:tc>
        <w:tc>
          <w:tcPr>
            <w:tcW w:w="3117" w:type="dxa"/>
          </w:tcPr>
          <w:p w14:paraId="1BEF5F3F" w14:textId="73A39CCA" w:rsidR="00CC4C80" w:rsidRDefault="00340BA2" w:rsidP="000D079B">
            <w:pPr>
              <w:rPr>
                <w:rFonts w:ascii="Times New Roman" w:hAnsi="Times New Roman" w:cs="Times New Roman"/>
                <w:sz w:val="22"/>
                <w:szCs w:val="22"/>
              </w:rPr>
            </w:pPr>
            <w:r>
              <w:rPr>
                <w:rFonts w:ascii="Times New Roman" w:hAnsi="Times New Roman" w:cs="Times New Roman"/>
                <w:sz w:val="22"/>
                <w:szCs w:val="22"/>
              </w:rPr>
              <w:t>The intentions</w:t>
            </w:r>
            <w:r w:rsidR="009E3CE3">
              <w:rPr>
                <w:rFonts w:ascii="Times New Roman" w:hAnsi="Times New Roman" w:cs="Times New Roman"/>
                <w:sz w:val="22"/>
                <w:szCs w:val="22"/>
              </w:rPr>
              <w:t xml:space="preserve">, knowledge of </w:t>
            </w:r>
            <w:r w:rsidR="00AF6EF2">
              <w:rPr>
                <w:rFonts w:ascii="Times New Roman" w:hAnsi="Times New Roman" w:cs="Times New Roman"/>
                <w:sz w:val="22"/>
                <w:szCs w:val="22"/>
              </w:rPr>
              <w:t>cyber-attacks.</w:t>
            </w:r>
          </w:p>
        </w:tc>
      </w:tr>
      <w:tr w:rsidR="00CC4C80" w14:paraId="058F1794" w14:textId="77777777" w:rsidTr="00CC4C80">
        <w:tc>
          <w:tcPr>
            <w:tcW w:w="3116" w:type="dxa"/>
          </w:tcPr>
          <w:p w14:paraId="5D678AC6" w14:textId="77777777" w:rsidR="00CC4C80" w:rsidRDefault="0034164E" w:rsidP="000D079B">
            <w:pPr>
              <w:rPr>
                <w:rFonts w:ascii="Times New Roman" w:hAnsi="Times New Roman" w:cs="Times New Roman"/>
                <w:sz w:val="22"/>
                <w:szCs w:val="22"/>
              </w:rPr>
            </w:pPr>
            <w:r>
              <w:rPr>
                <w:rFonts w:ascii="Times New Roman" w:hAnsi="Times New Roman" w:cs="Times New Roman"/>
                <w:sz w:val="22"/>
                <w:szCs w:val="22"/>
              </w:rPr>
              <w:t>ACCIDENTAL</w:t>
            </w:r>
          </w:p>
          <w:p w14:paraId="2C57B66A" w14:textId="77777777" w:rsidR="0034164E" w:rsidRDefault="004E0801" w:rsidP="000D079B">
            <w:pPr>
              <w:rPr>
                <w:rFonts w:ascii="Times New Roman" w:hAnsi="Times New Roman" w:cs="Times New Roman"/>
                <w:sz w:val="22"/>
                <w:szCs w:val="22"/>
              </w:rPr>
            </w:pPr>
            <w:r>
              <w:rPr>
                <w:rFonts w:ascii="Times New Roman" w:hAnsi="Times New Roman" w:cs="Times New Roman"/>
                <w:sz w:val="22"/>
                <w:szCs w:val="22"/>
              </w:rPr>
              <w:t>Users (employees)</w:t>
            </w:r>
          </w:p>
          <w:p w14:paraId="44A96B6C" w14:textId="1029967E" w:rsidR="004E0801" w:rsidRDefault="004E0801" w:rsidP="000D079B">
            <w:pPr>
              <w:rPr>
                <w:rFonts w:ascii="Times New Roman" w:hAnsi="Times New Roman" w:cs="Times New Roman"/>
                <w:sz w:val="22"/>
                <w:szCs w:val="22"/>
              </w:rPr>
            </w:pPr>
            <w:r>
              <w:rPr>
                <w:rFonts w:ascii="Times New Roman" w:hAnsi="Times New Roman" w:cs="Times New Roman"/>
                <w:sz w:val="22"/>
                <w:szCs w:val="22"/>
              </w:rPr>
              <w:t>Administrator</w:t>
            </w:r>
          </w:p>
        </w:tc>
        <w:tc>
          <w:tcPr>
            <w:tcW w:w="3117" w:type="dxa"/>
          </w:tcPr>
          <w:p w14:paraId="328AED05" w14:textId="25575915" w:rsidR="00CC4C80" w:rsidRDefault="00E41244" w:rsidP="000D079B">
            <w:pPr>
              <w:rPr>
                <w:rFonts w:ascii="Times New Roman" w:hAnsi="Times New Roman" w:cs="Times New Roman"/>
                <w:sz w:val="22"/>
                <w:szCs w:val="22"/>
              </w:rPr>
            </w:pPr>
            <w:r>
              <w:rPr>
                <w:rFonts w:ascii="Times New Roman" w:hAnsi="Times New Roman" w:cs="Times New Roman"/>
                <w:sz w:val="22"/>
                <w:szCs w:val="22"/>
              </w:rPr>
              <w:t>Accidents or errors</w:t>
            </w:r>
            <w:r w:rsidR="001634EB">
              <w:rPr>
                <w:rFonts w:ascii="Times New Roman" w:hAnsi="Times New Roman" w:cs="Times New Roman"/>
                <w:sz w:val="22"/>
                <w:szCs w:val="22"/>
              </w:rPr>
              <w:t xml:space="preserve"> by employees </w:t>
            </w:r>
            <w:r w:rsidR="00C55452">
              <w:rPr>
                <w:rFonts w:ascii="Times New Roman" w:hAnsi="Times New Roman" w:cs="Times New Roman"/>
                <w:sz w:val="22"/>
                <w:szCs w:val="22"/>
              </w:rPr>
              <w:t>carrying out their daily activities.</w:t>
            </w:r>
          </w:p>
        </w:tc>
        <w:tc>
          <w:tcPr>
            <w:tcW w:w="3117" w:type="dxa"/>
          </w:tcPr>
          <w:p w14:paraId="16B3AA0B" w14:textId="5305C187" w:rsidR="00CC4C80" w:rsidRDefault="0054521A" w:rsidP="000D079B">
            <w:pPr>
              <w:rPr>
                <w:rFonts w:ascii="Times New Roman" w:hAnsi="Times New Roman" w:cs="Times New Roman"/>
                <w:sz w:val="22"/>
                <w:szCs w:val="22"/>
              </w:rPr>
            </w:pPr>
            <w:r>
              <w:rPr>
                <w:rFonts w:ascii="Times New Roman" w:hAnsi="Times New Roman" w:cs="Times New Roman"/>
                <w:sz w:val="22"/>
                <w:szCs w:val="22"/>
              </w:rPr>
              <w:t>Exten</w:t>
            </w:r>
            <w:r w:rsidR="002E0FAF">
              <w:rPr>
                <w:rFonts w:ascii="Times New Roman" w:hAnsi="Times New Roman" w:cs="Times New Roman"/>
                <w:sz w:val="22"/>
                <w:szCs w:val="22"/>
              </w:rPr>
              <w:t>t of the threat to devices or the network.</w:t>
            </w:r>
          </w:p>
        </w:tc>
      </w:tr>
      <w:tr w:rsidR="00CC4C80" w14:paraId="692BAC4B" w14:textId="77777777" w:rsidTr="00CC4C80">
        <w:tc>
          <w:tcPr>
            <w:tcW w:w="3116" w:type="dxa"/>
          </w:tcPr>
          <w:p w14:paraId="68CFC99F" w14:textId="77777777" w:rsidR="00CC4C80" w:rsidRDefault="003C1EC8" w:rsidP="000D079B">
            <w:pPr>
              <w:rPr>
                <w:rFonts w:ascii="Times New Roman" w:hAnsi="Times New Roman" w:cs="Times New Roman"/>
                <w:sz w:val="22"/>
                <w:szCs w:val="22"/>
              </w:rPr>
            </w:pPr>
            <w:r>
              <w:rPr>
                <w:rFonts w:ascii="Times New Roman" w:hAnsi="Times New Roman" w:cs="Times New Roman"/>
                <w:sz w:val="22"/>
                <w:szCs w:val="22"/>
              </w:rPr>
              <w:t>STRUCTURAL</w:t>
            </w:r>
          </w:p>
          <w:p w14:paraId="5E3D2B05" w14:textId="55D2F7E4" w:rsidR="003C1EC8" w:rsidRDefault="00480FC0" w:rsidP="000D079B">
            <w:pPr>
              <w:rPr>
                <w:rFonts w:ascii="Times New Roman" w:hAnsi="Times New Roman" w:cs="Times New Roman"/>
                <w:sz w:val="22"/>
                <w:szCs w:val="22"/>
              </w:rPr>
            </w:pPr>
            <w:r>
              <w:rPr>
                <w:rFonts w:ascii="Times New Roman" w:hAnsi="Times New Roman" w:cs="Times New Roman"/>
                <w:sz w:val="22"/>
                <w:szCs w:val="22"/>
              </w:rPr>
              <w:t>Equipment</w:t>
            </w:r>
          </w:p>
          <w:p w14:paraId="09B04A16" w14:textId="77777777" w:rsidR="003C1EC8" w:rsidRDefault="00480FC0" w:rsidP="000D079B">
            <w:pPr>
              <w:rPr>
                <w:rFonts w:ascii="Times New Roman" w:hAnsi="Times New Roman" w:cs="Times New Roman"/>
                <w:sz w:val="22"/>
                <w:szCs w:val="22"/>
              </w:rPr>
            </w:pPr>
            <w:r>
              <w:rPr>
                <w:rFonts w:ascii="Times New Roman" w:hAnsi="Times New Roman" w:cs="Times New Roman"/>
                <w:sz w:val="22"/>
                <w:szCs w:val="22"/>
              </w:rPr>
              <w:t>Power supply</w:t>
            </w:r>
          </w:p>
          <w:p w14:paraId="481B8C57" w14:textId="34AFB904" w:rsidR="00480FC0" w:rsidRDefault="00C51195" w:rsidP="000D079B">
            <w:pPr>
              <w:rPr>
                <w:rFonts w:ascii="Times New Roman" w:hAnsi="Times New Roman" w:cs="Times New Roman"/>
                <w:sz w:val="22"/>
                <w:szCs w:val="22"/>
              </w:rPr>
            </w:pPr>
            <w:r>
              <w:rPr>
                <w:rFonts w:ascii="Times New Roman" w:hAnsi="Times New Roman" w:cs="Times New Roman"/>
                <w:sz w:val="22"/>
                <w:szCs w:val="22"/>
              </w:rPr>
              <w:t>Networking</w:t>
            </w:r>
          </w:p>
          <w:p w14:paraId="5D88495A" w14:textId="1335C59E" w:rsidR="00C51195" w:rsidRDefault="00C51195" w:rsidP="000D079B">
            <w:pPr>
              <w:rPr>
                <w:rFonts w:ascii="Times New Roman" w:hAnsi="Times New Roman" w:cs="Times New Roman"/>
                <w:sz w:val="22"/>
                <w:szCs w:val="22"/>
              </w:rPr>
            </w:pPr>
            <w:r>
              <w:rPr>
                <w:rFonts w:ascii="Times New Roman" w:hAnsi="Times New Roman" w:cs="Times New Roman"/>
                <w:sz w:val="22"/>
                <w:szCs w:val="22"/>
              </w:rPr>
              <w:t>Operating System</w:t>
            </w:r>
          </w:p>
        </w:tc>
        <w:tc>
          <w:tcPr>
            <w:tcW w:w="3117" w:type="dxa"/>
          </w:tcPr>
          <w:p w14:paraId="5072F190" w14:textId="04E8A590" w:rsidR="00CC4C80" w:rsidRDefault="00E01264" w:rsidP="000D079B">
            <w:pPr>
              <w:rPr>
                <w:rFonts w:ascii="Times New Roman" w:hAnsi="Times New Roman" w:cs="Times New Roman"/>
                <w:sz w:val="22"/>
                <w:szCs w:val="22"/>
              </w:rPr>
            </w:pPr>
            <w:r>
              <w:rPr>
                <w:rFonts w:ascii="Times New Roman" w:hAnsi="Times New Roman" w:cs="Times New Roman"/>
                <w:sz w:val="22"/>
                <w:szCs w:val="22"/>
              </w:rPr>
              <w:t>Equipment fai</w:t>
            </w:r>
            <w:r w:rsidR="00C34905">
              <w:rPr>
                <w:rFonts w:ascii="Times New Roman" w:hAnsi="Times New Roman" w:cs="Times New Roman"/>
                <w:sz w:val="22"/>
                <w:szCs w:val="22"/>
              </w:rPr>
              <w:t xml:space="preserve">lure, </w:t>
            </w:r>
            <w:r w:rsidR="006B3FD8">
              <w:rPr>
                <w:rFonts w:ascii="Times New Roman" w:hAnsi="Times New Roman" w:cs="Times New Roman"/>
                <w:sz w:val="22"/>
                <w:szCs w:val="22"/>
              </w:rPr>
              <w:t xml:space="preserve">power outage </w:t>
            </w:r>
            <w:r w:rsidR="00FA1EC0">
              <w:rPr>
                <w:rFonts w:ascii="Times New Roman" w:hAnsi="Times New Roman" w:cs="Times New Roman"/>
                <w:sz w:val="22"/>
                <w:szCs w:val="22"/>
              </w:rPr>
              <w:t>internet communication failure</w:t>
            </w:r>
            <w:r w:rsidR="00A34021">
              <w:rPr>
                <w:rFonts w:ascii="Times New Roman" w:hAnsi="Times New Roman" w:cs="Times New Roman"/>
                <w:sz w:val="22"/>
                <w:szCs w:val="22"/>
              </w:rPr>
              <w:t>.</w:t>
            </w:r>
          </w:p>
        </w:tc>
        <w:tc>
          <w:tcPr>
            <w:tcW w:w="3117" w:type="dxa"/>
          </w:tcPr>
          <w:p w14:paraId="64AA026B" w14:textId="325FED60" w:rsidR="00CC4C80" w:rsidRDefault="009B5D27" w:rsidP="000D079B">
            <w:pPr>
              <w:rPr>
                <w:rFonts w:ascii="Times New Roman" w:hAnsi="Times New Roman" w:cs="Times New Roman"/>
                <w:sz w:val="22"/>
                <w:szCs w:val="22"/>
              </w:rPr>
            </w:pPr>
            <w:r>
              <w:rPr>
                <w:rFonts w:ascii="Times New Roman" w:hAnsi="Times New Roman" w:cs="Times New Roman"/>
                <w:sz w:val="22"/>
                <w:szCs w:val="22"/>
              </w:rPr>
              <w:t xml:space="preserve">Might be minimal due to </w:t>
            </w:r>
            <w:r w:rsidR="004C5FD8">
              <w:rPr>
                <w:rFonts w:ascii="Times New Roman" w:hAnsi="Times New Roman" w:cs="Times New Roman"/>
                <w:sz w:val="22"/>
                <w:szCs w:val="22"/>
              </w:rPr>
              <w:t xml:space="preserve">backup power supply, </w:t>
            </w:r>
            <w:r w:rsidR="00B31ED2">
              <w:rPr>
                <w:rFonts w:ascii="Times New Roman" w:hAnsi="Times New Roman" w:cs="Times New Roman"/>
                <w:sz w:val="22"/>
                <w:szCs w:val="22"/>
              </w:rPr>
              <w:t>data backup.</w:t>
            </w:r>
          </w:p>
        </w:tc>
      </w:tr>
      <w:tr w:rsidR="00CC4C80" w14:paraId="6D6B7608" w14:textId="77777777" w:rsidTr="00CC4C80">
        <w:tc>
          <w:tcPr>
            <w:tcW w:w="3116" w:type="dxa"/>
          </w:tcPr>
          <w:p w14:paraId="6D1FE943" w14:textId="77777777" w:rsidR="00CC4C80" w:rsidRDefault="001D4117" w:rsidP="000D079B">
            <w:pPr>
              <w:rPr>
                <w:rFonts w:ascii="Times New Roman" w:hAnsi="Times New Roman" w:cs="Times New Roman"/>
                <w:sz w:val="22"/>
                <w:szCs w:val="22"/>
              </w:rPr>
            </w:pPr>
            <w:r>
              <w:rPr>
                <w:rFonts w:ascii="Times New Roman" w:hAnsi="Times New Roman" w:cs="Times New Roman"/>
                <w:sz w:val="22"/>
                <w:szCs w:val="22"/>
              </w:rPr>
              <w:t>ENVIRONMENTAL</w:t>
            </w:r>
          </w:p>
          <w:p w14:paraId="63A3AEA6" w14:textId="77777777" w:rsidR="001D4117" w:rsidRDefault="00F8670D" w:rsidP="000D079B">
            <w:pPr>
              <w:rPr>
                <w:rFonts w:ascii="Times New Roman" w:hAnsi="Times New Roman" w:cs="Times New Roman"/>
                <w:sz w:val="22"/>
                <w:szCs w:val="22"/>
              </w:rPr>
            </w:pPr>
            <w:r>
              <w:rPr>
                <w:rFonts w:ascii="Times New Roman" w:hAnsi="Times New Roman" w:cs="Times New Roman"/>
                <w:sz w:val="22"/>
                <w:szCs w:val="22"/>
              </w:rPr>
              <w:t>Natural disaster</w:t>
            </w:r>
          </w:p>
          <w:p w14:paraId="742EC4F6" w14:textId="5E6B8081" w:rsidR="00F8670D" w:rsidRDefault="00F8670D" w:rsidP="000D079B">
            <w:pPr>
              <w:rPr>
                <w:rFonts w:ascii="Times New Roman" w:hAnsi="Times New Roman" w:cs="Times New Roman"/>
                <w:sz w:val="22"/>
                <w:szCs w:val="22"/>
              </w:rPr>
            </w:pPr>
            <w:r>
              <w:rPr>
                <w:rFonts w:ascii="Times New Roman" w:hAnsi="Times New Roman" w:cs="Times New Roman"/>
                <w:sz w:val="22"/>
                <w:szCs w:val="22"/>
              </w:rPr>
              <w:t>Fire</w:t>
            </w:r>
          </w:p>
          <w:p w14:paraId="30CC47E0" w14:textId="75E3DD45" w:rsidR="00F8670D" w:rsidRDefault="00F94DD1" w:rsidP="000D079B">
            <w:pPr>
              <w:rPr>
                <w:rFonts w:ascii="Times New Roman" w:hAnsi="Times New Roman" w:cs="Times New Roman"/>
                <w:sz w:val="22"/>
                <w:szCs w:val="22"/>
              </w:rPr>
            </w:pPr>
            <w:r>
              <w:rPr>
                <w:rFonts w:ascii="Times New Roman" w:hAnsi="Times New Roman" w:cs="Times New Roman"/>
                <w:sz w:val="22"/>
                <w:szCs w:val="22"/>
              </w:rPr>
              <w:t>Earthquake</w:t>
            </w:r>
          </w:p>
          <w:p w14:paraId="1C82BDC8" w14:textId="69F364F7" w:rsidR="00F94DD1" w:rsidRDefault="00F94DD1" w:rsidP="000D079B">
            <w:pPr>
              <w:rPr>
                <w:rFonts w:ascii="Times New Roman" w:hAnsi="Times New Roman" w:cs="Times New Roman"/>
                <w:sz w:val="22"/>
                <w:szCs w:val="22"/>
              </w:rPr>
            </w:pPr>
            <w:r>
              <w:rPr>
                <w:rFonts w:ascii="Times New Roman" w:hAnsi="Times New Roman" w:cs="Times New Roman"/>
                <w:sz w:val="22"/>
                <w:szCs w:val="22"/>
              </w:rPr>
              <w:t>Bombing</w:t>
            </w:r>
            <w:r w:rsidR="00C157D2">
              <w:rPr>
                <w:rFonts w:ascii="Times New Roman" w:hAnsi="Times New Roman" w:cs="Times New Roman"/>
                <w:sz w:val="22"/>
                <w:szCs w:val="22"/>
              </w:rPr>
              <w:t>/Terrorism</w:t>
            </w:r>
          </w:p>
          <w:p w14:paraId="4B7DA8E4" w14:textId="375BBEC7" w:rsidR="00F94DD1" w:rsidRDefault="00DF5FAA" w:rsidP="000D079B">
            <w:pPr>
              <w:rPr>
                <w:rFonts w:ascii="Times New Roman" w:hAnsi="Times New Roman" w:cs="Times New Roman"/>
                <w:sz w:val="22"/>
                <w:szCs w:val="22"/>
              </w:rPr>
            </w:pPr>
            <w:r>
              <w:rPr>
                <w:rFonts w:ascii="Times New Roman" w:hAnsi="Times New Roman" w:cs="Times New Roman"/>
                <w:sz w:val="22"/>
                <w:szCs w:val="22"/>
              </w:rPr>
              <w:t>Infrastructure failure</w:t>
            </w:r>
          </w:p>
        </w:tc>
        <w:tc>
          <w:tcPr>
            <w:tcW w:w="3117" w:type="dxa"/>
          </w:tcPr>
          <w:p w14:paraId="2EC4FF08" w14:textId="5ED887DC" w:rsidR="00CC4C80" w:rsidRDefault="006330AC" w:rsidP="000D079B">
            <w:pPr>
              <w:rPr>
                <w:rFonts w:ascii="Times New Roman" w:hAnsi="Times New Roman" w:cs="Times New Roman"/>
                <w:sz w:val="22"/>
                <w:szCs w:val="22"/>
              </w:rPr>
            </w:pPr>
            <w:r>
              <w:rPr>
                <w:rFonts w:ascii="Times New Roman" w:hAnsi="Times New Roman" w:cs="Times New Roman"/>
                <w:sz w:val="22"/>
                <w:szCs w:val="22"/>
              </w:rPr>
              <w:t>Disasters that are beyond the control of the company</w:t>
            </w:r>
          </w:p>
        </w:tc>
        <w:tc>
          <w:tcPr>
            <w:tcW w:w="3117" w:type="dxa"/>
          </w:tcPr>
          <w:p w14:paraId="5678A554" w14:textId="7B3123D2" w:rsidR="00CC4C80" w:rsidRDefault="009936D9" w:rsidP="000D079B">
            <w:pPr>
              <w:rPr>
                <w:rFonts w:ascii="Times New Roman" w:hAnsi="Times New Roman" w:cs="Times New Roman"/>
                <w:sz w:val="22"/>
                <w:szCs w:val="22"/>
              </w:rPr>
            </w:pPr>
            <w:r>
              <w:rPr>
                <w:rFonts w:ascii="Times New Roman" w:hAnsi="Times New Roman" w:cs="Times New Roman"/>
                <w:sz w:val="22"/>
                <w:szCs w:val="22"/>
              </w:rPr>
              <w:t>S</w:t>
            </w:r>
            <w:r w:rsidR="009639FB">
              <w:rPr>
                <w:rFonts w:ascii="Times New Roman" w:hAnsi="Times New Roman" w:cs="Times New Roman"/>
                <w:sz w:val="22"/>
                <w:szCs w:val="22"/>
              </w:rPr>
              <w:t>everity</w:t>
            </w:r>
            <w:r>
              <w:rPr>
                <w:rFonts w:ascii="Times New Roman" w:hAnsi="Times New Roman" w:cs="Times New Roman"/>
                <w:sz w:val="22"/>
                <w:szCs w:val="22"/>
              </w:rPr>
              <w:t>, duration and impact of the disaster.</w:t>
            </w:r>
          </w:p>
        </w:tc>
      </w:tr>
    </w:tbl>
    <w:p w14:paraId="41FADA26" w14:textId="77777777" w:rsidR="00117590" w:rsidRDefault="00117590" w:rsidP="000D079B">
      <w:pPr>
        <w:rPr>
          <w:rFonts w:ascii="Times New Roman" w:hAnsi="Times New Roman" w:cs="Times New Roman"/>
          <w:sz w:val="22"/>
          <w:szCs w:val="22"/>
        </w:rPr>
      </w:pPr>
    </w:p>
    <w:p w14:paraId="405D4811" w14:textId="5E123CBF" w:rsidR="00BC69F1" w:rsidRDefault="00BC69F1" w:rsidP="00742384">
      <w:pPr>
        <w:rPr>
          <w:rFonts w:ascii="Times New Roman" w:hAnsi="Times New Roman" w:cs="Times New Roman"/>
          <w:sz w:val="22"/>
          <w:szCs w:val="22"/>
          <w:u w:val="single"/>
        </w:rPr>
      </w:pPr>
      <w:r>
        <w:rPr>
          <w:rFonts w:ascii="Times New Roman" w:hAnsi="Times New Roman" w:cs="Times New Roman"/>
          <w:sz w:val="22"/>
          <w:szCs w:val="22"/>
          <w:u w:val="single"/>
        </w:rPr>
        <w:t>Risk Responses.</w:t>
      </w:r>
    </w:p>
    <w:p w14:paraId="5921DC4F" w14:textId="107DACDD" w:rsidR="00742384" w:rsidRDefault="00742384" w:rsidP="00742384">
      <w:pPr>
        <w:rPr>
          <w:rFonts w:ascii="Times New Roman" w:hAnsi="Times New Roman" w:cs="Times New Roman"/>
          <w:sz w:val="22"/>
          <w:szCs w:val="22"/>
        </w:rPr>
      </w:pPr>
      <w:r w:rsidRPr="00D169AB">
        <w:rPr>
          <w:rFonts w:ascii="Times New Roman" w:hAnsi="Times New Roman" w:cs="Times New Roman"/>
          <w:sz w:val="22"/>
          <w:szCs w:val="22"/>
          <w:u w:val="single"/>
        </w:rPr>
        <w:t>Risk Transference</w:t>
      </w:r>
      <w:r>
        <w:rPr>
          <w:rFonts w:ascii="Times New Roman" w:hAnsi="Times New Roman" w:cs="Times New Roman"/>
          <w:sz w:val="22"/>
          <w:szCs w:val="22"/>
        </w:rPr>
        <w:t xml:space="preserve"> involves transferring identified risks to a third party. Buying insurance for example, transfers the risks of financial losses of a negative event to the seller of the insurance.</w:t>
      </w:r>
    </w:p>
    <w:p w14:paraId="030D99EB" w14:textId="77777777" w:rsidR="00742384" w:rsidRDefault="00742384" w:rsidP="00742384">
      <w:pPr>
        <w:rPr>
          <w:rFonts w:ascii="Times New Roman" w:hAnsi="Times New Roman" w:cs="Times New Roman"/>
          <w:sz w:val="22"/>
          <w:szCs w:val="22"/>
        </w:rPr>
      </w:pPr>
      <w:r w:rsidRPr="00D169AB">
        <w:rPr>
          <w:rFonts w:ascii="Times New Roman" w:hAnsi="Times New Roman" w:cs="Times New Roman"/>
          <w:sz w:val="22"/>
          <w:szCs w:val="22"/>
          <w:u w:val="single"/>
        </w:rPr>
        <w:t>Risk Avoidance</w:t>
      </w:r>
      <w:r>
        <w:rPr>
          <w:rFonts w:ascii="Times New Roman" w:hAnsi="Times New Roman" w:cs="Times New Roman"/>
          <w:sz w:val="22"/>
          <w:szCs w:val="22"/>
        </w:rPr>
        <w:t xml:space="preserve"> involves taking steps to navigate away from the risk entirely. Not taking on new technologies because of the uncertainty of their success is avoiding risk.</w:t>
      </w:r>
    </w:p>
    <w:p w14:paraId="3BD69055" w14:textId="77777777" w:rsidR="00742384" w:rsidRDefault="00742384" w:rsidP="00742384">
      <w:pPr>
        <w:rPr>
          <w:rFonts w:ascii="Times New Roman" w:hAnsi="Times New Roman" w:cs="Times New Roman"/>
          <w:sz w:val="22"/>
          <w:szCs w:val="22"/>
        </w:rPr>
      </w:pPr>
      <w:r w:rsidRPr="00D169AB">
        <w:rPr>
          <w:rFonts w:ascii="Times New Roman" w:hAnsi="Times New Roman" w:cs="Times New Roman"/>
          <w:sz w:val="22"/>
          <w:szCs w:val="22"/>
          <w:u w:val="single"/>
        </w:rPr>
        <w:t>Risk Acceptance</w:t>
      </w:r>
      <w:r>
        <w:rPr>
          <w:rFonts w:ascii="Times New Roman" w:hAnsi="Times New Roman" w:cs="Times New Roman"/>
          <w:sz w:val="22"/>
          <w:szCs w:val="22"/>
        </w:rPr>
        <w:t xml:space="preserve"> involves acknowledging the existence of a risk and choosing to tolerate it without taking any action. It happens in a situation where the cost of mitigating a risk is higher than the potential impact of the risk itself.</w:t>
      </w:r>
    </w:p>
    <w:p w14:paraId="316BDD0E" w14:textId="77777777" w:rsidR="00742384" w:rsidRDefault="00742384" w:rsidP="00742384">
      <w:pPr>
        <w:rPr>
          <w:rFonts w:ascii="Times New Roman" w:hAnsi="Times New Roman" w:cs="Times New Roman"/>
          <w:sz w:val="22"/>
          <w:szCs w:val="22"/>
        </w:rPr>
      </w:pPr>
      <w:r w:rsidRPr="00D169AB">
        <w:rPr>
          <w:rFonts w:ascii="Times New Roman" w:hAnsi="Times New Roman" w:cs="Times New Roman"/>
          <w:sz w:val="22"/>
          <w:szCs w:val="22"/>
          <w:u w:val="single"/>
        </w:rPr>
        <w:t>Risk Mitigation</w:t>
      </w:r>
      <w:r>
        <w:rPr>
          <w:rFonts w:ascii="Times New Roman" w:hAnsi="Times New Roman" w:cs="Times New Roman"/>
          <w:sz w:val="22"/>
          <w:szCs w:val="22"/>
        </w:rPr>
        <w:t xml:space="preserve"> involves taking measures to reduce the likelihood or impact of a risk. Implementing various security measures to protect against or reduce threats and breaches is mitigating risks. </w:t>
      </w:r>
    </w:p>
    <w:p w14:paraId="28203F25" w14:textId="77777777" w:rsidR="00B03A6D" w:rsidRDefault="00B03A6D" w:rsidP="00742384">
      <w:pPr>
        <w:rPr>
          <w:rFonts w:ascii="Times New Roman" w:hAnsi="Times New Roman" w:cs="Times New Roman"/>
          <w:sz w:val="22"/>
          <w:szCs w:val="22"/>
        </w:rPr>
      </w:pPr>
    </w:p>
    <w:p w14:paraId="3C5E636D" w14:textId="77777777" w:rsidR="00AD061F" w:rsidRDefault="00AD061F">
      <w:pPr>
        <w:rPr>
          <w:rFonts w:ascii="Times New Roman" w:hAnsi="Times New Roman" w:cs="Times New Roman"/>
          <w:sz w:val="22"/>
          <w:szCs w:val="22"/>
        </w:rPr>
      </w:pPr>
    </w:p>
    <w:p w14:paraId="11ABCDC5" w14:textId="77777777" w:rsidR="009143C0" w:rsidRDefault="009143C0">
      <w:pPr>
        <w:rPr>
          <w:rFonts w:ascii="Times New Roman" w:hAnsi="Times New Roman" w:cs="Times New Roman"/>
          <w:sz w:val="22"/>
          <w:szCs w:val="22"/>
        </w:rPr>
      </w:pPr>
    </w:p>
    <w:p w14:paraId="6885313E" w14:textId="77777777" w:rsidR="009143C0" w:rsidRDefault="009143C0">
      <w:pPr>
        <w:rPr>
          <w:rFonts w:ascii="Times New Roman" w:hAnsi="Times New Roman" w:cs="Times New Roman"/>
          <w:sz w:val="22"/>
          <w:szCs w:val="22"/>
        </w:rPr>
      </w:pPr>
    </w:p>
    <w:p w14:paraId="323B1791" w14:textId="77777777" w:rsidR="009143C0" w:rsidRDefault="009143C0">
      <w:pPr>
        <w:rPr>
          <w:rFonts w:ascii="Times New Roman" w:hAnsi="Times New Roman" w:cs="Times New Roman"/>
          <w:sz w:val="22"/>
          <w:szCs w:val="22"/>
        </w:rPr>
      </w:pPr>
    </w:p>
    <w:p w14:paraId="388038EE" w14:textId="77777777" w:rsidR="004907C7" w:rsidRPr="000E7048" w:rsidRDefault="004907C7" w:rsidP="004907C7">
      <w:pPr>
        <w:jc w:val="center"/>
        <w:rPr>
          <w:rFonts w:ascii="Times New Roman" w:hAnsi="Times New Roman" w:cs="Times New Roman"/>
          <w:b/>
          <w:bCs/>
          <w:sz w:val="22"/>
          <w:szCs w:val="22"/>
          <w:u w:val="single"/>
        </w:rPr>
      </w:pPr>
      <w:r w:rsidRPr="000E7048">
        <w:rPr>
          <w:rFonts w:ascii="Times New Roman" w:hAnsi="Times New Roman" w:cs="Times New Roman"/>
          <w:b/>
          <w:bCs/>
          <w:sz w:val="22"/>
          <w:szCs w:val="22"/>
          <w:u w:val="single"/>
        </w:rPr>
        <w:lastRenderedPageBreak/>
        <w:t>PART 2.</w:t>
      </w:r>
    </w:p>
    <w:p w14:paraId="2A14E585" w14:textId="77777777" w:rsidR="004907C7" w:rsidRPr="00587662" w:rsidRDefault="004907C7" w:rsidP="004907C7">
      <w:pPr>
        <w:rPr>
          <w:rFonts w:ascii="Times New Roman" w:hAnsi="Times New Roman" w:cs="Times New Roman"/>
          <w:sz w:val="22"/>
          <w:szCs w:val="22"/>
          <w:u w:val="single"/>
        </w:rPr>
      </w:pPr>
      <w:r w:rsidRPr="00587662">
        <w:rPr>
          <w:rFonts w:ascii="Times New Roman" w:hAnsi="Times New Roman" w:cs="Times New Roman"/>
          <w:sz w:val="22"/>
          <w:szCs w:val="22"/>
          <w:u w:val="single"/>
        </w:rPr>
        <w:t>System Security Policy and Risks.</w:t>
      </w:r>
    </w:p>
    <w:p w14:paraId="7EB5D7BC" w14:textId="77777777" w:rsidR="004907C7" w:rsidRDefault="004907C7" w:rsidP="004907C7">
      <w:pPr>
        <w:rPr>
          <w:rFonts w:ascii="Times New Roman" w:hAnsi="Times New Roman" w:cs="Times New Roman"/>
          <w:sz w:val="22"/>
          <w:szCs w:val="22"/>
        </w:rPr>
      </w:pPr>
      <w:r>
        <w:rPr>
          <w:rFonts w:ascii="Times New Roman" w:hAnsi="Times New Roman" w:cs="Times New Roman"/>
          <w:sz w:val="22"/>
          <w:szCs w:val="22"/>
        </w:rPr>
        <w:t>A system security policy starts with identifying potential risks that could threaten the confidentiality, integrity and availability of information systems. This involves managing risks by assessing potential threats to information systems, their vulnerabilities and the potential impact if the risks occur. It continues with regular monitoring and reviews to ensure that the risk management strategies adopted are effective and up to date. The relationship of risk with system security policy concludes with its effective communication with every stakeholder so that roles and responsibilities are understood by everyone involved.</w:t>
      </w:r>
    </w:p>
    <w:p w14:paraId="21223EE2" w14:textId="77777777" w:rsidR="004907C7" w:rsidRDefault="004907C7" w:rsidP="004907C7">
      <w:pPr>
        <w:rPr>
          <w:rFonts w:ascii="Times New Roman" w:hAnsi="Times New Roman" w:cs="Times New Roman"/>
          <w:sz w:val="22"/>
          <w:szCs w:val="22"/>
        </w:rPr>
      </w:pPr>
      <w:r w:rsidRPr="0088240E">
        <w:rPr>
          <w:rFonts w:ascii="Times New Roman" w:hAnsi="Times New Roman" w:cs="Times New Roman"/>
          <w:sz w:val="22"/>
          <w:szCs w:val="22"/>
          <w:u w:val="single"/>
        </w:rPr>
        <w:t xml:space="preserve">Risk Measurement </w:t>
      </w:r>
      <w:r>
        <w:rPr>
          <w:rFonts w:ascii="Times New Roman" w:hAnsi="Times New Roman" w:cs="Times New Roman"/>
          <w:sz w:val="22"/>
          <w:szCs w:val="22"/>
          <w:u w:val="single"/>
        </w:rPr>
        <w:t>E</w:t>
      </w:r>
      <w:r w:rsidRPr="0088240E">
        <w:rPr>
          <w:rFonts w:ascii="Times New Roman" w:hAnsi="Times New Roman" w:cs="Times New Roman"/>
          <w:sz w:val="22"/>
          <w:szCs w:val="22"/>
          <w:u w:val="single"/>
        </w:rPr>
        <w:t xml:space="preserve">valuation </w:t>
      </w:r>
      <w:r>
        <w:rPr>
          <w:rFonts w:ascii="Times New Roman" w:hAnsi="Times New Roman" w:cs="Times New Roman"/>
          <w:sz w:val="22"/>
          <w:szCs w:val="22"/>
          <w:u w:val="single"/>
        </w:rPr>
        <w:t>M</w:t>
      </w:r>
      <w:r w:rsidRPr="0088240E">
        <w:rPr>
          <w:rFonts w:ascii="Times New Roman" w:hAnsi="Times New Roman" w:cs="Times New Roman"/>
          <w:sz w:val="22"/>
          <w:szCs w:val="22"/>
          <w:u w:val="single"/>
        </w:rPr>
        <w:t>ethodologies.</w:t>
      </w:r>
      <w:r>
        <w:rPr>
          <w:rFonts w:ascii="Times New Roman" w:hAnsi="Times New Roman" w:cs="Times New Roman"/>
          <w:sz w:val="22"/>
          <w:szCs w:val="22"/>
        </w:rPr>
        <w:t xml:space="preserve"> (SANS.org)</w:t>
      </w:r>
    </w:p>
    <w:p w14:paraId="39D33A0C" w14:textId="77777777" w:rsidR="004907C7" w:rsidRDefault="004907C7" w:rsidP="004907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523902">
        <w:rPr>
          <w:rFonts w:ascii="Times New Roman" w:eastAsia="Times New Roman" w:hAnsi="Times New Roman" w:cs="Times New Roman"/>
          <w:color w:val="000000"/>
          <w:kern w:val="0"/>
          <w:sz w:val="22"/>
          <w:szCs w:val="22"/>
          <w14:ligatures w14:val="none"/>
        </w:rPr>
        <w:t>Qualitative Assessment: Uses expert judgment to rate risks based on impact and likelihood</w:t>
      </w:r>
      <w:r>
        <w:rPr>
          <w:rFonts w:ascii="Times New Roman" w:eastAsia="Times New Roman" w:hAnsi="Times New Roman" w:cs="Times New Roman"/>
          <w:color w:val="000000"/>
          <w:kern w:val="0"/>
          <w:sz w:val="22"/>
          <w:szCs w:val="22"/>
          <w14:ligatures w14:val="none"/>
        </w:rPr>
        <w:t xml:space="preserve"> with evaluations such as high, medium or low.</w:t>
      </w:r>
    </w:p>
    <w:p w14:paraId="77669EF2" w14:textId="77777777" w:rsidR="004907C7" w:rsidRDefault="004907C7" w:rsidP="004907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sidRPr="00523902">
        <w:rPr>
          <w:rFonts w:ascii="Times New Roman" w:eastAsia="Times New Roman" w:hAnsi="Times New Roman" w:cs="Times New Roman"/>
          <w:color w:val="000000"/>
          <w:kern w:val="0"/>
          <w:sz w:val="22"/>
          <w:szCs w:val="22"/>
          <w14:ligatures w14:val="none"/>
        </w:rPr>
        <w:t>Quantitative Assessment: Assigns numerical values to risks based on financial or operational impact.</w:t>
      </w:r>
    </w:p>
    <w:p w14:paraId="36EC99C8" w14:textId="77777777" w:rsidR="004907C7" w:rsidRDefault="004907C7" w:rsidP="004907C7">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Semi-Quantitative Assessment: it combines the elements of both quantitative and qualitative methods, using a scoring system to rate risks based on some predefined criteria.</w:t>
      </w:r>
    </w:p>
    <w:p w14:paraId="2DD46ED7" w14:textId="77777777" w:rsidR="004907C7" w:rsidRPr="003F3FF0" w:rsidRDefault="004907C7"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Advantages and Disadvantages.</w:t>
      </w:r>
    </w:p>
    <w:tbl>
      <w:tblPr>
        <w:tblStyle w:val="TableGrid"/>
        <w:tblW w:w="0" w:type="auto"/>
        <w:tblLook w:val="04A0" w:firstRow="1" w:lastRow="0" w:firstColumn="1" w:lastColumn="0" w:noHBand="0" w:noVBand="1"/>
      </w:tblPr>
      <w:tblGrid>
        <w:gridCol w:w="2038"/>
        <w:gridCol w:w="2673"/>
        <w:gridCol w:w="2318"/>
        <w:gridCol w:w="2321"/>
      </w:tblGrid>
      <w:tr w:rsidR="004907C7" w14:paraId="1578A66A" w14:textId="77777777" w:rsidTr="00BE7106">
        <w:tc>
          <w:tcPr>
            <w:tcW w:w="2038" w:type="dxa"/>
          </w:tcPr>
          <w:p w14:paraId="49ACF822"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p>
        </w:tc>
        <w:tc>
          <w:tcPr>
            <w:tcW w:w="2673" w:type="dxa"/>
          </w:tcPr>
          <w:p w14:paraId="0BB81BE1"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Quantitative Risk Assessment</w:t>
            </w:r>
          </w:p>
        </w:tc>
        <w:tc>
          <w:tcPr>
            <w:tcW w:w="2318" w:type="dxa"/>
          </w:tcPr>
          <w:p w14:paraId="31122CF4"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Qualitative Risk Assessment</w:t>
            </w:r>
          </w:p>
        </w:tc>
        <w:tc>
          <w:tcPr>
            <w:tcW w:w="2321" w:type="dxa"/>
          </w:tcPr>
          <w:p w14:paraId="2153588C"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Semi-Quantitative Risk Assessment</w:t>
            </w:r>
          </w:p>
        </w:tc>
      </w:tr>
      <w:tr w:rsidR="004907C7" w14:paraId="05123D67" w14:textId="77777777" w:rsidTr="00BE7106">
        <w:tc>
          <w:tcPr>
            <w:tcW w:w="2038" w:type="dxa"/>
          </w:tcPr>
          <w:p w14:paraId="5094E2C9"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ADVANTAGEs</w:t>
            </w:r>
          </w:p>
        </w:tc>
        <w:tc>
          <w:tcPr>
            <w:tcW w:w="2673" w:type="dxa"/>
          </w:tcPr>
          <w:p w14:paraId="7ACD0E49"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 precise numerical data. 2. Easy comparison of different risks based on their quantified values. 3. Assigns monetary values to risks thereby facilitating cost-benefit analysis.</w:t>
            </w:r>
          </w:p>
        </w:tc>
        <w:tc>
          <w:tcPr>
            <w:tcW w:w="2318" w:type="dxa"/>
          </w:tcPr>
          <w:p w14:paraId="27A9FB7C"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1.easier and faster to do. 2. Adaptable to different contexts. 3. Does not require extensive data.</w:t>
            </w:r>
          </w:p>
        </w:tc>
        <w:tc>
          <w:tcPr>
            <w:tcW w:w="2321" w:type="dxa"/>
          </w:tcPr>
          <w:p w14:paraId="3F218C5A"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1.balance between detail and simplicity. 2. Scalable to different levels of complexity. 3. Not as rigorous as quantitative assessment</w:t>
            </w:r>
          </w:p>
        </w:tc>
      </w:tr>
      <w:tr w:rsidR="004907C7" w14:paraId="105B3F46" w14:textId="77777777" w:rsidTr="00BE7106">
        <w:tc>
          <w:tcPr>
            <w:tcW w:w="2038" w:type="dxa"/>
          </w:tcPr>
          <w:p w14:paraId="27CA50B1"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DISADVANTAGEs</w:t>
            </w:r>
          </w:p>
        </w:tc>
        <w:tc>
          <w:tcPr>
            <w:tcW w:w="2673" w:type="dxa"/>
          </w:tcPr>
          <w:p w14:paraId="17865997" w14:textId="77777777" w:rsidR="004907C7" w:rsidRPr="00EF0082"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1.complex to perform as it requires specialized knowledge and tools. 2. Greatly relies on the accuracy of data.</w:t>
            </w:r>
          </w:p>
        </w:tc>
        <w:tc>
          <w:tcPr>
            <w:tcW w:w="2318" w:type="dxa"/>
          </w:tcPr>
          <w:p w14:paraId="1827ADAE"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1.subjective and biased. 2. Less precise info, hence insufficient for detailed decision-making.</w:t>
            </w:r>
          </w:p>
        </w:tc>
        <w:tc>
          <w:tcPr>
            <w:tcW w:w="2321" w:type="dxa"/>
          </w:tcPr>
          <w:p w14:paraId="453EAC0D"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 inconsistency of results due to some level of subjectivity. 2. More complex than qualitative assessment.</w:t>
            </w:r>
          </w:p>
        </w:tc>
      </w:tr>
    </w:tbl>
    <w:p w14:paraId="17971E06" w14:textId="77777777" w:rsidR="004907C7" w:rsidRPr="00C96337" w:rsidRDefault="004907C7"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u w:val="single"/>
          <w14:ligatures w14:val="none"/>
        </w:rPr>
      </w:pPr>
      <w:r w:rsidRPr="00C96337">
        <w:rPr>
          <w:rFonts w:ascii="Times New Roman" w:eastAsia="Times New Roman" w:hAnsi="Times New Roman" w:cs="Times New Roman"/>
          <w:color w:val="000000"/>
          <w:kern w:val="0"/>
          <w:sz w:val="22"/>
          <w:szCs w:val="22"/>
          <w:u w:val="single"/>
          <w14:ligatures w14:val="none"/>
        </w:rPr>
        <w:t>Selecting an Optimal Methodology.</w:t>
      </w:r>
    </w:p>
    <w:p w14:paraId="1B678B7F" w14:textId="77777777" w:rsidR="004907C7" w:rsidRDefault="004907C7"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Selecting a risk assessment methodology based on the needs of an organization, advantages and disadvantages involves defining the objectives &amp; scope of risk assessment, evaluating financial &amp; human resources with its timeframe, the assessment methodology to be used considering their advantages and disadvantages. Once the methodology has been determined, conduct a pilot assessment, identify any shortcomings or challenges, adjust as necessary before adoption.</w:t>
      </w:r>
    </w:p>
    <w:p w14:paraId="369D763D" w14:textId="77777777" w:rsidR="001F1EED" w:rsidRDefault="001F1EED"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p>
    <w:p w14:paraId="5F5B963E" w14:textId="77777777" w:rsidR="001F1EED" w:rsidRDefault="001F1EED"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p>
    <w:p w14:paraId="6E5F4D44" w14:textId="77777777" w:rsidR="004907C7" w:rsidRPr="007F454E" w:rsidRDefault="004907C7" w:rsidP="004907C7">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u w:val="single"/>
          <w14:ligatures w14:val="none"/>
        </w:rPr>
      </w:pPr>
      <w:r w:rsidRPr="007F454E">
        <w:rPr>
          <w:rFonts w:ascii="Times New Roman" w:eastAsia="Times New Roman" w:hAnsi="Times New Roman" w:cs="Times New Roman"/>
          <w:color w:val="000000"/>
          <w:kern w:val="0"/>
          <w:sz w:val="22"/>
          <w:szCs w:val="22"/>
          <w:u w:val="single"/>
          <w14:ligatures w14:val="none"/>
        </w:rPr>
        <w:lastRenderedPageBreak/>
        <w:t>The Four Risk Mitigation Strategies.</w:t>
      </w:r>
    </w:p>
    <w:tbl>
      <w:tblPr>
        <w:tblStyle w:val="TableGrid"/>
        <w:tblW w:w="0" w:type="auto"/>
        <w:tblLook w:val="04A0" w:firstRow="1" w:lastRow="0" w:firstColumn="1" w:lastColumn="0" w:noHBand="0" w:noVBand="1"/>
      </w:tblPr>
      <w:tblGrid>
        <w:gridCol w:w="2038"/>
        <w:gridCol w:w="1824"/>
        <w:gridCol w:w="1834"/>
        <w:gridCol w:w="1821"/>
        <w:gridCol w:w="1833"/>
      </w:tblGrid>
      <w:tr w:rsidR="004907C7" w14:paraId="20200F69" w14:textId="77777777" w:rsidTr="00BE7106">
        <w:tc>
          <w:tcPr>
            <w:tcW w:w="1870" w:type="dxa"/>
          </w:tcPr>
          <w:p w14:paraId="59242A81"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p>
        </w:tc>
        <w:tc>
          <w:tcPr>
            <w:tcW w:w="1870" w:type="dxa"/>
          </w:tcPr>
          <w:p w14:paraId="5B7F79FE"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Risk Acceptance</w:t>
            </w:r>
          </w:p>
        </w:tc>
        <w:tc>
          <w:tcPr>
            <w:tcW w:w="1870" w:type="dxa"/>
          </w:tcPr>
          <w:p w14:paraId="4477EB07"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Risk Avoidance</w:t>
            </w:r>
          </w:p>
        </w:tc>
        <w:tc>
          <w:tcPr>
            <w:tcW w:w="1870" w:type="dxa"/>
          </w:tcPr>
          <w:p w14:paraId="478038A5"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Risk Reduction</w:t>
            </w:r>
          </w:p>
        </w:tc>
        <w:tc>
          <w:tcPr>
            <w:tcW w:w="1870" w:type="dxa"/>
          </w:tcPr>
          <w:p w14:paraId="1D09E843"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Risk Transference</w:t>
            </w:r>
          </w:p>
        </w:tc>
      </w:tr>
      <w:tr w:rsidR="004907C7" w14:paraId="6FA27D6C" w14:textId="77777777" w:rsidTr="00BE7106">
        <w:tc>
          <w:tcPr>
            <w:tcW w:w="1870" w:type="dxa"/>
          </w:tcPr>
          <w:p w14:paraId="08FBE40C"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ADVANTAGEs</w:t>
            </w:r>
          </w:p>
        </w:tc>
        <w:tc>
          <w:tcPr>
            <w:tcW w:w="1870" w:type="dxa"/>
          </w:tcPr>
          <w:p w14:paraId="42685CFA" w14:textId="77777777" w:rsidR="004907C7" w:rsidRPr="005B7A84"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1.cost-free. 2. Resources can be allocated to other critical areas. </w:t>
            </w:r>
          </w:p>
        </w:tc>
        <w:tc>
          <w:tcPr>
            <w:tcW w:w="1870" w:type="dxa"/>
          </w:tcPr>
          <w:p w14:paraId="38C3BAA3"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1.completely avoids the potential for loss. 2. Reduces uncertainty by eliminating the risk factor.</w:t>
            </w:r>
          </w:p>
        </w:tc>
        <w:tc>
          <w:tcPr>
            <w:tcW w:w="1870" w:type="dxa"/>
          </w:tcPr>
          <w:p w14:paraId="47DBD48F"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1.potential impact of risks mitigated. 2. Improves the ability to withstand adverse events.</w:t>
            </w:r>
          </w:p>
        </w:tc>
        <w:tc>
          <w:tcPr>
            <w:tcW w:w="1870" w:type="dxa"/>
          </w:tcPr>
          <w:p w14:paraId="57764784"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Allow the insured to focus on some other aspect of its business without bothering </w:t>
            </w:r>
            <w:proofErr w:type="gramStart"/>
            <w:r>
              <w:rPr>
                <w:rFonts w:ascii="Times New Roman" w:eastAsia="Times New Roman" w:hAnsi="Times New Roman" w:cs="Times New Roman"/>
                <w:color w:val="000000"/>
                <w:kern w:val="0"/>
                <w:sz w:val="22"/>
                <w:szCs w:val="22"/>
                <w14:ligatures w14:val="none"/>
              </w:rPr>
              <w:t>on</w:t>
            </w:r>
            <w:proofErr w:type="gramEnd"/>
            <w:r>
              <w:rPr>
                <w:rFonts w:ascii="Times New Roman" w:eastAsia="Times New Roman" w:hAnsi="Times New Roman" w:cs="Times New Roman"/>
                <w:color w:val="000000"/>
                <w:kern w:val="0"/>
                <w:sz w:val="22"/>
                <w:szCs w:val="22"/>
                <w14:ligatures w14:val="none"/>
              </w:rPr>
              <w:t xml:space="preserve"> risks.</w:t>
            </w:r>
          </w:p>
        </w:tc>
      </w:tr>
      <w:tr w:rsidR="004907C7" w14:paraId="108D1A3C" w14:textId="77777777" w:rsidTr="00BE7106">
        <w:tc>
          <w:tcPr>
            <w:tcW w:w="1870" w:type="dxa"/>
          </w:tcPr>
          <w:p w14:paraId="47B29CB5"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DISADVANTAGEs</w:t>
            </w:r>
          </w:p>
        </w:tc>
        <w:tc>
          <w:tcPr>
            <w:tcW w:w="1870" w:type="dxa"/>
          </w:tcPr>
          <w:p w14:paraId="2A32AAFD"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Exposure to the risk leading to uncertainty and potential financial losses.</w:t>
            </w:r>
          </w:p>
        </w:tc>
        <w:tc>
          <w:tcPr>
            <w:tcW w:w="1870" w:type="dxa"/>
          </w:tcPr>
          <w:p w14:paraId="74D68094"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1.potential benefits or opportunities may be missed. 2. Avoiding risks might lead to other challenges.</w:t>
            </w:r>
          </w:p>
        </w:tc>
        <w:tc>
          <w:tcPr>
            <w:tcW w:w="1870" w:type="dxa"/>
          </w:tcPr>
          <w:p w14:paraId="640F9158"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1. might be costly because of mitigation measures. 2. Requires continuous monitoring and updates on controls. </w:t>
            </w:r>
          </w:p>
        </w:tc>
        <w:tc>
          <w:tcPr>
            <w:tcW w:w="1870" w:type="dxa"/>
          </w:tcPr>
          <w:p w14:paraId="4447C63E" w14:textId="77777777" w:rsidR="004907C7" w:rsidRDefault="004907C7" w:rsidP="00BE7106">
            <w:pPr>
              <w:spacing w:before="100" w:beforeAutospacing="1" w:after="100" w:afterAutospacing="1"/>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1. limited control over the management of risks by the insurer. 2. Costly due to premiums or fees paid.</w:t>
            </w:r>
          </w:p>
        </w:tc>
      </w:tr>
    </w:tbl>
    <w:p w14:paraId="08C60A85" w14:textId="77777777" w:rsidR="006E58EE" w:rsidRDefault="006E58EE">
      <w:pPr>
        <w:rPr>
          <w:rFonts w:ascii="Times New Roman" w:hAnsi="Times New Roman" w:cs="Times New Roman"/>
          <w:sz w:val="22"/>
          <w:szCs w:val="22"/>
        </w:rPr>
      </w:pPr>
    </w:p>
    <w:p w14:paraId="5BC8E00E" w14:textId="77777777" w:rsidR="006E58EE" w:rsidRDefault="006E58EE">
      <w:pPr>
        <w:rPr>
          <w:rFonts w:ascii="Times New Roman" w:hAnsi="Times New Roman" w:cs="Times New Roman"/>
          <w:sz w:val="22"/>
          <w:szCs w:val="22"/>
        </w:rPr>
      </w:pPr>
    </w:p>
    <w:p w14:paraId="3ED907A5" w14:textId="0C9B4979" w:rsidR="008507E8" w:rsidRDefault="008507E8">
      <w:pPr>
        <w:rPr>
          <w:rFonts w:ascii="Times New Roman" w:hAnsi="Times New Roman" w:cs="Times New Roman"/>
          <w:sz w:val="22"/>
          <w:szCs w:val="22"/>
        </w:rPr>
      </w:pPr>
      <w:r>
        <w:rPr>
          <w:rFonts w:ascii="Times New Roman" w:hAnsi="Times New Roman" w:cs="Times New Roman"/>
          <w:sz w:val="22"/>
          <w:szCs w:val="22"/>
        </w:rPr>
        <w:t xml:space="preserve">Nesky Aerospace’s Community of Interest </w:t>
      </w:r>
      <w:r w:rsidR="00E662AC">
        <w:rPr>
          <w:rFonts w:ascii="Times New Roman" w:hAnsi="Times New Roman" w:cs="Times New Roman"/>
          <w:sz w:val="22"/>
          <w:szCs w:val="22"/>
        </w:rPr>
        <w:t>is</w:t>
      </w:r>
      <w:r>
        <w:rPr>
          <w:rFonts w:ascii="Times New Roman" w:hAnsi="Times New Roman" w:cs="Times New Roman"/>
          <w:sz w:val="22"/>
          <w:szCs w:val="22"/>
        </w:rPr>
        <w:t xml:space="preserve"> the security team that </w:t>
      </w:r>
      <w:r w:rsidR="00E662AC">
        <w:rPr>
          <w:rFonts w:ascii="Times New Roman" w:hAnsi="Times New Roman" w:cs="Times New Roman"/>
          <w:sz w:val="22"/>
          <w:szCs w:val="22"/>
        </w:rPr>
        <w:t>is</w:t>
      </w:r>
      <w:r>
        <w:rPr>
          <w:rFonts w:ascii="Times New Roman" w:hAnsi="Times New Roman" w:cs="Times New Roman"/>
          <w:sz w:val="22"/>
          <w:szCs w:val="22"/>
        </w:rPr>
        <w:t xml:space="preserve"> responsible for the security and privacy needs of the company. Below is the COI.</w:t>
      </w:r>
    </w:p>
    <w:p w14:paraId="370B3B8A" w14:textId="77777777" w:rsidR="004316B6" w:rsidRPr="000A2D9C" w:rsidRDefault="004316B6" w:rsidP="004316B6">
      <w:pPr>
        <w:pStyle w:val="Description"/>
        <w:spacing w:after="120"/>
        <w:jc w:val="center"/>
        <w:rPr>
          <w:rFonts w:ascii="Times New Roman" w:hAnsi="Times New Roman"/>
          <w:b/>
          <w:i w:val="0"/>
          <w:sz w:val="22"/>
          <w:szCs w:val="22"/>
        </w:rPr>
      </w:pPr>
      <w:r w:rsidRPr="000A2D9C">
        <w:rPr>
          <w:rFonts w:ascii="Times New Roman" w:hAnsi="Times New Roman"/>
          <w:b/>
          <w:i w:val="0"/>
          <w:sz w:val="22"/>
          <w:szCs w:val="22"/>
        </w:rPr>
        <w:t>Table 1. Community of Interest</w:t>
      </w:r>
    </w:p>
    <w:tbl>
      <w:tblPr>
        <w:tblStyle w:val="TableGrid"/>
        <w:tblW w:w="0" w:type="auto"/>
        <w:tblLook w:val="04A0" w:firstRow="1" w:lastRow="0" w:firstColumn="1" w:lastColumn="0" w:noHBand="0" w:noVBand="1"/>
      </w:tblPr>
      <w:tblGrid>
        <w:gridCol w:w="1975"/>
        <w:gridCol w:w="2790"/>
        <w:gridCol w:w="4585"/>
      </w:tblGrid>
      <w:tr w:rsidR="004316B6" w14:paraId="7A9E34D9" w14:textId="77777777" w:rsidTr="002776BC">
        <w:tc>
          <w:tcPr>
            <w:tcW w:w="1975" w:type="dxa"/>
            <w:shd w:val="clear" w:color="auto" w:fill="D1D1D1" w:themeFill="background2" w:themeFillShade="E6"/>
            <w:vAlign w:val="center"/>
          </w:tcPr>
          <w:p w14:paraId="39DE3F8F" w14:textId="45F22636" w:rsidR="004316B6" w:rsidRPr="004316B6" w:rsidRDefault="004316B6" w:rsidP="004316B6">
            <w:pPr>
              <w:rPr>
                <w:rFonts w:ascii="Times New Roman" w:hAnsi="Times New Roman" w:cs="Times New Roman"/>
                <w:b/>
                <w:bCs/>
                <w:sz w:val="22"/>
                <w:szCs w:val="22"/>
              </w:rPr>
            </w:pPr>
            <w:r w:rsidRPr="004316B6">
              <w:rPr>
                <w:rFonts w:ascii="Times New Roman" w:eastAsia="Times New Roman" w:hAnsi="Times New Roman" w:cs="Times New Roman"/>
                <w:b/>
                <w:bCs/>
                <w:color w:val="000000"/>
                <w:sz w:val="22"/>
                <w:szCs w:val="22"/>
              </w:rPr>
              <w:t>Name</w:t>
            </w:r>
          </w:p>
        </w:tc>
        <w:tc>
          <w:tcPr>
            <w:tcW w:w="2790" w:type="dxa"/>
            <w:shd w:val="clear" w:color="auto" w:fill="D1D1D1" w:themeFill="background2" w:themeFillShade="E6"/>
            <w:vAlign w:val="center"/>
          </w:tcPr>
          <w:p w14:paraId="1E392C97" w14:textId="75B0AF0B" w:rsidR="004316B6" w:rsidRPr="004316B6" w:rsidRDefault="004316B6" w:rsidP="004316B6">
            <w:pPr>
              <w:rPr>
                <w:rFonts w:ascii="Times New Roman" w:hAnsi="Times New Roman" w:cs="Times New Roman"/>
                <w:b/>
                <w:bCs/>
                <w:sz w:val="22"/>
                <w:szCs w:val="22"/>
              </w:rPr>
            </w:pPr>
            <w:r w:rsidRPr="004316B6">
              <w:rPr>
                <w:rFonts w:ascii="Times New Roman" w:eastAsia="Times New Roman" w:hAnsi="Times New Roman" w:cs="Times New Roman"/>
                <w:b/>
                <w:bCs/>
                <w:color w:val="000000"/>
                <w:sz w:val="22"/>
                <w:szCs w:val="22"/>
              </w:rPr>
              <w:t>Role(s)</w:t>
            </w:r>
          </w:p>
        </w:tc>
        <w:tc>
          <w:tcPr>
            <w:tcW w:w="4585" w:type="dxa"/>
            <w:shd w:val="clear" w:color="auto" w:fill="D1D1D1" w:themeFill="background2" w:themeFillShade="E6"/>
            <w:vAlign w:val="center"/>
          </w:tcPr>
          <w:p w14:paraId="127055F4" w14:textId="16383980" w:rsidR="004316B6" w:rsidRPr="004316B6" w:rsidRDefault="004316B6" w:rsidP="004316B6">
            <w:pPr>
              <w:rPr>
                <w:rFonts w:ascii="Times New Roman" w:hAnsi="Times New Roman" w:cs="Times New Roman"/>
                <w:b/>
                <w:bCs/>
                <w:sz w:val="22"/>
                <w:szCs w:val="22"/>
              </w:rPr>
            </w:pPr>
            <w:r w:rsidRPr="004316B6">
              <w:rPr>
                <w:rFonts w:ascii="Times New Roman" w:eastAsia="Times New Roman" w:hAnsi="Times New Roman" w:cs="Times New Roman"/>
                <w:b/>
                <w:bCs/>
                <w:color w:val="000000"/>
                <w:sz w:val="22"/>
                <w:szCs w:val="22"/>
              </w:rPr>
              <w:t>Responsibilities</w:t>
            </w:r>
          </w:p>
        </w:tc>
      </w:tr>
      <w:tr w:rsidR="004316B6" w14:paraId="4F1059AE" w14:textId="77777777" w:rsidTr="002776BC">
        <w:tc>
          <w:tcPr>
            <w:tcW w:w="1975" w:type="dxa"/>
          </w:tcPr>
          <w:p w14:paraId="225E666A" w14:textId="1692B1F6"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Tomi Talabi</w:t>
            </w:r>
          </w:p>
        </w:tc>
        <w:tc>
          <w:tcPr>
            <w:tcW w:w="2790" w:type="dxa"/>
          </w:tcPr>
          <w:p w14:paraId="1A8BB478" w14:textId="43A3219C"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Chief Intelligence Officer</w:t>
            </w:r>
          </w:p>
        </w:tc>
        <w:tc>
          <w:tcPr>
            <w:tcW w:w="4585" w:type="dxa"/>
          </w:tcPr>
          <w:p w14:paraId="7C972FC3" w14:textId="54CBFF2C" w:rsidR="004316B6" w:rsidRPr="002776BC" w:rsidRDefault="005F340C" w:rsidP="004316B6">
            <w:pPr>
              <w:rPr>
                <w:rFonts w:ascii="Times New Roman" w:hAnsi="Times New Roman" w:cs="Times New Roman"/>
                <w:sz w:val="22"/>
                <w:szCs w:val="22"/>
              </w:rPr>
            </w:pPr>
            <w:r w:rsidRPr="002776BC">
              <w:rPr>
                <w:rFonts w:ascii="Times New Roman" w:hAnsi="Times New Roman" w:cs="Times New Roman"/>
                <w:sz w:val="22"/>
                <w:szCs w:val="22"/>
              </w:rPr>
              <w:t>Overseeing the organization’s overall risk management strategy.</w:t>
            </w:r>
          </w:p>
        </w:tc>
      </w:tr>
      <w:tr w:rsidR="004316B6" w14:paraId="03C03E0B" w14:textId="77777777" w:rsidTr="002776BC">
        <w:tc>
          <w:tcPr>
            <w:tcW w:w="1975" w:type="dxa"/>
          </w:tcPr>
          <w:p w14:paraId="414D3C35" w14:textId="4F561385"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Nick S.</w:t>
            </w:r>
          </w:p>
        </w:tc>
        <w:tc>
          <w:tcPr>
            <w:tcW w:w="2790" w:type="dxa"/>
          </w:tcPr>
          <w:p w14:paraId="4B0B887B" w14:textId="7F14F220"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Digital Technology Director</w:t>
            </w:r>
          </w:p>
        </w:tc>
        <w:tc>
          <w:tcPr>
            <w:tcW w:w="4585" w:type="dxa"/>
          </w:tcPr>
          <w:p w14:paraId="147FBE9D" w14:textId="40972A74" w:rsidR="004316B6" w:rsidRPr="002776BC" w:rsidRDefault="005F340C" w:rsidP="004316B6">
            <w:pPr>
              <w:rPr>
                <w:rFonts w:ascii="Times New Roman" w:hAnsi="Times New Roman" w:cs="Times New Roman"/>
                <w:sz w:val="22"/>
                <w:szCs w:val="22"/>
              </w:rPr>
            </w:pPr>
            <w:r w:rsidRPr="002776BC">
              <w:rPr>
                <w:rFonts w:ascii="Times New Roman" w:hAnsi="Times New Roman" w:cs="Times New Roman"/>
                <w:sz w:val="22"/>
                <w:szCs w:val="22"/>
              </w:rPr>
              <w:t xml:space="preserve">Integrate cybersecurity </w:t>
            </w:r>
            <w:r w:rsidR="00B656F1" w:rsidRPr="002776BC">
              <w:rPr>
                <w:rFonts w:ascii="Times New Roman" w:hAnsi="Times New Roman" w:cs="Times New Roman"/>
                <w:sz w:val="22"/>
                <w:szCs w:val="22"/>
              </w:rPr>
              <w:t>into the overall strategy.</w:t>
            </w:r>
          </w:p>
        </w:tc>
      </w:tr>
      <w:tr w:rsidR="004316B6" w14:paraId="4961F6F9" w14:textId="77777777" w:rsidTr="002776BC">
        <w:tc>
          <w:tcPr>
            <w:tcW w:w="1975" w:type="dxa"/>
          </w:tcPr>
          <w:p w14:paraId="0118D789" w14:textId="395D6770" w:rsidR="004316B6" w:rsidRPr="002776BC" w:rsidRDefault="004316B6" w:rsidP="004316B6">
            <w:pPr>
              <w:rPr>
                <w:rFonts w:ascii="Times New Roman" w:hAnsi="Times New Roman" w:cs="Times New Roman"/>
                <w:sz w:val="22"/>
                <w:szCs w:val="22"/>
              </w:rPr>
            </w:pPr>
            <w:proofErr w:type="spellStart"/>
            <w:r w:rsidRPr="002776BC">
              <w:rPr>
                <w:rFonts w:ascii="Times New Roman" w:hAnsi="Times New Roman" w:cs="Times New Roman"/>
                <w:sz w:val="22"/>
                <w:szCs w:val="22"/>
              </w:rPr>
              <w:t>Aricelli</w:t>
            </w:r>
            <w:proofErr w:type="spellEnd"/>
            <w:r w:rsidRPr="002776BC">
              <w:rPr>
                <w:rFonts w:ascii="Times New Roman" w:hAnsi="Times New Roman" w:cs="Times New Roman"/>
                <w:sz w:val="22"/>
                <w:szCs w:val="22"/>
              </w:rPr>
              <w:t xml:space="preserve"> M.</w:t>
            </w:r>
          </w:p>
        </w:tc>
        <w:tc>
          <w:tcPr>
            <w:tcW w:w="2790" w:type="dxa"/>
          </w:tcPr>
          <w:p w14:paraId="31114457" w14:textId="729C81FD"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Information Technology Manager</w:t>
            </w:r>
          </w:p>
        </w:tc>
        <w:tc>
          <w:tcPr>
            <w:tcW w:w="4585" w:type="dxa"/>
          </w:tcPr>
          <w:p w14:paraId="7E777F77" w14:textId="573F4FDA" w:rsidR="004316B6" w:rsidRPr="002776BC" w:rsidRDefault="00B656F1" w:rsidP="004316B6">
            <w:pPr>
              <w:rPr>
                <w:rFonts w:ascii="Times New Roman" w:hAnsi="Times New Roman" w:cs="Times New Roman"/>
                <w:sz w:val="22"/>
                <w:szCs w:val="22"/>
              </w:rPr>
            </w:pPr>
            <w:r w:rsidRPr="002776BC">
              <w:rPr>
                <w:rFonts w:ascii="Times New Roman" w:hAnsi="Times New Roman" w:cs="Times New Roman"/>
                <w:sz w:val="22"/>
                <w:szCs w:val="22"/>
              </w:rPr>
              <w:t>Developing and implementing the company’s information security program and ensures it aligns with business objectives.</w:t>
            </w:r>
          </w:p>
        </w:tc>
      </w:tr>
      <w:tr w:rsidR="004316B6" w14:paraId="620A8AB9" w14:textId="77777777" w:rsidTr="002776BC">
        <w:tc>
          <w:tcPr>
            <w:tcW w:w="1975" w:type="dxa"/>
          </w:tcPr>
          <w:p w14:paraId="4E4C7E8E" w14:textId="2A1AEEDD" w:rsidR="004316B6" w:rsidRPr="002776BC" w:rsidRDefault="00D64191" w:rsidP="004316B6">
            <w:pPr>
              <w:rPr>
                <w:rFonts w:ascii="Times New Roman" w:hAnsi="Times New Roman" w:cs="Times New Roman"/>
                <w:sz w:val="22"/>
                <w:szCs w:val="22"/>
              </w:rPr>
            </w:pPr>
            <w:r w:rsidRPr="002776BC">
              <w:rPr>
                <w:rFonts w:ascii="Times New Roman" w:hAnsi="Times New Roman" w:cs="Times New Roman"/>
                <w:sz w:val="22"/>
                <w:szCs w:val="22"/>
              </w:rPr>
              <w:t>Phong H.</w:t>
            </w:r>
          </w:p>
        </w:tc>
        <w:tc>
          <w:tcPr>
            <w:tcW w:w="2790" w:type="dxa"/>
          </w:tcPr>
          <w:p w14:paraId="679FEE17" w14:textId="3EA80972"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Information Security Manager</w:t>
            </w:r>
          </w:p>
        </w:tc>
        <w:tc>
          <w:tcPr>
            <w:tcW w:w="4585" w:type="dxa"/>
          </w:tcPr>
          <w:p w14:paraId="7D7DE6C2" w14:textId="161D2061" w:rsidR="004316B6" w:rsidRPr="002776BC" w:rsidRDefault="00B656F1" w:rsidP="004316B6">
            <w:pPr>
              <w:rPr>
                <w:rFonts w:ascii="Times New Roman" w:hAnsi="Times New Roman" w:cs="Times New Roman"/>
                <w:sz w:val="22"/>
                <w:szCs w:val="22"/>
              </w:rPr>
            </w:pPr>
            <w:r w:rsidRPr="002776BC">
              <w:rPr>
                <w:rFonts w:ascii="Times New Roman" w:hAnsi="Times New Roman" w:cs="Times New Roman"/>
                <w:sz w:val="22"/>
                <w:szCs w:val="22"/>
              </w:rPr>
              <w:t>Creates and enforces security policies &amp; procedures, overseeing disaster recovery plan &amp; incident response.</w:t>
            </w:r>
          </w:p>
        </w:tc>
      </w:tr>
      <w:tr w:rsidR="004316B6" w14:paraId="1EE9A00B" w14:textId="77777777" w:rsidTr="002776BC">
        <w:tc>
          <w:tcPr>
            <w:tcW w:w="1975" w:type="dxa"/>
          </w:tcPr>
          <w:p w14:paraId="4978CAED" w14:textId="3FA4EA1C" w:rsidR="004316B6" w:rsidRPr="002776BC" w:rsidRDefault="00D64191" w:rsidP="004316B6">
            <w:pPr>
              <w:rPr>
                <w:rFonts w:ascii="Times New Roman" w:hAnsi="Times New Roman" w:cs="Times New Roman"/>
                <w:sz w:val="22"/>
                <w:szCs w:val="22"/>
              </w:rPr>
            </w:pPr>
            <w:r w:rsidRPr="002776BC">
              <w:rPr>
                <w:rFonts w:ascii="Times New Roman" w:hAnsi="Times New Roman" w:cs="Times New Roman"/>
                <w:sz w:val="22"/>
                <w:szCs w:val="22"/>
              </w:rPr>
              <w:t>Luke G.</w:t>
            </w:r>
          </w:p>
        </w:tc>
        <w:tc>
          <w:tcPr>
            <w:tcW w:w="2790" w:type="dxa"/>
          </w:tcPr>
          <w:p w14:paraId="3A0DB945" w14:textId="68DC222A"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Security Auditor</w:t>
            </w:r>
          </w:p>
        </w:tc>
        <w:tc>
          <w:tcPr>
            <w:tcW w:w="4585" w:type="dxa"/>
          </w:tcPr>
          <w:p w14:paraId="3B89575F" w14:textId="2512DB5A" w:rsidR="004316B6" w:rsidRPr="002776BC" w:rsidRDefault="00B656F1" w:rsidP="004316B6">
            <w:pPr>
              <w:rPr>
                <w:rFonts w:ascii="Times New Roman" w:hAnsi="Times New Roman" w:cs="Times New Roman"/>
                <w:sz w:val="22"/>
                <w:szCs w:val="22"/>
              </w:rPr>
            </w:pPr>
            <w:r w:rsidRPr="002776BC">
              <w:rPr>
                <w:rFonts w:ascii="Times New Roman" w:hAnsi="Times New Roman" w:cs="Times New Roman"/>
                <w:sz w:val="22"/>
                <w:szCs w:val="22"/>
              </w:rPr>
              <w:t>Ensures compliance with regulations &amp; standards, oversees vulnerability and patch management and initiates awareness training as needed.</w:t>
            </w:r>
          </w:p>
        </w:tc>
      </w:tr>
      <w:tr w:rsidR="004316B6" w14:paraId="3096F8F0" w14:textId="77777777" w:rsidTr="002776BC">
        <w:tc>
          <w:tcPr>
            <w:tcW w:w="1975" w:type="dxa"/>
          </w:tcPr>
          <w:p w14:paraId="03AD993F" w14:textId="3437BB5F"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Fulton D.</w:t>
            </w:r>
          </w:p>
        </w:tc>
        <w:tc>
          <w:tcPr>
            <w:tcW w:w="2790" w:type="dxa"/>
          </w:tcPr>
          <w:p w14:paraId="35DCB1CC" w14:textId="4651D416" w:rsidR="004316B6" w:rsidRPr="002776BC" w:rsidRDefault="004316B6" w:rsidP="004316B6">
            <w:pPr>
              <w:rPr>
                <w:rFonts w:ascii="Times New Roman" w:hAnsi="Times New Roman" w:cs="Times New Roman"/>
                <w:sz w:val="22"/>
                <w:szCs w:val="22"/>
              </w:rPr>
            </w:pPr>
            <w:r w:rsidRPr="002776BC">
              <w:rPr>
                <w:rFonts w:ascii="Times New Roman" w:hAnsi="Times New Roman" w:cs="Times New Roman"/>
                <w:sz w:val="22"/>
                <w:szCs w:val="22"/>
              </w:rPr>
              <w:t>Security Administrator</w:t>
            </w:r>
          </w:p>
        </w:tc>
        <w:tc>
          <w:tcPr>
            <w:tcW w:w="4585" w:type="dxa"/>
          </w:tcPr>
          <w:p w14:paraId="6E9DA384" w14:textId="660520F4" w:rsidR="004316B6" w:rsidRPr="002776BC" w:rsidRDefault="002776BC" w:rsidP="004316B6">
            <w:pPr>
              <w:rPr>
                <w:rFonts w:ascii="Times New Roman" w:hAnsi="Times New Roman" w:cs="Times New Roman"/>
                <w:sz w:val="22"/>
                <w:szCs w:val="22"/>
              </w:rPr>
            </w:pPr>
            <w:r w:rsidRPr="002776BC">
              <w:rPr>
                <w:rFonts w:ascii="Times New Roman" w:hAnsi="Times New Roman" w:cs="Times New Roman"/>
                <w:sz w:val="22"/>
                <w:szCs w:val="22"/>
              </w:rPr>
              <w:t>Oversee</w:t>
            </w:r>
            <w:r w:rsidR="00B656F1" w:rsidRPr="002776BC">
              <w:rPr>
                <w:rFonts w:ascii="Times New Roman" w:hAnsi="Times New Roman" w:cs="Times New Roman"/>
                <w:sz w:val="22"/>
                <w:szCs w:val="22"/>
              </w:rPr>
              <w:t xml:space="preserve"> the day-to-day operations of information security</w:t>
            </w:r>
            <w:r w:rsidRPr="002776BC">
              <w:rPr>
                <w:rFonts w:ascii="Times New Roman" w:hAnsi="Times New Roman" w:cs="Times New Roman"/>
                <w:sz w:val="22"/>
                <w:szCs w:val="22"/>
              </w:rPr>
              <w:t xml:space="preserve"> and ensure the security of IT infrastructure.</w:t>
            </w:r>
          </w:p>
        </w:tc>
      </w:tr>
      <w:tr w:rsidR="004316B6" w14:paraId="1F1DE2BB" w14:textId="77777777" w:rsidTr="002776BC">
        <w:tc>
          <w:tcPr>
            <w:tcW w:w="1975" w:type="dxa"/>
          </w:tcPr>
          <w:p w14:paraId="2AD8DDF0" w14:textId="5E572DE8" w:rsidR="004316B6" w:rsidRPr="002776BC" w:rsidRDefault="00D64191" w:rsidP="004316B6">
            <w:pPr>
              <w:rPr>
                <w:rFonts w:ascii="Times New Roman" w:hAnsi="Times New Roman" w:cs="Times New Roman"/>
                <w:sz w:val="22"/>
                <w:szCs w:val="22"/>
              </w:rPr>
            </w:pPr>
            <w:r w:rsidRPr="002776BC">
              <w:rPr>
                <w:rFonts w:ascii="Times New Roman" w:hAnsi="Times New Roman" w:cs="Times New Roman"/>
                <w:sz w:val="22"/>
                <w:szCs w:val="22"/>
              </w:rPr>
              <w:t>Hunter M.</w:t>
            </w:r>
            <w:r w:rsidR="002776BC" w:rsidRPr="002776BC">
              <w:rPr>
                <w:rFonts w:ascii="Times New Roman" w:hAnsi="Times New Roman" w:cs="Times New Roman"/>
                <w:sz w:val="22"/>
                <w:szCs w:val="22"/>
              </w:rPr>
              <w:t xml:space="preserve">, </w:t>
            </w:r>
            <w:proofErr w:type="spellStart"/>
            <w:r w:rsidR="002776BC" w:rsidRPr="002776BC">
              <w:rPr>
                <w:rFonts w:ascii="Times New Roman" w:hAnsi="Times New Roman" w:cs="Times New Roman"/>
                <w:sz w:val="22"/>
                <w:szCs w:val="22"/>
              </w:rPr>
              <w:t>Aricelli</w:t>
            </w:r>
            <w:proofErr w:type="spellEnd"/>
            <w:r w:rsidR="002776BC" w:rsidRPr="002776BC">
              <w:rPr>
                <w:rFonts w:ascii="Times New Roman" w:hAnsi="Times New Roman" w:cs="Times New Roman"/>
                <w:sz w:val="22"/>
                <w:szCs w:val="22"/>
              </w:rPr>
              <w:t xml:space="preserve"> M., Haley G., Abel O.</w:t>
            </w:r>
          </w:p>
        </w:tc>
        <w:tc>
          <w:tcPr>
            <w:tcW w:w="2790" w:type="dxa"/>
          </w:tcPr>
          <w:p w14:paraId="5CC7165B" w14:textId="3BEE6D82" w:rsidR="004316B6" w:rsidRPr="002776BC" w:rsidRDefault="002776BC" w:rsidP="004316B6">
            <w:pPr>
              <w:rPr>
                <w:rFonts w:ascii="Times New Roman" w:hAnsi="Times New Roman" w:cs="Times New Roman"/>
                <w:sz w:val="22"/>
                <w:szCs w:val="22"/>
              </w:rPr>
            </w:pPr>
            <w:r w:rsidRPr="002776BC">
              <w:rPr>
                <w:rFonts w:ascii="Times New Roman" w:hAnsi="Times New Roman" w:cs="Times New Roman"/>
                <w:sz w:val="22"/>
                <w:szCs w:val="22"/>
              </w:rPr>
              <w:t>Departmental Managers.</w:t>
            </w:r>
          </w:p>
        </w:tc>
        <w:tc>
          <w:tcPr>
            <w:tcW w:w="4585" w:type="dxa"/>
          </w:tcPr>
          <w:p w14:paraId="257D926E" w14:textId="050E5F13" w:rsidR="004316B6" w:rsidRPr="002776BC" w:rsidRDefault="002776BC" w:rsidP="004316B6">
            <w:pPr>
              <w:rPr>
                <w:rFonts w:ascii="Times New Roman" w:hAnsi="Times New Roman" w:cs="Times New Roman"/>
                <w:sz w:val="22"/>
                <w:szCs w:val="22"/>
              </w:rPr>
            </w:pPr>
            <w:r w:rsidRPr="002776BC">
              <w:rPr>
                <w:rFonts w:ascii="Times New Roman" w:hAnsi="Times New Roman" w:cs="Times New Roman"/>
                <w:sz w:val="22"/>
                <w:szCs w:val="22"/>
              </w:rPr>
              <w:t>Ensure that cybersecurity measures, policies, procedures and standards are implemented within their departments and ensure proper risk management of assets in their departments.</w:t>
            </w:r>
          </w:p>
          <w:p w14:paraId="5CB1768D" w14:textId="5D674905" w:rsidR="002776BC" w:rsidRPr="002776BC" w:rsidRDefault="002776BC" w:rsidP="004316B6">
            <w:pPr>
              <w:rPr>
                <w:rFonts w:ascii="Times New Roman" w:hAnsi="Times New Roman" w:cs="Times New Roman"/>
                <w:sz w:val="22"/>
                <w:szCs w:val="22"/>
              </w:rPr>
            </w:pPr>
            <w:r w:rsidRPr="002776BC">
              <w:rPr>
                <w:rFonts w:ascii="Times New Roman" w:hAnsi="Times New Roman" w:cs="Times New Roman"/>
                <w:sz w:val="22"/>
                <w:szCs w:val="22"/>
              </w:rPr>
              <w:t>(Akridge, S., 2020.)</w:t>
            </w:r>
          </w:p>
        </w:tc>
      </w:tr>
    </w:tbl>
    <w:p w14:paraId="2F87DD2A" w14:textId="77777777" w:rsidR="004316B6" w:rsidRDefault="004316B6">
      <w:pPr>
        <w:rPr>
          <w:rFonts w:ascii="Times New Roman" w:hAnsi="Times New Roman" w:cs="Times New Roman"/>
          <w:sz w:val="22"/>
          <w:szCs w:val="22"/>
        </w:rPr>
      </w:pPr>
    </w:p>
    <w:p w14:paraId="03300B8E" w14:textId="77777777" w:rsidR="000A039E" w:rsidRPr="00B03A6D" w:rsidRDefault="000A039E" w:rsidP="000A039E">
      <w:pPr>
        <w:rPr>
          <w:rFonts w:ascii="Times New Roman" w:hAnsi="Times New Roman" w:cs="Times New Roman"/>
          <w:sz w:val="22"/>
          <w:szCs w:val="22"/>
          <w:u w:val="single"/>
        </w:rPr>
      </w:pPr>
      <w:r w:rsidRPr="00B03A6D">
        <w:rPr>
          <w:rFonts w:ascii="Times New Roman" w:hAnsi="Times New Roman" w:cs="Times New Roman"/>
          <w:sz w:val="22"/>
          <w:szCs w:val="22"/>
          <w:u w:val="single"/>
        </w:rPr>
        <w:lastRenderedPageBreak/>
        <w:t>How to approach communicating risk to board of directors, C-level management and stakeholders.</w:t>
      </w:r>
    </w:p>
    <w:p w14:paraId="6537E767" w14:textId="77777777" w:rsidR="000A039E" w:rsidRDefault="000A039E" w:rsidP="000A039E">
      <w:pPr>
        <w:rPr>
          <w:rFonts w:ascii="Times New Roman" w:hAnsi="Times New Roman" w:cs="Times New Roman"/>
          <w:sz w:val="22"/>
          <w:szCs w:val="22"/>
        </w:rPr>
      </w:pPr>
      <w:r>
        <w:rPr>
          <w:rFonts w:ascii="Times New Roman" w:hAnsi="Times New Roman" w:cs="Times New Roman"/>
          <w:sz w:val="22"/>
          <w:szCs w:val="22"/>
        </w:rPr>
        <w:t>Board of Directors – communicate high level risks that could impact the organization’s strategic objectives by providing quantifiable data to illustrate the potential impact and likelihood of risks using charts, graphs.</w:t>
      </w:r>
    </w:p>
    <w:p w14:paraId="2CB549B1" w14:textId="77777777" w:rsidR="000A039E" w:rsidRDefault="000A039E" w:rsidP="000A039E">
      <w:pPr>
        <w:rPr>
          <w:rFonts w:ascii="Times New Roman" w:hAnsi="Times New Roman" w:cs="Times New Roman"/>
          <w:sz w:val="22"/>
          <w:szCs w:val="22"/>
        </w:rPr>
      </w:pPr>
      <w:r>
        <w:rPr>
          <w:rFonts w:ascii="Times New Roman" w:hAnsi="Times New Roman" w:cs="Times New Roman"/>
          <w:sz w:val="22"/>
          <w:szCs w:val="22"/>
        </w:rPr>
        <w:t>C-level Management – detail the activities taken to mitigate risks, the resources needed for the activities, the responsibilities of each resource and how the risk management process is integrated into the overall business strategy and decision-making.</w:t>
      </w:r>
    </w:p>
    <w:p w14:paraId="41D8CBAA" w14:textId="310D23D1" w:rsidR="000A039E" w:rsidRDefault="000A039E" w:rsidP="000A039E">
      <w:pPr>
        <w:rPr>
          <w:rFonts w:ascii="Times New Roman" w:hAnsi="Times New Roman" w:cs="Times New Roman"/>
          <w:sz w:val="22"/>
          <w:szCs w:val="22"/>
        </w:rPr>
      </w:pPr>
      <w:r>
        <w:rPr>
          <w:rFonts w:ascii="Times New Roman" w:hAnsi="Times New Roman" w:cs="Times New Roman"/>
          <w:sz w:val="22"/>
          <w:szCs w:val="22"/>
        </w:rPr>
        <w:t>Other Stakeholders – communicating with stakeholders come differently as they have different influences on the business. What each stakeholder needs to know, what they expect and what level of influence must be analyzed before we tailor the information contents to them, how to communicate with them and the appropriate language to use for them. Transparency about risk activities and encouraging feedback from them is essential.</w:t>
      </w:r>
    </w:p>
    <w:p w14:paraId="5B606F24" w14:textId="77777777" w:rsidR="000A039E" w:rsidRDefault="000A039E" w:rsidP="000A039E">
      <w:pPr>
        <w:rPr>
          <w:rFonts w:ascii="Times New Roman" w:hAnsi="Times New Roman" w:cs="Times New Roman"/>
          <w:sz w:val="22"/>
          <w:szCs w:val="22"/>
        </w:rPr>
      </w:pPr>
    </w:p>
    <w:p w14:paraId="6ABF72BC" w14:textId="77777777" w:rsidR="000A039E" w:rsidRDefault="000A039E" w:rsidP="000A039E">
      <w:pPr>
        <w:rPr>
          <w:rFonts w:ascii="Times New Roman" w:hAnsi="Times New Roman" w:cs="Times New Roman"/>
          <w:sz w:val="22"/>
          <w:szCs w:val="22"/>
        </w:rPr>
      </w:pPr>
    </w:p>
    <w:p w14:paraId="4926348C" w14:textId="77777777" w:rsidR="000A039E" w:rsidRDefault="000A039E" w:rsidP="000A039E">
      <w:pPr>
        <w:rPr>
          <w:rFonts w:ascii="Times New Roman" w:hAnsi="Times New Roman" w:cs="Times New Roman"/>
          <w:sz w:val="22"/>
          <w:szCs w:val="22"/>
        </w:rPr>
      </w:pPr>
    </w:p>
    <w:p w14:paraId="68D6F905" w14:textId="77777777" w:rsidR="000A039E" w:rsidRDefault="000A039E" w:rsidP="000A039E">
      <w:pPr>
        <w:rPr>
          <w:rFonts w:ascii="Times New Roman" w:hAnsi="Times New Roman" w:cs="Times New Roman"/>
          <w:sz w:val="22"/>
          <w:szCs w:val="22"/>
        </w:rPr>
      </w:pPr>
    </w:p>
    <w:p w14:paraId="445F12B1" w14:textId="77777777" w:rsidR="000A039E" w:rsidRDefault="000A039E" w:rsidP="000A039E">
      <w:pPr>
        <w:rPr>
          <w:rFonts w:ascii="Times New Roman" w:hAnsi="Times New Roman" w:cs="Times New Roman"/>
          <w:sz w:val="22"/>
          <w:szCs w:val="22"/>
        </w:rPr>
      </w:pPr>
    </w:p>
    <w:p w14:paraId="1C0B2A36" w14:textId="77777777" w:rsidR="000A039E" w:rsidRDefault="000A039E" w:rsidP="000A039E">
      <w:pPr>
        <w:rPr>
          <w:rFonts w:ascii="Times New Roman" w:hAnsi="Times New Roman" w:cs="Times New Roman"/>
          <w:sz w:val="22"/>
          <w:szCs w:val="22"/>
        </w:rPr>
      </w:pPr>
    </w:p>
    <w:p w14:paraId="2357A2EF" w14:textId="77777777" w:rsidR="000A039E" w:rsidRDefault="000A039E" w:rsidP="000A039E">
      <w:pPr>
        <w:rPr>
          <w:rFonts w:ascii="Times New Roman" w:hAnsi="Times New Roman" w:cs="Times New Roman"/>
          <w:sz w:val="22"/>
          <w:szCs w:val="22"/>
        </w:rPr>
      </w:pPr>
    </w:p>
    <w:p w14:paraId="7FE0BFD5" w14:textId="77777777" w:rsidR="000A039E" w:rsidRDefault="000A039E" w:rsidP="000A039E">
      <w:pPr>
        <w:rPr>
          <w:rFonts w:ascii="Times New Roman" w:hAnsi="Times New Roman" w:cs="Times New Roman"/>
          <w:sz w:val="22"/>
          <w:szCs w:val="22"/>
        </w:rPr>
      </w:pPr>
    </w:p>
    <w:p w14:paraId="77D89E04" w14:textId="77777777" w:rsidR="000A039E" w:rsidRDefault="000A039E" w:rsidP="000A039E">
      <w:pPr>
        <w:rPr>
          <w:rFonts w:ascii="Times New Roman" w:hAnsi="Times New Roman" w:cs="Times New Roman"/>
          <w:sz w:val="22"/>
          <w:szCs w:val="22"/>
        </w:rPr>
      </w:pPr>
    </w:p>
    <w:p w14:paraId="58D4C0D1" w14:textId="77777777" w:rsidR="000A039E" w:rsidRDefault="000A039E" w:rsidP="000A039E">
      <w:pPr>
        <w:rPr>
          <w:rFonts w:ascii="Times New Roman" w:hAnsi="Times New Roman" w:cs="Times New Roman"/>
          <w:sz w:val="22"/>
          <w:szCs w:val="22"/>
        </w:rPr>
      </w:pPr>
    </w:p>
    <w:p w14:paraId="191AB31C" w14:textId="77777777" w:rsidR="000A039E" w:rsidRDefault="000A039E" w:rsidP="000A039E">
      <w:pPr>
        <w:rPr>
          <w:rFonts w:ascii="Times New Roman" w:hAnsi="Times New Roman" w:cs="Times New Roman"/>
          <w:sz w:val="22"/>
          <w:szCs w:val="22"/>
        </w:rPr>
      </w:pPr>
    </w:p>
    <w:p w14:paraId="6F47013A" w14:textId="77777777" w:rsidR="000A039E" w:rsidRDefault="000A039E" w:rsidP="000A039E">
      <w:pPr>
        <w:rPr>
          <w:rFonts w:ascii="Times New Roman" w:hAnsi="Times New Roman" w:cs="Times New Roman"/>
          <w:sz w:val="22"/>
          <w:szCs w:val="22"/>
        </w:rPr>
      </w:pPr>
    </w:p>
    <w:p w14:paraId="32B2F113" w14:textId="77777777" w:rsidR="000A039E" w:rsidRDefault="000A039E" w:rsidP="000A039E">
      <w:pPr>
        <w:rPr>
          <w:rFonts w:ascii="Times New Roman" w:hAnsi="Times New Roman" w:cs="Times New Roman"/>
          <w:sz w:val="22"/>
          <w:szCs w:val="22"/>
        </w:rPr>
      </w:pPr>
    </w:p>
    <w:p w14:paraId="7E02CA33" w14:textId="77777777" w:rsidR="000A039E" w:rsidRDefault="000A039E" w:rsidP="000A039E">
      <w:pPr>
        <w:rPr>
          <w:rFonts w:ascii="Times New Roman" w:hAnsi="Times New Roman" w:cs="Times New Roman"/>
          <w:sz w:val="22"/>
          <w:szCs w:val="22"/>
        </w:rPr>
      </w:pPr>
    </w:p>
    <w:p w14:paraId="37D45FC9" w14:textId="77777777" w:rsidR="000A039E" w:rsidRDefault="000A039E" w:rsidP="000A039E">
      <w:pPr>
        <w:rPr>
          <w:rFonts w:ascii="Times New Roman" w:hAnsi="Times New Roman" w:cs="Times New Roman"/>
          <w:sz w:val="22"/>
          <w:szCs w:val="22"/>
        </w:rPr>
      </w:pPr>
    </w:p>
    <w:p w14:paraId="5C5E8E60" w14:textId="77777777" w:rsidR="000A039E" w:rsidRDefault="000A039E" w:rsidP="000A039E">
      <w:pPr>
        <w:rPr>
          <w:rFonts w:ascii="Times New Roman" w:hAnsi="Times New Roman" w:cs="Times New Roman"/>
          <w:sz w:val="22"/>
          <w:szCs w:val="22"/>
        </w:rPr>
      </w:pPr>
    </w:p>
    <w:p w14:paraId="48EB46EA" w14:textId="77777777" w:rsidR="000A039E" w:rsidRDefault="000A039E" w:rsidP="000A039E">
      <w:pPr>
        <w:rPr>
          <w:rFonts w:ascii="Times New Roman" w:hAnsi="Times New Roman" w:cs="Times New Roman"/>
          <w:sz w:val="22"/>
          <w:szCs w:val="22"/>
        </w:rPr>
      </w:pPr>
    </w:p>
    <w:p w14:paraId="47E9D549" w14:textId="77777777" w:rsidR="000A039E" w:rsidRDefault="000A039E" w:rsidP="000A039E">
      <w:pPr>
        <w:rPr>
          <w:rFonts w:ascii="Times New Roman" w:hAnsi="Times New Roman" w:cs="Times New Roman"/>
          <w:sz w:val="22"/>
          <w:szCs w:val="22"/>
        </w:rPr>
      </w:pPr>
    </w:p>
    <w:p w14:paraId="4274F075" w14:textId="77777777" w:rsidR="00DB37B6" w:rsidRDefault="00DB37B6" w:rsidP="002776BC">
      <w:pPr>
        <w:rPr>
          <w:rFonts w:ascii="Times New Roman" w:hAnsi="Times New Roman" w:cs="Times New Roman"/>
          <w:sz w:val="22"/>
          <w:szCs w:val="22"/>
        </w:rPr>
      </w:pPr>
    </w:p>
    <w:p w14:paraId="272C262D" w14:textId="77777777" w:rsidR="00064734" w:rsidRDefault="00064734" w:rsidP="00064734">
      <w:pPr>
        <w:rPr>
          <w:rFonts w:ascii="Times New Roman" w:hAnsi="Times New Roman" w:cs="Times New Roman"/>
          <w:sz w:val="22"/>
          <w:szCs w:val="22"/>
        </w:rPr>
      </w:pPr>
      <w:r w:rsidRPr="004E5655">
        <w:rPr>
          <w:rFonts w:ascii="Times New Roman" w:hAnsi="Times New Roman" w:cs="Times New Roman"/>
          <w:sz w:val="22"/>
          <w:szCs w:val="22"/>
        </w:rPr>
        <w:lastRenderedPageBreak/>
        <w:t xml:space="preserve">According to NIST RMF, the purpose of risk assessment </w:t>
      </w:r>
      <w:r>
        <w:rPr>
          <w:rFonts w:ascii="Times New Roman" w:hAnsi="Times New Roman" w:cs="Times New Roman"/>
          <w:sz w:val="22"/>
          <w:szCs w:val="22"/>
        </w:rPr>
        <w:t>is to inform organizational risk management processes by determining the potential adverse impacts of the loss of the CIA triad of organizational systems and information.</w:t>
      </w:r>
    </w:p>
    <w:p w14:paraId="63C162AA" w14:textId="77777777" w:rsidR="00064734" w:rsidRDefault="00064734" w:rsidP="00064734">
      <w:pPr>
        <w:rPr>
          <w:rFonts w:ascii="Times New Roman" w:hAnsi="Times New Roman" w:cs="Times New Roman"/>
          <w:sz w:val="22"/>
          <w:szCs w:val="22"/>
        </w:rPr>
      </w:pPr>
      <w:r>
        <w:rPr>
          <w:rFonts w:ascii="Times New Roman" w:hAnsi="Times New Roman" w:cs="Times New Roman"/>
          <w:sz w:val="22"/>
          <w:szCs w:val="22"/>
        </w:rPr>
        <w:t>For the steps to identify the purpose, I will:</w:t>
      </w:r>
    </w:p>
    <w:p w14:paraId="0CF2F731"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Define the risk management strategy with the purpose of aligning it with the mission and objectives.</w:t>
      </w:r>
    </w:p>
    <w:p w14:paraId="6001C7B3"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Determine the criticality and sensitivity of the information and systems based on the potential impact of a breach.</w:t>
      </w:r>
    </w:p>
    <w:p w14:paraId="3F570102"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Select the appropriate mitigation controls to the identified risks.</w:t>
      </w:r>
    </w:p>
    <w:p w14:paraId="07CE818C"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Implement the mitigation controls.</w:t>
      </w:r>
    </w:p>
    <w:p w14:paraId="184C86D8"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Evaluate the effectiveness of the implemented mitigation measures.</w:t>
      </w:r>
    </w:p>
    <w:p w14:paraId="4ADDBBAC"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Make an authorized decision.</w:t>
      </w:r>
    </w:p>
    <w:p w14:paraId="37759FF5"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Monitor continuously the state of the information system and the management of identified risks.</w:t>
      </w:r>
    </w:p>
    <w:p w14:paraId="3686581D" w14:textId="77777777" w:rsidR="00064734" w:rsidRDefault="00064734" w:rsidP="00064734">
      <w:pPr>
        <w:rPr>
          <w:rFonts w:ascii="Times New Roman" w:hAnsi="Times New Roman" w:cs="Times New Roman"/>
          <w:sz w:val="22"/>
          <w:szCs w:val="22"/>
        </w:rPr>
      </w:pPr>
      <w:r w:rsidRPr="00800213">
        <w:rPr>
          <w:rFonts w:ascii="Times New Roman" w:hAnsi="Times New Roman" w:cs="Times New Roman"/>
          <w:sz w:val="22"/>
          <w:szCs w:val="22"/>
        </w:rPr>
        <w:t xml:space="preserve">For the steps to identify the </w:t>
      </w:r>
      <w:r>
        <w:rPr>
          <w:rFonts w:ascii="Times New Roman" w:hAnsi="Times New Roman" w:cs="Times New Roman"/>
          <w:sz w:val="22"/>
          <w:szCs w:val="22"/>
        </w:rPr>
        <w:t>scope</w:t>
      </w:r>
      <w:r w:rsidRPr="00800213">
        <w:rPr>
          <w:rFonts w:ascii="Times New Roman" w:hAnsi="Times New Roman" w:cs="Times New Roman"/>
          <w:sz w:val="22"/>
          <w:szCs w:val="22"/>
        </w:rPr>
        <w:t>, I will:</w:t>
      </w:r>
    </w:p>
    <w:p w14:paraId="5AEF2FC5"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Identify the information and assets for risk assessment.</w:t>
      </w:r>
    </w:p>
    <w:p w14:paraId="25086D3D"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Categorize the impact levels of the risks to the information and assets to determine appropriate security controls.</w:t>
      </w:r>
    </w:p>
    <w:p w14:paraId="4F537A60"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Select the mitigation measures.</w:t>
      </w:r>
    </w:p>
    <w:p w14:paraId="508A9E13"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Implement the mitigation measures selected.</w:t>
      </w:r>
    </w:p>
    <w:p w14:paraId="70DF19A3"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Conduct assessments to ensure that controls are functioning as intended and effective.</w:t>
      </w:r>
    </w:p>
    <w:p w14:paraId="39E78125"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Once the controls are ascertained to be functioning and effective, an authorized decision will be made.</w:t>
      </w:r>
    </w:p>
    <w:p w14:paraId="015236E5"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Continuously monitor the risk assessment measures and regularly update </w:t>
      </w:r>
      <w:proofErr w:type="gramStart"/>
      <w:r>
        <w:rPr>
          <w:rFonts w:ascii="Times New Roman" w:hAnsi="Times New Roman" w:cs="Times New Roman"/>
          <w:sz w:val="22"/>
          <w:szCs w:val="22"/>
        </w:rPr>
        <w:t>it</w:t>
      </w:r>
      <w:proofErr w:type="gramEnd"/>
      <w:r>
        <w:rPr>
          <w:rFonts w:ascii="Times New Roman" w:hAnsi="Times New Roman" w:cs="Times New Roman"/>
          <w:sz w:val="22"/>
          <w:szCs w:val="22"/>
        </w:rPr>
        <w:t xml:space="preserve"> as needed.</w:t>
      </w:r>
    </w:p>
    <w:p w14:paraId="4A10A97C" w14:textId="77777777" w:rsidR="00064734" w:rsidRDefault="00064734" w:rsidP="00064734">
      <w:pPr>
        <w:rPr>
          <w:rFonts w:ascii="Times New Roman" w:hAnsi="Times New Roman" w:cs="Times New Roman"/>
          <w:sz w:val="22"/>
          <w:szCs w:val="22"/>
        </w:rPr>
      </w:pPr>
      <w:r>
        <w:rPr>
          <w:rFonts w:ascii="Times New Roman" w:hAnsi="Times New Roman" w:cs="Times New Roman"/>
          <w:sz w:val="22"/>
          <w:szCs w:val="22"/>
        </w:rPr>
        <w:t>In doing risk assessment, it might be assumed that:</w:t>
      </w:r>
    </w:p>
    <w:p w14:paraId="7C42E006"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There is already complete and accurate information about the organization, its systems and potential threats.</w:t>
      </w:r>
    </w:p>
    <w:p w14:paraId="2C9933A7"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All stakeholders have been identified and will all actively participate in the process.</w:t>
      </w:r>
    </w:p>
    <w:p w14:paraId="0C5F4FAF"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Security controls identified and implemented are functioning as intended and applied consistently across all the systems and assets.</w:t>
      </w:r>
    </w:p>
    <w:p w14:paraId="3F80A106" w14:textId="77777777" w:rsidR="00064734" w:rsidRDefault="00064734" w:rsidP="00064734">
      <w:pPr>
        <w:rPr>
          <w:rFonts w:ascii="Times New Roman" w:hAnsi="Times New Roman" w:cs="Times New Roman"/>
          <w:sz w:val="22"/>
          <w:szCs w:val="22"/>
        </w:rPr>
      </w:pPr>
      <w:r>
        <w:rPr>
          <w:rFonts w:ascii="Times New Roman" w:hAnsi="Times New Roman" w:cs="Times New Roman"/>
          <w:sz w:val="22"/>
          <w:szCs w:val="22"/>
        </w:rPr>
        <w:t>The constraints might be:</w:t>
      </w:r>
    </w:p>
    <w:p w14:paraId="44AE42B7"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Our policies and procedures on the risk assessment process and </w:t>
      </w:r>
      <w:proofErr w:type="gramStart"/>
      <w:r>
        <w:rPr>
          <w:rFonts w:ascii="Times New Roman" w:hAnsi="Times New Roman" w:cs="Times New Roman"/>
          <w:sz w:val="22"/>
          <w:szCs w:val="22"/>
        </w:rPr>
        <w:t>selecting</w:t>
      </w:r>
      <w:proofErr w:type="gramEnd"/>
      <w:r>
        <w:rPr>
          <w:rFonts w:ascii="Times New Roman" w:hAnsi="Times New Roman" w:cs="Times New Roman"/>
          <w:sz w:val="22"/>
          <w:szCs w:val="22"/>
        </w:rPr>
        <w:t xml:space="preserve"> security controls.</w:t>
      </w:r>
    </w:p>
    <w:p w14:paraId="6C4230A8"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The laws, regulations and standards we need to adhere to.</w:t>
      </w:r>
    </w:p>
    <w:p w14:paraId="4251967D"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Employees &amp; their level of knowledge, time and budget.</w:t>
      </w:r>
    </w:p>
    <w:p w14:paraId="4F07242F" w14:textId="77777777" w:rsidR="00064734" w:rsidRDefault="00064734" w:rsidP="0006473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If we are limited by what infrastructures, we have and lack of current technology.</w:t>
      </w:r>
    </w:p>
    <w:p w14:paraId="6003F2B1" w14:textId="77777777" w:rsidR="00064734" w:rsidRDefault="00064734" w:rsidP="00064734">
      <w:pPr>
        <w:rPr>
          <w:rFonts w:ascii="Times New Roman" w:hAnsi="Times New Roman" w:cs="Times New Roman"/>
          <w:sz w:val="22"/>
          <w:szCs w:val="22"/>
        </w:rPr>
      </w:pPr>
      <w:r>
        <w:rPr>
          <w:rFonts w:ascii="Times New Roman" w:hAnsi="Times New Roman" w:cs="Times New Roman"/>
          <w:sz w:val="22"/>
          <w:szCs w:val="22"/>
        </w:rPr>
        <w:t>The sources of information that can be used as inputs are the identified potential threats, possible vulnerabilities, vulnerability scans, past security incidents &amp; breaches, policies &amp; procedures, risk management strategies, network diagrams, feedback from all stakeholders and the Security Operation Center.</w:t>
      </w:r>
    </w:p>
    <w:p w14:paraId="149A5CA4" w14:textId="737BB9C9" w:rsidR="0094311B" w:rsidRPr="00AE0D6A" w:rsidRDefault="000A2D9C" w:rsidP="00AE0D6A">
      <w:pPr>
        <w:jc w:val="center"/>
        <w:rPr>
          <w:rFonts w:ascii="Times New Roman" w:hAnsi="Times New Roman" w:cs="Times New Roman"/>
          <w:b/>
          <w:bCs/>
          <w:sz w:val="22"/>
          <w:szCs w:val="22"/>
        </w:rPr>
      </w:pPr>
      <w:r w:rsidRPr="00AE0D6A">
        <w:rPr>
          <w:rFonts w:ascii="Times New Roman" w:hAnsi="Times New Roman" w:cs="Times New Roman"/>
          <w:b/>
          <w:bCs/>
          <w:sz w:val="22"/>
          <w:szCs w:val="22"/>
        </w:rPr>
        <w:lastRenderedPageBreak/>
        <w:t xml:space="preserve">Table </w:t>
      </w:r>
      <w:r w:rsidR="00AE0D6A" w:rsidRPr="00AE0D6A">
        <w:rPr>
          <w:rFonts w:ascii="Times New Roman" w:hAnsi="Times New Roman" w:cs="Times New Roman"/>
          <w:b/>
          <w:bCs/>
          <w:sz w:val="22"/>
          <w:szCs w:val="22"/>
        </w:rPr>
        <w:t xml:space="preserve">2. </w:t>
      </w:r>
      <w:r w:rsidR="007E7FD1" w:rsidRPr="00AE0D6A">
        <w:rPr>
          <w:rFonts w:ascii="Times New Roman" w:hAnsi="Times New Roman" w:cs="Times New Roman"/>
          <w:b/>
          <w:bCs/>
          <w:sz w:val="22"/>
          <w:szCs w:val="22"/>
        </w:rPr>
        <w:t>Asset Classification.</w:t>
      </w:r>
    </w:p>
    <w:tbl>
      <w:tblPr>
        <w:tblStyle w:val="TableGrid"/>
        <w:tblW w:w="9445" w:type="dxa"/>
        <w:tblLayout w:type="fixed"/>
        <w:tblLook w:val="04A0" w:firstRow="1" w:lastRow="0" w:firstColumn="1" w:lastColumn="0" w:noHBand="0" w:noVBand="1"/>
      </w:tblPr>
      <w:tblGrid>
        <w:gridCol w:w="1345"/>
        <w:gridCol w:w="1440"/>
        <w:gridCol w:w="2079"/>
        <w:gridCol w:w="1759"/>
        <w:gridCol w:w="1760"/>
        <w:gridCol w:w="1062"/>
      </w:tblGrid>
      <w:tr w:rsidR="002D443C" w:rsidRPr="00CB523E" w14:paraId="72B6B944" w14:textId="77777777" w:rsidTr="00BE7106">
        <w:tc>
          <w:tcPr>
            <w:tcW w:w="1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1814F"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Information Assets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5A5978"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 xml:space="preserve">Classification: </w:t>
            </w:r>
            <w:r w:rsidRPr="00F87FC7">
              <w:rPr>
                <w:rFonts w:ascii="Times New Roman" w:eastAsia="Times New Roman" w:hAnsi="Times New Roman" w:cs="Times New Roman"/>
                <w:sz w:val="20"/>
                <w:szCs w:val="20"/>
              </w:rPr>
              <w:t>Confidential, Private, Public</w:t>
            </w:r>
          </w:p>
        </w:tc>
        <w:tc>
          <w:tcPr>
            <w:tcW w:w="2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6F2B0"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 xml:space="preserve">Impact on Profitability: </w:t>
            </w:r>
            <w:r w:rsidRPr="00F87FC7">
              <w:rPr>
                <w:rFonts w:ascii="Times New Roman" w:eastAsia="Times New Roman" w:hAnsi="Times New Roman" w:cs="Times New Roman"/>
                <w:sz w:val="20"/>
                <w:szCs w:val="20"/>
              </w:rPr>
              <w:t>Critical, High, Medium</w:t>
            </w:r>
          </w:p>
        </w:tc>
        <w:tc>
          <w:tcPr>
            <w:tcW w:w="17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3921B6"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 xml:space="preserve">Impact on Public Image: </w:t>
            </w:r>
            <w:r w:rsidRPr="00F87FC7">
              <w:rPr>
                <w:rFonts w:ascii="Times New Roman" w:eastAsia="Times New Roman" w:hAnsi="Times New Roman" w:cs="Times New Roman"/>
                <w:sz w:val="20"/>
                <w:szCs w:val="20"/>
              </w:rPr>
              <w:t>Critical, High, Medium</w:t>
            </w:r>
          </w:p>
        </w:tc>
        <w:tc>
          <w:tcPr>
            <w:tcW w:w="1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3A67"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 xml:space="preserve">Impact on Revenue: </w:t>
            </w:r>
            <w:r w:rsidRPr="00F87FC7">
              <w:rPr>
                <w:rFonts w:ascii="Times New Roman" w:eastAsia="Times New Roman" w:hAnsi="Times New Roman" w:cs="Times New Roman"/>
                <w:sz w:val="20"/>
                <w:szCs w:val="20"/>
              </w:rPr>
              <w:t>Critical, High, Medium</w:t>
            </w:r>
          </w:p>
        </w:tc>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0061D9" w14:textId="77777777" w:rsidR="002D443C" w:rsidRPr="00F87FC7" w:rsidRDefault="002D443C" w:rsidP="00BE7106">
            <w:pPr>
              <w:rPr>
                <w:rFonts w:ascii="Times New Roman" w:eastAsia="Times New Roman" w:hAnsi="Times New Roman" w:cs="Times New Roman"/>
                <w:b/>
                <w:bCs/>
                <w:sz w:val="20"/>
                <w:szCs w:val="20"/>
              </w:rPr>
            </w:pPr>
            <w:r w:rsidRPr="00F87FC7">
              <w:rPr>
                <w:rFonts w:ascii="Times New Roman" w:eastAsia="Times New Roman" w:hAnsi="Times New Roman" w:cs="Times New Roman"/>
                <w:b/>
                <w:bCs/>
                <w:sz w:val="20"/>
                <w:szCs w:val="20"/>
              </w:rPr>
              <w:t>Weighted Score / 100</w:t>
            </w:r>
          </w:p>
        </w:tc>
      </w:tr>
      <w:tr w:rsidR="008D1A40" w:rsidRPr="00CB523E" w14:paraId="3BF1CA72" w14:textId="77777777" w:rsidTr="00BE7106">
        <w:tc>
          <w:tcPr>
            <w:tcW w:w="1345" w:type="dxa"/>
            <w:tcBorders>
              <w:top w:val="single" w:sz="4" w:space="0" w:color="auto"/>
              <w:left w:val="single" w:sz="4" w:space="0" w:color="auto"/>
              <w:bottom w:val="single" w:sz="4" w:space="0" w:color="auto"/>
              <w:right w:val="single" w:sz="4" w:space="0" w:color="auto"/>
            </w:tcBorders>
          </w:tcPr>
          <w:p w14:paraId="2404EEFD" w14:textId="6C9241E2" w:rsidR="008D1A40" w:rsidRPr="00F87FC7" w:rsidRDefault="0024395B"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Web Application</w:t>
            </w:r>
          </w:p>
        </w:tc>
        <w:tc>
          <w:tcPr>
            <w:tcW w:w="1440" w:type="dxa"/>
            <w:tcBorders>
              <w:top w:val="single" w:sz="4" w:space="0" w:color="auto"/>
              <w:left w:val="single" w:sz="4" w:space="0" w:color="auto"/>
              <w:bottom w:val="single" w:sz="4" w:space="0" w:color="auto"/>
              <w:right w:val="single" w:sz="4" w:space="0" w:color="auto"/>
            </w:tcBorders>
          </w:tcPr>
          <w:p w14:paraId="6C5134F4" w14:textId="1DE1C810" w:rsidR="008D1A40" w:rsidRPr="00F87FC7" w:rsidRDefault="00E329B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tc>
        <w:tc>
          <w:tcPr>
            <w:tcW w:w="2079" w:type="dxa"/>
            <w:tcBorders>
              <w:top w:val="single" w:sz="4" w:space="0" w:color="auto"/>
              <w:left w:val="single" w:sz="4" w:space="0" w:color="auto"/>
              <w:bottom w:val="single" w:sz="4" w:space="0" w:color="auto"/>
              <w:right w:val="single" w:sz="4" w:space="0" w:color="auto"/>
            </w:tcBorders>
          </w:tcPr>
          <w:p w14:paraId="026954B4" w14:textId="53345F64" w:rsidR="008D1A40" w:rsidRPr="00F87FC7" w:rsidRDefault="00E329B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1DE32BC6" w14:textId="2B21F159" w:rsidR="008D1A40" w:rsidRPr="00F87FC7" w:rsidRDefault="00E329B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2F130F1E" w14:textId="5F96D25D" w:rsidR="008D1A40" w:rsidRPr="00F87FC7" w:rsidRDefault="007C203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062" w:type="dxa"/>
            <w:tcBorders>
              <w:top w:val="single" w:sz="4" w:space="0" w:color="auto"/>
              <w:left w:val="single" w:sz="4" w:space="0" w:color="auto"/>
              <w:bottom w:val="single" w:sz="4" w:space="0" w:color="auto"/>
              <w:right w:val="single" w:sz="4" w:space="0" w:color="auto"/>
            </w:tcBorders>
          </w:tcPr>
          <w:p w14:paraId="0937C79F" w14:textId="62AA53F1" w:rsidR="008D1A40" w:rsidRPr="00F87FC7" w:rsidRDefault="007C203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154DF1">
              <w:rPr>
                <w:rFonts w:ascii="Times New Roman" w:eastAsia="Times New Roman" w:hAnsi="Times New Roman" w:cs="Times New Roman"/>
                <w:sz w:val="20"/>
                <w:szCs w:val="20"/>
              </w:rPr>
              <w:t>2</w:t>
            </w:r>
          </w:p>
        </w:tc>
      </w:tr>
      <w:tr w:rsidR="00741936" w:rsidRPr="00CB523E" w14:paraId="00C70CAF" w14:textId="77777777" w:rsidTr="00BE7106">
        <w:tc>
          <w:tcPr>
            <w:tcW w:w="1345" w:type="dxa"/>
            <w:tcBorders>
              <w:top w:val="single" w:sz="4" w:space="0" w:color="auto"/>
              <w:left w:val="single" w:sz="4" w:space="0" w:color="auto"/>
              <w:bottom w:val="single" w:sz="4" w:space="0" w:color="auto"/>
              <w:right w:val="single" w:sz="4" w:space="0" w:color="auto"/>
            </w:tcBorders>
          </w:tcPr>
          <w:p w14:paraId="645D7FB5" w14:textId="265EAB64" w:rsidR="00741936" w:rsidRPr="00F87FC7" w:rsidRDefault="0099051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Servers</w:t>
            </w:r>
          </w:p>
        </w:tc>
        <w:tc>
          <w:tcPr>
            <w:tcW w:w="1440" w:type="dxa"/>
            <w:tcBorders>
              <w:top w:val="single" w:sz="4" w:space="0" w:color="auto"/>
              <w:left w:val="single" w:sz="4" w:space="0" w:color="auto"/>
              <w:bottom w:val="single" w:sz="4" w:space="0" w:color="auto"/>
              <w:right w:val="single" w:sz="4" w:space="0" w:color="auto"/>
            </w:tcBorders>
          </w:tcPr>
          <w:p w14:paraId="71F9329E" w14:textId="66A6C029" w:rsidR="00741936" w:rsidRPr="00F87FC7" w:rsidRDefault="0099051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tc>
        <w:tc>
          <w:tcPr>
            <w:tcW w:w="2079" w:type="dxa"/>
            <w:tcBorders>
              <w:top w:val="single" w:sz="4" w:space="0" w:color="auto"/>
              <w:left w:val="single" w:sz="4" w:space="0" w:color="auto"/>
              <w:bottom w:val="single" w:sz="4" w:space="0" w:color="auto"/>
              <w:right w:val="single" w:sz="4" w:space="0" w:color="auto"/>
            </w:tcBorders>
          </w:tcPr>
          <w:p w14:paraId="0017DEDF" w14:textId="7B6AF18A" w:rsidR="00741936" w:rsidRPr="00F87FC7" w:rsidRDefault="0099051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2ECDD413" w14:textId="4B633FA1" w:rsidR="00741936" w:rsidRPr="00F87FC7" w:rsidRDefault="00B73040"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60" w:type="dxa"/>
            <w:tcBorders>
              <w:top w:val="single" w:sz="4" w:space="0" w:color="auto"/>
              <w:left w:val="single" w:sz="4" w:space="0" w:color="auto"/>
              <w:bottom w:val="single" w:sz="4" w:space="0" w:color="auto"/>
              <w:right w:val="single" w:sz="4" w:space="0" w:color="auto"/>
            </w:tcBorders>
          </w:tcPr>
          <w:p w14:paraId="294DA62F" w14:textId="7480A6B9" w:rsidR="00741936" w:rsidRPr="00F87FC7" w:rsidRDefault="00B73040"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062" w:type="dxa"/>
            <w:tcBorders>
              <w:top w:val="single" w:sz="4" w:space="0" w:color="auto"/>
              <w:left w:val="single" w:sz="4" w:space="0" w:color="auto"/>
              <w:bottom w:val="single" w:sz="4" w:space="0" w:color="auto"/>
              <w:right w:val="single" w:sz="4" w:space="0" w:color="auto"/>
            </w:tcBorders>
          </w:tcPr>
          <w:p w14:paraId="22ED32EA" w14:textId="2DA947D4" w:rsidR="00741936" w:rsidRPr="00F87FC7" w:rsidRDefault="0067043C"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80</w:t>
            </w:r>
          </w:p>
        </w:tc>
      </w:tr>
      <w:tr w:rsidR="00A56A7D" w:rsidRPr="00CB523E" w14:paraId="5E41999E" w14:textId="77777777" w:rsidTr="00BE7106">
        <w:tc>
          <w:tcPr>
            <w:tcW w:w="1345" w:type="dxa"/>
            <w:tcBorders>
              <w:top w:val="single" w:sz="4" w:space="0" w:color="auto"/>
              <w:left w:val="single" w:sz="4" w:space="0" w:color="auto"/>
              <w:bottom w:val="single" w:sz="4" w:space="0" w:color="auto"/>
              <w:right w:val="single" w:sz="4" w:space="0" w:color="auto"/>
            </w:tcBorders>
          </w:tcPr>
          <w:p w14:paraId="7BF07592" w14:textId="43D638B2" w:rsidR="00A56A7D" w:rsidRPr="00F87FC7" w:rsidRDefault="00A56A7D"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Routers</w:t>
            </w:r>
            <w:r w:rsidR="006F469B" w:rsidRPr="00F87FC7">
              <w:rPr>
                <w:rFonts w:ascii="Times New Roman" w:eastAsia="Times New Roman" w:hAnsi="Times New Roman" w:cs="Times New Roman"/>
                <w:sz w:val="20"/>
                <w:szCs w:val="20"/>
              </w:rPr>
              <w:t>/</w:t>
            </w:r>
            <w:r w:rsidR="00A53411" w:rsidRPr="00F87FC7">
              <w:rPr>
                <w:rFonts w:ascii="Times New Roman" w:eastAsia="Times New Roman" w:hAnsi="Times New Roman" w:cs="Times New Roman"/>
                <w:sz w:val="20"/>
                <w:szCs w:val="20"/>
              </w:rPr>
              <w:t>Switches</w:t>
            </w:r>
          </w:p>
        </w:tc>
        <w:tc>
          <w:tcPr>
            <w:tcW w:w="1440" w:type="dxa"/>
            <w:tcBorders>
              <w:top w:val="single" w:sz="4" w:space="0" w:color="auto"/>
              <w:left w:val="single" w:sz="4" w:space="0" w:color="auto"/>
              <w:bottom w:val="single" w:sz="4" w:space="0" w:color="auto"/>
              <w:right w:val="single" w:sz="4" w:space="0" w:color="auto"/>
            </w:tcBorders>
          </w:tcPr>
          <w:p w14:paraId="52DB5727" w14:textId="7B9901F7" w:rsidR="00A56A7D" w:rsidRPr="00F87FC7" w:rsidRDefault="007C203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tc>
        <w:tc>
          <w:tcPr>
            <w:tcW w:w="2079" w:type="dxa"/>
            <w:tcBorders>
              <w:top w:val="single" w:sz="4" w:space="0" w:color="auto"/>
              <w:left w:val="single" w:sz="4" w:space="0" w:color="auto"/>
              <w:bottom w:val="single" w:sz="4" w:space="0" w:color="auto"/>
              <w:right w:val="single" w:sz="4" w:space="0" w:color="auto"/>
            </w:tcBorders>
          </w:tcPr>
          <w:p w14:paraId="43AB4969" w14:textId="58C18A86" w:rsidR="00A56A7D" w:rsidRPr="00F87FC7" w:rsidRDefault="00235BFE"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1D2C1D9C" w14:textId="3F875D14" w:rsidR="00A56A7D" w:rsidRPr="00F87FC7" w:rsidRDefault="00235BFE"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60" w:type="dxa"/>
            <w:tcBorders>
              <w:top w:val="single" w:sz="4" w:space="0" w:color="auto"/>
              <w:left w:val="single" w:sz="4" w:space="0" w:color="auto"/>
              <w:bottom w:val="single" w:sz="4" w:space="0" w:color="auto"/>
              <w:right w:val="single" w:sz="4" w:space="0" w:color="auto"/>
            </w:tcBorders>
          </w:tcPr>
          <w:p w14:paraId="4078A2B1" w14:textId="1564F84E" w:rsidR="00A56A7D" w:rsidRPr="00F87FC7" w:rsidRDefault="00235BFE"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062" w:type="dxa"/>
            <w:tcBorders>
              <w:top w:val="single" w:sz="4" w:space="0" w:color="auto"/>
              <w:left w:val="single" w:sz="4" w:space="0" w:color="auto"/>
              <w:bottom w:val="single" w:sz="4" w:space="0" w:color="auto"/>
              <w:right w:val="single" w:sz="4" w:space="0" w:color="auto"/>
            </w:tcBorders>
          </w:tcPr>
          <w:p w14:paraId="6F0642E7" w14:textId="62735309" w:rsidR="00A56A7D" w:rsidRPr="00F87FC7" w:rsidRDefault="0067043C"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235BFE">
              <w:rPr>
                <w:rFonts w:ascii="Times New Roman" w:eastAsia="Times New Roman" w:hAnsi="Times New Roman" w:cs="Times New Roman"/>
                <w:sz w:val="20"/>
                <w:szCs w:val="20"/>
              </w:rPr>
              <w:t>0</w:t>
            </w:r>
          </w:p>
        </w:tc>
      </w:tr>
      <w:tr w:rsidR="00A56A7D" w:rsidRPr="00CB523E" w14:paraId="60EB2F6F" w14:textId="77777777" w:rsidTr="00BE7106">
        <w:tc>
          <w:tcPr>
            <w:tcW w:w="1345" w:type="dxa"/>
            <w:tcBorders>
              <w:top w:val="single" w:sz="4" w:space="0" w:color="auto"/>
              <w:left w:val="single" w:sz="4" w:space="0" w:color="auto"/>
              <w:bottom w:val="single" w:sz="4" w:space="0" w:color="auto"/>
              <w:right w:val="single" w:sz="4" w:space="0" w:color="auto"/>
            </w:tcBorders>
          </w:tcPr>
          <w:p w14:paraId="200F407E" w14:textId="397325C7" w:rsidR="00A56A7D" w:rsidRPr="00F87FC7" w:rsidRDefault="000C0BCF"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Storage a</w:t>
            </w:r>
            <w:r w:rsidR="00BF0F6E" w:rsidRPr="00F87FC7">
              <w:rPr>
                <w:rFonts w:ascii="Times New Roman" w:eastAsia="Times New Roman" w:hAnsi="Times New Roman" w:cs="Times New Roman"/>
                <w:sz w:val="20"/>
                <w:szCs w:val="20"/>
              </w:rPr>
              <w:t>nd backup stations.</w:t>
            </w:r>
          </w:p>
        </w:tc>
        <w:tc>
          <w:tcPr>
            <w:tcW w:w="1440" w:type="dxa"/>
            <w:tcBorders>
              <w:top w:val="single" w:sz="4" w:space="0" w:color="auto"/>
              <w:left w:val="single" w:sz="4" w:space="0" w:color="auto"/>
              <w:bottom w:val="single" w:sz="4" w:space="0" w:color="auto"/>
              <w:right w:val="single" w:sz="4" w:space="0" w:color="auto"/>
            </w:tcBorders>
          </w:tcPr>
          <w:p w14:paraId="0429DF85" w14:textId="71D62A8E" w:rsidR="00A56A7D" w:rsidRPr="00F87FC7" w:rsidRDefault="00E17B3C"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w:t>
            </w:r>
          </w:p>
        </w:tc>
        <w:tc>
          <w:tcPr>
            <w:tcW w:w="2079" w:type="dxa"/>
            <w:tcBorders>
              <w:top w:val="single" w:sz="4" w:space="0" w:color="auto"/>
              <w:left w:val="single" w:sz="4" w:space="0" w:color="auto"/>
              <w:bottom w:val="single" w:sz="4" w:space="0" w:color="auto"/>
              <w:right w:val="single" w:sz="4" w:space="0" w:color="auto"/>
            </w:tcBorders>
          </w:tcPr>
          <w:p w14:paraId="55709834" w14:textId="79EE7E9B" w:rsidR="00A56A7D" w:rsidRPr="00F87FC7" w:rsidRDefault="00E17B3C"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5B8BE725" w14:textId="49AC31CD" w:rsidR="00A56A7D" w:rsidRPr="00F87FC7" w:rsidRDefault="00936F7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212F51A2" w14:textId="7111E200" w:rsidR="00A56A7D" w:rsidRPr="00F87FC7" w:rsidRDefault="00936F7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62" w:type="dxa"/>
            <w:tcBorders>
              <w:top w:val="single" w:sz="4" w:space="0" w:color="auto"/>
              <w:left w:val="single" w:sz="4" w:space="0" w:color="auto"/>
              <w:bottom w:val="single" w:sz="4" w:space="0" w:color="auto"/>
              <w:right w:val="single" w:sz="4" w:space="0" w:color="auto"/>
            </w:tcBorders>
          </w:tcPr>
          <w:p w14:paraId="2F5B6980" w14:textId="7B71C288" w:rsidR="00A56A7D" w:rsidRPr="00F87FC7" w:rsidRDefault="00366F3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r>
      <w:tr w:rsidR="00BF0F6E" w:rsidRPr="00CB523E" w14:paraId="0A5BD006" w14:textId="77777777" w:rsidTr="00BE7106">
        <w:tc>
          <w:tcPr>
            <w:tcW w:w="1345" w:type="dxa"/>
            <w:tcBorders>
              <w:top w:val="single" w:sz="4" w:space="0" w:color="auto"/>
              <w:left w:val="single" w:sz="4" w:space="0" w:color="auto"/>
              <w:bottom w:val="single" w:sz="4" w:space="0" w:color="auto"/>
              <w:right w:val="single" w:sz="4" w:space="0" w:color="auto"/>
            </w:tcBorders>
          </w:tcPr>
          <w:p w14:paraId="3D0F8C84" w14:textId="088BD150" w:rsidR="00BF0F6E" w:rsidRPr="00F87FC7" w:rsidRDefault="00704DA6"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 xml:space="preserve">Database </w:t>
            </w:r>
          </w:p>
        </w:tc>
        <w:tc>
          <w:tcPr>
            <w:tcW w:w="1440" w:type="dxa"/>
            <w:tcBorders>
              <w:top w:val="single" w:sz="4" w:space="0" w:color="auto"/>
              <w:left w:val="single" w:sz="4" w:space="0" w:color="auto"/>
              <w:bottom w:val="single" w:sz="4" w:space="0" w:color="auto"/>
              <w:right w:val="single" w:sz="4" w:space="0" w:color="auto"/>
            </w:tcBorders>
          </w:tcPr>
          <w:p w14:paraId="188E6C1D" w14:textId="1C0709C0" w:rsidR="00BF0F6E" w:rsidRPr="00F87FC7" w:rsidRDefault="0086656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w:t>
            </w:r>
          </w:p>
        </w:tc>
        <w:tc>
          <w:tcPr>
            <w:tcW w:w="2079" w:type="dxa"/>
            <w:tcBorders>
              <w:top w:val="single" w:sz="4" w:space="0" w:color="auto"/>
              <w:left w:val="single" w:sz="4" w:space="0" w:color="auto"/>
              <w:bottom w:val="single" w:sz="4" w:space="0" w:color="auto"/>
              <w:right w:val="single" w:sz="4" w:space="0" w:color="auto"/>
            </w:tcBorders>
          </w:tcPr>
          <w:p w14:paraId="2AD644F1" w14:textId="036E1192" w:rsidR="00BF0F6E" w:rsidRPr="00F87FC7" w:rsidRDefault="0086656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59" w:type="dxa"/>
            <w:tcBorders>
              <w:top w:val="single" w:sz="4" w:space="0" w:color="auto"/>
              <w:left w:val="single" w:sz="4" w:space="0" w:color="auto"/>
              <w:bottom w:val="single" w:sz="4" w:space="0" w:color="auto"/>
              <w:right w:val="single" w:sz="4" w:space="0" w:color="auto"/>
            </w:tcBorders>
          </w:tcPr>
          <w:p w14:paraId="791F9210" w14:textId="09265480" w:rsidR="00BF0F6E" w:rsidRPr="00F87FC7" w:rsidRDefault="0086656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4B3358B6" w14:textId="1C04F554" w:rsidR="00BF0F6E" w:rsidRPr="00F87FC7" w:rsidRDefault="002B24B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866561">
              <w:rPr>
                <w:rFonts w:ascii="Times New Roman" w:eastAsia="Times New Roman" w:hAnsi="Times New Roman" w:cs="Times New Roman"/>
                <w:sz w:val="20"/>
                <w:szCs w:val="20"/>
              </w:rPr>
              <w:t>ritical</w:t>
            </w:r>
          </w:p>
        </w:tc>
        <w:tc>
          <w:tcPr>
            <w:tcW w:w="1062" w:type="dxa"/>
            <w:tcBorders>
              <w:top w:val="single" w:sz="4" w:space="0" w:color="auto"/>
              <w:left w:val="single" w:sz="4" w:space="0" w:color="auto"/>
              <w:bottom w:val="single" w:sz="4" w:space="0" w:color="auto"/>
              <w:right w:val="single" w:sz="4" w:space="0" w:color="auto"/>
            </w:tcBorders>
          </w:tcPr>
          <w:p w14:paraId="0BDF2359" w14:textId="11B71B87" w:rsidR="00BF0F6E" w:rsidRPr="00F87FC7" w:rsidRDefault="002B24B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366F3F">
              <w:rPr>
                <w:rFonts w:ascii="Times New Roman" w:eastAsia="Times New Roman" w:hAnsi="Times New Roman" w:cs="Times New Roman"/>
                <w:sz w:val="20"/>
                <w:szCs w:val="20"/>
              </w:rPr>
              <w:t>0</w:t>
            </w:r>
          </w:p>
        </w:tc>
      </w:tr>
      <w:tr w:rsidR="00704DA6" w:rsidRPr="00CB523E" w14:paraId="1A8C3423" w14:textId="77777777" w:rsidTr="00BE7106">
        <w:tc>
          <w:tcPr>
            <w:tcW w:w="1345" w:type="dxa"/>
            <w:tcBorders>
              <w:top w:val="single" w:sz="4" w:space="0" w:color="auto"/>
              <w:left w:val="single" w:sz="4" w:space="0" w:color="auto"/>
              <w:bottom w:val="single" w:sz="4" w:space="0" w:color="auto"/>
              <w:right w:val="single" w:sz="4" w:space="0" w:color="auto"/>
            </w:tcBorders>
          </w:tcPr>
          <w:p w14:paraId="5B9F6E7A" w14:textId="67978ECB" w:rsidR="00704DA6" w:rsidRPr="00F87FC7" w:rsidRDefault="00935EE1"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Operating Systems</w:t>
            </w:r>
          </w:p>
        </w:tc>
        <w:tc>
          <w:tcPr>
            <w:tcW w:w="1440" w:type="dxa"/>
            <w:tcBorders>
              <w:top w:val="single" w:sz="4" w:space="0" w:color="auto"/>
              <w:left w:val="single" w:sz="4" w:space="0" w:color="auto"/>
              <w:bottom w:val="single" w:sz="4" w:space="0" w:color="auto"/>
              <w:right w:val="single" w:sz="4" w:space="0" w:color="auto"/>
            </w:tcBorders>
          </w:tcPr>
          <w:p w14:paraId="0E5E2A72" w14:textId="03502DBF" w:rsidR="00704DA6" w:rsidRPr="00F87FC7" w:rsidRDefault="002B24B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w:t>
            </w:r>
          </w:p>
        </w:tc>
        <w:tc>
          <w:tcPr>
            <w:tcW w:w="2079" w:type="dxa"/>
            <w:tcBorders>
              <w:top w:val="single" w:sz="4" w:space="0" w:color="auto"/>
              <w:left w:val="single" w:sz="4" w:space="0" w:color="auto"/>
              <w:bottom w:val="single" w:sz="4" w:space="0" w:color="auto"/>
              <w:right w:val="single" w:sz="4" w:space="0" w:color="auto"/>
            </w:tcBorders>
          </w:tcPr>
          <w:p w14:paraId="4D8F0F03" w14:textId="78DA1CE4" w:rsidR="00704DA6" w:rsidRPr="00F87FC7" w:rsidRDefault="002B24B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043FB764" w14:textId="49DAF173" w:rsidR="00704DA6" w:rsidRPr="00F87FC7" w:rsidRDefault="00D52CB8"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2B24B7">
              <w:rPr>
                <w:rFonts w:ascii="Times New Roman" w:eastAsia="Times New Roman" w:hAnsi="Times New Roman" w:cs="Times New Roman"/>
                <w:sz w:val="20"/>
                <w:szCs w:val="20"/>
              </w:rPr>
              <w:t>ritical</w:t>
            </w:r>
          </w:p>
        </w:tc>
        <w:tc>
          <w:tcPr>
            <w:tcW w:w="1760" w:type="dxa"/>
            <w:tcBorders>
              <w:top w:val="single" w:sz="4" w:space="0" w:color="auto"/>
              <w:left w:val="single" w:sz="4" w:space="0" w:color="auto"/>
              <w:bottom w:val="single" w:sz="4" w:space="0" w:color="auto"/>
              <w:right w:val="single" w:sz="4" w:space="0" w:color="auto"/>
            </w:tcBorders>
          </w:tcPr>
          <w:p w14:paraId="1B6B2DE1" w14:textId="3F780F17" w:rsidR="00704DA6" w:rsidRPr="00F87FC7" w:rsidRDefault="00D52CB8"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62" w:type="dxa"/>
            <w:tcBorders>
              <w:top w:val="single" w:sz="4" w:space="0" w:color="auto"/>
              <w:left w:val="single" w:sz="4" w:space="0" w:color="auto"/>
              <w:bottom w:val="single" w:sz="4" w:space="0" w:color="auto"/>
              <w:right w:val="single" w:sz="4" w:space="0" w:color="auto"/>
            </w:tcBorders>
          </w:tcPr>
          <w:p w14:paraId="79CBCD34" w14:textId="711A342F" w:rsidR="00704DA6" w:rsidRPr="00F87FC7" w:rsidRDefault="00AC22F3"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r>
      <w:tr w:rsidR="00935EE1" w:rsidRPr="00CB523E" w14:paraId="5D8DEBFB" w14:textId="77777777" w:rsidTr="00BE7106">
        <w:tc>
          <w:tcPr>
            <w:tcW w:w="1345" w:type="dxa"/>
            <w:tcBorders>
              <w:top w:val="single" w:sz="4" w:space="0" w:color="auto"/>
              <w:left w:val="single" w:sz="4" w:space="0" w:color="auto"/>
              <w:bottom w:val="single" w:sz="4" w:space="0" w:color="auto"/>
              <w:right w:val="single" w:sz="4" w:space="0" w:color="auto"/>
            </w:tcBorders>
          </w:tcPr>
          <w:p w14:paraId="668B9670" w14:textId="7D70031B" w:rsidR="00935EE1" w:rsidRPr="00F87FC7" w:rsidRDefault="00FE270F" w:rsidP="00BE7106">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Employee</w:t>
            </w:r>
            <w:r w:rsidR="00A2144B" w:rsidRPr="00F87FC7">
              <w:rPr>
                <w:rFonts w:ascii="Times New Roman" w:eastAsia="Times New Roman" w:hAnsi="Times New Roman" w:cs="Times New Roman"/>
                <w:sz w:val="20"/>
                <w:szCs w:val="20"/>
              </w:rPr>
              <w:t xml:space="preserve"> information</w:t>
            </w:r>
          </w:p>
        </w:tc>
        <w:tc>
          <w:tcPr>
            <w:tcW w:w="1440" w:type="dxa"/>
            <w:tcBorders>
              <w:top w:val="single" w:sz="4" w:space="0" w:color="auto"/>
              <w:left w:val="single" w:sz="4" w:space="0" w:color="auto"/>
              <w:bottom w:val="single" w:sz="4" w:space="0" w:color="auto"/>
              <w:right w:val="single" w:sz="4" w:space="0" w:color="auto"/>
            </w:tcBorders>
          </w:tcPr>
          <w:p w14:paraId="14174492" w14:textId="5B6F6149" w:rsidR="00935EE1" w:rsidRPr="00F87FC7" w:rsidRDefault="00F8730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tc>
        <w:tc>
          <w:tcPr>
            <w:tcW w:w="2079" w:type="dxa"/>
            <w:tcBorders>
              <w:top w:val="single" w:sz="4" w:space="0" w:color="auto"/>
              <w:left w:val="single" w:sz="4" w:space="0" w:color="auto"/>
              <w:bottom w:val="single" w:sz="4" w:space="0" w:color="auto"/>
              <w:right w:val="single" w:sz="4" w:space="0" w:color="auto"/>
            </w:tcBorders>
          </w:tcPr>
          <w:p w14:paraId="5BAE4E82" w14:textId="4EA7B8D4" w:rsidR="00935EE1" w:rsidRPr="00F87FC7" w:rsidRDefault="0033703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759" w:type="dxa"/>
            <w:tcBorders>
              <w:top w:val="single" w:sz="4" w:space="0" w:color="auto"/>
              <w:left w:val="single" w:sz="4" w:space="0" w:color="auto"/>
              <w:bottom w:val="single" w:sz="4" w:space="0" w:color="auto"/>
              <w:right w:val="single" w:sz="4" w:space="0" w:color="auto"/>
            </w:tcBorders>
          </w:tcPr>
          <w:p w14:paraId="4906B747" w14:textId="7EE4C355" w:rsidR="00935EE1" w:rsidRPr="00F87FC7" w:rsidRDefault="0033703D"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21B207C5" w14:textId="2C4DE8EF" w:rsidR="00935EE1" w:rsidRPr="00F87FC7" w:rsidRDefault="00C92A2E"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062" w:type="dxa"/>
            <w:tcBorders>
              <w:top w:val="single" w:sz="4" w:space="0" w:color="auto"/>
              <w:left w:val="single" w:sz="4" w:space="0" w:color="auto"/>
              <w:bottom w:val="single" w:sz="4" w:space="0" w:color="auto"/>
              <w:right w:val="single" w:sz="4" w:space="0" w:color="auto"/>
            </w:tcBorders>
          </w:tcPr>
          <w:p w14:paraId="45E0D666" w14:textId="5DB60001" w:rsidR="00935EE1" w:rsidRPr="00F87FC7" w:rsidRDefault="00AC22F3"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C92A2E">
              <w:rPr>
                <w:rFonts w:ascii="Times New Roman" w:eastAsia="Times New Roman" w:hAnsi="Times New Roman" w:cs="Times New Roman"/>
                <w:sz w:val="20"/>
                <w:szCs w:val="20"/>
              </w:rPr>
              <w:t>5</w:t>
            </w:r>
          </w:p>
        </w:tc>
      </w:tr>
      <w:tr w:rsidR="00A2144B" w:rsidRPr="00CB523E" w14:paraId="278D6015" w14:textId="77777777" w:rsidTr="00BE7106">
        <w:tc>
          <w:tcPr>
            <w:tcW w:w="1345" w:type="dxa"/>
            <w:tcBorders>
              <w:top w:val="single" w:sz="4" w:space="0" w:color="auto"/>
              <w:left w:val="single" w:sz="4" w:space="0" w:color="auto"/>
              <w:bottom w:val="single" w:sz="4" w:space="0" w:color="auto"/>
              <w:right w:val="single" w:sz="4" w:space="0" w:color="auto"/>
            </w:tcBorders>
          </w:tcPr>
          <w:p w14:paraId="2280DC6C" w14:textId="1083CAD9" w:rsidR="00A2144B" w:rsidRPr="00F87FC7" w:rsidRDefault="009079F8"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w:t>
            </w:r>
            <w:r w:rsidR="00C507DA">
              <w:rPr>
                <w:rFonts w:ascii="Times New Roman" w:eastAsia="Times New Roman" w:hAnsi="Times New Roman" w:cs="Times New Roman"/>
                <w:sz w:val="20"/>
                <w:szCs w:val="20"/>
              </w:rPr>
              <w:t>olicy</w:t>
            </w:r>
            <w:r>
              <w:rPr>
                <w:rFonts w:ascii="Times New Roman" w:eastAsia="Times New Roman" w:hAnsi="Times New Roman" w:cs="Times New Roman"/>
                <w:sz w:val="20"/>
                <w:szCs w:val="20"/>
              </w:rPr>
              <w:t xml:space="preserve"> &amp; Procedure manuals</w:t>
            </w:r>
          </w:p>
        </w:tc>
        <w:tc>
          <w:tcPr>
            <w:tcW w:w="1440" w:type="dxa"/>
            <w:tcBorders>
              <w:top w:val="single" w:sz="4" w:space="0" w:color="auto"/>
              <w:left w:val="single" w:sz="4" w:space="0" w:color="auto"/>
              <w:bottom w:val="single" w:sz="4" w:space="0" w:color="auto"/>
              <w:right w:val="single" w:sz="4" w:space="0" w:color="auto"/>
            </w:tcBorders>
          </w:tcPr>
          <w:p w14:paraId="4494D292" w14:textId="039BA939" w:rsidR="00A2144B" w:rsidRPr="00F87FC7" w:rsidRDefault="00F8730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tc>
        <w:tc>
          <w:tcPr>
            <w:tcW w:w="2079" w:type="dxa"/>
            <w:tcBorders>
              <w:top w:val="single" w:sz="4" w:space="0" w:color="auto"/>
              <w:left w:val="single" w:sz="4" w:space="0" w:color="auto"/>
              <w:bottom w:val="single" w:sz="4" w:space="0" w:color="auto"/>
              <w:right w:val="single" w:sz="4" w:space="0" w:color="auto"/>
            </w:tcBorders>
          </w:tcPr>
          <w:p w14:paraId="1C5EF722" w14:textId="6E64D738" w:rsidR="00A2144B" w:rsidRPr="00F87FC7" w:rsidRDefault="001A0396"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023B851C" w14:textId="5DFA0A6B" w:rsidR="00A2144B" w:rsidRPr="00F87FC7" w:rsidRDefault="001A0396"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60" w:type="dxa"/>
            <w:tcBorders>
              <w:top w:val="single" w:sz="4" w:space="0" w:color="auto"/>
              <w:left w:val="single" w:sz="4" w:space="0" w:color="auto"/>
              <w:bottom w:val="single" w:sz="4" w:space="0" w:color="auto"/>
              <w:right w:val="single" w:sz="4" w:space="0" w:color="auto"/>
            </w:tcBorders>
          </w:tcPr>
          <w:p w14:paraId="406E27AA" w14:textId="194B3100" w:rsidR="00A2144B" w:rsidRPr="00F87FC7" w:rsidRDefault="008B1EA9"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62" w:type="dxa"/>
            <w:tcBorders>
              <w:top w:val="single" w:sz="4" w:space="0" w:color="auto"/>
              <w:left w:val="single" w:sz="4" w:space="0" w:color="auto"/>
              <w:bottom w:val="single" w:sz="4" w:space="0" w:color="auto"/>
              <w:right w:val="single" w:sz="4" w:space="0" w:color="auto"/>
            </w:tcBorders>
          </w:tcPr>
          <w:p w14:paraId="5CF469D8" w14:textId="0428476F" w:rsidR="00A2144B" w:rsidRPr="00F87FC7" w:rsidRDefault="008445A4"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8B1EA9">
              <w:rPr>
                <w:rFonts w:ascii="Times New Roman" w:eastAsia="Times New Roman" w:hAnsi="Times New Roman" w:cs="Times New Roman"/>
                <w:sz w:val="20"/>
                <w:szCs w:val="20"/>
              </w:rPr>
              <w:t>0</w:t>
            </w:r>
          </w:p>
        </w:tc>
      </w:tr>
      <w:tr w:rsidR="009079F8" w:rsidRPr="00CB523E" w14:paraId="5DF0D457" w14:textId="77777777" w:rsidTr="00BE7106">
        <w:tc>
          <w:tcPr>
            <w:tcW w:w="1345" w:type="dxa"/>
            <w:tcBorders>
              <w:top w:val="single" w:sz="4" w:space="0" w:color="auto"/>
              <w:left w:val="single" w:sz="4" w:space="0" w:color="auto"/>
              <w:bottom w:val="single" w:sz="4" w:space="0" w:color="auto"/>
              <w:right w:val="single" w:sz="4" w:space="0" w:color="auto"/>
            </w:tcBorders>
          </w:tcPr>
          <w:p w14:paraId="5C1EB5AC" w14:textId="62F36300" w:rsidR="009079F8" w:rsidRDefault="00406D31"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R &amp; D documents</w:t>
            </w:r>
          </w:p>
        </w:tc>
        <w:tc>
          <w:tcPr>
            <w:tcW w:w="1440" w:type="dxa"/>
            <w:tcBorders>
              <w:top w:val="single" w:sz="4" w:space="0" w:color="auto"/>
              <w:left w:val="single" w:sz="4" w:space="0" w:color="auto"/>
              <w:bottom w:val="single" w:sz="4" w:space="0" w:color="auto"/>
              <w:right w:val="single" w:sz="4" w:space="0" w:color="auto"/>
            </w:tcBorders>
          </w:tcPr>
          <w:p w14:paraId="212C6020" w14:textId="1F358F20" w:rsidR="009079F8" w:rsidRPr="00F87FC7" w:rsidRDefault="008B1EA9"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w:t>
            </w:r>
          </w:p>
        </w:tc>
        <w:tc>
          <w:tcPr>
            <w:tcW w:w="2079" w:type="dxa"/>
            <w:tcBorders>
              <w:top w:val="single" w:sz="4" w:space="0" w:color="auto"/>
              <w:left w:val="single" w:sz="4" w:space="0" w:color="auto"/>
              <w:bottom w:val="single" w:sz="4" w:space="0" w:color="auto"/>
              <w:right w:val="single" w:sz="4" w:space="0" w:color="auto"/>
            </w:tcBorders>
          </w:tcPr>
          <w:p w14:paraId="3E7080E5" w14:textId="45E6D769" w:rsidR="009079F8" w:rsidRPr="00F87FC7" w:rsidRDefault="0023149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759" w:type="dxa"/>
            <w:tcBorders>
              <w:top w:val="single" w:sz="4" w:space="0" w:color="auto"/>
              <w:left w:val="single" w:sz="4" w:space="0" w:color="auto"/>
              <w:bottom w:val="single" w:sz="4" w:space="0" w:color="auto"/>
              <w:right w:val="single" w:sz="4" w:space="0" w:color="auto"/>
            </w:tcBorders>
          </w:tcPr>
          <w:p w14:paraId="7D0D9FCA" w14:textId="5173EEA2" w:rsidR="009079F8" w:rsidRPr="00F87FC7" w:rsidRDefault="0023149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60" w:type="dxa"/>
            <w:tcBorders>
              <w:top w:val="single" w:sz="4" w:space="0" w:color="auto"/>
              <w:left w:val="single" w:sz="4" w:space="0" w:color="auto"/>
              <w:bottom w:val="single" w:sz="4" w:space="0" w:color="auto"/>
              <w:right w:val="single" w:sz="4" w:space="0" w:color="auto"/>
            </w:tcBorders>
          </w:tcPr>
          <w:p w14:paraId="0EB7F6FB" w14:textId="1A31198B" w:rsidR="009079F8" w:rsidRPr="00F87FC7" w:rsidRDefault="00231497"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062" w:type="dxa"/>
            <w:tcBorders>
              <w:top w:val="single" w:sz="4" w:space="0" w:color="auto"/>
              <w:left w:val="single" w:sz="4" w:space="0" w:color="auto"/>
              <w:bottom w:val="single" w:sz="4" w:space="0" w:color="auto"/>
              <w:right w:val="single" w:sz="4" w:space="0" w:color="auto"/>
            </w:tcBorders>
          </w:tcPr>
          <w:p w14:paraId="428AB28E" w14:textId="6C07F813" w:rsidR="009079F8" w:rsidRPr="00F87FC7" w:rsidRDefault="008C0AE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r>
      <w:tr w:rsidR="00BF2C6A" w:rsidRPr="00CB523E" w14:paraId="594D33CB" w14:textId="77777777" w:rsidTr="00BE7106">
        <w:tc>
          <w:tcPr>
            <w:tcW w:w="1345" w:type="dxa"/>
            <w:tcBorders>
              <w:top w:val="single" w:sz="4" w:space="0" w:color="auto"/>
              <w:left w:val="single" w:sz="4" w:space="0" w:color="auto"/>
              <w:bottom w:val="single" w:sz="4" w:space="0" w:color="auto"/>
              <w:right w:val="single" w:sz="4" w:space="0" w:color="auto"/>
            </w:tcBorders>
          </w:tcPr>
          <w:p w14:paraId="671EB664" w14:textId="7E592D0A" w:rsidR="00BF2C6A" w:rsidRDefault="00BF2C6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Con</w:t>
            </w:r>
            <w:r w:rsidR="004463E3">
              <w:rPr>
                <w:rFonts w:ascii="Times New Roman" w:eastAsia="Times New Roman" w:hAnsi="Times New Roman" w:cs="Times New Roman"/>
                <w:sz w:val="20"/>
                <w:szCs w:val="20"/>
              </w:rPr>
              <w:t>tracts and agreements</w:t>
            </w:r>
          </w:p>
        </w:tc>
        <w:tc>
          <w:tcPr>
            <w:tcW w:w="1440" w:type="dxa"/>
            <w:tcBorders>
              <w:top w:val="single" w:sz="4" w:space="0" w:color="auto"/>
              <w:left w:val="single" w:sz="4" w:space="0" w:color="auto"/>
              <w:bottom w:val="single" w:sz="4" w:space="0" w:color="auto"/>
              <w:right w:val="single" w:sz="4" w:space="0" w:color="auto"/>
            </w:tcBorders>
          </w:tcPr>
          <w:p w14:paraId="20481104" w14:textId="5D247AE7" w:rsidR="00BF2C6A" w:rsidRPr="00F87FC7" w:rsidRDefault="008B23E8"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w:t>
            </w:r>
          </w:p>
        </w:tc>
        <w:tc>
          <w:tcPr>
            <w:tcW w:w="2079" w:type="dxa"/>
            <w:tcBorders>
              <w:top w:val="single" w:sz="4" w:space="0" w:color="auto"/>
              <w:left w:val="single" w:sz="4" w:space="0" w:color="auto"/>
              <w:bottom w:val="single" w:sz="4" w:space="0" w:color="auto"/>
              <w:right w:val="single" w:sz="4" w:space="0" w:color="auto"/>
            </w:tcBorders>
          </w:tcPr>
          <w:p w14:paraId="07C19582" w14:textId="5DA3F9CB" w:rsidR="00BF2C6A" w:rsidRPr="00F87FC7" w:rsidRDefault="008B23E8"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2891418B" w14:textId="63BDCAE1" w:rsidR="00BF2C6A" w:rsidRPr="00F87FC7" w:rsidRDefault="00AD438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678C3681" w14:textId="6A61B135" w:rsidR="00BF2C6A" w:rsidRPr="00F87FC7" w:rsidRDefault="00AD438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62" w:type="dxa"/>
            <w:tcBorders>
              <w:top w:val="single" w:sz="4" w:space="0" w:color="auto"/>
              <w:left w:val="single" w:sz="4" w:space="0" w:color="auto"/>
              <w:bottom w:val="single" w:sz="4" w:space="0" w:color="auto"/>
              <w:right w:val="single" w:sz="4" w:space="0" w:color="auto"/>
            </w:tcBorders>
          </w:tcPr>
          <w:p w14:paraId="0913D7DF" w14:textId="30F399E0" w:rsidR="00BF2C6A" w:rsidRPr="00F87FC7" w:rsidRDefault="008C0AE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85</w:t>
            </w:r>
          </w:p>
        </w:tc>
      </w:tr>
      <w:tr w:rsidR="004463E3" w:rsidRPr="00CB523E" w14:paraId="100EA243" w14:textId="77777777" w:rsidTr="00BE7106">
        <w:tc>
          <w:tcPr>
            <w:tcW w:w="1345" w:type="dxa"/>
            <w:tcBorders>
              <w:top w:val="single" w:sz="4" w:space="0" w:color="auto"/>
              <w:left w:val="single" w:sz="4" w:space="0" w:color="auto"/>
              <w:bottom w:val="single" w:sz="4" w:space="0" w:color="auto"/>
              <w:right w:val="single" w:sz="4" w:space="0" w:color="auto"/>
            </w:tcBorders>
          </w:tcPr>
          <w:p w14:paraId="4B440355" w14:textId="05B6F09D" w:rsidR="004463E3" w:rsidRDefault="009A6F4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Intellectual properties</w:t>
            </w:r>
          </w:p>
        </w:tc>
        <w:tc>
          <w:tcPr>
            <w:tcW w:w="1440" w:type="dxa"/>
            <w:tcBorders>
              <w:top w:val="single" w:sz="4" w:space="0" w:color="auto"/>
              <w:left w:val="single" w:sz="4" w:space="0" w:color="auto"/>
              <w:bottom w:val="single" w:sz="4" w:space="0" w:color="auto"/>
              <w:right w:val="single" w:sz="4" w:space="0" w:color="auto"/>
            </w:tcBorders>
          </w:tcPr>
          <w:p w14:paraId="0B40B1B1" w14:textId="4D9CBDBD" w:rsidR="004463E3" w:rsidRPr="00F87FC7" w:rsidRDefault="00AD438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Confidential</w:t>
            </w:r>
          </w:p>
        </w:tc>
        <w:tc>
          <w:tcPr>
            <w:tcW w:w="2079" w:type="dxa"/>
            <w:tcBorders>
              <w:top w:val="single" w:sz="4" w:space="0" w:color="auto"/>
              <w:left w:val="single" w:sz="4" w:space="0" w:color="auto"/>
              <w:bottom w:val="single" w:sz="4" w:space="0" w:color="auto"/>
              <w:right w:val="single" w:sz="4" w:space="0" w:color="auto"/>
            </w:tcBorders>
          </w:tcPr>
          <w:p w14:paraId="4BED96A9" w14:textId="78EFA2C3" w:rsidR="004463E3" w:rsidRPr="00F87FC7" w:rsidRDefault="00015D02"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59" w:type="dxa"/>
            <w:tcBorders>
              <w:top w:val="single" w:sz="4" w:space="0" w:color="auto"/>
              <w:left w:val="single" w:sz="4" w:space="0" w:color="auto"/>
              <w:bottom w:val="single" w:sz="4" w:space="0" w:color="auto"/>
              <w:right w:val="single" w:sz="4" w:space="0" w:color="auto"/>
            </w:tcBorders>
          </w:tcPr>
          <w:p w14:paraId="74B9B68B" w14:textId="4B5DC994" w:rsidR="004463E3" w:rsidRPr="00F87FC7" w:rsidRDefault="00015D02"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139CFAF2" w14:textId="03B904D4" w:rsidR="004463E3" w:rsidRPr="00F87FC7" w:rsidRDefault="004F24D5"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062" w:type="dxa"/>
            <w:tcBorders>
              <w:top w:val="single" w:sz="4" w:space="0" w:color="auto"/>
              <w:left w:val="single" w:sz="4" w:space="0" w:color="auto"/>
              <w:bottom w:val="single" w:sz="4" w:space="0" w:color="auto"/>
              <w:right w:val="single" w:sz="4" w:space="0" w:color="auto"/>
            </w:tcBorders>
          </w:tcPr>
          <w:p w14:paraId="0853C08D" w14:textId="097820B7" w:rsidR="004463E3" w:rsidRPr="00F87FC7" w:rsidRDefault="004F24D5"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sidR="00C4561C">
              <w:rPr>
                <w:rFonts w:ascii="Times New Roman" w:eastAsia="Times New Roman" w:hAnsi="Times New Roman" w:cs="Times New Roman"/>
                <w:sz w:val="20"/>
                <w:szCs w:val="20"/>
              </w:rPr>
              <w:t>6</w:t>
            </w:r>
          </w:p>
        </w:tc>
      </w:tr>
      <w:tr w:rsidR="0044562F" w:rsidRPr="00CB523E" w14:paraId="6E272AF1" w14:textId="77777777" w:rsidTr="00BE7106">
        <w:tc>
          <w:tcPr>
            <w:tcW w:w="1345" w:type="dxa"/>
            <w:tcBorders>
              <w:top w:val="single" w:sz="4" w:space="0" w:color="auto"/>
              <w:left w:val="single" w:sz="4" w:space="0" w:color="auto"/>
              <w:bottom w:val="single" w:sz="4" w:space="0" w:color="auto"/>
              <w:right w:val="single" w:sz="4" w:space="0" w:color="auto"/>
            </w:tcBorders>
          </w:tcPr>
          <w:p w14:paraId="416292F2" w14:textId="7CA644A3" w:rsidR="0044562F" w:rsidRDefault="0044562F"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Social Media accounts</w:t>
            </w:r>
          </w:p>
        </w:tc>
        <w:tc>
          <w:tcPr>
            <w:tcW w:w="1440" w:type="dxa"/>
            <w:tcBorders>
              <w:top w:val="single" w:sz="4" w:space="0" w:color="auto"/>
              <w:left w:val="single" w:sz="4" w:space="0" w:color="auto"/>
              <w:bottom w:val="single" w:sz="4" w:space="0" w:color="auto"/>
              <w:right w:val="single" w:sz="4" w:space="0" w:color="auto"/>
            </w:tcBorders>
          </w:tcPr>
          <w:p w14:paraId="7DAC2175" w14:textId="3D3F6C43" w:rsidR="0044562F" w:rsidRPr="00F87FC7" w:rsidRDefault="004F24D5"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w:t>
            </w:r>
          </w:p>
        </w:tc>
        <w:tc>
          <w:tcPr>
            <w:tcW w:w="2079" w:type="dxa"/>
            <w:tcBorders>
              <w:top w:val="single" w:sz="4" w:space="0" w:color="auto"/>
              <w:left w:val="single" w:sz="4" w:space="0" w:color="auto"/>
              <w:bottom w:val="single" w:sz="4" w:space="0" w:color="auto"/>
              <w:right w:val="single" w:sz="4" w:space="0" w:color="auto"/>
            </w:tcBorders>
          </w:tcPr>
          <w:p w14:paraId="4F8C73A6" w14:textId="35CDC85D" w:rsidR="0044562F" w:rsidRPr="00F87FC7" w:rsidRDefault="0021760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59" w:type="dxa"/>
            <w:tcBorders>
              <w:top w:val="single" w:sz="4" w:space="0" w:color="auto"/>
              <w:left w:val="single" w:sz="4" w:space="0" w:color="auto"/>
              <w:bottom w:val="single" w:sz="4" w:space="0" w:color="auto"/>
              <w:right w:val="single" w:sz="4" w:space="0" w:color="auto"/>
            </w:tcBorders>
          </w:tcPr>
          <w:p w14:paraId="5A3D81BE" w14:textId="154EB297" w:rsidR="0044562F" w:rsidRPr="00F87FC7" w:rsidRDefault="0021760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Critical</w:t>
            </w:r>
          </w:p>
        </w:tc>
        <w:tc>
          <w:tcPr>
            <w:tcW w:w="1760" w:type="dxa"/>
            <w:tcBorders>
              <w:top w:val="single" w:sz="4" w:space="0" w:color="auto"/>
              <w:left w:val="single" w:sz="4" w:space="0" w:color="auto"/>
              <w:bottom w:val="single" w:sz="4" w:space="0" w:color="auto"/>
              <w:right w:val="single" w:sz="4" w:space="0" w:color="auto"/>
            </w:tcBorders>
          </w:tcPr>
          <w:p w14:paraId="04A73915" w14:textId="237DAF3C" w:rsidR="0044562F" w:rsidRPr="00F87FC7" w:rsidRDefault="0021760A"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062" w:type="dxa"/>
            <w:tcBorders>
              <w:top w:val="single" w:sz="4" w:space="0" w:color="auto"/>
              <w:left w:val="single" w:sz="4" w:space="0" w:color="auto"/>
              <w:bottom w:val="single" w:sz="4" w:space="0" w:color="auto"/>
              <w:right w:val="single" w:sz="4" w:space="0" w:color="auto"/>
            </w:tcBorders>
          </w:tcPr>
          <w:p w14:paraId="1E45930D" w14:textId="6B9AD3D2" w:rsidR="0044562F" w:rsidRPr="00F87FC7" w:rsidRDefault="00C4561C" w:rsidP="00BE7106">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sidR="005F25EE">
              <w:rPr>
                <w:rFonts w:ascii="Times New Roman" w:eastAsia="Times New Roman" w:hAnsi="Times New Roman" w:cs="Times New Roman"/>
                <w:sz w:val="20"/>
                <w:szCs w:val="20"/>
              </w:rPr>
              <w:t>8</w:t>
            </w:r>
          </w:p>
        </w:tc>
      </w:tr>
    </w:tbl>
    <w:p w14:paraId="7CF0D64C" w14:textId="77777777" w:rsidR="000B1935" w:rsidRDefault="000B1935" w:rsidP="002B6D6D">
      <w:pPr>
        <w:rPr>
          <w:rFonts w:ascii="Times New Roman" w:hAnsi="Times New Roman" w:cs="Times New Roman"/>
          <w:sz w:val="22"/>
          <w:szCs w:val="22"/>
        </w:rPr>
      </w:pPr>
    </w:p>
    <w:p w14:paraId="2A10CC11" w14:textId="74DA5D52" w:rsidR="00266ABF" w:rsidRDefault="00266ABF" w:rsidP="002B6D6D">
      <w:pPr>
        <w:rPr>
          <w:rFonts w:ascii="Times New Roman" w:hAnsi="Times New Roman" w:cs="Times New Roman"/>
          <w:sz w:val="22"/>
          <w:szCs w:val="22"/>
        </w:rPr>
      </w:pPr>
      <w:r>
        <w:rPr>
          <w:rFonts w:ascii="Times New Roman" w:hAnsi="Times New Roman" w:cs="Times New Roman"/>
          <w:sz w:val="22"/>
          <w:szCs w:val="22"/>
        </w:rPr>
        <w:t xml:space="preserve">Likelihood of Occurrence Assessment </w:t>
      </w:r>
      <w:r w:rsidR="009F5C94">
        <w:rPr>
          <w:rFonts w:ascii="Times New Roman" w:hAnsi="Times New Roman" w:cs="Times New Roman"/>
          <w:sz w:val="22"/>
          <w:szCs w:val="22"/>
        </w:rPr>
        <w:t>Scale.</w:t>
      </w:r>
    </w:p>
    <w:tbl>
      <w:tblPr>
        <w:tblStyle w:val="TableGrid"/>
        <w:tblW w:w="0" w:type="auto"/>
        <w:tblLook w:val="04A0" w:firstRow="1" w:lastRow="0" w:firstColumn="1" w:lastColumn="0" w:noHBand="0" w:noVBand="1"/>
      </w:tblPr>
      <w:tblGrid>
        <w:gridCol w:w="1435"/>
        <w:gridCol w:w="2340"/>
        <w:gridCol w:w="900"/>
        <w:gridCol w:w="4675"/>
      </w:tblGrid>
      <w:tr w:rsidR="00B46BFF" w14:paraId="031338DF" w14:textId="77777777" w:rsidTr="00CC03FF">
        <w:tc>
          <w:tcPr>
            <w:tcW w:w="1435" w:type="dxa"/>
          </w:tcPr>
          <w:p w14:paraId="546D8300" w14:textId="2EED8B91" w:rsidR="00B46BFF" w:rsidRDefault="009F5C94" w:rsidP="00140FA2">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2340" w:type="dxa"/>
            <w:tcBorders>
              <w:right w:val="nil"/>
            </w:tcBorders>
          </w:tcPr>
          <w:p w14:paraId="084782FA" w14:textId="3DA753D6" w:rsidR="00B46BFF" w:rsidRDefault="000A2FD6" w:rsidP="000A2FD6">
            <w:pPr>
              <w:jc w:val="center"/>
              <w:rPr>
                <w:rFonts w:ascii="Times New Roman" w:hAnsi="Times New Roman" w:cs="Times New Roman"/>
                <w:sz w:val="22"/>
                <w:szCs w:val="22"/>
              </w:rPr>
            </w:pPr>
            <w:r>
              <w:rPr>
                <w:rFonts w:ascii="Times New Roman" w:hAnsi="Times New Roman" w:cs="Times New Roman"/>
                <w:sz w:val="22"/>
                <w:szCs w:val="22"/>
              </w:rPr>
              <w:t xml:space="preserve">        </w:t>
            </w:r>
            <w:r w:rsidR="00B0687F">
              <w:rPr>
                <w:rFonts w:ascii="Times New Roman" w:hAnsi="Times New Roman" w:cs="Times New Roman"/>
                <w:sz w:val="22"/>
                <w:szCs w:val="22"/>
              </w:rPr>
              <w:t>Semi Quantitative</w:t>
            </w:r>
          </w:p>
        </w:tc>
        <w:tc>
          <w:tcPr>
            <w:tcW w:w="900" w:type="dxa"/>
            <w:tcBorders>
              <w:left w:val="nil"/>
            </w:tcBorders>
          </w:tcPr>
          <w:p w14:paraId="3A785A7B" w14:textId="77777777" w:rsidR="00B46BFF" w:rsidRDefault="00B46BFF" w:rsidP="002B6D6D">
            <w:pPr>
              <w:rPr>
                <w:rFonts w:ascii="Times New Roman" w:hAnsi="Times New Roman" w:cs="Times New Roman"/>
                <w:sz w:val="22"/>
                <w:szCs w:val="22"/>
              </w:rPr>
            </w:pPr>
          </w:p>
        </w:tc>
        <w:tc>
          <w:tcPr>
            <w:tcW w:w="4675" w:type="dxa"/>
          </w:tcPr>
          <w:p w14:paraId="3633FA39" w14:textId="4CE70383" w:rsidR="00B46BFF" w:rsidRDefault="00140FA2" w:rsidP="00140FA2">
            <w:pPr>
              <w:jc w:val="center"/>
              <w:rPr>
                <w:rFonts w:ascii="Times New Roman" w:hAnsi="Times New Roman" w:cs="Times New Roman"/>
                <w:sz w:val="22"/>
                <w:szCs w:val="22"/>
              </w:rPr>
            </w:pPr>
            <w:r>
              <w:rPr>
                <w:rFonts w:ascii="Times New Roman" w:hAnsi="Times New Roman" w:cs="Times New Roman"/>
                <w:sz w:val="22"/>
                <w:szCs w:val="22"/>
              </w:rPr>
              <w:t>Description</w:t>
            </w:r>
          </w:p>
        </w:tc>
      </w:tr>
      <w:tr w:rsidR="00B46BFF" w14:paraId="742F5B25" w14:textId="77777777" w:rsidTr="00CC03FF">
        <w:tc>
          <w:tcPr>
            <w:tcW w:w="1435" w:type="dxa"/>
          </w:tcPr>
          <w:p w14:paraId="13798686" w14:textId="2D64B740" w:rsidR="00B46BFF" w:rsidRDefault="004004AE" w:rsidP="002B6D6D">
            <w:pPr>
              <w:rPr>
                <w:rFonts w:ascii="Times New Roman" w:hAnsi="Times New Roman" w:cs="Times New Roman"/>
                <w:sz w:val="22"/>
                <w:szCs w:val="22"/>
              </w:rPr>
            </w:pPr>
            <w:r>
              <w:rPr>
                <w:rFonts w:ascii="Times New Roman" w:hAnsi="Times New Roman" w:cs="Times New Roman"/>
                <w:sz w:val="22"/>
                <w:szCs w:val="22"/>
              </w:rPr>
              <w:t>High</w:t>
            </w:r>
          </w:p>
        </w:tc>
        <w:tc>
          <w:tcPr>
            <w:tcW w:w="2340" w:type="dxa"/>
          </w:tcPr>
          <w:p w14:paraId="382A8F69" w14:textId="3BEE50CB" w:rsidR="00B46BFF" w:rsidRDefault="004379BE" w:rsidP="00751A7B">
            <w:pPr>
              <w:jc w:val="center"/>
              <w:rPr>
                <w:rFonts w:ascii="Times New Roman" w:hAnsi="Times New Roman" w:cs="Times New Roman"/>
                <w:sz w:val="22"/>
                <w:szCs w:val="22"/>
              </w:rPr>
            </w:pPr>
            <w:r>
              <w:rPr>
                <w:rFonts w:ascii="Times New Roman" w:hAnsi="Times New Roman" w:cs="Times New Roman"/>
                <w:sz w:val="22"/>
                <w:szCs w:val="22"/>
              </w:rPr>
              <w:t>61</w:t>
            </w:r>
            <w:r w:rsidR="009612CA">
              <w:rPr>
                <w:rFonts w:ascii="Times New Roman" w:hAnsi="Times New Roman" w:cs="Times New Roman"/>
                <w:sz w:val="22"/>
                <w:szCs w:val="22"/>
              </w:rPr>
              <w:t xml:space="preserve"> - 100</w:t>
            </w:r>
          </w:p>
        </w:tc>
        <w:tc>
          <w:tcPr>
            <w:tcW w:w="900" w:type="dxa"/>
          </w:tcPr>
          <w:p w14:paraId="53CC799F" w14:textId="3D3DD2F5" w:rsidR="00B46BFF" w:rsidRDefault="00CC03FF" w:rsidP="00CC03FF">
            <w:pPr>
              <w:jc w:val="center"/>
              <w:rPr>
                <w:rFonts w:ascii="Times New Roman" w:hAnsi="Times New Roman" w:cs="Times New Roman"/>
                <w:sz w:val="22"/>
                <w:szCs w:val="22"/>
              </w:rPr>
            </w:pPr>
            <w:r>
              <w:rPr>
                <w:rFonts w:ascii="Times New Roman" w:hAnsi="Times New Roman" w:cs="Times New Roman"/>
                <w:sz w:val="22"/>
                <w:szCs w:val="22"/>
              </w:rPr>
              <w:t>10</w:t>
            </w:r>
          </w:p>
        </w:tc>
        <w:tc>
          <w:tcPr>
            <w:tcW w:w="4675" w:type="dxa"/>
          </w:tcPr>
          <w:p w14:paraId="6662B7BA" w14:textId="1E352DDF" w:rsidR="00B46BFF" w:rsidRDefault="00255C07" w:rsidP="002B6D6D">
            <w:pPr>
              <w:rPr>
                <w:rFonts w:ascii="Times New Roman" w:hAnsi="Times New Roman" w:cs="Times New Roman"/>
                <w:sz w:val="22"/>
                <w:szCs w:val="22"/>
              </w:rPr>
            </w:pPr>
            <w:r>
              <w:rPr>
                <w:rFonts w:ascii="Times New Roman" w:hAnsi="Times New Roman" w:cs="Times New Roman"/>
                <w:sz w:val="22"/>
                <w:szCs w:val="22"/>
              </w:rPr>
              <w:t xml:space="preserve">High likelihood of </w:t>
            </w:r>
            <w:r w:rsidR="00342B9F">
              <w:rPr>
                <w:rFonts w:ascii="Times New Roman" w:hAnsi="Times New Roman" w:cs="Times New Roman"/>
                <w:sz w:val="22"/>
                <w:szCs w:val="22"/>
              </w:rPr>
              <w:t>occurrence</w:t>
            </w:r>
          </w:p>
        </w:tc>
      </w:tr>
      <w:tr w:rsidR="00B46BFF" w14:paraId="19BC050C" w14:textId="77777777" w:rsidTr="00CC03FF">
        <w:tc>
          <w:tcPr>
            <w:tcW w:w="1435" w:type="dxa"/>
          </w:tcPr>
          <w:p w14:paraId="57C88EF4" w14:textId="4140CC19" w:rsidR="00B46BFF" w:rsidRDefault="004004AE" w:rsidP="002B6D6D">
            <w:pPr>
              <w:rPr>
                <w:rFonts w:ascii="Times New Roman" w:hAnsi="Times New Roman" w:cs="Times New Roman"/>
                <w:sz w:val="22"/>
                <w:szCs w:val="22"/>
              </w:rPr>
            </w:pPr>
            <w:r>
              <w:rPr>
                <w:rFonts w:ascii="Times New Roman" w:hAnsi="Times New Roman" w:cs="Times New Roman"/>
                <w:sz w:val="22"/>
                <w:szCs w:val="22"/>
              </w:rPr>
              <w:t xml:space="preserve">Medium </w:t>
            </w:r>
          </w:p>
        </w:tc>
        <w:tc>
          <w:tcPr>
            <w:tcW w:w="2340" w:type="dxa"/>
          </w:tcPr>
          <w:p w14:paraId="442111DD" w14:textId="258FBCD3" w:rsidR="00B46BFF" w:rsidRDefault="009612CA" w:rsidP="00751A7B">
            <w:pPr>
              <w:jc w:val="center"/>
              <w:rPr>
                <w:rFonts w:ascii="Times New Roman" w:hAnsi="Times New Roman" w:cs="Times New Roman"/>
                <w:sz w:val="22"/>
                <w:szCs w:val="22"/>
              </w:rPr>
            </w:pPr>
            <w:r>
              <w:rPr>
                <w:rFonts w:ascii="Times New Roman" w:hAnsi="Times New Roman" w:cs="Times New Roman"/>
                <w:sz w:val="22"/>
                <w:szCs w:val="22"/>
              </w:rPr>
              <w:t xml:space="preserve">21 - </w:t>
            </w:r>
            <w:r w:rsidR="004379BE">
              <w:rPr>
                <w:rFonts w:ascii="Times New Roman" w:hAnsi="Times New Roman" w:cs="Times New Roman"/>
                <w:sz w:val="22"/>
                <w:szCs w:val="22"/>
              </w:rPr>
              <w:t>60</w:t>
            </w:r>
          </w:p>
        </w:tc>
        <w:tc>
          <w:tcPr>
            <w:tcW w:w="900" w:type="dxa"/>
          </w:tcPr>
          <w:p w14:paraId="43B7225A" w14:textId="07D2D826" w:rsidR="00B46BFF" w:rsidRDefault="00CC03FF" w:rsidP="00CC03FF">
            <w:pPr>
              <w:jc w:val="center"/>
              <w:rPr>
                <w:rFonts w:ascii="Times New Roman" w:hAnsi="Times New Roman" w:cs="Times New Roman"/>
                <w:sz w:val="22"/>
                <w:szCs w:val="22"/>
              </w:rPr>
            </w:pPr>
            <w:r>
              <w:rPr>
                <w:rFonts w:ascii="Times New Roman" w:hAnsi="Times New Roman" w:cs="Times New Roman"/>
                <w:sz w:val="22"/>
                <w:szCs w:val="22"/>
              </w:rPr>
              <w:t>5</w:t>
            </w:r>
          </w:p>
        </w:tc>
        <w:tc>
          <w:tcPr>
            <w:tcW w:w="4675" w:type="dxa"/>
          </w:tcPr>
          <w:p w14:paraId="63ADB314" w14:textId="1B67D32C" w:rsidR="00B46BFF" w:rsidRDefault="00342B9F" w:rsidP="002B6D6D">
            <w:pPr>
              <w:rPr>
                <w:rFonts w:ascii="Times New Roman" w:hAnsi="Times New Roman" w:cs="Times New Roman"/>
                <w:sz w:val="22"/>
                <w:szCs w:val="22"/>
              </w:rPr>
            </w:pPr>
            <w:r>
              <w:rPr>
                <w:rFonts w:ascii="Times New Roman" w:hAnsi="Times New Roman" w:cs="Times New Roman"/>
                <w:sz w:val="22"/>
                <w:szCs w:val="22"/>
              </w:rPr>
              <w:t>Somewhat likely to occur</w:t>
            </w:r>
          </w:p>
        </w:tc>
      </w:tr>
      <w:tr w:rsidR="00B46BFF" w14:paraId="43271AE0" w14:textId="77777777" w:rsidTr="00CC03FF">
        <w:tc>
          <w:tcPr>
            <w:tcW w:w="1435" w:type="dxa"/>
          </w:tcPr>
          <w:p w14:paraId="5D1A5DB9" w14:textId="682ECD11" w:rsidR="00B46BFF" w:rsidRDefault="004004AE" w:rsidP="002B6D6D">
            <w:pPr>
              <w:rPr>
                <w:rFonts w:ascii="Times New Roman" w:hAnsi="Times New Roman" w:cs="Times New Roman"/>
                <w:sz w:val="22"/>
                <w:szCs w:val="22"/>
              </w:rPr>
            </w:pPr>
            <w:r>
              <w:rPr>
                <w:rFonts w:ascii="Times New Roman" w:hAnsi="Times New Roman" w:cs="Times New Roman"/>
                <w:sz w:val="22"/>
                <w:szCs w:val="22"/>
              </w:rPr>
              <w:t xml:space="preserve">Low </w:t>
            </w:r>
          </w:p>
        </w:tc>
        <w:tc>
          <w:tcPr>
            <w:tcW w:w="2340" w:type="dxa"/>
          </w:tcPr>
          <w:p w14:paraId="578A5D2B" w14:textId="47905579" w:rsidR="00B46BFF" w:rsidRDefault="009612CA" w:rsidP="00751A7B">
            <w:pPr>
              <w:jc w:val="center"/>
              <w:rPr>
                <w:rFonts w:ascii="Times New Roman" w:hAnsi="Times New Roman" w:cs="Times New Roman"/>
                <w:sz w:val="22"/>
                <w:szCs w:val="22"/>
              </w:rPr>
            </w:pPr>
            <w:r>
              <w:rPr>
                <w:rFonts w:ascii="Times New Roman" w:hAnsi="Times New Roman" w:cs="Times New Roman"/>
                <w:sz w:val="22"/>
                <w:szCs w:val="22"/>
              </w:rPr>
              <w:t>0 - 20</w:t>
            </w:r>
          </w:p>
        </w:tc>
        <w:tc>
          <w:tcPr>
            <w:tcW w:w="900" w:type="dxa"/>
          </w:tcPr>
          <w:p w14:paraId="72252817" w14:textId="158DE057" w:rsidR="00B46BFF" w:rsidRDefault="00751A7B" w:rsidP="00CC03FF">
            <w:pPr>
              <w:jc w:val="center"/>
              <w:rPr>
                <w:rFonts w:ascii="Times New Roman" w:hAnsi="Times New Roman" w:cs="Times New Roman"/>
                <w:sz w:val="22"/>
                <w:szCs w:val="22"/>
              </w:rPr>
            </w:pPr>
            <w:r>
              <w:rPr>
                <w:rFonts w:ascii="Times New Roman" w:hAnsi="Times New Roman" w:cs="Times New Roman"/>
                <w:sz w:val="22"/>
                <w:szCs w:val="22"/>
              </w:rPr>
              <w:t>0</w:t>
            </w:r>
          </w:p>
        </w:tc>
        <w:tc>
          <w:tcPr>
            <w:tcW w:w="4675" w:type="dxa"/>
          </w:tcPr>
          <w:p w14:paraId="167FE2A9" w14:textId="7B326BE2" w:rsidR="00B46BFF" w:rsidRDefault="00F37968" w:rsidP="002B6D6D">
            <w:pPr>
              <w:rPr>
                <w:rFonts w:ascii="Times New Roman" w:hAnsi="Times New Roman" w:cs="Times New Roman"/>
                <w:sz w:val="22"/>
                <w:szCs w:val="22"/>
              </w:rPr>
            </w:pPr>
            <w:r>
              <w:rPr>
                <w:rFonts w:ascii="Times New Roman" w:hAnsi="Times New Roman" w:cs="Times New Roman"/>
                <w:sz w:val="22"/>
                <w:szCs w:val="22"/>
              </w:rPr>
              <w:t>Low likelihood of occurrence</w:t>
            </w:r>
          </w:p>
        </w:tc>
      </w:tr>
    </w:tbl>
    <w:p w14:paraId="73DD50F0" w14:textId="77777777" w:rsidR="00063EE4" w:rsidRDefault="00063EE4" w:rsidP="002B6D6D">
      <w:pPr>
        <w:rPr>
          <w:rFonts w:ascii="Times New Roman" w:hAnsi="Times New Roman" w:cs="Times New Roman"/>
          <w:sz w:val="22"/>
          <w:szCs w:val="22"/>
        </w:rPr>
      </w:pPr>
    </w:p>
    <w:p w14:paraId="3C856903" w14:textId="0F887B6B" w:rsidR="00DC7F6C" w:rsidRDefault="00DC7F6C" w:rsidP="00DC7F6C">
      <w:pPr>
        <w:rPr>
          <w:rFonts w:ascii="Times New Roman" w:hAnsi="Times New Roman" w:cs="Times New Roman"/>
          <w:sz w:val="22"/>
          <w:szCs w:val="22"/>
        </w:rPr>
      </w:pPr>
      <w:r>
        <w:rPr>
          <w:rFonts w:ascii="Times New Roman" w:hAnsi="Times New Roman" w:cs="Times New Roman"/>
          <w:sz w:val="22"/>
          <w:szCs w:val="22"/>
        </w:rPr>
        <w:t>Impact</w:t>
      </w:r>
      <w:r w:rsidR="00DD46B7">
        <w:rPr>
          <w:rFonts w:ascii="Times New Roman" w:hAnsi="Times New Roman" w:cs="Times New Roman"/>
          <w:sz w:val="22"/>
          <w:szCs w:val="22"/>
        </w:rPr>
        <w:t>/Severity if risk occurs</w:t>
      </w:r>
      <w:r>
        <w:rPr>
          <w:rFonts w:ascii="Times New Roman" w:hAnsi="Times New Roman" w:cs="Times New Roman"/>
          <w:sz w:val="22"/>
          <w:szCs w:val="22"/>
        </w:rPr>
        <w:t xml:space="preserve"> Assessment Scale.</w:t>
      </w:r>
    </w:p>
    <w:tbl>
      <w:tblPr>
        <w:tblStyle w:val="TableGrid"/>
        <w:tblW w:w="0" w:type="auto"/>
        <w:tblLook w:val="04A0" w:firstRow="1" w:lastRow="0" w:firstColumn="1" w:lastColumn="0" w:noHBand="0" w:noVBand="1"/>
      </w:tblPr>
      <w:tblGrid>
        <w:gridCol w:w="1435"/>
        <w:gridCol w:w="2340"/>
        <w:gridCol w:w="900"/>
        <w:gridCol w:w="4675"/>
      </w:tblGrid>
      <w:tr w:rsidR="00DC7F6C" w14:paraId="68223BE4" w14:textId="77777777" w:rsidTr="00BE7106">
        <w:tc>
          <w:tcPr>
            <w:tcW w:w="1435" w:type="dxa"/>
          </w:tcPr>
          <w:p w14:paraId="651A63B1"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Qualitative</w:t>
            </w:r>
          </w:p>
        </w:tc>
        <w:tc>
          <w:tcPr>
            <w:tcW w:w="2340" w:type="dxa"/>
            <w:tcBorders>
              <w:right w:val="nil"/>
            </w:tcBorders>
          </w:tcPr>
          <w:p w14:paraId="406F61B4"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 xml:space="preserve">        Semi Quantitative</w:t>
            </w:r>
          </w:p>
        </w:tc>
        <w:tc>
          <w:tcPr>
            <w:tcW w:w="900" w:type="dxa"/>
            <w:tcBorders>
              <w:left w:val="nil"/>
            </w:tcBorders>
          </w:tcPr>
          <w:p w14:paraId="0C041F85" w14:textId="77777777" w:rsidR="00DC7F6C" w:rsidRDefault="00DC7F6C" w:rsidP="00BE7106">
            <w:pPr>
              <w:rPr>
                <w:rFonts w:ascii="Times New Roman" w:hAnsi="Times New Roman" w:cs="Times New Roman"/>
                <w:sz w:val="22"/>
                <w:szCs w:val="22"/>
              </w:rPr>
            </w:pPr>
          </w:p>
        </w:tc>
        <w:tc>
          <w:tcPr>
            <w:tcW w:w="4675" w:type="dxa"/>
          </w:tcPr>
          <w:p w14:paraId="1539DEBA" w14:textId="22535A0C"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Description</w:t>
            </w:r>
            <w:r w:rsidR="009B47DA">
              <w:rPr>
                <w:rFonts w:ascii="Times New Roman" w:hAnsi="Times New Roman" w:cs="Times New Roman"/>
                <w:sz w:val="22"/>
                <w:szCs w:val="22"/>
              </w:rPr>
              <w:t xml:space="preserve"> of Impact</w:t>
            </w:r>
          </w:p>
        </w:tc>
      </w:tr>
      <w:tr w:rsidR="00DC7F6C" w14:paraId="7845838E" w14:textId="77777777" w:rsidTr="00BE7106">
        <w:tc>
          <w:tcPr>
            <w:tcW w:w="1435" w:type="dxa"/>
          </w:tcPr>
          <w:p w14:paraId="04608E1F" w14:textId="77777777" w:rsidR="00DC7F6C" w:rsidRDefault="00DC7F6C" w:rsidP="00BE7106">
            <w:pPr>
              <w:rPr>
                <w:rFonts w:ascii="Times New Roman" w:hAnsi="Times New Roman" w:cs="Times New Roman"/>
                <w:sz w:val="22"/>
                <w:szCs w:val="22"/>
              </w:rPr>
            </w:pPr>
            <w:r>
              <w:rPr>
                <w:rFonts w:ascii="Times New Roman" w:hAnsi="Times New Roman" w:cs="Times New Roman"/>
                <w:sz w:val="22"/>
                <w:szCs w:val="22"/>
              </w:rPr>
              <w:t>High</w:t>
            </w:r>
          </w:p>
        </w:tc>
        <w:tc>
          <w:tcPr>
            <w:tcW w:w="2340" w:type="dxa"/>
          </w:tcPr>
          <w:p w14:paraId="0738EB25"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61 - 100</w:t>
            </w:r>
          </w:p>
        </w:tc>
        <w:tc>
          <w:tcPr>
            <w:tcW w:w="900" w:type="dxa"/>
          </w:tcPr>
          <w:p w14:paraId="2DA1A08B"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10</w:t>
            </w:r>
          </w:p>
        </w:tc>
        <w:tc>
          <w:tcPr>
            <w:tcW w:w="4675" w:type="dxa"/>
          </w:tcPr>
          <w:p w14:paraId="2C98AD85" w14:textId="122EFE26" w:rsidR="00DC7F6C" w:rsidRDefault="009B47DA" w:rsidP="00BE7106">
            <w:pPr>
              <w:rPr>
                <w:rFonts w:ascii="Times New Roman" w:hAnsi="Times New Roman" w:cs="Times New Roman"/>
                <w:sz w:val="22"/>
                <w:szCs w:val="22"/>
              </w:rPr>
            </w:pPr>
            <w:r>
              <w:rPr>
                <w:rFonts w:ascii="Times New Roman" w:hAnsi="Times New Roman" w:cs="Times New Roman"/>
                <w:sz w:val="22"/>
                <w:szCs w:val="22"/>
              </w:rPr>
              <w:t>C</w:t>
            </w:r>
            <w:r w:rsidR="00D904CE">
              <w:rPr>
                <w:rFonts w:ascii="Times New Roman" w:hAnsi="Times New Roman" w:cs="Times New Roman"/>
                <w:sz w:val="22"/>
                <w:szCs w:val="22"/>
              </w:rPr>
              <w:t>ritical</w:t>
            </w:r>
          </w:p>
        </w:tc>
      </w:tr>
      <w:tr w:rsidR="00DC7F6C" w14:paraId="56DE9B32" w14:textId="77777777" w:rsidTr="00BE7106">
        <w:tc>
          <w:tcPr>
            <w:tcW w:w="1435" w:type="dxa"/>
          </w:tcPr>
          <w:p w14:paraId="1DD4E04A" w14:textId="77777777" w:rsidR="00DC7F6C" w:rsidRDefault="00DC7F6C" w:rsidP="00BE7106">
            <w:pPr>
              <w:rPr>
                <w:rFonts w:ascii="Times New Roman" w:hAnsi="Times New Roman" w:cs="Times New Roman"/>
                <w:sz w:val="22"/>
                <w:szCs w:val="22"/>
              </w:rPr>
            </w:pPr>
            <w:r>
              <w:rPr>
                <w:rFonts w:ascii="Times New Roman" w:hAnsi="Times New Roman" w:cs="Times New Roman"/>
                <w:sz w:val="22"/>
                <w:szCs w:val="22"/>
              </w:rPr>
              <w:t xml:space="preserve">Medium </w:t>
            </w:r>
          </w:p>
        </w:tc>
        <w:tc>
          <w:tcPr>
            <w:tcW w:w="2340" w:type="dxa"/>
          </w:tcPr>
          <w:p w14:paraId="0AAD3A8C"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21 - 60</w:t>
            </w:r>
          </w:p>
        </w:tc>
        <w:tc>
          <w:tcPr>
            <w:tcW w:w="900" w:type="dxa"/>
          </w:tcPr>
          <w:p w14:paraId="32ABC129"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5</w:t>
            </w:r>
          </w:p>
        </w:tc>
        <w:tc>
          <w:tcPr>
            <w:tcW w:w="4675" w:type="dxa"/>
          </w:tcPr>
          <w:p w14:paraId="021E137F" w14:textId="0B64CB03" w:rsidR="00DC7F6C" w:rsidRDefault="00D80142" w:rsidP="00BE7106">
            <w:pPr>
              <w:rPr>
                <w:rFonts w:ascii="Times New Roman" w:hAnsi="Times New Roman" w:cs="Times New Roman"/>
                <w:sz w:val="22"/>
                <w:szCs w:val="22"/>
              </w:rPr>
            </w:pPr>
            <w:r>
              <w:rPr>
                <w:rFonts w:ascii="Times New Roman" w:hAnsi="Times New Roman" w:cs="Times New Roman"/>
                <w:sz w:val="22"/>
                <w:szCs w:val="22"/>
              </w:rPr>
              <w:t xml:space="preserve">Serious </w:t>
            </w:r>
            <w:r w:rsidR="00FF43DE">
              <w:rPr>
                <w:rFonts w:ascii="Times New Roman" w:hAnsi="Times New Roman" w:cs="Times New Roman"/>
                <w:sz w:val="22"/>
                <w:szCs w:val="22"/>
              </w:rPr>
              <w:t>or high impact</w:t>
            </w:r>
          </w:p>
        </w:tc>
      </w:tr>
      <w:tr w:rsidR="00DC7F6C" w14:paraId="21921ADE" w14:textId="77777777" w:rsidTr="00BE7106">
        <w:tc>
          <w:tcPr>
            <w:tcW w:w="1435" w:type="dxa"/>
          </w:tcPr>
          <w:p w14:paraId="34F49F83" w14:textId="77777777" w:rsidR="00DC7F6C" w:rsidRDefault="00DC7F6C" w:rsidP="00BE7106">
            <w:pPr>
              <w:rPr>
                <w:rFonts w:ascii="Times New Roman" w:hAnsi="Times New Roman" w:cs="Times New Roman"/>
                <w:sz w:val="22"/>
                <w:szCs w:val="22"/>
              </w:rPr>
            </w:pPr>
            <w:r>
              <w:rPr>
                <w:rFonts w:ascii="Times New Roman" w:hAnsi="Times New Roman" w:cs="Times New Roman"/>
                <w:sz w:val="22"/>
                <w:szCs w:val="22"/>
              </w:rPr>
              <w:t xml:space="preserve">Low </w:t>
            </w:r>
          </w:p>
        </w:tc>
        <w:tc>
          <w:tcPr>
            <w:tcW w:w="2340" w:type="dxa"/>
          </w:tcPr>
          <w:p w14:paraId="279846F9"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0 - 20</w:t>
            </w:r>
          </w:p>
        </w:tc>
        <w:tc>
          <w:tcPr>
            <w:tcW w:w="900" w:type="dxa"/>
          </w:tcPr>
          <w:p w14:paraId="17E784E4" w14:textId="77777777" w:rsidR="00DC7F6C" w:rsidRDefault="00DC7F6C" w:rsidP="00BE7106">
            <w:pPr>
              <w:jc w:val="center"/>
              <w:rPr>
                <w:rFonts w:ascii="Times New Roman" w:hAnsi="Times New Roman" w:cs="Times New Roman"/>
                <w:sz w:val="22"/>
                <w:szCs w:val="22"/>
              </w:rPr>
            </w:pPr>
            <w:r>
              <w:rPr>
                <w:rFonts w:ascii="Times New Roman" w:hAnsi="Times New Roman" w:cs="Times New Roman"/>
                <w:sz w:val="22"/>
                <w:szCs w:val="22"/>
              </w:rPr>
              <w:t>0</w:t>
            </w:r>
          </w:p>
        </w:tc>
        <w:tc>
          <w:tcPr>
            <w:tcW w:w="4675" w:type="dxa"/>
          </w:tcPr>
          <w:p w14:paraId="27E1EEC7" w14:textId="1BC25D59" w:rsidR="00DC7F6C" w:rsidRDefault="00DC7F6C" w:rsidP="00BE7106">
            <w:pPr>
              <w:rPr>
                <w:rFonts w:ascii="Times New Roman" w:hAnsi="Times New Roman" w:cs="Times New Roman"/>
                <w:sz w:val="22"/>
                <w:szCs w:val="22"/>
              </w:rPr>
            </w:pPr>
            <w:r>
              <w:rPr>
                <w:rFonts w:ascii="Times New Roman" w:hAnsi="Times New Roman" w:cs="Times New Roman"/>
                <w:sz w:val="22"/>
                <w:szCs w:val="22"/>
              </w:rPr>
              <w:t>L</w:t>
            </w:r>
            <w:r w:rsidR="00D80142">
              <w:rPr>
                <w:rFonts w:ascii="Times New Roman" w:hAnsi="Times New Roman" w:cs="Times New Roman"/>
                <w:sz w:val="22"/>
                <w:szCs w:val="22"/>
              </w:rPr>
              <w:t xml:space="preserve">imited </w:t>
            </w:r>
            <w:r w:rsidR="00AA0CDC">
              <w:rPr>
                <w:rFonts w:ascii="Times New Roman" w:hAnsi="Times New Roman" w:cs="Times New Roman"/>
                <w:sz w:val="22"/>
                <w:szCs w:val="22"/>
              </w:rPr>
              <w:t>impact.</w:t>
            </w:r>
          </w:p>
        </w:tc>
      </w:tr>
    </w:tbl>
    <w:p w14:paraId="0B3B92EA" w14:textId="77777777" w:rsidR="00A20BAB" w:rsidRDefault="00A20BAB" w:rsidP="002B6D6D">
      <w:pPr>
        <w:rPr>
          <w:rFonts w:ascii="Times New Roman" w:hAnsi="Times New Roman" w:cs="Times New Roman"/>
          <w:sz w:val="22"/>
          <w:szCs w:val="22"/>
        </w:rPr>
      </w:pPr>
    </w:p>
    <w:p w14:paraId="3A3C75C2" w14:textId="77777777" w:rsidR="00617DDE" w:rsidRDefault="00617DDE" w:rsidP="002B6D6D">
      <w:pPr>
        <w:rPr>
          <w:rFonts w:ascii="Times New Roman" w:hAnsi="Times New Roman" w:cs="Times New Roman"/>
          <w:sz w:val="22"/>
          <w:szCs w:val="22"/>
        </w:rPr>
      </w:pPr>
    </w:p>
    <w:p w14:paraId="5599D79C" w14:textId="77777777" w:rsidR="00617DDE" w:rsidRDefault="00617DDE" w:rsidP="002B6D6D">
      <w:pPr>
        <w:rPr>
          <w:rFonts w:ascii="Times New Roman" w:hAnsi="Times New Roman" w:cs="Times New Roman"/>
          <w:sz w:val="22"/>
          <w:szCs w:val="22"/>
        </w:rPr>
      </w:pPr>
    </w:p>
    <w:p w14:paraId="0D1F1519" w14:textId="77777777" w:rsidR="00617DDE" w:rsidRDefault="00617DDE" w:rsidP="002B6D6D">
      <w:pPr>
        <w:rPr>
          <w:rFonts w:ascii="Times New Roman" w:hAnsi="Times New Roman" w:cs="Times New Roman"/>
          <w:sz w:val="22"/>
          <w:szCs w:val="22"/>
        </w:rPr>
      </w:pPr>
    </w:p>
    <w:p w14:paraId="4C82C006" w14:textId="77777777" w:rsidR="00617DDE" w:rsidRDefault="00617DDE" w:rsidP="002B6D6D">
      <w:pPr>
        <w:rPr>
          <w:rFonts w:ascii="Times New Roman" w:hAnsi="Times New Roman" w:cs="Times New Roman"/>
          <w:sz w:val="22"/>
          <w:szCs w:val="22"/>
        </w:rPr>
      </w:pPr>
    </w:p>
    <w:p w14:paraId="4A2A8625" w14:textId="06308C23" w:rsidR="00A80D70" w:rsidRPr="00A82239" w:rsidRDefault="00A82239" w:rsidP="00A82239">
      <w:pPr>
        <w:jc w:val="center"/>
        <w:rPr>
          <w:rFonts w:ascii="Times New Roman" w:hAnsi="Times New Roman" w:cs="Times New Roman"/>
          <w:b/>
          <w:bCs/>
          <w:sz w:val="22"/>
          <w:szCs w:val="22"/>
        </w:rPr>
      </w:pPr>
      <w:r w:rsidRPr="00A82239">
        <w:rPr>
          <w:rFonts w:ascii="Times New Roman" w:hAnsi="Times New Roman" w:cs="Times New Roman"/>
          <w:b/>
          <w:bCs/>
          <w:sz w:val="22"/>
          <w:szCs w:val="22"/>
        </w:rPr>
        <w:lastRenderedPageBreak/>
        <w:t xml:space="preserve">Table 3. </w:t>
      </w:r>
      <w:r w:rsidR="00A80D70" w:rsidRPr="00A82239">
        <w:rPr>
          <w:rFonts w:ascii="Times New Roman" w:hAnsi="Times New Roman" w:cs="Times New Roman"/>
          <w:b/>
          <w:bCs/>
          <w:sz w:val="22"/>
          <w:szCs w:val="22"/>
        </w:rPr>
        <w:t>Threat Vulnerability Assessment.</w:t>
      </w:r>
    </w:p>
    <w:tbl>
      <w:tblPr>
        <w:tblStyle w:val="TableGrid"/>
        <w:tblW w:w="0" w:type="auto"/>
        <w:tblLook w:val="04A0" w:firstRow="1" w:lastRow="0" w:firstColumn="1" w:lastColumn="0" w:noHBand="0" w:noVBand="1"/>
      </w:tblPr>
      <w:tblGrid>
        <w:gridCol w:w="1518"/>
        <w:gridCol w:w="2445"/>
        <w:gridCol w:w="1571"/>
        <w:gridCol w:w="1409"/>
        <w:gridCol w:w="1172"/>
        <w:gridCol w:w="1235"/>
      </w:tblGrid>
      <w:tr w:rsidR="007A7F15" w:rsidRPr="00CB523E" w14:paraId="51D7A71B" w14:textId="77777777" w:rsidTr="007A7F15">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CB7E07"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Threat</w:t>
            </w:r>
          </w:p>
        </w:tc>
        <w:tc>
          <w:tcPr>
            <w:tcW w:w="2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E97DA"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Possible Vulnerabilities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460B6"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Internal</w:t>
            </w:r>
            <w:r>
              <w:rPr>
                <w:rFonts w:ascii="Times New Roman" w:eastAsia="Times New Roman" w:hAnsi="Times New Roman"/>
                <w:b/>
                <w:bCs/>
                <w:sz w:val="20"/>
                <w:szCs w:val="20"/>
              </w:rPr>
              <w:t xml:space="preserve"> or </w:t>
            </w:r>
            <w:r w:rsidRPr="00CB523E">
              <w:rPr>
                <w:rFonts w:ascii="Times New Roman" w:eastAsia="Times New Roman" w:hAnsi="Times New Roman"/>
                <w:b/>
                <w:bCs/>
                <w:sz w:val="20"/>
                <w:szCs w:val="20"/>
              </w:rPr>
              <w:t>External</w:t>
            </w:r>
          </w:p>
        </w:tc>
        <w:tc>
          <w:tcPr>
            <w:tcW w:w="1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EE9C6"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Probability of Occurrence</w:t>
            </w:r>
            <w:r>
              <w:rPr>
                <w:rFonts w:ascii="Times New Roman" w:eastAsia="Times New Roman" w:hAnsi="Times New Roman"/>
                <w:b/>
                <w:bCs/>
                <w:sz w:val="20"/>
                <w:szCs w:val="20"/>
              </w:rPr>
              <w:t xml:space="preserve"> / </w:t>
            </w:r>
            <w:r w:rsidRPr="00CB523E">
              <w:rPr>
                <w:rFonts w:ascii="Times New Roman" w:eastAsia="Times New Roman" w:hAnsi="Times New Roman"/>
                <w:b/>
                <w:bCs/>
                <w:sz w:val="20"/>
                <w:szCs w:val="20"/>
              </w:rPr>
              <w:t>Success</w:t>
            </w:r>
          </w:p>
        </w:tc>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B51F6"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 xml:space="preserve">Reputation Loss if Successful </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3F5C0" w14:textId="77777777" w:rsidR="005D704A" w:rsidRPr="00CB523E" w:rsidRDefault="005D704A" w:rsidP="00BE7106">
            <w:pPr>
              <w:jc w:val="center"/>
              <w:rPr>
                <w:rFonts w:ascii="Times New Roman" w:eastAsia="Times New Roman" w:hAnsi="Times New Roman"/>
                <w:b/>
                <w:bCs/>
                <w:sz w:val="20"/>
                <w:szCs w:val="20"/>
              </w:rPr>
            </w:pPr>
            <w:r w:rsidRPr="00CB523E">
              <w:rPr>
                <w:rFonts w:ascii="Times New Roman" w:eastAsia="Times New Roman" w:hAnsi="Times New Roman"/>
                <w:b/>
                <w:bCs/>
                <w:sz w:val="20"/>
                <w:szCs w:val="20"/>
              </w:rPr>
              <w:t>Financial Loss if Successful</w:t>
            </w:r>
          </w:p>
        </w:tc>
      </w:tr>
      <w:tr w:rsidR="00566761" w:rsidRPr="00CB523E" w14:paraId="64172752" w14:textId="77777777" w:rsidTr="007A7F15">
        <w:tc>
          <w:tcPr>
            <w:tcW w:w="1555" w:type="dxa"/>
            <w:tcBorders>
              <w:top w:val="single" w:sz="4" w:space="0" w:color="auto"/>
              <w:left w:val="single" w:sz="4" w:space="0" w:color="auto"/>
              <w:bottom w:val="single" w:sz="4" w:space="0" w:color="auto"/>
              <w:right w:val="single" w:sz="4" w:space="0" w:color="auto"/>
            </w:tcBorders>
          </w:tcPr>
          <w:p w14:paraId="52E71884" w14:textId="3062F5BB" w:rsidR="00566761" w:rsidRPr="00CB523E" w:rsidRDefault="007959D9" w:rsidP="00BE7106">
            <w:pPr>
              <w:rPr>
                <w:rFonts w:ascii="Times New Roman" w:eastAsia="Times New Roman" w:hAnsi="Times New Roman"/>
                <w:sz w:val="20"/>
                <w:szCs w:val="20"/>
              </w:rPr>
            </w:pPr>
            <w:r>
              <w:rPr>
                <w:rFonts w:ascii="Times New Roman" w:eastAsia="Times New Roman" w:hAnsi="Times New Roman"/>
                <w:sz w:val="20"/>
                <w:szCs w:val="20"/>
              </w:rPr>
              <w:t>DD</w:t>
            </w:r>
            <w:r w:rsidR="00C370C4">
              <w:rPr>
                <w:rFonts w:ascii="Times New Roman" w:eastAsia="Times New Roman" w:hAnsi="Times New Roman"/>
                <w:sz w:val="20"/>
                <w:szCs w:val="20"/>
              </w:rPr>
              <w:t>o</w:t>
            </w:r>
            <w:r>
              <w:rPr>
                <w:rFonts w:ascii="Times New Roman" w:eastAsia="Times New Roman" w:hAnsi="Times New Roman"/>
                <w:sz w:val="20"/>
                <w:szCs w:val="20"/>
              </w:rPr>
              <w:t>S</w:t>
            </w:r>
            <w:r w:rsidR="002672E3">
              <w:rPr>
                <w:rFonts w:ascii="Times New Roman" w:eastAsia="Times New Roman" w:hAnsi="Times New Roman"/>
                <w:sz w:val="20"/>
                <w:szCs w:val="20"/>
              </w:rPr>
              <w:t xml:space="preserve"> </w:t>
            </w:r>
            <w:r w:rsidR="00C370C4">
              <w:rPr>
                <w:rFonts w:ascii="Times New Roman" w:eastAsia="Times New Roman" w:hAnsi="Times New Roman"/>
                <w:sz w:val="20"/>
                <w:szCs w:val="20"/>
              </w:rPr>
              <w:t xml:space="preserve">(Distributed Denial of Service) </w:t>
            </w:r>
            <w:r w:rsidR="002672E3">
              <w:rPr>
                <w:rFonts w:ascii="Times New Roman" w:eastAsia="Times New Roman" w:hAnsi="Times New Roman"/>
                <w:sz w:val="20"/>
                <w:szCs w:val="20"/>
              </w:rPr>
              <w:t>attack</w:t>
            </w:r>
          </w:p>
        </w:tc>
        <w:tc>
          <w:tcPr>
            <w:tcW w:w="2580" w:type="dxa"/>
            <w:tcBorders>
              <w:top w:val="single" w:sz="4" w:space="0" w:color="auto"/>
              <w:left w:val="single" w:sz="4" w:space="0" w:color="auto"/>
              <w:bottom w:val="single" w:sz="4" w:space="0" w:color="auto"/>
              <w:right w:val="single" w:sz="4" w:space="0" w:color="auto"/>
            </w:tcBorders>
          </w:tcPr>
          <w:p w14:paraId="06A4517B" w14:textId="0E8E1AEA" w:rsidR="00566761" w:rsidRPr="00CB523E" w:rsidRDefault="00C56B09" w:rsidP="00BE7106">
            <w:pPr>
              <w:rPr>
                <w:rFonts w:ascii="Times New Roman" w:eastAsia="Times New Roman" w:hAnsi="Times New Roman"/>
                <w:sz w:val="20"/>
                <w:szCs w:val="20"/>
              </w:rPr>
            </w:pPr>
            <w:r>
              <w:rPr>
                <w:rFonts w:ascii="Times New Roman" w:eastAsia="Times New Roman" w:hAnsi="Times New Roman"/>
                <w:sz w:val="20"/>
                <w:szCs w:val="20"/>
              </w:rPr>
              <w:t>1. Unpatched systems</w:t>
            </w:r>
            <w:r w:rsidR="004F2986">
              <w:rPr>
                <w:rFonts w:ascii="Times New Roman" w:eastAsia="Times New Roman" w:hAnsi="Times New Roman"/>
                <w:sz w:val="20"/>
                <w:szCs w:val="20"/>
              </w:rPr>
              <w:t>. 2. Weak passwords.</w:t>
            </w:r>
          </w:p>
        </w:tc>
        <w:tc>
          <w:tcPr>
            <w:tcW w:w="1350" w:type="dxa"/>
            <w:tcBorders>
              <w:top w:val="single" w:sz="4" w:space="0" w:color="auto"/>
              <w:left w:val="single" w:sz="4" w:space="0" w:color="auto"/>
              <w:bottom w:val="single" w:sz="4" w:space="0" w:color="auto"/>
              <w:right w:val="single" w:sz="4" w:space="0" w:color="auto"/>
            </w:tcBorders>
          </w:tcPr>
          <w:p w14:paraId="68D680C5" w14:textId="50C849B7" w:rsidR="00566761" w:rsidRPr="00CB523E" w:rsidRDefault="00BA638E" w:rsidP="00BE7106">
            <w:pPr>
              <w:rPr>
                <w:rFonts w:ascii="Times New Roman" w:eastAsia="Times New Roman" w:hAnsi="Times New Roman"/>
                <w:sz w:val="20"/>
                <w:szCs w:val="20"/>
              </w:rPr>
            </w:pPr>
            <w:r>
              <w:rPr>
                <w:rFonts w:ascii="Times New Roman" w:eastAsia="Times New Roman" w:hAnsi="Times New Roman"/>
                <w:sz w:val="20"/>
                <w:szCs w:val="20"/>
              </w:rPr>
              <w:t>External</w:t>
            </w:r>
          </w:p>
        </w:tc>
        <w:tc>
          <w:tcPr>
            <w:tcW w:w="1438" w:type="dxa"/>
            <w:tcBorders>
              <w:top w:val="single" w:sz="4" w:space="0" w:color="auto"/>
              <w:left w:val="single" w:sz="4" w:space="0" w:color="auto"/>
              <w:bottom w:val="single" w:sz="4" w:space="0" w:color="auto"/>
              <w:right w:val="single" w:sz="4" w:space="0" w:color="auto"/>
            </w:tcBorders>
          </w:tcPr>
          <w:p w14:paraId="08170267" w14:textId="63CC3061" w:rsidR="00566761" w:rsidRPr="00CB523E" w:rsidRDefault="00B9589F" w:rsidP="00BE7106">
            <w:pPr>
              <w:rPr>
                <w:rFonts w:ascii="Times New Roman" w:eastAsia="Times New Roman" w:hAnsi="Times New Roman"/>
                <w:sz w:val="20"/>
                <w:szCs w:val="20"/>
              </w:rPr>
            </w:pPr>
            <w:r>
              <w:rPr>
                <w:rFonts w:ascii="Times New Roman" w:eastAsia="Times New Roman" w:hAnsi="Times New Roman"/>
                <w:sz w:val="20"/>
                <w:szCs w:val="20"/>
              </w:rPr>
              <w:t>30%</w:t>
            </w:r>
          </w:p>
        </w:tc>
        <w:tc>
          <w:tcPr>
            <w:tcW w:w="1172" w:type="dxa"/>
            <w:tcBorders>
              <w:top w:val="single" w:sz="4" w:space="0" w:color="auto"/>
              <w:left w:val="single" w:sz="4" w:space="0" w:color="auto"/>
              <w:bottom w:val="single" w:sz="4" w:space="0" w:color="auto"/>
              <w:right w:val="single" w:sz="4" w:space="0" w:color="auto"/>
            </w:tcBorders>
          </w:tcPr>
          <w:p w14:paraId="75C3CE0E" w14:textId="573D4925" w:rsidR="00566761" w:rsidRPr="00CB523E" w:rsidRDefault="0071744A" w:rsidP="00BE7106">
            <w:pPr>
              <w:rPr>
                <w:rFonts w:ascii="Times New Roman" w:eastAsia="Times New Roman" w:hAnsi="Times New Roman"/>
                <w:sz w:val="20"/>
                <w:szCs w:val="20"/>
              </w:rPr>
            </w:pPr>
            <w:r>
              <w:rPr>
                <w:rFonts w:ascii="Times New Roman" w:eastAsia="Times New Roman" w:hAnsi="Times New Roman"/>
                <w:sz w:val="20"/>
                <w:szCs w:val="20"/>
              </w:rPr>
              <w:t>30%</w:t>
            </w:r>
          </w:p>
        </w:tc>
        <w:tc>
          <w:tcPr>
            <w:tcW w:w="1255" w:type="dxa"/>
            <w:tcBorders>
              <w:top w:val="single" w:sz="4" w:space="0" w:color="auto"/>
              <w:left w:val="single" w:sz="4" w:space="0" w:color="auto"/>
              <w:bottom w:val="single" w:sz="4" w:space="0" w:color="auto"/>
              <w:right w:val="single" w:sz="4" w:space="0" w:color="auto"/>
            </w:tcBorders>
          </w:tcPr>
          <w:p w14:paraId="73C4E878" w14:textId="652C00AF" w:rsidR="00566761" w:rsidRPr="00CB523E" w:rsidRDefault="0071744A" w:rsidP="00BE7106">
            <w:pPr>
              <w:rPr>
                <w:rFonts w:ascii="Times New Roman" w:eastAsia="Times New Roman" w:hAnsi="Times New Roman"/>
                <w:sz w:val="20"/>
                <w:szCs w:val="20"/>
              </w:rPr>
            </w:pPr>
            <w:r>
              <w:rPr>
                <w:rFonts w:ascii="Times New Roman" w:eastAsia="Times New Roman" w:hAnsi="Times New Roman"/>
                <w:sz w:val="20"/>
                <w:szCs w:val="20"/>
              </w:rPr>
              <w:t>30%</w:t>
            </w:r>
          </w:p>
        </w:tc>
      </w:tr>
      <w:tr w:rsidR="003B45AF" w:rsidRPr="00CB523E" w14:paraId="432A9B9C" w14:textId="77777777" w:rsidTr="007A7F15">
        <w:tc>
          <w:tcPr>
            <w:tcW w:w="1555" w:type="dxa"/>
            <w:tcBorders>
              <w:top w:val="single" w:sz="4" w:space="0" w:color="auto"/>
              <w:left w:val="single" w:sz="4" w:space="0" w:color="auto"/>
              <w:bottom w:val="single" w:sz="4" w:space="0" w:color="auto"/>
              <w:right w:val="single" w:sz="4" w:space="0" w:color="auto"/>
            </w:tcBorders>
          </w:tcPr>
          <w:p w14:paraId="39D5B610" w14:textId="21696EA1" w:rsidR="003B45AF" w:rsidRDefault="00223A92" w:rsidP="00BE7106">
            <w:pPr>
              <w:rPr>
                <w:rFonts w:ascii="Times New Roman" w:eastAsia="Times New Roman" w:hAnsi="Times New Roman"/>
                <w:sz w:val="20"/>
                <w:szCs w:val="20"/>
              </w:rPr>
            </w:pPr>
            <w:r>
              <w:rPr>
                <w:rFonts w:ascii="Times New Roman" w:eastAsia="Times New Roman" w:hAnsi="Times New Roman"/>
                <w:sz w:val="20"/>
                <w:szCs w:val="20"/>
              </w:rPr>
              <w:t>Ransomware</w:t>
            </w:r>
          </w:p>
        </w:tc>
        <w:tc>
          <w:tcPr>
            <w:tcW w:w="2580" w:type="dxa"/>
            <w:tcBorders>
              <w:top w:val="single" w:sz="4" w:space="0" w:color="auto"/>
              <w:left w:val="single" w:sz="4" w:space="0" w:color="auto"/>
              <w:bottom w:val="single" w:sz="4" w:space="0" w:color="auto"/>
              <w:right w:val="single" w:sz="4" w:space="0" w:color="auto"/>
            </w:tcBorders>
          </w:tcPr>
          <w:p w14:paraId="56B650D6" w14:textId="5C867719" w:rsidR="003B45AF" w:rsidRDefault="002E2DFC" w:rsidP="00BE7106">
            <w:pPr>
              <w:rPr>
                <w:rFonts w:ascii="Times New Roman" w:eastAsia="Times New Roman" w:hAnsi="Times New Roman"/>
                <w:sz w:val="20"/>
                <w:szCs w:val="20"/>
              </w:rPr>
            </w:pPr>
            <w:r>
              <w:rPr>
                <w:rFonts w:ascii="Times New Roman" w:eastAsia="Times New Roman" w:hAnsi="Times New Roman"/>
                <w:sz w:val="20"/>
                <w:szCs w:val="20"/>
              </w:rPr>
              <w:t xml:space="preserve">1.Absence of firewall. 2. </w:t>
            </w:r>
            <w:r w:rsidR="001D55F5">
              <w:rPr>
                <w:rFonts w:ascii="Times New Roman" w:eastAsia="Times New Roman" w:hAnsi="Times New Roman"/>
                <w:sz w:val="20"/>
                <w:szCs w:val="20"/>
              </w:rPr>
              <w:t>Non usage of VPN</w:t>
            </w:r>
            <w:r w:rsidR="00CC79BF">
              <w:rPr>
                <w:rFonts w:ascii="Times New Roman" w:eastAsia="Times New Roman" w:hAnsi="Times New Roman"/>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2B481775" w14:textId="2F0B1391" w:rsidR="003B45AF" w:rsidRDefault="00CC79BF" w:rsidP="00BE7106">
            <w:pPr>
              <w:rPr>
                <w:rFonts w:ascii="Times New Roman" w:eastAsia="Times New Roman" w:hAnsi="Times New Roman"/>
                <w:sz w:val="20"/>
                <w:szCs w:val="20"/>
              </w:rPr>
            </w:pPr>
            <w:r>
              <w:rPr>
                <w:rFonts w:ascii="Times New Roman" w:eastAsia="Times New Roman" w:hAnsi="Times New Roman"/>
                <w:sz w:val="20"/>
                <w:szCs w:val="20"/>
              </w:rPr>
              <w:t xml:space="preserve">External </w:t>
            </w:r>
          </w:p>
        </w:tc>
        <w:tc>
          <w:tcPr>
            <w:tcW w:w="1438" w:type="dxa"/>
            <w:tcBorders>
              <w:top w:val="single" w:sz="4" w:space="0" w:color="auto"/>
              <w:left w:val="single" w:sz="4" w:space="0" w:color="auto"/>
              <w:bottom w:val="single" w:sz="4" w:space="0" w:color="auto"/>
              <w:right w:val="single" w:sz="4" w:space="0" w:color="auto"/>
            </w:tcBorders>
          </w:tcPr>
          <w:p w14:paraId="07B8A4B2" w14:textId="022685F9" w:rsidR="003B45AF" w:rsidRDefault="00CC79BF" w:rsidP="00BE7106">
            <w:pPr>
              <w:rPr>
                <w:rFonts w:ascii="Times New Roman" w:eastAsia="Times New Roman" w:hAnsi="Times New Roman"/>
                <w:sz w:val="20"/>
                <w:szCs w:val="20"/>
              </w:rPr>
            </w:pPr>
            <w:r>
              <w:rPr>
                <w:rFonts w:ascii="Times New Roman" w:eastAsia="Times New Roman" w:hAnsi="Times New Roman"/>
                <w:sz w:val="20"/>
                <w:szCs w:val="20"/>
              </w:rPr>
              <w:t>20%</w:t>
            </w:r>
          </w:p>
        </w:tc>
        <w:tc>
          <w:tcPr>
            <w:tcW w:w="1172" w:type="dxa"/>
            <w:tcBorders>
              <w:top w:val="single" w:sz="4" w:space="0" w:color="auto"/>
              <w:left w:val="single" w:sz="4" w:space="0" w:color="auto"/>
              <w:bottom w:val="single" w:sz="4" w:space="0" w:color="auto"/>
              <w:right w:val="single" w:sz="4" w:space="0" w:color="auto"/>
            </w:tcBorders>
          </w:tcPr>
          <w:p w14:paraId="5192F530" w14:textId="513D5DC1" w:rsidR="003B45AF" w:rsidRDefault="00CC79BF" w:rsidP="00BE7106">
            <w:pPr>
              <w:rPr>
                <w:rFonts w:ascii="Times New Roman" w:eastAsia="Times New Roman" w:hAnsi="Times New Roman"/>
                <w:sz w:val="20"/>
                <w:szCs w:val="20"/>
              </w:rPr>
            </w:pPr>
            <w:r>
              <w:rPr>
                <w:rFonts w:ascii="Times New Roman" w:eastAsia="Times New Roman" w:hAnsi="Times New Roman"/>
                <w:sz w:val="20"/>
                <w:szCs w:val="20"/>
              </w:rPr>
              <w:t>70%</w:t>
            </w:r>
          </w:p>
        </w:tc>
        <w:tc>
          <w:tcPr>
            <w:tcW w:w="1255" w:type="dxa"/>
            <w:tcBorders>
              <w:top w:val="single" w:sz="4" w:space="0" w:color="auto"/>
              <w:left w:val="single" w:sz="4" w:space="0" w:color="auto"/>
              <w:bottom w:val="single" w:sz="4" w:space="0" w:color="auto"/>
              <w:right w:val="single" w:sz="4" w:space="0" w:color="auto"/>
            </w:tcBorders>
          </w:tcPr>
          <w:p w14:paraId="0DD518F1" w14:textId="4C4798B2" w:rsidR="003B45AF" w:rsidRDefault="007A7F15" w:rsidP="00BE7106">
            <w:pPr>
              <w:rPr>
                <w:rFonts w:ascii="Times New Roman" w:eastAsia="Times New Roman" w:hAnsi="Times New Roman"/>
                <w:sz w:val="20"/>
                <w:szCs w:val="20"/>
              </w:rPr>
            </w:pPr>
            <w:r>
              <w:rPr>
                <w:rFonts w:ascii="Times New Roman" w:eastAsia="Times New Roman" w:hAnsi="Times New Roman"/>
                <w:sz w:val="20"/>
                <w:szCs w:val="20"/>
              </w:rPr>
              <w:t>92%</w:t>
            </w:r>
          </w:p>
        </w:tc>
      </w:tr>
      <w:tr w:rsidR="004F2986" w:rsidRPr="00CB523E" w14:paraId="1BB743EA" w14:textId="77777777" w:rsidTr="007A7F15">
        <w:tc>
          <w:tcPr>
            <w:tcW w:w="1555" w:type="dxa"/>
            <w:tcBorders>
              <w:top w:val="single" w:sz="4" w:space="0" w:color="auto"/>
              <w:left w:val="single" w:sz="4" w:space="0" w:color="auto"/>
              <w:bottom w:val="single" w:sz="4" w:space="0" w:color="auto"/>
              <w:right w:val="single" w:sz="4" w:space="0" w:color="auto"/>
            </w:tcBorders>
          </w:tcPr>
          <w:p w14:paraId="01E9CA98" w14:textId="74963631" w:rsidR="004F2986" w:rsidRDefault="002E21F2" w:rsidP="00BE7106">
            <w:pPr>
              <w:rPr>
                <w:rFonts w:ascii="Times New Roman" w:eastAsia="Times New Roman" w:hAnsi="Times New Roman"/>
                <w:sz w:val="20"/>
                <w:szCs w:val="20"/>
              </w:rPr>
            </w:pPr>
            <w:r>
              <w:rPr>
                <w:rFonts w:ascii="Times New Roman" w:eastAsia="Times New Roman" w:hAnsi="Times New Roman"/>
                <w:sz w:val="20"/>
                <w:szCs w:val="20"/>
              </w:rPr>
              <w:t>Insider threats</w:t>
            </w:r>
          </w:p>
        </w:tc>
        <w:tc>
          <w:tcPr>
            <w:tcW w:w="2580" w:type="dxa"/>
            <w:tcBorders>
              <w:top w:val="single" w:sz="4" w:space="0" w:color="auto"/>
              <w:left w:val="single" w:sz="4" w:space="0" w:color="auto"/>
              <w:bottom w:val="single" w:sz="4" w:space="0" w:color="auto"/>
              <w:right w:val="single" w:sz="4" w:space="0" w:color="auto"/>
            </w:tcBorders>
          </w:tcPr>
          <w:p w14:paraId="010DED1C" w14:textId="7AA0DD84" w:rsidR="004F2986" w:rsidRPr="002E21F2" w:rsidRDefault="0023600E" w:rsidP="002E21F2">
            <w:pPr>
              <w:rPr>
                <w:rFonts w:ascii="Times New Roman" w:eastAsia="Times New Roman" w:hAnsi="Times New Roman"/>
                <w:sz w:val="20"/>
                <w:szCs w:val="20"/>
              </w:rPr>
            </w:pPr>
            <w:r>
              <w:rPr>
                <w:rFonts w:ascii="Times New Roman" w:eastAsia="Times New Roman" w:hAnsi="Times New Roman"/>
                <w:sz w:val="20"/>
                <w:szCs w:val="20"/>
              </w:rPr>
              <w:t>1.</w:t>
            </w:r>
            <w:r w:rsidR="00EF59AD">
              <w:rPr>
                <w:rFonts w:ascii="Times New Roman" w:eastAsia="Times New Roman" w:hAnsi="Times New Roman"/>
                <w:sz w:val="20"/>
                <w:szCs w:val="20"/>
              </w:rPr>
              <w:t>Poor access control</w:t>
            </w:r>
            <w:r>
              <w:rPr>
                <w:rFonts w:ascii="Times New Roman" w:eastAsia="Times New Roman" w:hAnsi="Times New Roman"/>
                <w:sz w:val="20"/>
                <w:szCs w:val="20"/>
              </w:rPr>
              <w:t xml:space="preserve"> measures</w:t>
            </w:r>
            <w:r w:rsidR="00F26CB7">
              <w:rPr>
                <w:rFonts w:ascii="Times New Roman" w:eastAsia="Times New Roman" w:hAnsi="Times New Roman"/>
                <w:sz w:val="20"/>
                <w:szCs w:val="20"/>
              </w:rPr>
              <w:t>.</w:t>
            </w:r>
            <w:r w:rsidR="009C5DFB">
              <w:rPr>
                <w:rFonts w:ascii="Times New Roman" w:eastAsia="Times New Roman" w:hAnsi="Times New Roman"/>
                <w:sz w:val="20"/>
                <w:szCs w:val="20"/>
              </w:rPr>
              <w:t xml:space="preserve"> 2. </w:t>
            </w:r>
            <w:r w:rsidR="006748F6">
              <w:rPr>
                <w:rFonts w:ascii="Times New Roman" w:eastAsia="Times New Roman" w:hAnsi="Times New Roman"/>
                <w:sz w:val="20"/>
                <w:szCs w:val="20"/>
              </w:rPr>
              <w:t>Zero analysis on user behavior</w:t>
            </w:r>
            <w:r>
              <w:rPr>
                <w:rFonts w:ascii="Times New Roman" w:eastAsia="Times New Roman" w:hAnsi="Times New Roman"/>
                <w:sz w:val="20"/>
                <w:szCs w:val="20"/>
              </w:rPr>
              <w:t>. 3. Inadequate employee training.</w:t>
            </w:r>
          </w:p>
        </w:tc>
        <w:tc>
          <w:tcPr>
            <w:tcW w:w="1350" w:type="dxa"/>
            <w:tcBorders>
              <w:top w:val="single" w:sz="4" w:space="0" w:color="auto"/>
              <w:left w:val="single" w:sz="4" w:space="0" w:color="auto"/>
              <w:bottom w:val="single" w:sz="4" w:space="0" w:color="auto"/>
              <w:right w:val="single" w:sz="4" w:space="0" w:color="auto"/>
            </w:tcBorders>
          </w:tcPr>
          <w:p w14:paraId="0E4DEE05" w14:textId="72FBC039" w:rsidR="004F2986" w:rsidRPr="00CB523E" w:rsidRDefault="00FB2B49" w:rsidP="00BE7106">
            <w:pPr>
              <w:rPr>
                <w:rFonts w:ascii="Times New Roman" w:eastAsia="Times New Roman" w:hAnsi="Times New Roman"/>
                <w:sz w:val="20"/>
                <w:szCs w:val="20"/>
              </w:rPr>
            </w:pPr>
            <w:r>
              <w:rPr>
                <w:rFonts w:ascii="Times New Roman" w:eastAsia="Times New Roman" w:hAnsi="Times New Roman"/>
                <w:sz w:val="20"/>
                <w:szCs w:val="20"/>
              </w:rPr>
              <w:t xml:space="preserve">Internal </w:t>
            </w:r>
          </w:p>
        </w:tc>
        <w:tc>
          <w:tcPr>
            <w:tcW w:w="1438" w:type="dxa"/>
            <w:tcBorders>
              <w:top w:val="single" w:sz="4" w:space="0" w:color="auto"/>
              <w:left w:val="single" w:sz="4" w:space="0" w:color="auto"/>
              <w:bottom w:val="single" w:sz="4" w:space="0" w:color="auto"/>
              <w:right w:val="single" w:sz="4" w:space="0" w:color="auto"/>
            </w:tcBorders>
          </w:tcPr>
          <w:p w14:paraId="5EB0EBAF" w14:textId="5C2257CD" w:rsidR="004F2986" w:rsidRPr="00CB523E" w:rsidRDefault="00FB2B49" w:rsidP="00BE7106">
            <w:pPr>
              <w:rPr>
                <w:rFonts w:ascii="Times New Roman" w:eastAsia="Times New Roman" w:hAnsi="Times New Roman"/>
                <w:sz w:val="20"/>
                <w:szCs w:val="20"/>
              </w:rPr>
            </w:pPr>
            <w:r>
              <w:rPr>
                <w:rFonts w:ascii="Times New Roman" w:eastAsia="Times New Roman" w:hAnsi="Times New Roman"/>
                <w:sz w:val="20"/>
                <w:szCs w:val="20"/>
              </w:rPr>
              <w:t>25</w:t>
            </w:r>
            <w:r w:rsidR="0071744A">
              <w:rPr>
                <w:rFonts w:ascii="Times New Roman" w:eastAsia="Times New Roman" w:hAnsi="Times New Roman"/>
                <w:sz w:val="20"/>
                <w:szCs w:val="20"/>
              </w:rPr>
              <w:t>%</w:t>
            </w:r>
          </w:p>
        </w:tc>
        <w:tc>
          <w:tcPr>
            <w:tcW w:w="1172" w:type="dxa"/>
            <w:tcBorders>
              <w:top w:val="single" w:sz="4" w:space="0" w:color="auto"/>
              <w:left w:val="single" w:sz="4" w:space="0" w:color="auto"/>
              <w:bottom w:val="single" w:sz="4" w:space="0" w:color="auto"/>
              <w:right w:val="single" w:sz="4" w:space="0" w:color="auto"/>
            </w:tcBorders>
          </w:tcPr>
          <w:p w14:paraId="444E764A" w14:textId="0948E08D" w:rsidR="004F2986" w:rsidRPr="00CB523E" w:rsidRDefault="00EA2FEB" w:rsidP="00BE7106">
            <w:pPr>
              <w:rPr>
                <w:rFonts w:ascii="Times New Roman" w:eastAsia="Times New Roman" w:hAnsi="Times New Roman"/>
                <w:sz w:val="20"/>
                <w:szCs w:val="20"/>
              </w:rPr>
            </w:pPr>
            <w:r>
              <w:rPr>
                <w:rFonts w:ascii="Times New Roman" w:eastAsia="Times New Roman" w:hAnsi="Times New Roman"/>
                <w:sz w:val="20"/>
                <w:szCs w:val="20"/>
              </w:rPr>
              <w:t>7</w:t>
            </w:r>
            <w:r w:rsidR="00637507">
              <w:rPr>
                <w:rFonts w:ascii="Times New Roman" w:eastAsia="Times New Roman" w:hAnsi="Times New Roman"/>
                <w:sz w:val="20"/>
                <w:szCs w:val="20"/>
              </w:rPr>
              <w:t>0%</w:t>
            </w:r>
          </w:p>
        </w:tc>
        <w:tc>
          <w:tcPr>
            <w:tcW w:w="1255" w:type="dxa"/>
            <w:tcBorders>
              <w:top w:val="single" w:sz="4" w:space="0" w:color="auto"/>
              <w:left w:val="single" w:sz="4" w:space="0" w:color="auto"/>
              <w:bottom w:val="single" w:sz="4" w:space="0" w:color="auto"/>
              <w:right w:val="single" w:sz="4" w:space="0" w:color="auto"/>
            </w:tcBorders>
          </w:tcPr>
          <w:p w14:paraId="111CDF82" w14:textId="4BF2D223" w:rsidR="004F2986" w:rsidRPr="00CB523E" w:rsidRDefault="00EA2FEB" w:rsidP="00BE7106">
            <w:pPr>
              <w:rPr>
                <w:rFonts w:ascii="Times New Roman" w:eastAsia="Times New Roman" w:hAnsi="Times New Roman"/>
                <w:sz w:val="20"/>
                <w:szCs w:val="20"/>
              </w:rPr>
            </w:pPr>
            <w:r>
              <w:rPr>
                <w:rFonts w:ascii="Times New Roman" w:eastAsia="Times New Roman" w:hAnsi="Times New Roman"/>
                <w:sz w:val="20"/>
                <w:szCs w:val="20"/>
              </w:rPr>
              <w:t>85</w:t>
            </w:r>
            <w:r w:rsidR="00637507">
              <w:rPr>
                <w:rFonts w:ascii="Times New Roman" w:eastAsia="Times New Roman" w:hAnsi="Times New Roman"/>
                <w:sz w:val="20"/>
                <w:szCs w:val="20"/>
              </w:rPr>
              <w:t>%</w:t>
            </w:r>
          </w:p>
        </w:tc>
      </w:tr>
      <w:tr w:rsidR="009041B8" w:rsidRPr="00CB523E" w14:paraId="46DDDB7D" w14:textId="77777777" w:rsidTr="007A7F15">
        <w:tc>
          <w:tcPr>
            <w:tcW w:w="1555" w:type="dxa"/>
            <w:tcBorders>
              <w:top w:val="single" w:sz="4" w:space="0" w:color="auto"/>
              <w:left w:val="single" w:sz="4" w:space="0" w:color="auto"/>
              <w:bottom w:val="single" w:sz="4" w:space="0" w:color="auto"/>
              <w:right w:val="single" w:sz="4" w:space="0" w:color="auto"/>
            </w:tcBorders>
          </w:tcPr>
          <w:p w14:paraId="6BFAC4D9" w14:textId="178B9C84" w:rsidR="009041B8" w:rsidRDefault="009041B8" w:rsidP="00BE7106">
            <w:pPr>
              <w:rPr>
                <w:rFonts w:ascii="Times New Roman" w:eastAsia="Times New Roman" w:hAnsi="Times New Roman"/>
                <w:sz w:val="20"/>
                <w:szCs w:val="20"/>
              </w:rPr>
            </w:pPr>
            <w:r>
              <w:rPr>
                <w:rFonts w:ascii="Times New Roman" w:eastAsia="Times New Roman" w:hAnsi="Times New Roman"/>
                <w:sz w:val="20"/>
                <w:szCs w:val="20"/>
              </w:rPr>
              <w:t>Social Engineering</w:t>
            </w:r>
          </w:p>
        </w:tc>
        <w:tc>
          <w:tcPr>
            <w:tcW w:w="2580" w:type="dxa"/>
            <w:tcBorders>
              <w:top w:val="single" w:sz="4" w:space="0" w:color="auto"/>
              <w:left w:val="single" w:sz="4" w:space="0" w:color="auto"/>
              <w:bottom w:val="single" w:sz="4" w:space="0" w:color="auto"/>
              <w:right w:val="single" w:sz="4" w:space="0" w:color="auto"/>
            </w:tcBorders>
          </w:tcPr>
          <w:p w14:paraId="0E5EB750" w14:textId="1681A8E9" w:rsidR="009041B8" w:rsidRDefault="00064F43" w:rsidP="002E21F2">
            <w:pPr>
              <w:rPr>
                <w:rFonts w:ascii="Times New Roman" w:eastAsia="Times New Roman" w:hAnsi="Times New Roman"/>
                <w:sz w:val="20"/>
                <w:szCs w:val="20"/>
              </w:rPr>
            </w:pPr>
            <w:r>
              <w:rPr>
                <w:rFonts w:ascii="Times New Roman" w:eastAsia="Times New Roman" w:hAnsi="Times New Roman"/>
                <w:sz w:val="20"/>
                <w:szCs w:val="20"/>
              </w:rPr>
              <w:t>1.</w:t>
            </w:r>
            <w:r w:rsidR="007901AB">
              <w:rPr>
                <w:rFonts w:ascii="Times New Roman" w:eastAsia="Times New Roman" w:hAnsi="Times New Roman"/>
                <w:sz w:val="20"/>
                <w:szCs w:val="20"/>
              </w:rPr>
              <w:t>lack of security training for employees.</w:t>
            </w:r>
            <w:r>
              <w:rPr>
                <w:rFonts w:ascii="Times New Roman" w:eastAsia="Times New Roman" w:hAnsi="Times New Roman"/>
                <w:sz w:val="20"/>
                <w:szCs w:val="20"/>
              </w:rPr>
              <w:t xml:space="preserve"> 2. </w:t>
            </w:r>
            <w:r w:rsidR="00877EE9">
              <w:rPr>
                <w:rFonts w:ascii="Times New Roman" w:eastAsia="Times New Roman" w:hAnsi="Times New Roman"/>
                <w:sz w:val="20"/>
                <w:szCs w:val="20"/>
              </w:rPr>
              <w:t>Lack of user behavior analysis.</w:t>
            </w:r>
          </w:p>
        </w:tc>
        <w:tc>
          <w:tcPr>
            <w:tcW w:w="1350" w:type="dxa"/>
            <w:tcBorders>
              <w:top w:val="single" w:sz="4" w:space="0" w:color="auto"/>
              <w:left w:val="single" w:sz="4" w:space="0" w:color="auto"/>
              <w:bottom w:val="single" w:sz="4" w:space="0" w:color="auto"/>
              <w:right w:val="single" w:sz="4" w:space="0" w:color="auto"/>
            </w:tcBorders>
          </w:tcPr>
          <w:p w14:paraId="62AB42EA" w14:textId="4C2C11EA" w:rsidR="009041B8" w:rsidRPr="00CB523E" w:rsidRDefault="00EA2FEB" w:rsidP="00BE7106">
            <w:pPr>
              <w:rPr>
                <w:rFonts w:ascii="Times New Roman" w:eastAsia="Times New Roman" w:hAnsi="Times New Roman"/>
                <w:sz w:val="20"/>
                <w:szCs w:val="20"/>
              </w:rPr>
            </w:pPr>
            <w:r>
              <w:rPr>
                <w:rFonts w:ascii="Times New Roman" w:eastAsia="Times New Roman" w:hAnsi="Times New Roman"/>
                <w:sz w:val="20"/>
                <w:szCs w:val="20"/>
              </w:rPr>
              <w:t xml:space="preserve">External </w:t>
            </w:r>
          </w:p>
        </w:tc>
        <w:tc>
          <w:tcPr>
            <w:tcW w:w="1438" w:type="dxa"/>
            <w:tcBorders>
              <w:top w:val="single" w:sz="4" w:space="0" w:color="auto"/>
              <w:left w:val="single" w:sz="4" w:space="0" w:color="auto"/>
              <w:bottom w:val="single" w:sz="4" w:space="0" w:color="auto"/>
              <w:right w:val="single" w:sz="4" w:space="0" w:color="auto"/>
            </w:tcBorders>
          </w:tcPr>
          <w:p w14:paraId="5F32F674" w14:textId="02E4021B" w:rsidR="009041B8" w:rsidRPr="00CB523E" w:rsidRDefault="00EA2FEB" w:rsidP="00BE7106">
            <w:pPr>
              <w:rPr>
                <w:rFonts w:ascii="Times New Roman" w:eastAsia="Times New Roman" w:hAnsi="Times New Roman"/>
                <w:sz w:val="20"/>
                <w:szCs w:val="20"/>
              </w:rPr>
            </w:pPr>
            <w:r>
              <w:rPr>
                <w:rFonts w:ascii="Times New Roman" w:eastAsia="Times New Roman" w:hAnsi="Times New Roman"/>
                <w:sz w:val="20"/>
                <w:szCs w:val="20"/>
              </w:rPr>
              <w:t>85</w:t>
            </w:r>
            <w:r w:rsidR="00637507">
              <w:rPr>
                <w:rFonts w:ascii="Times New Roman" w:eastAsia="Times New Roman" w:hAnsi="Times New Roman"/>
                <w:sz w:val="20"/>
                <w:szCs w:val="20"/>
              </w:rPr>
              <w:t>%</w:t>
            </w:r>
          </w:p>
        </w:tc>
        <w:tc>
          <w:tcPr>
            <w:tcW w:w="1172" w:type="dxa"/>
            <w:tcBorders>
              <w:top w:val="single" w:sz="4" w:space="0" w:color="auto"/>
              <w:left w:val="single" w:sz="4" w:space="0" w:color="auto"/>
              <w:bottom w:val="single" w:sz="4" w:space="0" w:color="auto"/>
              <w:right w:val="single" w:sz="4" w:space="0" w:color="auto"/>
            </w:tcBorders>
          </w:tcPr>
          <w:p w14:paraId="4125AC1D" w14:textId="796471C9" w:rsidR="009041B8" w:rsidRPr="00CB523E" w:rsidRDefault="00415279" w:rsidP="00BE7106">
            <w:pPr>
              <w:rPr>
                <w:rFonts w:ascii="Times New Roman" w:eastAsia="Times New Roman" w:hAnsi="Times New Roman"/>
                <w:sz w:val="20"/>
                <w:szCs w:val="20"/>
              </w:rPr>
            </w:pPr>
            <w:r>
              <w:rPr>
                <w:rFonts w:ascii="Times New Roman" w:eastAsia="Times New Roman" w:hAnsi="Times New Roman"/>
                <w:sz w:val="20"/>
                <w:szCs w:val="20"/>
              </w:rPr>
              <w:t>4</w:t>
            </w:r>
            <w:r w:rsidR="00637507">
              <w:rPr>
                <w:rFonts w:ascii="Times New Roman" w:eastAsia="Times New Roman" w:hAnsi="Times New Roman"/>
                <w:sz w:val="20"/>
                <w:szCs w:val="20"/>
              </w:rPr>
              <w:t>0%</w:t>
            </w:r>
          </w:p>
        </w:tc>
        <w:tc>
          <w:tcPr>
            <w:tcW w:w="1255" w:type="dxa"/>
            <w:tcBorders>
              <w:top w:val="single" w:sz="4" w:space="0" w:color="auto"/>
              <w:left w:val="single" w:sz="4" w:space="0" w:color="auto"/>
              <w:bottom w:val="single" w:sz="4" w:space="0" w:color="auto"/>
              <w:right w:val="single" w:sz="4" w:space="0" w:color="auto"/>
            </w:tcBorders>
          </w:tcPr>
          <w:p w14:paraId="5D48A48F" w14:textId="24A0CF88" w:rsidR="009041B8" w:rsidRPr="00CB523E" w:rsidRDefault="00415279" w:rsidP="00BE7106">
            <w:pPr>
              <w:rPr>
                <w:rFonts w:ascii="Times New Roman" w:eastAsia="Times New Roman" w:hAnsi="Times New Roman"/>
                <w:sz w:val="20"/>
                <w:szCs w:val="20"/>
              </w:rPr>
            </w:pPr>
            <w:r>
              <w:rPr>
                <w:rFonts w:ascii="Times New Roman" w:eastAsia="Times New Roman" w:hAnsi="Times New Roman"/>
                <w:sz w:val="20"/>
                <w:szCs w:val="20"/>
              </w:rPr>
              <w:t>8</w:t>
            </w:r>
            <w:r w:rsidR="00637507">
              <w:rPr>
                <w:rFonts w:ascii="Times New Roman" w:eastAsia="Times New Roman" w:hAnsi="Times New Roman"/>
                <w:sz w:val="20"/>
                <w:szCs w:val="20"/>
              </w:rPr>
              <w:t>0%</w:t>
            </w:r>
          </w:p>
        </w:tc>
      </w:tr>
      <w:tr w:rsidR="00F26CB7" w:rsidRPr="00CB523E" w14:paraId="6170C00C" w14:textId="77777777" w:rsidTr="007A7F15">
        <w:tc>
          <w:tcPr>
            <w:tcW w:w="1555" w:type="dxa"/>
            <w:tcBorders>
              <w:top w:val="single" w:sz="4" w:space="0" w:color="auto"/>
              <w:left w:val="single" w:sz="4" w:space="0" w:color="auto"/>
              <w:bottom w:val="single" w:sz="4" w:space="0" w:color="auto"/>
              <w:right w:val="single" w:sz="4" w:space="0" w:color="auto"/>
            </w:tcBorders>
          </w:tcPr>
          <w:p w14:paraId="7E4F727F" w14:textId="3AB8098F" w:rsidR="00F26CB7" w:rsidRDefault="00F26CB7" w:rsidP="00BE7106">
            <w:pPr>
              <w:rPr>
                <w:rFonts w:ascii="Times New Roman" w:eastAsia="Times New Roman" w:hAnsi="Times New Roman"/>
                <w:sz w:val="20"/>
                <w:szCs w:val="20"/>
              </w:rPr>
            </w:pPr>
            <w:r>
              <w:rPr>
                <w:rFonts w:ascii="Times New Roman" w:eastAsia="Times New Roman" w:hAnsi="Times New Roman"/>
                <w:sz w:val="20"/>
                <w:szCs w:val="20"/>
              </w:rPr>
              <w:t>Supply Chain disruptions</w:t>
            </w:r>
          </w:p>
        </w:tc>
        <w:tc>
          <w:tcPr>
            <w:tcW w:w="2580" w:type="dxa"/>
            <w:tcBorders>
              <w:top w:val="single" w:sz="4" w:space="0" w:color="auto"/>
              <w:left w:val="single" w:sz="4" w:space="0" w:color="auto"/>
              <w:bottom w:val="single" w:sz="4" w:space="0" w:color="auto"/>
              <w:right w:val="single" w:sz="4" w:space="0" w:color="auto"/>
            </w:tcBorders>
          </w:tcPr>
          <w:p w14:paraId="48E85C9C" w14:textId="434498D3" w:rsidR="00F26CB7" w:rsidRDefault="00A70F05" w:rsidP="002E21F2">
            <w:pPr>
              <w:rPr>
                <w:rFonts w:ascii="Times New Roman" w:eastAsia="Times New Roman" w:hAnsi="Times New Roman"/>
                <w:sz w:val="20"/>
                <w:szCs w:val="20"/>
              </w:rPr>
            </w:pPr>
            <w:r>
              <w:rPr>
                <w:rFonts w:ascii="Times New Roman" w:eastAsia="Times New Roman" w:hAnsi="Times New Roman"/>
                <w:sz w:val="20"/>
                <w:szCs w:val="20"/>
              </w:rPr>
              <w:t xml:space="preserve">1. Single source of suppliers. 2. </w:t>
            </w:r>
            <w:r w:rsidR="003A0262">
              <w:rPr>
                <w:rFonts w:ascii="Times New Roman" w:eastAsia="Times New Roman" w:hAnsi="Times New Roman"/>
                <w:sz w:val="20"/>
                <w:szCs w:val="20"/>
              </w:rPr>
              <w:t>Poor communication.</w:t>
            </w:r>
          </w:p>
        </w:tc>
        <w:tc>
          <w:tcPr>
            <w:tcW w:w="1350" w:type="dxa"/>
            <w:tcBorders>
              <w:top w:val="single" w:sz="4" w:space="0" w:color="auto"/>
              <w:left w:val="single" w:sz="4" w:space="0" w:color="auto"/>
              <w:bottom w:val="single" w:sz="4" w:space="0" w:color="auto"/>
              <w:right w:val="single" w:sz="4" w:space="0" w:color="auto"/>
            </w:tcBorders>
          </w:tcPr>
          <w:p w14:paraId="1535AADC" w14:textId="1DDF4D44" w:rsidR="00F26CB7" w:rsidRPr="00CB523E" w:rsidRDefault="006A7352" w:rsidP="00BE7106">
            <w:pPr>
              <w:rPr>
                <w:rFonts w:ascii="Times New Roman" w:eastAsia="Times New Roman" w:hAnsi="Times New Roman"/>
                <w:sz w:val="20"/>
                <w:szCs w:val="20"/>
              </w:rPr>
            </w:pPr>
            <w:r>
              <w:rPr>
                <w:rFonts w:ascii="Times New Roman" w:eastAsia="Times New Roman" w:hAnsi="Times New Roman"/>
                <w:sz w:val="20"/>
                <w:szCs w:val="20"/>
              </w:rPr>
              <w:t>I</w:t>
            </w:r>
            <w:r w:rsidR="00415279">
              <w:rPr>
                <w:rFonts w:ascii="Times New Roman" w:eastAsia="Times New Roman" w:hAnsi="Times New Roman"/>
                <w:sz w:val="20"/>
                <w:szCs w:val="20"/>
              </w:rPr>
              <w:t>nternal</w:t>
            </w:r>
            <w:r>
              <w:rPr>
                <w:rFonts w:ascii="Times New Roman" w:eastAsia="Times New Roman" w:hAnsi="Times New Roman"/>
                <w:sz w:val="20"/>
                <w:szCs w:val="20"/>
              </w:rPr>
              <w:t>/External</w:t>
            </w:r>
          </w:p>
        </w:tc>
        <w:tc>
          <w:tcPr>
            <w:tcW w:w="1438" w:type="dxa"/>
            <w:tcBorders>
              <w:top w:val="single" w:sz="4" w:space="0" w:color="auto"/>
              <w:left w:val="single" w:sz="4" w:space="0" w:color="auto"/>
              <w:bottom w:val="single" w:sz="4" w:space="0" w:color="auto"/>
              <w:right w:val="single" w:sz="4" w:space="0" w:color="auto"/>
            </w:tcBorders>
          </w:tcPr>
          <w:p w14:paraId="46E879C3" w14:textId="255F7D5A" w:rsidR="00F26CB7" w:rsidRPr="00CB523E" w:rsidRDefault="006A7352" w:rsidP="00BE7106">
            <w:pPr>
              <w:rPr>
                <w:rFonts w:ascii="Times New Roman" w:eastAsia="Times New Roman" w:hAnsi="Times New Roman"/>
                <w:sz w:val="20"/>
                <w:szCs w:val="20"/>
              </w:rPr>
            </w:pPr>
            <w:r>
              <w:rPr>
                <w:rFonts w:ascii="Times New Roman" w:eastAsia="Times New Roman" w:hAnsi="Times New Roman"/>
                <w:sz w:val="20"/>
                <w:szCs w:val="20"/>
              </w:rPr>
              <w:t>15%</w:t>
            </w:r>
          </w:p>
        </w:tc>
        <w:tc>
          <w:tcPr>
            <w:tcW w:w="1172" w:type="dxa"/>
            <w:tcBorders>
              <w:top w:val="single" w:sz="4" w:space="0" w:color="auto"/>
              <w:left w:val="single" w:sz="4" w:space="0" w:color="auto"/>
              <w:bottom w:val="single" w:sz="4" w:space="0" w:color="auto"/>
              <w:right w:val="single" w:sz="4" w:space="0" w:color="auto"/>
            </w:tcBorders>
          </w:tcPr>
          <w:p w14:paraId="5F93FE63" w14:textId="1EE67397" w:rsidR="00F26CB7" w:rsidRPr="00CB523E" w:rsidRDefault="00BC56BB" w:rsidP="00BE7106">
            <w:pPr>
              <w:rPr>
                <w:rFonts w:ascii="Times New Roman" w:eastAsia="Times New Roman" w:hAnsi="Times New Roman"/>
                <w:sz w:val="20"/>
                <w:szCs w:val="20"/>
              </w:rPr>
            </w:pPr>
            <w:r>
              <w:rPr>
                <w:rFonts w:ascii="Times New Roman" w:eastAsia="Times New Roman" w:hAnsi="Times New Roman"/>
                <w:sz w:val="20"/>
                <w:szCs w:val="20"/>
              </w:rPr>
              <w:t>85%</w:t>
            </w:r>
          </w:p>
        </w:tc>
        <w:tc>
          <w:tcPr>
            <w:tcW w:w="1255" w:type="dxa"/>
            <w:tcBorders>
              <w:top w:val="single" w:sz="4" w:space="0" w:color="auto"/>
              <w:left w:val="single" w:sz="4" w:space="0" w:color="auto"/>
              <w:bottom w:val="single" w:sz="4" w:space="0" w:color="auto"/>
              <w:right w:val="single" w:sz="4" w:space="0" w:color="auto"/>
            </w:tcBorders>
          </w:tcPr>
          <w:p w14:paraId="4B92FFEB" w14:textId="7E52FC99" w:rsidR="00F26CB7" w:rsidRPr="00CB523E" w:rsidRDefault="00BC56BB" w:rsidP="00BE7106">
            <w:pPr>
              <w:rPr>
                <w:rFonts w:ascii="Times New Roman" w:eastAsia="Times New Roman" w:hAnsi="Times New Roman"/>
                <w:sz w:val="20"/>
                <w:szCs w:val="20"/>
              </w:rPr>
            </w:pPr>
            <w:r>
              <w:rPr>
                <w:rFonts w:ascii="Times New Roman" w:eastAsia="Times New Roman" w:hAnsi="Times New Roman"/>
                <w:sz w:val="20"/>
                <w:szCs w:val="20"/>
              </w:rPr>
              <w:t>90%</w:t>
            </w:r>
          </w:p>
        </w:tc>
      </w:tr>
      <w:tr w:rsidR="003A0262" w:rsidRPr="00CB523E" w14:paraId="0F465D75" w14:textId="77777777" w:rsidTr="007A7F15">
        <w:tc>
          <w:tcPr>
            <w:tcW w:w="1555" w:type="dxa"/>
            <w:tcBorders>
              <w:top w:val="single" w:sz="4" w:space="0" w:color="auto"/>
              <w:left w:val="single" w:sz="4" w:space="0" w:color="auto"/>
              <w:bottom w:val="single" w:sz="4" w:space="0" w:color="auto"/>
              <w:right w:val="single" w:sz="4" w:space="0" w:color="auto"/>
            </w:tcBorders>
          </w:tcPr>
          <w:p w14:paraId="0B6A659F" w14:textId="5DD34495" w:rsidR="003A0262" w:rsidRDefault="00295578" w:rsidP="00BE7106">
            <w:pPr>
              <w:rPr>
                <w:rFonts w:ascii="Times New Roman" w:eastAsia="Times New Roman" w:hAnsi="Times New Roman"/>
                <w:sz w:val="20"/>
                <w:szCs w:val="20"/>
              </w:rPr>
            </w:pPr>
            <w:r>
              <w:rPr>
                <w:rFonts w:ascii="Times New Roman" w:eastAsia="Times New Roman" w:hAnsi="Times New Roman"/>
                <w:sz w:val="20"/>
                <w:szCs w:val="20"/>
              </w:rPr>
              <w:t>Intellectual Property theft</w:t>
            </w:r>
          </w:p>
        </w:tc>
        <w:tc>
          <w:tcPr>
            <w:tcW w:w="2580" w:type="dxa"/>
            <w:tcBorders>
              <w:top w:val="single" w:sz="4" w:space="0" w:color="auto"/>
              <w:left w:val="single" w:sz="4" w:space="0" w:color="auto"/>
              <w:bottom w:val="single" w:sz="4" w:space="0" w:color="auto"/>
              <w:right w:val="single" w:sz="4" w:space="0" w:color="auto"/>
            </w:tcBorders>
          </w:tcPr>
          <w:p w14:paraId="0BC92EA6" w14:textId="31D07919" w:rsidR="003A0262" w:rsidRDefault="00295578" w:rsidP="002E21F2">
            <w:pPr>
              <w:rPr>
                <w:rFonts w:ascii="Times New Roman" w:eastAsia="Times New Roman" w:hAnsi="Times New Roman"/>
                <w:sz w:val="20"/>
                <w:szCs w:val="20"/>
              </w:rPr>
            </w:pPr>
            <w:r>
              <w:rPr>
                <w:rFonts w:ascii="Times New Roman" w:eastAsia="Times New Roman" w:hAnsi="Times New Roman"/>
                <w:sz w:val="20"/>
                <w:szCs w:val="20"/>
              </w:rPr>
              <w:t>1.</w:t>
            </w:r>
            <w:r w:rsidR="00180DA8">
              <w:rPr>
                <w:rFonts w:ascii="Times New Roman" w:eastAsia="Times New Roman" w:hAnsi="Times New Roman"/>
                <w:sz w:val="20"/>
                <w:szCs w:val="20"/>
              </w:rPr>
              <w:t xml:space="preserve">inadequate data encryption. 2. </w:t>
            </w:r>
            <w:r w:rsidR="00ED3512">
              <w:rPr>
                <w:rFonts w:ascii="Times New Roman" w:eastAsia="Times New Roman" w:hAnsi="Times New Roman"/>
                <w:sz w:val="20"/>
                <w:szCs w:val="20"/>
              </w:rPr>
              <w:t xml:space="preserve">Poor remote access connection. 3. </w:t>
            </w:r>
            <w:r w:rsidR="00766C8F">
              <w:rPr>
                <w:rFonts w:ascii="Times New Roman" w:eastAsia="Times New Roman" w:hAnsi="Times New Roman"/>
                <w:sz w:val="20"/>
                <w:szCs w:val="20"/>
              </w:rPr>
              <w:t>Non-usage of VPN.</w:t>
            </w:r>
          </w:p>
        </w:tc>
        <w:tc>
          <w:tcPr>
            <w:tcW w:w="1350" w:type="dxa"/>
            <w:tcBorders>
              <w:top w:val="single" w:sz="4" w:space="0" w:color="auto"/>
              <w:left w:val="single" w:sz="4" w:space="0" w:color="auto"/>
              <w:bottom w:val="single" w:sz="4" w:space="0" w:color="auto"/>
              <w:right w:val="single" w:sz="4" w:space="0" w:color="auto"/>
            </w:tcBorders>
          </w:tcPr>
          <w:p w14:paraId="400F5E63" w14:textId="6B472C5B" w:rsidR="003A0262" w:rsidRPr="00CB523E" w:rsidRDefault="0005512C" w:rsidP="00BE7106">
            <w:pPr>
              <w:rPr>
                <w:rFonts w:ascii="Times New Roman" w:eastAsia="Times New Roman" w:hAnsi="Times New Roman"/>
                <w:sz w:val="20"/>
                <w:szCs w:val="20"/>
              </w:rPr>
            </w:pPr>
            <w:r>
              <w:rPr>
                <w:rFonts w:ascii="Times New Roman" w:eastAsia="Times New Roman" w:hAnsi="Times New Roman"/>
                <w:sz w:val="20"/>
                <w:szCs w:val="20"/>
              </w:rPr>
              <w:t xml:space="preserve">External </w:t>
            </w:r>
          </w:p>
        </w:tc>
        <w:tc>
          <w:tcPr>
            <w:tcW w:w="1438" w:type="dxa"/>
            <w:tcBorders>
              <w:top w:val="single" w:sz="4" w:space="0" w:color="auto"/>
              <w:left w:val="single" w:sz="4" w:space="0" w:color="auto"/>
              <w:bottom w:val="single" w:sz="4" w:space="0" w:color="auto"/>
              <w:right w:val="single" w:sz="4" w:space="0" w:color="auto"/>
            </w:tcBorders>
          </w:tcPr>
          <w:p w14:paraId="28A4CBC4" w14:textId="6D02557F" w:rsidR="003A0262" w:rsidRPr="00CB523E" w:rsidRDefault="005F1B50" w:rsidP="00BE7106">
            <w:pPr>
              <w:rPr>
                <w:rFonts w:ascii="Times New Roman" w:eastAsia="Times New Roman" w:hAnsi="Times New Roman"/>
                <w:sz w:val="20"/>
                <w:szCs w:val="20"/>
              </w:rPr>
            </w:pPr>
            <w:r>
              <w:rPr>
                <w:rFonts w:ascii="Times New Roman" w:eastAsia="Times New Roman" w:hAnsi="Times New Roman"/>
                <w:sz w:val="20"/>
                <w:szCs w:val="20"/>
              </w:rPr>
              <w:t>10%</w:t>
            </w:r>
          </w:p>
        </w:tc>
        <w:tc>
          <w:tcPr>
            <w:tcW w:w="1172" w:type="dxa"/>
            <w:tcBorders>
              <w:top w:val="single" w:sz="4" w:space="0" w:color="auto"/>
              <w:left w:val="single" w:sz="4" w:space="0" w:color="auto"/>
              <w:bottom w:val="single" w:sz="4" w:space="0" w:color="auto"/>
              <w:right w:val="single" w:sz="4" w:space="0" w:color="auto"/>
            </w:tcBorders>
          </w:tcPr>
          <w:p w14:paraId="5529E2D6" w14:textId="2D0068BC" w:rsidR="003A0262" w:rsidRPr="00CB523E" w:rsidRDefault="005F1B50" w:rsidP="00BE7106">
            <w:pPr>
              <w:rPr>
                <w:rFonts w:ascii="Times New Roman" w:eastAsia="Times New Roman" w:hAnsi="Times New Roman"/>
                <w:sz w:val="20"/>
                <w:szCs w:val="20"/>
              </w:rPr>
            </w:pPr>
            <w:r>
              <w:rPr>
                <w:rFonts w:ascii="Times New Roman" w:eastAsia="Times New Roman" w:hAnsi="Times New Roman"/>
                <w:sz w:val="20"/>
                <w:szCs w:val="20"/>
              </w:rPr>
              <w:t>95%</w:t>
            </w:r>
          </w:p>
        </w:tc>
        <w:tc>
          <w:tcPr>
            <w:tcW w:w="1255" w:type="dxa"/>
            <w:tcBorders>
              <w:top w:val="single" w:sz="4" w:space="0" w:color="auto"/>
              <w:left w:val="single" w:sz="4" w:space="0" w:color="auto"/>
              <w:bottom w:val="single" w:sz="4" w:space="0" w:color="auto"/>
              <w:right w:val="single" w:sz="4" w:space="0" w:color="auto"/>
            </w:tcBorders>
          </w:tcPr>
          <w:p w14:paraId="42F01444" w14:textId="70D67E89" w:rsidR="003A0262" w:rsidRPr="00CB523E" w:rsidRDefault="005F1B50" w:rsidP="00BE7106">
            <w:pPr>
              <w:rPr>
                <w:rFonts w:ascii="Times New Roman" w:eastAsia="Times New Roman" w:hAnsi="Times New Roman"/>
                <w:sz w:val="20"/>
                <w:szCs w:val="20"/>
              </w:rPr>
            </w:pPr>
            <w:r>
              <w:rPr>
                <w:rFonts w:ascii="Times New Roman" w:eastAsia="Times New Roman" w:hAnsi="Times New Roman"/>
                <w:sz w:val="20"/>
                <w:szCs w:val="20"/>
              </w:rPr>
              <w:t>97%</w:t>
            </w:r>
          </w:p>
        </w:tc>
      </w:tr>
      <w:tr w:rsidR="00766C8F" w:rsidRPr="00CB523E" w14:paraId="73F05042" w14:textId="77777777" w:rsidTr="007A7F15">
        <w:tc>
          <w:tcPr>
            <w:tcW w:w="1555" w:type="dxa"/>
            <w:tcBorders>
              <w:top w:val="single" w:sz="4" w:space="0" w:color="auto"/>
              <w:left w:val="single" w:sz="4" w:space="0" w:color="auto"/>
              <w:bottom w:val="single" w:sz="4" w:space="0" w:color="auto"/>
              <w:right w:val="single" w:sz="4" w:space="0" w:color="auto"/>
            </w:tcBorders>
          </w:tcPr>
          <w:p w14:paraId="3A8A7C22" w14:textId="38787F42" w:rsidR="00766C8F" w:rsidRDefault="00766C8F" w:rsidP="00BE7106">
            <w:pPr>
              <w:rPr>
                <w:rFonts w:ascii="Times New Roman" w:eastAsia="Times New Roman" w:hAnsi="Times New Roman"/>
                <w:sz w:val="20"/>
                <w:szCs w:val="20"/>
              </w:rPr>
            </w:pPr>
            <w:r>
              <w:rPr>
                <w:rFonts w:ascii="Times New Roman" w:eastAsia="Times New Roman" w:hAnsi="Times New Roman"/>
                <w:sz w:val="20"/>
                <w:szCs w:val="20"/>
              </w:rPr>
              <w:t xml:space="preserve">Physical </w:t>
            </w:r>
            <w:r w:rsidR="00D13879">
              <w:rPr>
                <w:rFonts w:ascii="Times New Roman" w:eastAsia="Times New Roman" w:hAnsi="Times New Roman"/>
                <w:sz w:val="20"/>
                <w:szCs w:val="20"/>
              </w:rPr>
              <w:t>security breach</w:t>
            </w:r>
          </w:p>
        </w:tc>
        <w:tc>
          <w:tcPr>
            <w:tcW w:w="2580" w:type="dxa"/>
            <w:tcBorders>
              <w:top w:val="single" w:sz="4" w:space="0" w:color="auto"/>
              <w:left w:val="single" w:sz="4" w:space="0" w:color="auto"/>
              <w:bottom w:val="single" w:sz="4" w:space="0" w:color="auto"/>
              <w:right w:val="single" w:sz="4" w:space="0" w:color="auto"/>
            </w:tcBorders>
          </w:tcPr>
          <w:p w14:paraId="6DC8EFA7" w14:textId="4D8994D8" w:rsidR="00766C8F" w:rsidRDefault="002B5B66" w:rsidP="002E21F2">
            <w:pPr>
              <w:rPr>
                <w:rFonts w:ascii="Times New Roman" w:eastAsia="Times New Roman" w:hAnsi="Times New Roman"/>
                <w:sz w:val="20"/>
                <w:szCs w:val="20"/>
              </w:rPr>
            </w:pPr>
            <w:r>
              <w:rPr>
                <w:rFonts w:ascii="Times New Roman" w:eastAsia="Times New Roman" w:hAnsi="Times New Roman"/>
                <w:sz w:val="20"/>
                <w:szCs w:val="20"/>
              </w:rPr>
              <w:t>Inadequate perimeter security</w:t>
            </w:r>
            <w:r w:rsidR="00DE314E">
              <w:rPr>
                <w:rFonts w:ascii="Times New Roman" w:eastAsia="Times New Roman" w:hAnsi="Times New Roman"/>
                <w:sz w:val="20"/>
                <w:szCs w:val="20"/>
              </w:rPr>
              <w:t xml:space="preserve">. 2. Insufficient physical access control points. 3. </w:t>
            </w:r>
            <w:r w:rsidR="00E15721">
              <w:rPr>
                <w:rFonts w:ascii="Times New Roman" w:eastAsia="Times New Roman" w:hAnsi="Times New Roman"/>
                <w:sz w:val="20"/>
                <w:szCs w:val="20"/>
              </w:rPr>
              <w:t>Lack of surveillance.</w:t>
            </w:r>
          </w:p>
        </w:tc>
        <w:tc>
          <w:tcPr>
            <w:tcW w:w="1350" w:type="dxa"/>
            <w:tcBorders>
              <w:top w:val="single" w:sz="4" w:space="0" w:color="auto"/>
              <w:left w:val="single" w:sz="4" w:space="0" w:color="auto"/>
              <w:bottom w:val="single" w:sz="4" w:space="0" w:color="auto"/>
              <w:right w:val="single" w:sz="4" w:space="0" w:color="auto"/>
            </w:tcBorders>
          </w:tcPr>
          <w:p w14:paraId="509EC890" w14:textId="0B7D6AC9" w:rsidR="00766C8F" w:rsidRPr="00CB523E" w:rsidRDefault="008F6FD8" w:rsidP="00BE7106">
            <w:pPr>
              <w:rPr>
                <w:rFonts w:ascii="Times New Roman" w:eastAsia="Times New Roman" w:hAnsi="Times New Roman"/>
                <w:sz w:val="20"/>
                <w:szCs w:val="20"/>
              </w:rPr>
            </w:pPr>
            <w:r>
              <w:rPr>
                <w:rFonts w:ascii="Times New Roman" w:eastAsia="Times New Roman" w:hAnsi="Times New Roman"/>
                <w:sz w:val="20"/>
                <w:szCs w:val="20"/>
              </w:rPr>
              <w:t>Internal/External</w:t>
            </w:r>
          </w:p>
        </w:tc>
        <w:tc>
          <w:tcPr>
            <w:tcW w:w="1438" w:type="dxa"/>
            <w:tcBorders>
              <w:top w:val="single" w:sz="4" w:space="0" w:color="auto"/>
              <w:left w:val="single" w:sz="4" w:space="0" w:color="auto"/>
              <w:bottom w:val="single" w:sz="4" w:space="0" w:color="auto"/>
              <w:right w:val="single" w:sz="4" w:space="0" w:color="auto"/>
            </w:tcBorders>
          </w:tcPr>
          <w:p w14:paraId="76810F8E" w14:textId="4F502EB9" w:rsidR="00766C8F" w:rsidRPr="00CB523E" w:rsidRDefault="00F1749A" w:rsidP="00BE7106">
            <w:pPr>
              <w:rPr>
                <w:rFonts w:ascii="Times New Roman" w:eastAsia="Times New Roman" w:hAnsi="Times New Roman"/>
                <w:sz w:val="20"/>
                <w:szCs w:val="20"/>
              </w:rPr>
            </w:pPr>
            <w:r>
              <w:rPr>
                <w:rFonts w:ascii="Times New Roman" w:eastAsia="Times New Roman" w:hAnsi="Times New Roman"/>
                <w:sz w:val="20"/>
                <w:szCs w:val="20"/>
              </w:rPr>
              <w:t>50%</w:t>
            </w:r>
          </w:p>
        </w:tc>
        <w:tc>
          <w:tcPr>
            <w:tcW w:w="1172" w:type="dxa"/>
            <w:tcBorders>
              <w:top w:val="single" w:sz="4" w:space="0" w:color="auto"/>
              <w:left w:val="single" w:sz="4" w:space="0" w:color="auto"/>
              <w:bottom w:val="single" w:sz="4" w:space="0" w:color="auto"/>
              <w:right w:val="single" w:sz="4" w:space="0" w:color="auto"/>
            </w:tcBorders>
          </w:tcPr>
          <w:p w14:paraId="503EB338" w14:textId="5F1FBFD6" w:rsidR="00766C8F" w:rsidRPr="00CB523E" w:rsidRDefault="00F1749A" w:rsidP="00BE7106">
            <w:pPr>
              <w:rPr>
                <w:rFonts w:ascii="Times New Roman" w:eastAsia="Times New Roman" w:hAnsi="Times New Roman"/>
                <w:sz w:val="20"/>
                <w:szCs w:val="20"/>
              </w:rPr>
            </w:pPr>
            <w:r>
              <w:rPr>
                <w:rFonts w:ascii="Times New Roman" w:eastAsia="Times New Roman" w:hAnsi="Times New Roman"/>
                <w:sz w:val="20"/>
                <w:szCs w:val="20"/>
              </w:rPr>
              <w:t>10%</w:t>
            </w:r>
          </w:p>
        </w:tc>
        <w:tc>
          <w:tcPr>
            <w:tcW w:w="1255" w:type="dxa"/>
            <w:tcBorders>
              <w:top w:val="single" w:sz="4" w:space="0" w:color="auto"/>
              <w:left w:val="single" w:sz="4" w:space="0" w:color="auto"/>
              <w:bottom w:val="single" w:sz="4" w:space="0" w:color="auto"/>
              <w:right w:val="single" w:sz="4" w:space="0" w:color="auto"/>
            </w:tcBorders>
          </w:tcPr>
          <w:p w14:paraId="106E5645" w14:textId="7924A28E" w:rsidR="00766C8F" w:rsidRPr="00CB523E" w:rsidRDefault="00F1749A" w:rsidP="00BE7106">
            <w:pPr>
              <w:rPr>
                <w:rFonts w:ascii="Times New Roman" w:eastAsia="Times New Roman" w:hAnsi="Times New Roman"/>
                <w:sz w:val="20"/>
                <w:szCs w:val="20"/>
              </w:rPr>
            </w:pPr>
            <w:r>
              <w:rPr>
                <w:rFonts w:ascii="Times New Roman" w:eastAsia="Times New Roman" w:hAnsi="Times New Roman"/>
                <w:sz w:val="20"/>
                <w:szCs w:val="20"/>
              </w:rPr>
              <w:t>25%</w:t>
            </w:r>
          </w:p>
        </w:tc>
      </w:tr>
      <w:tr w:rsidR="00E15721" w:rsidRPr="00CB523E" w14:paraId="4D64B660" w14:textId="77777777" w:rsidTr="007A7F15">
        <w:tc>
          <w:tcPr>
            <w:tcW w:w="1555" w:type="dxa"/>
            <w:tcBorders>
              <w:top w:val="single" w:sz="4" w:space="0" w:color="auto"/>
              <w:left w:val="single" w:sz="4" w:space="0" w:color="auto"/>
              <w:bottom w:val="single" w:sz="4" w:space="0" w:color="auto"/>
              <w:right w:val="single" w:sz="4" w:space="0" w:color="auto"/>
            </w:tcBorders>
          </w:tcPr>
          <w:p w14:paraId="7AA9090F" w14:textId="46C89183" w:rsidR="00E15721" w:rsidRDefault="00E15721" w:rsidP="00BE7106">
            <w:pPr>
              <w:rPr>
                <w:rFonts w:ascii="Times New Roman" w:eastAsia="Times New Roman" w:hAnsi="Times New Roman"/>
                <w:sz w:val="20"/>
                <w:szCs w:val="20"/>
              </w:rPr>
            </w:pPr>
            <w:r>
              <w:rPr>
                <w:rFonts w:ascii="Times New Roman" w:eastAsia="Times New Roman" w:hAnsi="Times New Roman"/>
                <w:sz w:val="20"/>
                <w:szCs w:val="20"/>
              </w:rPr>
              <w:t>Advanced Persistent Threat</w:t>
            </w:r>
          </w:p>
        </w:tc>
        <w:tc>
          <w:tcPr>
            <w:tcW w:w="2580" w:type="dxa"/>
            <w:tcBorders>
              <w:top w:val="single" w:sz="4" w:space="0" w:color="auto"/>
              <w:left w:val="single" w:sz="4" w:space="0" w:color="auto"/>
              <w:bottom w:val="single" w:sz="4" w:space="0" w:color="auto"/>
              <w:right w:val="single" w:sz="4" w:space="0" w:color="auto"/>
            </w:tcBorders>
          </w:tcPr>
          <w:p w14:paraId="41CD7E6F" w14:textId="06A244AB" w:rsidR="00E15721" w:rsidRDefault="009E3DB6" w:rsidP="002E21F2">
            <w:pPr>
              <w:rPr>
                <w:rFonts w:ascii="Times New Roman" w:eastAsia="Times New Roman" w:hAnsi="Times New Roman"/>
                <w:sz w:val="20"/>
                <w:szCs w:val="20"/>
              </w:rPr>
            </w:pPr>
            <w:r>
              <w:rPr>
                <w:rFonts w:ascii="Times New Roman" w:eastAsia="Times New Roman" w:hAnsi="Times New Roman"/>
                <w:sz w:val="20"/>
                <w:szCs w:val="20"/>
              </w:rPr>
              <w:t>1.</w:t>
            </w:r>
            <w:r w:rsidR="00C77C75">
              <w:rPr>
                <w:rFonts w:ascii="Times New Roman" w:eastAsia="Times New Roman" w:hAnsi="Times New Roman"/>
                <w:sz w:val="20"/>
                <w:szCs w:val="20"/>
              </w:rPr>
              <w:t xml:space="preserve">Poor incident response process. 2. </w:t>
            </w:r>
            <w:r w:rsidR="009E509E">
              <w:rPr>
                <w:rFonts w:ascii="Times New Roman" w:eastAsia="Times New Roman" w:hAnsi="Times New Roman"/>
                <w:sz w:val="20"/>
                <w:szCs w:val="20"/>
              </w:rPr>
              <w:t>Lack of IDS/IPS.</w:t>
            </w:r>
          </w:p>
        </w:tc>
        <w:tc>
          <w:tcPr>
            <w:tcW w:w="1350" w:type="dxa"/>
            <w:tcBorders>
              <w:top w:val="single" w:sz="4" w:space="0" w:color="auto"/>
              <w:left w:val="single" w:sz="4" w:space="0" w:color="auto"/>
              <w:bottom w:val="single" w:sz="4" w:space="0" w:color="auto"/>
              <w:right w:val="single" w:sz="4" w:space="0" w:color="auto"/>
            </w:tcBorders>
          </w:tcPr>
          <w:p w14:paraId="03783714" w14:textId="44295CDE" w:rsidR="00E15721" w:rsidRPr="00CB523E" w:rsidRDefault="00F1749A" w:rsidP="00BE7106">
            <w:pPr>
              <w:rPr>
                <w:rFonts w:ascii="Times New Roman" w:eastAsia="Times New Roman" w:hAnsi="Times New Roman"/>
                <w:sz w:val="20"/>
                <w:szCs w:val="20"/>
              </w:rPr>
            </w:pPr>
            <w:r>
              <w:rPr>
                <w:rFonts w:ascii="Times New Roman" w:eastAsia="Times New Roman" w:hAnsi="Times New Roman"/>
                <w:sz w:val="20"/>
                <w:szCs w:val="20"/>
              </w:rPr>
              <w:t xml:space="preserve">External </w:t>
            </w:r>
          </w:p>
        </w:tc>
        <w:tc>
          <w:tcPr>
            <w:tcW w:w="1438" w:type="dxa"/>
            <w:tcBorders>
              <w:top w:val="single" w:sz="4" w:space="0" w:color="auto"/>
              <w:left w:val="single" w:sz="4" w:space="0" w:color="auto"/>
              <w:bottom w:val="single" w:sz="4" w:space="0" w:color="auto"/>
              <w:right w:val="single" w:sz="4" w:space="0" w:color="auto"/>
            </w:tcBorders>
          </w:tcPr>
          <w:p w14:paraId="35E5AA12" w14:textId="4A15755A" w:rsidR="00E15721" w:rsidRPr="00CB523E" w:rsidRDefault="00B40CF8" w:rsidP="00BE7106">
            <w:pPr>
              <w:rPr>
                <w:rFonts w:ascii="Times New Roman" w:eastAsia="Times New Roman" w:hAnsi="Times New Roman"/>
                <w:sz w:val="20"/>
                <w:szCs w:val="20"/>
              </w:rPr>
            </w:pPr>
            <w:r>
              <w:rPr>
                <w:rFonts w:ascii="Times New Roman" w:eastAsia="Times New Roman" w:hAnsi="Times New Roman"/>
                <w:sz w:val="20"/>
                <w:szCs w:val="20"/>
              </w:rPr>
              <w:t>40%</w:t>
            </w:r>
          </w:p>
        </w:tc>
        <w:tc>
          <w:tcPr>
            <w:tcW w:w="1172" w:type="dxa"/>
            <w:tcBorders>
              <w:top w:val="single" w:sz="4" w:space="0" w:color="auto"/>
              <w:left w:val="single" w:sz="4" w:space="0" w:color="auto"/>
              <w:bottom w:val="single" w:sz="4" w:space="0" w:color="auto"/>
              <w:right w:val="single" w:sz="4" w:space="0" w:color="auto"/>
            </w:tcBorders>
          </w:tcPr>
          <w:p w14:paraId="46BA4A08" w14:textId="056DBDF0" w:rsidR="00E15721" w:rsidRPr="00CB523E" w:rsidRDefault="00B40CF8" w:rsidP="00BE7106">
            <w:pPr>
              <w:rPr>
                <w:rFonts w:ascii="Times New Roman" w:eastAsia="Times New Roman" w:hAnsi="Times New Roman"/>
                <w:sz w:val="20"/>
                <w:szCs w:val="20"/>
              </w:rPr>
            </w:pPr>
            <w:r>
              <w:rPr>
                <w:rFonts w:ascii="Times New Roman" w:eastAsia="Times New Roman" w:hAnsi="Times New Roman"/>
                <w:sz w:val="20"/>
                <w:szCs w:val="20"/>
              </w:rPr>
              <w:t>80%</w:t>
            </w:r>
          </w:p>
        </w:tc>
        <w:tc>
          <w:tcPr>
            <w:tcW w:w="1255" w:type="dxa"/>
            <w:tcBorders>
              <w:top w:val="single" w:sz="4" w:space="0" w:color="auto"/>
              <w:left w:val="single" w:sz="4" w:space="0" w:color="auto"/>
              <w:bottom w:val="single" w:sz="4" w:space="0" w:color="auto"/>
              <w:right w:val="single" w:sz="4" w:space="0" w:color="auto"/>
            </w:tcBorders>
          </w:tcPr>
          <w:p w14:paraId="73B6F868" w14:textId="722B1A79" w:rsidR="00E15721" w:rsidRPr="00CB523E" w:rsidRDefault="00B40CF8" w:rsidP="00BE7106">
            <w:pPr>
              <w:rPr>
                <w:rFonts w:ascii="Times New Roman" w:eastAsia="Times New Roman" w:hAnsi="Times New Roman"/>
                <w:sz w:val="20"/>
                <w:szCs w:val="20"/>
              </w:rPr>
            </w:pPr>
            <w:r>
              <w:rPr>
                <w:rFonts w:ascii="Times New Roman" w:eastAsia="Times New Roman" w:hAnsi="Times New Roman"/>
                <w:sz w:val="20"/>
                <w:szCs w:val="20"/>
              </w:rPr>
              <w:t>95%</w:t>
            </w:r>
          </w:p>
        </w:tc>
      </w:tr>
      <w:tr w:rsidR="007338E7" w:rsidRPr="00CB523E" w14:paraId="38C4FF02" w14:textId="77777777" w:rsidTr="007A7F15">
        <w:tc>
          <w:tcPr>
            <w:tcW w:w="1555" w:type="dxa"/>
            <w:tcBorders>
              <w:top w:val="single" w:sz="4" w:space="0" w:color="auto"/>
              <w:left w:val="single" w:sz="4" w:space="0" w:color="auto"/>
              <w:bottom w:val="single" w:sz="4" w:space="0" w:color="auto"/>
              <w:right w:val="single" w:sz="4" w:space="0" w:color="auto"/>
            </w:tcBorders>
          </w:tcPr>
          <w:p w14:paraId="331A1EA1" w14:textId="104CE7E5" w:rsidR="007338E7" w:rsidRDefault="007338E7" w:rsidP="00BE7106">
            <w:pPr>
              <w:rPr>
                <w:rFonts w:ascii="Times New Roman" w:eastAsia="Times New Roman" w:hAnsi="Times New Roman"/>
                <w:sz w:val="20"/>
                <w:szCs w:val="20"/>
              </w:rPr>
            </w:pPr>
            <w:r>
              <w:rPr>
                <w:rFonts w:ascii="Times New Roman" w:eastAsia="Times New Roman" w:hAnsi="Times New Roman"/>
                <w:sz w:val="20"/>
                <w:szCs w:val="20"/>
              </w:rPr>
              <w:t>Regulatory non-compliance</w:t>
            </w:r>
          </w:p>
        </w:tc>
        <w:tc>
          <w:tcPr>
            <w:tcW w:w="2580" w:type="dxa"/>
            <w:tcBorders>
              <w:top w:val="single" w:sz="4" w:space="0" w:color="auto"/>
              <w:left w:val="single" w:sz="4" w:space="0" w:color="auto"/>
              <w:bottom w:val="single" w:sz="4" w:space="0" w:color="auto"/>
              <w:right w:val="single" w:sz="4" w:space="0" w:color="auto"/>
            </w:tcBorders>
          </w:tcPr>
          <w:p w14:paraId="0C15CF52" w14:textId="5FDAA2C1" w:rsidR="007338E7" w:rsidRDefault="00E43F89" w:rsidP="002E21F2">
            <w:pPr>
              <w:rPr>
                <w:rFonts w:ascii="Times New Roman" w:eastAsia="Times New Roman" w:hAnsi="Times New Roman"/>
                <w:sz w:val="20"/>
                <w:szCs w:val="20"/>
              </w:rPr>
            </w:pPr>
            <w:r>
              <w:rPr>
                <w:rFonts w:ascii="Times New Roman" w:eastAsia="Times New Roman" w:hAnsi="Times New Roman"/>
                <w:sz w:val="20"/>
                <w:szCs w:val="20"/>
              </w:rPr>
              <w:t xml:space="preserve">1. Lack of regular audits. </w:t>
            </w:r>
            <w:r w:rsidR="006576E6">
              <w:rPr>
                <w:rFonts w:ascii="Times New Roman" w:eastAsia="Times New Roman" w:hAnsi="Times New Roman"/>
                <w:sz w:val="20"/>
                <w:szCs w:val="20"/>
              </w:rPr>
              <w:t xml:space="preserve">2. Outdated </w:t>
            </w:r>
            <w:r w:rsidR="008C57A2">
              <w:rPr>
                <w:rFonts w:ascii="Times New Roman" w:eastAsia="Times New Roman" w:hAnsi="Times New Roman"/>
                <w:sz w:val="20"/>
                <w:szCs w:val="20"/>
              </w:rPr>
              <w:t>compliance policies.</w:t>
            </w:r>
          </w:p>
        </w:tc>
        <w:tc>
          <w:tcPr>
            <w:tcW w:w="1350" w:type="dxa"/>
            <w:tcBorders>
              <w:top w:val="single" w:sz="4" w:space="0" w:color="auto"/>
              <w:left w:val="single" w:sz="4" w:space="0" w:color="auto"/>
              <w:bottom w:val="single" w:sz="4" w:space="0" w:color="auto"/>
              <w:right w:val="single" w:sz="4" w:space="0" w:color="auto"/>
            </w:tcBorders>
          </w:tcPr>
          <w:p w14:paraId="3BBF458C" w14:textId="12A6D257" w:rsidR="007338E7" w:rsidRPr="00CB523E" w:rsidRDefault="00B40CF8" w:rsidP="00BE7106">
            <w:pPr>
              <w:rPr>
                <w:rFonts w:ascii="Times New Roman" w:eastAsia="Times New Roman" w:hAnsi="Times New Roman"/>
                <w:sz w:val="20"/>
                <w:szCs w:val="20"/>
              </w:rPr>
            </w:pPr>
            <w:r>
              <w:rPr>
                <w:rFonts w:ascii="Times New Roman" w:eastAsia="Times New Roman" w:hAnsi="Times New Roman"/>
                <w:sz w:val="20"/>
                <w:szCs w:val="20"/>
              </w:rPr>
              <w:t xml:space="preserve">Internal </w:t>
            </w:r>
          </w:p>
        </w:tc>
        <w:tc>
          <w:tcPr>
            <w:tcW w:w="1438" w:type="dxa"/>
            <w:tcBorders>
              <w:top w:val="single" w:sz="4" w:space="0" w:color="auto"/>
              <w:left w:val="single" w:sz="4" w:space="0" w:color="auto"/>
              <w:bottom w:val="single" w:sz="4" w:space="0" w:color="auto"/>
              <w:right w:val="single" w:sz="4" w:space="0" w:color="auto"/>
            </w:tcBorders>
          </w:tcPr>
          <w:p w14:paraId="33DBCDA6" w14:textId="568F160B" w:rsidR="007338E7" w:rsidRPr="00CB523E" w:rsidRDefault="0029386C" w:rsidP="00BE7106">
            <w:pPr>
              <w:rPr>
                <w:rFonts w:ascii="Times New Roman" w:eastAsia="Times New Roman" w:hAnsi="Times New Roman"/>
                <w:sz w:val="20"/>
                <w:szCs w:val="20"/>
              </w:rPr>
            </w:pPr>
            <w:r>
              <w:rPr>
                <w:rFonts w:ascii="Times New Roman" w:eastAsia="Times New Roman" w:hAnsi="Times New Roman"/>
                <w:sz w:val="20"/>
                <w:szCs w:val="20"/>
              </w:rPr>
              <w:t>5%</w:t>
            </w:r>
          </w:p>
        </w:tc>
        <w:tc>
          <w:tcPr>
            <w:tcW w:w="1172" w:type="dxa"/>
            <w:tcBorders>
              <w:top w:val="single" w:sz="4" w:space="0" w:color="auto"/>
              <w:left w:val="single" w:sz="4" w:space="0" w:color="auto"/>
              <w:bottom w:val="single" w:sz="4" w:space="0" w:color="auto"/>
              <w:right w:val="single" w:sz="4" w:space="0" w:color="auto"/>
            </w:tcBorders>
          </w:tcPr>
          <w:p w14:paraId="126D1F37" w14:textId="04B8B3CC" w:rsidR="007338E7" w:rsidRPr="00CB523E" w:rsidRDefault="0029386C" w:rsidP="00BE7106">
            <w:pPr>
              <w:rPr>
                <w:rFonts w:ascii="Times New Roman" w:eastAsia="Times New Roman" w:hAnsi="Times New Roman"/>
                <w:sz w:val="20"/>
                <w:szCs w:val="20"/>
              </w:rPr>
            </w:pPr>
            <w:r>
              <w:rPr>
                <w:rFonts w:ascii="Times New Roman" w:eastAsia="Times New Roman" w:hAnsi="Times New Roman"/>
                <w:sz w:val="20"/>
                <w:szCs w:val="20"/>
              </w:rPr>
              <w:t>90%</w:t>
            </w:r>
          </w:p>
        </w:tc>
        <w:tc>
          <w:tcPr>
            <w:tcW w:w="1255" w:type="dxa"/>
            <w:tcBorders>
              <w:top w:val="single" w:sz="4" w:space="0" w:color="auto"/>
              <w:left w:val="single" w:sz="4" w:space="0" w:color="auto"/>
              <w:bottom w:val="single" w:sz="4" w:space="0" w:color="auto"/>
              <w:right w:val="single" w:sz="4" w:space="0" w:color="auto"/>
            </w:tcBorders>
          </w:tcPr>
          <w:p w14:paraId="7F534683" w14:textId="687E530D" w:rsidR="007338E7" w:rsidRPr="00CB523E" w:rsidRDefault="0029386C" w:rsidP="00BE7106">
            <w:pPr>
              <w:rPr>
                <w:rFonts w:ascii="Times New Roman" w:eastAsia="Times New Roman" w:hAnsi="Times New Roman"/>
                <w:sz w:val="20"/>
                <w:szCs w:val="20"/>
              </w:rPr>
            </w:pPr>
            <w:r>
              <w:rPr>
                <w:rFonts w:ascii="Times New Roman" w:eastAsia="Times New Roman" w:hAnsi="Times New Roman"/>
                <w:sz w:val="20"/>
                <w:szCs w:val="20"/>
              </w:rPr>
              <w:t>85%</w:t>
            </w:r>
          </w:p>
        </w:tc>
      </w:tr>
      <w:tr w:rsidR="008C57A2" w:rsidRPr="00CB523E" w14:paraId="6A8005E4" w14:textId="77777777" w:rsidTr="007A7F15">
        <w:tc>
          <w:tcPr>
            <w:tcW w:w="1555" w:type="dxa"/>
            <w:tcBorders>
              <w:top w:val="single" w:sz="4" w:space="0" w:color="auto"/>
              <w:left w:val="single" w:sz="4" w:space="0" w:color="auto"/>
              <w:bottom w:val="single" w:sz="4" w:space="0" w:color="auto"/>
              <w:right w:val="single" w:sz="4" w:space="0" w:color="auto"/>
            </w:tcBorders>
          </w:tcPr>
          <w:p w14:paraId="353CD0A0" w14:textId="7FAE29ED" w:rsidR="008C57A2" w:rsidRDefault="00F30F9F" w:rsidP="00BE7106">
            <w:pPr>
              <w:rPr>
                <w:rFonts w:ascii="Times New Roman" w:eastAsia="Times New Roman" w:hAnsi="Times New Roman"/>
                <w:sz w:val="20"/>
                <w:szCs w:val="20"/>
              </w:rPr>
            </w:pPr>
            <w:r>
              <w:rPr>
                <w:rFonts w:ascii="Times New Roman" w:eastAsia="Times New Roman" w:hAnsi="Times New Roman"/>
                <w:sz w:val="20"/>
                <w:szCs w:val="20"/>
              </w:rPr>
              <w:t>Equipment failure</w:t>
            </w:r>
          </w:p>
        </w:tc>
        <w:tc>
          <w:tcPr>
            <w:tcW w:w="2580" w:type="dxa"/>
            <w:tcBorders>
              <w:top w:val="single" w:sz="4" w:space="0" w:color="auto"/>
              <w:left w:val="single" w:sz="4" w:space="0" w:color="auto"/>
              <w:bottom w:val="single" w:sz="4" w:space="0" w:color="auto"/>
              <w:right w:val="single" w:sz="4" w:space="0" w:color="auto"/>
            </w:tcBorders>
          </w:tcPr>
          <w:p w14:paraId="791C4CE2" w14:textId="4E7D3D7A" w:rsidR="008C57A2" w:rsidRDefault="00F30F9F" w:rsidP="002E21F2">
            <w:pPr>
              <w:rPr>
                <w:rFonts w:ascii="Times New Roman" w:eastAsia="Times New Roman" w:hAnsi="Times New Roman"/>
                <w:sz w:val="20"/>
                <w:szCs w:val="20"/>
              </w:rPr>
            </w:pPr>
            <w:r>
              <w:rPr>
                <w:rFonts w:ascii="Times New Roman" w:eastAsia="Times New Roman" w:hAnsi="Times New Roman"/>
                <w:sz w:val="20"/>
                <w:szCs w:val="20"/>
              </w:rPr>
              <w:t xml:space="preserve">1.Poor </w:t>
            </w:r>
            <w:r w:rsidR="00F66CAC">
              <w:rPr>
                <w:rFonts w:ascii="Times New Roman" w:eastAsia="Times New Roman" w:hAnsi="Times New Roman"/>
                <w:sz w:val="20"/>
                <w:szCs w:val="20"/>
              </w:rPr>
              <w:t xml:space="preserve">maintenance practices. 2. </w:t>
            </w:r>
            <w:r w:rsidR="00700DF1">
              <w:rPr>
                <w:rFonts w:ascii="Times New Roman" w:eastAsia="Times New Roman" w:hAnsi="Times New Roman"/>
                <w:sz w:val="20"/>
                <w:szCs w:val="20"/>
              </w:rPr>
              <w:t xml:space="preserve">Lack of </w:t>
            </w:r>
            <w:r w:rsidR="0023057C">
              <w:rPr>
                <w:rFonts w:ascii="Times New Roman" w:eastAsia="Times New Roman" w:hAnsi="Times New Roman"/>
                <w:sz w:val="20"/>
                <w:szCs w:val="20"/>
              </w:rPr>
              <w:t>upgrades</w:t>
            </w:r>
            <w:r w:rsidR="00700DF1">
              <w:rPr>
                <w:rFonts w:ascii="Times New Roman" w:eastAsia="Times New Roman" w:hAnsi="Times New Roman"/>
                <w:sz w:val="20"/>
                <w:szCs w:val="20"/>
              </w:rPr>
              <w:t xml:space="preserve"> </w:t>
            </w:r>
            <w:r w:rsidR="00B40A36">
              <w:rPr>
                <w:rFonts w:ascii="Times New Roman" w:eastAsia="Times New Roman" w:hAnsi="Times New Roman"/>
                <w:sz w:val="20"/>
                <w:szCs w:val="20"/>
              </w:rPr>
              <w:t>in</w:t>
            </w:r>
            <w:r w:rsidR="00700DF1">
              <w:rPr>
                <w:rFonts w:ascii="Times New Roman" w:eastAsia="Times New Roman" w:hAnsi="Times New Roman"/>
                <w:sz w:val="20"/>
                <w:szCs w:val="20"/>
              </w:rPr>
              <w:t xml:space="preserve"> obsolete </w:t>
            </w:r>
            <w:r w:rsidR="0023057C">
              <w:rPr>
                <w:rFonts w:ascii="Times New Roman" w:eastAsia="Times New Roman" w:hAnsi="Times New Roman"/>
                <w:sz w:val="20"/>
                <w:szCs w:val="20"/>
              </w:rPr>
              <w:t>equipment.</w:t>
            </w:r>
          </w:p>
        </w:tc>
        <w:tc>
          <w:tcPr>
            <w:tcW w:w="1350" w:type="dxa"/>
            <w:tcBorders>
              <w:top w:val="single" w:sz="4" w:space="0" w:color="auto"/>
              <w:left w:val="single" w:sz="4" w:space="0" w:color="auto"/>
              <w:bottom w:val="single" w:sz="4" w:space="0" w:color="auto"/>
              <w:right w:val="single" w:sz="4" w:space="0" w:color="auto"/>
            </w:tcBorders>
          </w:tcPr>
          <w:p w14:paraId="4DBE743C" w14:textId="4FCA6A75" w:rsidR="008C57A2" w:rsidRPr="00CB523E" w:rsidRDefault="000E32DA" w:rsidP="00BE7106">
            <w:pPr>
              <w:rPr>
                <w:rFonts w:ascii="Times New Roman" w:eastAsia="Times New Roman" w:hAnsi="Times New Roman"/>
                <w:sz w:val="20"/>
                <w:szCs w:val="20"/>
              </w:rPr>
            </w:pPr>
            <w:r>
              <w:rPr>
                <w:rFonts w:ascii="Times New Roman" w:eastAsia="Times New Roman" w:hAnsi="Times New Roman"/>
                <w:sz w:val="20"/>
                <w:szCs w:val="20"/>
              </w:rPr>
              <w:t xml:space="preserve">External </w:t>
            </w:r>
          </w:p>
        </w:tc>
        <w:tc>
          <w:tcPr>
            <w:tcW w:w="1438" w:type="dxa"/>
            <w:tcBorders>
              <w:top w:val="single" w:sz="4" w:space="0" w:color="auto"/>
              <w:left w:val="single" w:sz="4" w:space="0" w:color="auto"/>
              <w:bottom w:val="single" w:sz="4" w:space="0" w:color="auto"/>
              <w:right w:val="single" w:sz="4" w:space="0" w:color="auto"/>
            </w:tcBorders>
          </w:tcPr>
          <w:p w14:paraId="1E7DFEA3" w14:textId="7DDB609E" w:rsidR="008C57A2" w:rsidRPr="00CB523E" w:rsidRDefault="000E32DA" w:rsidP="00BE7106">
            <w:pPr>
              <w:rPr>
                <w:rFonts w:ascii="Times New Roman" w:eastAsia="Times New Roman" w:hAnsi="Times New Roman"/>
                <w:sz w:val="20"/>
                <w:szCs w:val="20"/>
              </w:rPr>
            </w:pPr>
            <w:r>
              <w:rPr>
                <w:rFonts w:ascii="Times New Roman" w:eastAsia="Times New Roman" w:hAnsi="Times New Roman"/>
                <w:sz w:val="20"/>
                <w:szCs w:val="20"/>
              </w:rPr>
              <w:t>30%</w:t>
            </w:r>
          </w:p>
        </w:tc>
        <w:tc>
          <w:tcPr>
            <w:tcW w:w="1172" w:type="dxa"/>
            <w:tcBorders>
              <w:top w:val="single" w:sz="4" w:space="0" w:color="auto"/>
              <w:left w:val="single" w:sz="4" w:space="0" w:color="auto"/>
              <w:bottom w:val="single" w:sz="4" w:space="0" w:color="auto"/>
              <w:right w:val="single" w:sz="4" w:space="0" w:color="auto"/>
            </w:tcBorders>
          </w:tcPr>
          <w:p w14:paraId="629E68B6" w14:textId="47E5BF18" w:rsidR="008C57A2" w:rsidRPr="00CB523E" w:rsidRDefault="008E130C" w:rsidP="00BE7106">
            <w:pPr>
              <w:rPr>
                <w:rFonts w:ascii="Times New Roman" w:eastAsia="Times New Roman" w:hAnsi="Times New Roman"/>
                <w:sz w:val="20"/>
                <w:szCs w:val="20"/>
              </w:rPr>
            </w:pPr>
            <w:r>
              <w:rPr>
                <w:rFonts w:ascii="Times New Roman" w:eastAsia="Times New Roman" w:hAnsi="Times New Roman"/>
                <w:sz w:val="20"/>
                <w:szCs w:val="20"/>
              </w:rPr>
              <w:t>25%</w:t>
            </w:r>
          </w:p>
        </w:tc>
        <w:tc>
          <w:tcPr>
            <w:tcW w:w="1255" w:type="dxa"/>
            <w:tcBorders>
              <w:top w:val="single" w:sz="4" w:space="0" w:color="auto"/>
              <w:left w:val="single" w:sz="4" w:space="0" w:color="auto"/>
              <w:bottom w:val="single" w:sz="4" w:space="0" w:color="auto"/>
              <w:right w:val="single" w:sz="4" w:space="0" w:color="auto"/>
            </w:tcBorders>
          </w:tcPr>
          <w:p w14:paraId="7224027A" w14:textId="738850B0" w:rsidR="008C57A2" w:rsidRPr="00CB523E" w:rsidRDefault="008E130C" w:rsidP="00BE7106">
            <w:pPr>
              <w:rPr>
                <w:rFonts w:ascii="Times New Roman" w:eastAsia="Times New Roman" w:hAnsi="Times New Roman"/>
                <w:sz w:val="20"/>
                <w:szCs w:val="20"/>
              </w:rPr>
            </w:pPr>
            <w:r>
              <w:rPr>
                <w:rFonts w:ascii="Times New Roman" w:eastAsia="Times New Roman" w:hAnsi="Times New Roman"/>
                <w:sz w:val="20"/>
                <w:szCs w:val="20"/>
              </w:rPr>
              <w:t>75%</w:t>
            </w:r>
          </w:p>
        </w:tc>
      </w:tr>
      <w:tr w:rsidR="0023057C" w:rsidRPr="00CB523E" w14:paraId="321AF998" w14:textId="77777777" w:rsidTr="007A7F15">
        <w:tc>
          <w:tcPr>
            <w:tcW w:w="1555" w:type="dxa"/>
            <w:tcBorders>
              <w:top w:val="single" w:sz="4" w:space="0" w:color="auto"/>
              <w:left w:val="single" w:sz="4" w:space="0" w:color="auto"/>
              <w:bottom w:val="single" w:sz="4" w:space="0" w:color="auto"/>
              <w:right w:val="single" w:sz="4" w:space="0" w:color="auto"/>
            </w:tcBorders>
          </w:tcPr>
          <w:p w14:paraId="7720EAFC" w14:textId="71EE022D" w:rsidR="0023057C" w:rsidRDefault="002A6946" w:rsidP="00BE7106">
            <w:pPr>
              <w:rPr>
                <w:rFonts w:ascii="Times New Roman" w:eastAsia="Times New Roman" w:hAnsi="Times New Roman"/>
                <w:sz w:val="20"/>
                <w:szCs w:val="20"/>
              </w:rPr>
            </w:pPr>
            <w:r>
              <w:rPr>
                <w:rFonts w:ascii="Times New Roman" w:eastAsia="Times New Roman" w:hAnsi="Times New Roman"/>
                <w:sz w:val="20"/>
                <w:szCs w:val="20"/>
              </w:rPr>
              <w:t>Access to unauthorized information</w:t>
            </w:r>
          </w:p>
        </w:tc>
        <w:tc>
          <w:tcPr>
            <w:tcW w:w="2580" w:type="dxa"/>
            <w:tcBorders>
              <w:top w:val="single" w:sz="4" w:space="0" w:color="auto"/>
              <w:left w:val="single" w:sz="4" w:space="0" w:color="auto"/>
              <w:bottom w:val="single" w:sz="4" w:space="0" w:color="auto"/>
              <w:right w:val="single" w:sz="4" w:space="0" w:color="auto"/>
            </w:tcBorders>
          </w:tcPr>
          <w:p w14:paraId="44E3AD2C" w14:textId="6F68737D" w:rsidR="0023057C" w:rsidRDefault="002A6946" w:rsidP="002E21F2">
            <w:pPr>
              <w:rPr>
                <w:rFonts w:ascii="Times New Roman" w:eastAsia="Times New Roman" w:hAnsi="Times New Roman"/>
                <w:sz w:val="20"/>
                <w:szCs w:val="20"/>
              </w:rPr>
            </w:pPr>
            <w:r>
              <w:rPr>
                <w:rFonts w:ascii="Times New Roman" w:eastAsia="Times New Roman" w:hAnsi="Times New Roman"/>
                <w:sz w:val="20"/>
                <w:szCs w:val="20"/>
              </w:rPr>
              <w:t>1.</w:t>
            </w:r>
            <w:r w:rsidR="00622995">
              <w:rPr>
                <w:rFonts w:ascii="Times New Roman" w:eastAsia="Times New Roman" w:hAnsi="Times New Roman"/>
                <w:sz w:val="20"/>
                <w:szCs w:val="20"/>
              </w:rPr>
              <w:t xml:space="preserve">Non-usage of principle of least privilege. 2. </w:t>
            </w:r>
            <w:r w:rsidR="00B37121">
              <w:rPr>
                <w:rFonts w:ascii="Times New Roman" w:eastAsia="Times New Roman" w:hAnsi="Times New Roman"/>
                <w:sz w:val="20"/>
                <w:szCs w:val="20"/>
              </w:rPr>
              <w:t>Wrong usage of access control types.</w:t>
            </w:r>
          </w:p>
        </w:tc>
        <w:tc>
          <w:tcPr>
            <w:tcW w:w="1350" w:type="dxa"/>
            <w:tcBorders>
              <w:top w:val="single" w:sz="4" w:space="0" w:color="auto"/>
              <w:left w:val="single" w:sz="4" w:space="0" w:color="auto"/>
              <w:bottom w:val="single" w:sz="4" w:space="0" w:color="auto"/>
              <w:right w:val="single" w:sz="4" w:space="0" w:color="auto"/>
            </w:tcBorders>
          </w:tcPr>
          <w:p w14:paraId="6D7752EA" w14:textId="0C9595E5" w:rsidR="0023057C" w:rsidRPr="00CB523E" w:rsidRDefault="003B45AF" w:rsidP="00BE7106">
            <w:pPr>
              <w:rPr>
                <w:rFonts w:ascii="Times New Roman" w:eastAsia="Times New Roman" w:hAnsi="Times New Roman"/>
                <w:sz w:val="20"/>
                <w:szCs w:val="20"/>
              </w:rPr>
            </w:pPr>
            <w:r>
              <w:rPr>
                <w:rFonts w:ascii="Times New Roman" w:eastAsia="Times New Roman" w:hAnsi="Times New Roman"/>
                <w:sz w:val="20"/>
                <w:szCs w:val="20"/>
              </w:rPr>
              <w:t>Internal/External</w:t>
            </w:r>
          </w:p>
        </w:tc>
        <w:tc>
          <w:tcPr>
            <w:tcW w:w="1438" w:type="dxa"/>
            <w:tcBorders>
              <w:top w:val="single" w:sz="4" w:space="0" w:color="auto"/>
              <w:left w:val="single" w:sz="4" w:space="0" w:color="auto"/>
              <w:bottom w:val="single" w:sz="4" w:space="0" w:color="auto"/>
              <w:right w:val="single" w:sz="4" w:space="0" w:color="auto"/>
            </w:tcBorders>
          </w:tcPr>
          <w:p w14:paraId="15B4C45C" w14:textId="1D4C9703" w:rsidR="0023057C" w:rsidRPr="00CB523E" w:rsidRDefault="003B45AF" w:rsidP="00BE7106">
            <w:pPr>
              <w:rPr>
                <w:rFonts w:ascii="Times New Roman" w:eastAsia="Times New Roman" w:hAnsi="Times New Roman"/>
                <w:sz w:val="20"/>
                <w:szCs w:val="20"/>
              </w:rPr>
            </w:pPr>
            <w:r>
              <w:rPr>
                <w:rFonts w:ascii="Times New Roman" w:eastAsia="Times New Roman" w:hAnsi="Times New Roman"/>
                <w:sz w:val="20"/>
                <w:szCs w:val="20"/>
              </w:rPr>
              <w:t>20%</w:t>
            </w:r>
          </w:p>
        </w:tc>
        <w:tc>
          <w:tcPr>
            <w:tcW w:w="1172" w:type="dxa"/>
            <w:tcBorders>
              <w:top w:val="single" w:sz="4" w:space="0" w:color="auto"/>
              <w:left w:val="single" w:sz="4" w:space="0" w:color="auto"/>
              <w:bottom w:val="single" w:sz="4" w:space="0" w:color="auto"/>
              <w:right w:val="single" w:sz="4" w:space="0" w:color="auto"/>
            </w:tcBorders>
          </w:tcPr>
          <w:p w14:paraId="52DDBFE2" w14:textId="64BA00F0" w:rsidR="0023057C" w:rsidRPr="00CB523E" w:rsidRDefault="003B45AF" w:rsidP="00BE7106">
            <w:pPr>
              <w:rPr>
                <w:rFonts w:ascii="Times New Roman" w:eastAsia="Times New Roman" w:hAnsi="Times New Roman"/>
                <w:sz w:val="20"/>
                <w:szCs w:val="20"/>
              </w:rPr>
            </w:pPr>
            <w:r>
              <w:rPr>
                <w:rFonts w:ascii="Times New Roman" w:eastAsia="Times New Roman" w:hAnsi="Times New Roman"/>
                <w:sz w:val="20"/>
                <w:szCs w:val="20"/>
              </w:rPr>
              <w:t>70%</w:t>
            </w:r>
          </w:p>
        </w:tc>
        <w:tc>
          <w:tcPr>
            <w:tcW w:w="1255" w:type="dxa"/>
            <w:tcBorders>
              <w:top w:val="single" w:sz="4" w:space="0" w:color="auto"/>
              <w:left w:val="single" w:sz="4" w:space="0" w:color="auto"/>
              <w:bottom w:val="single" w:sz="4" w:space="0" w:color="auto"/>
              <w:right w:val="single" w:sz="4" w:space="0" w:color="auto"/>
            </w:tcBorders>
          </w:tcPr>
          <w:p w14:paraId="20171F5D" w14:textId="11C75E6F" w:rsidR="0023057C" w:rsidRPr="00CB523E" w:rsidRDefault="003B45AF" w:rsidP="00BE7106">
            <w:pPr>
              <w:rPr>
                <w:rFonts w:ascii="Times New Roman" w:eastAsia="Times New Roman" w:hAnsi="Times New Roman"/>
                <w:sz w:val="20"/>
                <w:szCs w:val="20"/>
              </w:rPr>
            </w:pPr>
            <w:r>
              <w:rPr>
                <w:rFonts w:ascii="Times New Roman" w:eastAsia="Times New Roman" w:hAnsi="Times New Roman"/>
                <w:sz w:val="20"/>
                <w:szCs w:val="20"/>
              </w:rPr>
              <w:t>85%</w:t>
            </w:r>
          </w:p>
        </w:tc>
      </w:tr>
    </w:tbl>
    <w:p w14:paraId="2C57F1BE" w14:textId="77777777" w:rsidR="00245881" w:rsidRDefault="00245881" w:rsidP="002B6D6D">
      <w:pPr>
        <w:rPr>
          <w:rFonts w:ascii="Times New Roman" w:hAnsi="Times New Roman" w:cs="Times New Roman"/>
          <w:sz w:val="22"/>
          <w:szCs w:val="22"/>
        </w:rPr>
      </w:pPr>
    </w:p>
    <w:p w14:paraId="1687E5B1" w14:textId="77777777" w:rsidR="00DD6998" w:rsidRDefault="00DD6998" w:rsidP="002B6D6D">
      <w:pPr>
        <w:rPr>
          <w:rFonts w:ascii="Times New Roman" w:hAnsi="Times New Roman" w:cs="Times New Roman"/>
          <w:sz w:val="22"/>
          <w:szCs w:val="22"/>
        </w:rPr>
      </w:pPr>
    </w:p>
    <w:p w14:paraId="29E0AEC3" w14:textId="77777777" w:rsidR="00DD6998" w:rsidRDefault="00DD6998" w:rsidP="002B6D6D">
      <w:pPr>
        <w:rPr>
          <w:rFonts w:ascii="Times New Roman" w:hAnsi="Times New Roman" w:cs="Times New Roman"/>
          <w:sz w:val="22"/>
          <w:szCs w:val="22"/>
        </w:rPr>
      </w:pPr>
    </w:p>
    <w:p w14:paraId="47EF3B71" w14:textId="77777777" w:rsidR="00DD6998" w:rsidRDefault="00DD6998" w:rsidP="002B6D6D">
      <w:pPr>
        <w:rPr>
          <w:rFonts w:ascii="Times New Roman" w:hAnsi="Times New Roman" w:cs="Times New Roman"/>
          <w:sz w:val="22"/>
          <w:szCs w:val="22"/>
        </w:rPr>
      </w:pPr>
    </w:p>
    <w:p w14:paraId="7D20CE00" w14:textId="77777777" w:rsidR="00DD6998" w:rsidRDefault="00DD6998" w:rsidP="002B6D6D">
      <w:pPr>
        <w:rPr>
          <w:rFonts w:ascii="Times New Roman" w:hAnsi="Times New Roman" w:cs="Times New Roman"/>
          <w:sz w:val="22"/>
          <w:szCs w:val="22"/>
        </w:rPr>
      </w:pPr>
    </w:p>
    <w:p w14:paraId="13A822C2" w14:textId="6E3A760F" w:rsidR="005E53B3" w:rsidRPr="00F11593" w:rsidRDefault="00F11593" w:rsidP="00F11593">
      <w:pPr>
        <w:jc w:val="center"/>
        <w:rPr>
          <w:rFonts w:ascii="Times New Roman" w:hAnsi="Times New Roman" w:cs="Times New Roman"/>
          <w:b/>
          <w:bCs/>
          <w:sz w:val="22"/>
          <w:szCs w:val="22"/>
        </w:rPr>
      </w:pPr>
      <w:r w:rsidRPr="00F11593">
        <w:rPr>
          <w:rFonts w:ascii="Times New Roman" w:hAnsi="Times New Roman" w:cs="Times New Roman"/>
          <w:b/>
          <w:bCs/>
          <w:sz w:val="22"/>
          <w:szCs w:val="22"/>
        </w:rPr>
        <w:lastRenderedPageBreak/>
        <w:t xml:space="preserve">Table 4. </w:t>
      </w:r>
      <w:r w:rsidR="00D61809" w:rsidRPr="00F11593">
        <w:rPr>
          <w:rFonts w:ascii="Times New Roman" w:hAnsi="Times New Roman" w:cs="Times New Roman"/>
          <w:b/>
          <w:bCs/>
          <w:sz w:val="22"/>
          <w:szCs w:val="22"/>
        </w:rPr>
        <w:t>Asset Vulnerability Assessment.</w:t>
      </w:r>
    </w:p>
    <w:tbl>
      <w:tblPr>
        <w:tblStyle w:val="TableGrid"/>
        <w:tblW w:w="0" w:type="auto"/>
        <w:tblLook w:val="04A0" w:firstRow="1" w:lastRow="0" w:firstColumn="1" w:lastColumn="0" w:noHBand="0" w:noVBand="1"/>
      </w:tblPr>
      <w:tblGrid>
        <w:gridCol w:w="1870"/>
        <w:gridCol w:w="1870"/>
        <w:gridCol w:w="1870"/>
        <w:gridCol w:w="1870"/>
        <w:gridCol w:w="1870"/>
      </w:tblGrid>
      <w:tr w:rsidR="008255C3" w:rsidRPr="00CB523E" w14:paraId="30B34988" w14:textId="77777777" w:rsidTr="00BE7106">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8F8CF" w14:textId="77777777" w:rsidR="008255C3" w:rsidRPr="00CB523E" w:rsidRDefault="008255C3" w:rsidP="00BE7106">
            <w:pPr>
              <w:rPr>
                <w:rFonts w:ascii="Times New Roman" w:eastAsia="Times New Roman" w:hAnsi="Times New Roman"/>
                <w:b/>
                <w:bCs/>
                <w:sz w:val="20"/>
                <w:szCs w:val="20"/>
              </w:rPr>
            </w:pPr>
            <w:r w:rsidRPr="00CB523E">
              <w:rPr>
                <w:rFonts w:ascii="Times New Roman" w:eastAsia="Times New Roman" w:hAnsi="Times New Roman"/>
                <w:b/>
                <w:bCs/>
                <w:sz w:val="20"/>
                <w:szCs w:val="20"/>
              </w:rPr>
              <w:t>Asset</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5E1229" w14:textId="77777777" w:rsidR="008255C3" w:rsidRPr="00CB523E" w:rsidRDefault="008255C3" w:rsidP="00BE7106">
            <w:pPr>
              <w:rPr>
                <w:rFonts w:ascii="Times New Roman" w:eastAsia="Times New Roman" w:hAnsi="Times New Roman"/>
                <w:b/>
                <w:bCs/>
                <w:sz w:val="20"/>
                <w:szCs w:val="20"/>
              </w:rPr>
            </w:pPr>
            <w:r w:rsidRPr="00CB523E">
              <w:rPr>
                <w:rFonts w:ascii="Times New Roman" w:eastAsia="Times New Roman" w:hAnsi="Times New Roman"/>
                <w:b/>
                <w:bCs/>
                <w:sz w:val="20"/>
                <w:szCs w:val="20"/>
              </w:rPr>
              <w:t>Vulnerability</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9D91" w14:textId="77777777" w:rsidR="008255C3" w:rsidRPr="00CB523E" w:rsidRDefault="008255C3" w:rsidP="00BE7106">
            <w:pPr>
              <w:rPr>
                <w:rFonts w:ascii="Times New Roman" w:eastAsia="Times New Roman" w:hAnsi="Times New Roman"/>
                <w:b/>
                <w:bCs/>
                <w:sz w:val="20"/>
                <w:szCs w:val="20"/>
              </w:rPr>
            </w:pPr>
            <w:r w:rsidRPr="00CB523E">
              <w:rPr>
                <w:rFonts w:ascii="Times New Roman" w:eastAsia="Times New Roman" w:hAnsi="Times New Roman"/>
                <w:b/>
                <w:bCs/>
                <w:sz w:val="20"/>
                <w:szCs w:val="20"/>
              </w:rPr>
              <w:t>Likelihood</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088217" w14:textId="77777777" w:rsidR="008255C3" w:rsidRPr="00CB523E" w:rsidRDefault="008255C3" w:rsidP="00BE7106">
            <w:pPr>
              <w:rPr>
                <w:rFonts w:ascii="Times New Roman" w:eastAsia="Times New Roman" w:hAnsi="Times New Roman"/>
                <w:b/>
                <w:bCs/>
                <w:sz w:val="20"/>
                <w:szCs w:val="20"/>
              </w:rPr>
            </w:pPr>
            <w:r w:rsidRPr="00CB523E">
              <w:rPr>
                <w:rFonts w:ascii="Times New Roman" w:eastAsia="Times New Roman" w:hAnsi="Times New Roman"/>
                <w:b/>
                <w:bCs/>
                <w:sz w:val="20"/>
                <w:szCs w:val="20"/>
              </w:rPr>
              <w:t>Impact</w:t>
            </w:r>
          </w:p>
        </w:tc>
        <w:tc>
          <w:tcPr>
            <w:tcW w:w="1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391F6" w14:textId="77777777" w:rsidR="008255C3" w:rsidRPr="00CB523E" w:rsidRDefault="008255C3" w:rsidP="00BE7106">
            <w:pPr>
              <w:rPr>
                <w:rFonts w:ascii="Times New Roman" w:eastAsia="Times New Roman" w:hAnsi="Times New Roman"/>
                <w:b/>
                <w:bCs/>
                <w:sz w:val="20"/>
                <w:szCs w:val="20"/>
              </w:rPr>
            </w:pPr>
            <w:r w:rsidRPr="00CB523E">
              <w:rPr>
                <w:rFonts w:ascii="Times New Roman" w:eastAsia="Times New Roman" w:hAnsi="Times New Roman"/>
                <w:b/>
                <w:bCs/>
                <w:sz w:val="20"/>
                <w:szCs w:val="20"/>
              </w:rPr>
              <w:t>Risk Rating Factor</w:t>
            </w:r>
          </w:p>
        </w:tc>
      </w:tr>
      <w:tr w:rsidR="00C44425" w:rsidRPr="00CB523E" w14:paraId="060C345D" w14:textId="77777777" w:rsidTr="00BE7106">
        <w:tc>
          <w:tcPr>
            <w:tcW w:w="1870" w:type="dxa"/>
            <w:tcBorders>
              <w:top w:val="single" w:sz="4" w:space="0" w:color="auto"/>
              <w:left w:val="single" w:sz="4" w:space="0" w:color="auto"/>
              <w:bottom w:val="single" w:sz="4" w:space="0" w:color="auto"/>
              <w:right w:val="single" w:sz="4" w:space="0" w:color="auto"/>
            </w:tcBorders>
          </w:tcPr>
          <w:p w14:paraId="220C0953" w14:textId="42053001" w:rsidR="00C44425" w:rsidRPr="00CB523E" w:rsidRDefault="00C44425" w:rsidP="00C44425">
            <w:pPr>
              <w:rPr>
                <w:rFonts w:ascii="Times New Roman" w:eastAsia="Times New Roman" w:hAnsi="Times New Roman"/>
                <w:sz w:val="20"/>
                <w:szCs w:val="20"/>
              </w:rPr>
            </w:pPr>
            <w:r w:rsidRPr="00F87FC7">
              <w:rPr>
                <w:rFonts w:ascii="Times New Roman" w:eastAsia="Times New Roman" w:hAnsi="Times New Roman" w:cs="Times New Roman"/>
                <w:sz w:val="20"/>
                <w:szCs w:val="20"/>
              </w:rPr>
              <w:t>Server</w:t>
            </w:r>
            <w:r w:rsidR="00567ED8">
              <w:rPr>
                <w:rFonts w:ascii="Times New Roman" w:eastAsia="Times New Roman" w:hAnsi="Times New Roman" w:cs="Times New Roman"/>
                <w:sz w:val="20"/>
                <w:szCs w:val="20"/>
              </w:rPr>
              <w:t>s</w:t>
            </w:r>
          </w:p>
        </w:tc>
        <w:tc>
          <w:tcPr>
            <w:tcW w:w="1870" w:type="dxa"/>
            <w:tcBorders>
              <w:top w:val="single" w:sz="4" w:space="0" w:color="auto"/>
              <w:left w:val="single" w:sz="4" w:space="0" w:color="auto"/>
              <w:bottom w:val="single" w:sz="4" w:space="0" w:color="auto"/>
              <w:right w:val="single" w:sz="4" w:space="0" w:color="auto"/>
            </w:tcBorders>
          </w:tcPr>
          <w:p w14:paraId="42CE70CC" w14:textId="15B088A3" w:rsidR="00C44425" w:rsidRPr="00CB523E" w:rsidRDefault="00CE416D" w:rsidP="00C44425">
            <w:pPr>
              <w:rPr>
                <w:rFonts w:ascii="Times New Roman" w:eastAsia="Times New Roman" w:hAnsi="Times New Roman"/>
                <w:sz w:val="20"/>
                <w:szCs w:val="20"/>
              </w:rPr>
            </w:pPr>
            <w:r>
              <w:rPr>
                <w:rFonts w:ascii="Times New Roman" w:eastAsia="Times New Roman" w:hAnsi="Times New Roman"/>
                <w:sz w:val="20"/>
                <w:szCs w:val="20"/>
              </w:rPr>
              <w:t>Poor access control, no MFA.</w:t>
            </w:r>
          </w:p>
        </w:tc>
        <w:tc>
          <w:tcPr>
            <w:tcW w:w="1870" w:type="dxa"/>
            <w:tcBorders>
              <w:top w:val="single" w:sz="4" w:space="0" w:color="auto"/>
              <w:left w:val="single" w:sz="4" w:space="0" w:color="auto"/>
              <w:bottom w:val="single" w:sz="4" w:space="0" w:color="auto"/>
              <w:right w:val="single" w:sz="4" w:space="0" w:color="auto"/>
            </w:tcBorders>
          </w:tcPr>
          <w:p w14:paraId="04CA0C11" w14:textId="25BFDF74" w:rsidR="00C44425" w:rsidRPr="00CB523E" w:rsidRDefault="00955E1F" w:rsidP="00C44425">
            <w:pPr>
              <w:rPr>
                <w:rFonts w:ascii="Times New Roman" w:eastAsia="Times New Roman" w:hAnsi="Times New Roman"/>
                <w:sz w:val="20"/>
                <w:szCs w:val="20"/>
              </w:rPr>
            </w:pPr>
            <w:r>
              <w:rPr>
                <w:rFonts w:ascii="Times New Roman" w:eastAsia="Times New Roman" w:hAnsi="Times New Roman"/>
                <w:sz w:val="20"/>
                <w:szCs w:val="20"/>
              </w:rPr>
              <w:t>2</w:t>
            </w:r>
          </w:p>
        </w:tc>
        <w:tc>
          <w:tcPr>
            <w:tcW w:w="1870" w:type="dxa"/>
            <w:tcBorders>
              <w:top w:val="single" w:sz="4" w:space="0" w:color="auto"/>
              <w:left w:val="single" w:sz="4" w:space="0" w:color="auto"/>
              <w:bottom w:val="single" w:sz="4" w:space="0" w:color="auto"/>
              <w:right w:val="single" w:sz="4" w:space="0" w:color="auto"/>
            </w:tcBorders>
          </w:tcPr>
          <w:p w14:paraId="563DA65E" w14:textId="4CEC1B17" w:rsidR="00C44425" w:rsidRPr="00CB523E" w:rsidRDefault="00955E1F" w:rsidP="00C44425">
            <w:pPr>
              <w:rPr>
                <w:rFonts w:ascii="Times New Roman" w:eastAsia="Times New Roman" w:hAnsi="Times New Roman"/>
                <w:sz w:val="20"/>
                <w:szCs w:val="20"/>
              </w:rPr>
            </w:pPr>
            <w:r>
              <w:rPr>
                <w:rFonts w:ascii="Times New Roman" w:eastAsia="Times New Roman" w:hAnsi="Times New Roman"/>
                <w:sz w:val="20"/>
                <w:szCs w:val="20"/>
              </w:rPr>
              <w:t>4</w:t>
            </w:r>
          </w:p>
        </w:tc>
        <w:tc>
          <w:tcPr>
            <w:tcW w:w="1870" w:type="dxa"/>
            <w:tcBorders>
              <w:top w:val="single" w:sz="4" w:space="0" w:color="auto"/>
              <w:left w:val="single" w:sz="4" w:space="0" w:color="auto"/>
              <w:bottom w:val="single" w:sz="4" w:space="0" w:color="auto"/>
              <w:right w:val="single" w:sz="4" w:space="0" w:color="auto"/>
            </w:tcBorders>
          </w:tcPr>
          <w:p w14:paraId="162434D9" w14:textId="18D812CE" w:rsidR="00C44425" w:rsidRPr="00CB523E" w:rsidRDefault="00955E1F" w:rsidP="00C44425">
            <w:pPr>
              <w:rPr>
                <w:rFonts w:ascii="Times New Roman" w:eastAsia="Times New Roman" w:hAnsi="Times New Roman"/>
                <w:sz w:val="20"/>
                <w:szCs w:val="20"/>
              </w:rPr>
            </w:pPr>
            <w:r>
              <w:rPr>
                <w:rFonts w:ascii="Times New Roman" w:eastAsia="Times New Roman" w:hAnsi="Times New Roman"/>
                <w:sz w:val="20"/>
                <w:szCs w:val="20"/>
              </w:rPr>
              <w:t>8</w:t>
            </w:r>
          </w:p>
        </w:tc>
      </w:tr>
      <w:tr w:rsidR="00C44425" w:rsidRPr="00CB523E" w14:paraId="2CEDE040" w14:textId="77777777" w:rsidTr="00BE7106">
        <w:tc>
          <w:tcPr>
            <w:tcW w:w="1870" w:type="dxa"/>
            <w:tcBorders>
              <w:top w:val="single" w:sz="4" w:space="0" w:color="auto"/>
              <w:left w:val="single" w:sz="4" w:space="0" w:color="auto"/>
              <w:bottom w:val="single" w:sz="4" w:space="0" w:color="auto"/>
              <w:right w:val="single" w:sz="4" w:space="0" w:color="auto"/>
            </w:tcBorders>
          </w:tcPr>
          <w:p w14:paraId="5E7DFDB3" w14:textId="3CC0D1B0"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Web Application</w:t>
            </w:r>
          </w:p>
        </w:tc>
        <w:tc>
          <w:tcPr>
            <w:tcW w:w="1870" w:type="dxa"/>
            <w:tcBorders>
              <w:top w:val="single" w:sz="4" w:space="0" w:color="auto"/>
              <w:left w:val="single" w:sz="4" w:space="0" w:color="auto"/>
              <w:bottom w:val="single" w:sz="4" w:space="0" w:color="auto"/>
              <w:right w:val="single" w:sz="4" w:space="0" w:color="auto"/>
            </w:tcBorders>
          </w:tcPr>
          <w:p w14:paraId="227AB770" w14:textId="72CABCDA" w:rsidR="00C44425" w:rsidRPr="00CB523E" w:rsidRDefault="00CE416D" w:rsidP="00C44425">
            <w:pPr>
              <w:rPr>
                <w:rFonts w:ascii="Times New Roman" w:eastAsia="Times New Roman" w:hAnsi="Times New Roman"/>
                <w:sz w:val="20"/>
                <w:szCs w:val="20"/>
              </w:rPr>
            </w:pPr>
            <w:r>
              <w:rPr>
                <w:rFonts w:ascii="Times New Roman" w:eastAsia="Times New Roman" w:hAnsi="Times New Roman"/>
                <w:sz w:val="20"/>
                <w:szCs w:val="20"/>
              </w:rPr>
              <w:t>Absence of firewall</w:t>
            </w:r>
            <w:r w:rsidR="004712EA">
              <w:rPr>
                <w:rFonts w:ascii="Times New Roman" w:eastAsia="Times New Roman" w:hAnsi="Times New Roman"/>
                <w:sz w:val="20"/>
                <w:szCs w:val="20"/>
              </w:rPr>
              <w:t>, no antivirus.</w:t>
            </w:r>
          </w:p>
        </w:tc>
        <w:tc>
          <w:tcPr>
            <w:tcW w:w="1870" w:type="dxa"/>
            <w:tcBorders>
              <w:top w:val="single" w:sz="4" w:space="0" w:color="auto"/>
              <w:left w:val="single" w:sz="4" w:space="0" w:color="auto"/>
              <w:bottom w:val="single" w:sz="4" w:space="0" w:color="auto"/>
              <w:right w:val="single" w:sz="4" w:space="0" w:color="auto"/>
            </w:tcBorders>
          </w:tcPr>
          <w:p w14:paraId="58DBFD62" w14:textId="753E82C6" w:rsidR="00C44425" w:rsidRPr="00CB523E" w:rsidRDefault="00AE639E" w:rsidP="00C44425">
            <w:pPr>
              <w:rPr>
                <w:rFonts w:ascii="Times New Roman" w:eastAsia="Times New Roman" w:hAnsi="Times New Roman"/>
                <w:sz w:val="20"/>
                <w:szCs w:val="20"/>
              </w:rPr>
            </w:pPr>
            <w:r>
              <w:rPr>
                <w:rFonts w:ascii="Times New Roman" w:eastAsia="Times New Roman" w:hAnsi="Times New Roman"/>
                <w:sz w:val="20"/>
                <w:szCs w:val="20"/>
              </w:rPr>
              <w:t>2</w:t>
            </w:r>
          </w:p>
        </w:tc>
        <w:tc>
          <w:tcPr>
            <w:tcW w:w="1870" w:type="dxa"/>
            <w:tcBorders>
              <w:top w:val="single" w:sz="4" w:space="0" w:color="auto"/>
              <w:left w:val="single" w:sz="4" w:space="0" w:color="auto"/>
              <w:bottom w:val="single" w:sz="4" w:space="0" w:color="auto"/>
              <w:right w:val="single" w:sz="4" w:space="0" w:color="auto"/>
            </w:tcBorders>
          </w:tcPr>
          <w:p w14:paraId="0A946D33" w14:textId="7A2BCCBA" w:rsidR="00C44425" w:rsidRPr="00CB523E" w:rsidRDefault="00AE639E" w:rsidP="00C44425">
            <w:pPr>
              <w:rPr>
                <w:rFonts w:ascii="Times New Roman" w:eastAsia="Times New Roman" w:hAnsi="Times New Roman"/>
                <w:sz w:val="20"/>
                <w:szCs w:val="20"/>
              </w:rPr>
            </w:pPr>
            <w:r>
              <w:rPr>
                <w:rFonts w:ascii="Times New Roman" w:eastAsia="Times New Roman" w:hAnsi="Times New Roman"/>
                <w:sz w:val="20"/>
                <w:szCs w:val="20"/>
              </w:rPr>
              <w:t>4</w:t>
            </w:r>
          </w:p>
        </w:tc>
        <w:tc>
          <w:tcPr>
            <w:tcW w:w="1870" w:type="dxa"/>
            <w:tcBorders>
              <w:top w:val="single" w:sz="4" w:space="0" w:color="auto"/>
              <w:left w:val="single" w:sz="4" w:space="0" w:color="auto"/>
              <w:bottom w:val="single" w:sz="4" w:space="0" w:color="auto"/>
              <w:right w:val="single" w:sz="4" w:space="0" w:color="auto"/>
            </w:tcBorders>
          </w:tcPr>
          <w:p w14:paraId="7B2DF3C6" w14:textId="7D5A03DD" w:rsidR="00C44425" w:rsidRPr="00CB523E" w:rsidRDefault="00AE639E" w:rsidP="00C44425">
            <w:pPr>
              <w:rPr>
                <w:rFonts w:ascii="Times New Roman" w:eastAsia="Times New Roman" w:hAnsi="Times New Roman"/>
                <w:sz w:val="20"/>
                <w:szCs w:val="20"/>
              </w:rPr>
            </w:pPr>
            <w:r>
              <w:rPr>
                <w:rFonts w:ascii="Times New Roman" w:eastAsia="Times New Roman" w:hAnsi="Times New Roman"/>
                <w:sz w:val="20"/>
                <w:szCs w:val="20"/>
              </w:rPr>
              <w:t>8</w:t>
            </w:r>
          </w:p>
        </w:tc>
      </w:tr>
      <w:tr w:rsidR="00C44425" w:rsidRPr="00CB523E" w14:paraId="0357B296" w14:textId="77777777" w:rsidTr="00BE7106">
        <w:tc>
          <w:tcPr>
            <w:tcW w:w="1870" w:type="dxa"/>
            <w:tcBorders>
              <w:top w:val="single" w:sz="4" w:space="0" w:color="auto"/>
              <w:left w:val="single" w:sz="4" w:space="0" w:color="auto"/>
              <w:bottom w:val="single" w:sz="4" w:space="0" w:color="auto"/>
              <w:right w:val="single" w:sz="4" w:space="0" w:color="auto"/>
            </w:tcBorders>
          </w:tcPr>
          <w:p w14:paraId="122324BB" w14:textId="566AD80B"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Routers/Switches</w:t>
            </w:r>
          </w:p>
        </w:tc>
        <w:tc>
          <w:tcPr>
            <w:tcW w:w="1870" w:type="dxa"/>
            <w:tcBorders>
              <w:top w:val="single" w:sz="4" w:space="0" w:color="auto"/>
              <w:left w:val="single" w:sz="4" w:space="0" w:color="auto"/>
              <w:bottom w:val="single" w:sz="4" w:space="0" w:color="auto"/>
              <w:right w:val="single" w:sz="4" w:space="0" w:color="auto"/>
            </w:tcBorders>
          </w:tcPr>
          <w:p w14:paraId="6944D4C0" w14:textId="13019701" w:rsidR="00C44425" w:rsidRPr="00CB523E" w:rsidRDefault="00815198" w:rsidP="00C44425">
            <w:pPr>
              <w:rPr>
                <w:rFonts w:ascii="Times New Roman" w:eastAsia="Times New Roman" w:hAnsi="Times New Roman"/>
                <w:sz w:val="20"/>
                <w:szCs w:val="20"/>
              </w:rPr>
            </w:pPr>
            <w:r>
              <w:rPr>
                <w:rFonts w:ascii="Times New Roman" w:eastAsia="Times New Roman" w:hAnsi="Times New Roman"/>
                <w:sz w:val="20"/>
                <w:szCs w:val="20"/>
              </w:rPr>
              <w:t>No NIDS</w:t>
            </w:r>
            <w:r w:rsidR="0027474B">
              <w:rPr>
                <w:rFonts w:ascii="Times New Roman" w:eastAsia="Times New Roman" w:hAnsi="Times New Roman"/>
                <w:sz w:val="20"/>
                <w:szCs w:val="20"/>
              </w:rPr>
              <w:t>, lack of DMZ.</w:t>
            </w:r>
          </w:p>
        </w:tc>
        <w:tc>
          <w:tcPr>
            <w:tcW w:w="1870" w:type="dxa"/>
            <w:tcBorders>
              <w:top w:val="single" w:sz="4" w:space="0" w:color="auto"/>
              <w:left w:val="single" w:sz="4" w:space="0" w:color="auto"/>
              <w:bottom w:val="single" w:sz="4" w:space="0" w:color="auto"/>
              <w:right w:val="single" w:sz="4" w:space="0" w:color="auto"/>
            </w:tcBorders>
          </w:tcPr>
          <w:p w14:paraId="10A2BA25" w14:textId="01531EB7" w:rsidR="00C44425" w:rsidRPr="00CB523E" w:rsidRDefault="00AE639E" w:rsidP="00C44425">
            <w:pPr>
              <w:rPr>
                <w:rFonts w:ascii="Times New Roman" w:eastAsia="Times New Roman" w:hAnsi="Times New Roman"/>
                <w:sz w:val="20"/>
                <w:szCs w:val="20"/>
              </w:rPr>
            </w:pPr>
            <w:r>
              <w:rPr>
                <w:rFonts w:ascii="Times New Roman" w:eastAsia="Times New Roman" w:hAnsi="Times New Roman"/>
                <w:sz w:val="20"/>
                <w:szCs w:val="20"/>
              </w:rPr>
              <w:t>1</w:t>
            </w:r>
          </w:p>
        </w:tc>
        <w:tc>
          <w:tcPr>
            <w:tcW w:w="1870" w:type="dxa"/>
            <w:tcBorders>
              <w:top w:val="single" w:sz="4" w:space="0" w:color="auto"/>
              <w:left w:val="single" w:sz="4" w:space="0" w:color="auto"/>
              <w:bottom w:val="single" w:sz="4" w:space="0" w:color="auto"/>
              <w:right w:val="single" w:sz="4" w:space="0" w:color="auto"/>
            </w:tcBorders>
          </w:tcPr>
          <w:p w14:paraId="4DCBE29A" w14:textId="2E191278" w:rsidR="00C44425" w:rsidRPr="00CB523E" w:rsidRDefault="00181340" w:rsidP="00C44425">
            <w:pPr>
              <w:rPr>
                <w:rFonts w:ascii="Times New Roman" w:eastAsia="Times New Roman" w:hAnsi="Times New Roman"/>
                <w:sz w:val="20"/>
                <w:szCs w:val="20"/>
              </w:rPr>
            </w:pPr>
            <w:r>
              <w:rPr>
                <w:rFonts w:ascii="Times New Roman" w:eastAsia="Times New Roman" w:hAnsi="Times New Roman"/>
                <w:sz w:val="20"/>
                <w:szCs w:val="20"/>
              </w:rPr>
              <w:t>4</w:t>
            </w:r>
          </w:p>
        </w:tc>
        <w:tc>
          <w:tcPr>
            <w:tcW w:w="1870" w:type="dxa"/>
            <w:tcBorders>
              <w:top w:val="single" w:sz="4" w:space="0" w:color="auto"/>
              <w:left w:val="single" w:sz="4" w:space="0" w:color="auto"/>
              <w:bottom w:val="single" w:sz="4" w:space="0" w:color="auto"/>
              <w:right w:val="single" w:sz="4" w:space="0" w:color="auto"/>
            </w:tcBorders>
          </w:tcPr>
          <w:p w14:paraId="21C0FA86" w14:textId="12E64A15" w:rsidR="00C44425" w:rsidRPr="00CB523E" w:rsidRDefault="00181340" w:rsidP="00C44425">
            <w:pPr>
              <w:rPr>
                <w:rFonts w:ascii="Times New Roman" w:eastAsia="Times New Roman" w:hAnsi="Times New Roman"/>
                <w:sz w:val="20"/>
                <w:szCs w:val="20"/>
              </w:rPr>
            </w:pPr>
            <w:r>
              <w:rPr>
                <w:rFonts w:ascii="Times New Roman" w:eastAsia="Times New Roman" w:hAnsi="Times New Roman"/>
                <w:sz w:val="20"/>
                <w:szCs w:val="20"/>
              </w:rPr>
              <w:t>4</w:t>
            </w:r>
          </w:p>
        </w:tc>
      </w:tr>
      <w:tr w:rsidR="00C44425" w:rsidRPr="00CB523E" w14:paraId="4E179A53" w14:textId="77777777" w:rsidTr="00BE7106">
        <w:tc>
          <w:tcPr>
            <w:tcW w:w="1870" w:type="dxa"/>
            <w:tcBorders>
              <w:top w:val="single" w:sz="4" w:space="0" w:color="auto"/>
              <w:left w:val="single" w:sz="4" w:space="0" w:color="auto"/>
              <w:bottom w:val="single" w:sz="4" w:space="0" w:color="auto"/>
              <w:right w:val="single" w:sz="4" w:space="0" w:color="auto"/>
            </w:tcBorders>
          </w:tcPr>
          <w:p w14:paraId="28EEC983" w14:textId="7A884834"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Storage and backup stations.</w:t>
            </w:r>
          </w:p>
        </w:tc>
        <w:tc>
          <w:tcPr>
            <w:tcW w:w="1870" w:type="dxa"/>
            <w:tcBorders>
              <w:top w:val="single" w:sz="4" w:space="0" w:color="auto"/>
              <w:left w:val="single" w:sz="4" w:space="0" w:color="auto"/>
              <w:bottom w:val="single" w:sz="4" w:space="0" w:color="auto"/>
              <w:right w:val="single" w:sz="4" w:space="0" w:color="auto"/>
            </w:tcBorders>
          </w:tcPr>
          <w:p w14:paraId="6BB569E0" w14:textId="7E0DE5C3" w:rsidR="00C44425" w:rsidRPr="00CB523E" w:rsidRDefault="00AC1D45" w:rsidP="00C44425">
            <w:pPr>
              <w:rPr>
                <w:rFonts w:ascii="Times New Roman" w:eastAsia="Times New Roman" w:hAnsi="Times New Roman"/>
                <w:sz w:val="20"/>
                <w:szCs w:val="20"/>
              </w:rPr>
            </w:pPr>
            <w:r>
              <w:rPr>
                <w:rFonts w:ascii="Times New Roman" w:eastAsia="Times New Roman" w:hAnsi="Times New Roman"/>
                <w:sz w:val="20"/>
                <w:szCs w:val="20"/>
              </w:rPr>
              <w:t>No backup plan, poor DRP.</w:t>
            </w:r>
          </w:p>
        </w:tc>
        <w:tc>
          <w:tcPr>
            <w:tcW w:w="1870" w:type="dxa"/>
            <w:tcBorders>
              <w:top w:val="single" w:sz="4" w:space="0" w:color="auto"/>
              <w:left w:val="single" w:sz="4" w:space="0" w:color="auto"/>
              <w:bottom w:val="single" w:sz="4" w:space="0" w:color="auto"/>
              <w:right w:val="single" w:sz="4" w:space="0" w:color="auto"/>
            </w:tcBorders>
          </w:tcPr>
          <w:p w14:paraId="29AB9490" w14:textId="76EA90F6" w:rsidR="00C44425" w:rsidRPr="00CB523E" w:rsidRDefault="00E20991"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366F183A" w14:textId="5B978B30" w:rsidR="00C44425" w:rsidRPr="00CB523E" w:rsidRDefault="00181340" w:rsidP="00C44425">
            <w:pPr>
              <w:rPr>
                <w:rFonts w:ascii="Times New Roman" w:eastAsia="Times New Roman" w:hAnsi="Times New Roman"/>
                <w:sz w:val="20"/>
                <w:szCs w:val="20"/>
              </w:rPr>
            </w:pPr>
            <w:r>
              <w:rPr>
                <w:rFonts w:ascii="Times New Roman" w:eastAsia="Times New Roman" w:hAnsi="Times New Roman"/>
                <w:sz w:val="20"/>
                <w:szCs w:val="20"/>
              </w:rPr>
              <w:t>5</w:t>
            </w:r>
          </w:p>
        </w:tc>
        <w:tc>
          <w:tcPr>
            <w:tcW w:w="1870" w:type="dxa"/>
            <w:tcBorders>
              <w:top w:val="single" w:sz="4" w:space="0" w:color="auto"/>
              <w:left w:val="single" w:sz="4" w:space="0" w:color="auto"/>
              <w:bottom w:val="single" w:sz="4" w:space="0" w:color="auto"/>
              <w:right w:val="single" w:sz="4" w:space="0" w:color="auto"/>
            </w:tcBorders>
          </w:tcPr>
          <w:p w14:paraId="5F014096" w14:textId="1FC8203C" w:rsidR="00C44425" w:rsidRPr="00CB523E" w:rsidRDefault="00E20991" w:rsidP="00C44425">
            <w:pPr>
              <w:rPr>
                <w:rFonts w:ascii="Times New Roman" w:eastAsia="Times New Roman" w:hAnsi="Times New Roman"/>
                <w:sz w:val="20"/>
                <w:szCs w:val="20"/>
              </w:rPr>
            </w:pPr>
            <w:r>
              <w:rPr>
                <w:rFonts w:ascii="Times New Roman" w:eastAsia="Times New Roman" w:hAnsi="Times New Roman"/>
                <w:sz w:val="20"/>
                <w:szCs w:val="20"/>
              </w:rPr>
              <w:t>1</w:t>
            </w:r>
            <w:r w:rsidR="00181340">
              <w:rPr>
                <w:rFonts w:ascii="Times New Roman" w:eastAsia="Times New Roman" w:hAnsi="Times New Roman"/>
                <w:sz w:val="20"/>
                <w:szCs w:val="20"/>
              </w:rPr>
              <w:t>5</w:t>
            </w:r>
          </w:p>
        </w:tc>
      </w:tr>
      <w:tr w:rsidR="00C44425" w:rsidRPr="00CB523E" w14:paraId="0E375211" w14:textId="77777777" w:rsidTr="00BE7106">
        <w:tc>
          <w:tcPr>
            <w:tcW w:w="1870" w:type="dxa"/>
            <w:tcBorders>
              <w:top w:val="single" w:sz="4" w:space="0" w:color="auto"/>
              <w:left w:val="single" w:sz="4" w:space="0" w:color="auto"/>
              <w:bottom w:val="single" w:sz="4" w:space="0" w:color="auto"/>
              <w:right w:val="single" w:sz="4" w:space="0" w:color="auto"/>
            </w:tcBorders>
          </w:tcPr>
          <w:p w14:paraId="4BAC74BF" w14:textId="7B541EC7"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 xml:space="preserve">Database </w:t>
            </w:r>
          </w:p>
        </w:tc>
        <w:tc>
          <w:tcPr>
            <w:tcW w:w="1870" w:type="dxa"/>
            <w:tcBorders>
              <w:top w:val="single" w:sz="4" w:space="0" w:color="auto"/>
              <w:left w:val="single" w:sz="4" w:space="0" w:color="auto"/>
              <w:bottom w:val="single" w:sz="4" w:space="0" w:color="auto"/>
              <w:right w:val="single" w:sz="4" w:space="0" w:color="auto"/>
            </w:tcBorders>
          </w:tcPr>
          <w:p w14:paraId="3207985B" w14:textId="4BFAFFDB" w:rsidR="00C44425" w:rsidRPr="00CB523E" w:rsidRDefault="00E22D04" w:rsidP="00C44425">
            <w:pPr>
              <w:rPr>
                <w:rFonts w:ascii="Times New Roman" w:eastAsia="Times New Roman" w:hAnsi="Times New Roman"/>
                <w:sz w:val="20"/>
                <w:szCs w:val="20"/>
              </w:rPr>
            </w:pPr>
            <w:r>
              <w:rPr>
                <w:rFonts w:ascii="Times New Roman" w:eastAsia="Times New Roman" w:hAnsi="Times New Roman"/>
                <w:sz w:val="20"/>
                <w:szCs w:val="20"/>
              </w:rPr>
              <w:t>No firewall, absence of principle of least privilege</w:t>
            </w:r>
            <w:r w:rsidR="00E2733A">
              <w:rPr>
                <w:rFonts w:ascii="Times New Roman" w:eastAsia="Times New Roman" w:hAnsi="Times New Roman"/>
                <w:sz w:val="20"/>
                <w:szCs w:val="20"/>
              </w:rPr>
              <w:t>.</w:t>
            </w:r>
          </w:p>
        </w:tc>
        <w:tc>
          <w:tcPr>
            <w:tcW w:w="1870" w:type="dxa"/>
            <w:tcBorders>
              <w:top w:val="single" w:sz="4" w:space="0" w:color="auto"/>
              <w:left w:val="single" w:sz="4" w:space="0" w:color="auto"/>
              <w:bottom w:val="single" w:sz="4" w:space="0" w:color="auto"/>
              <w:right w:val="single" w:sz="4" w:space="0" w:color="auto"/>
            </w:tcBorders>
          </w:tcPr>
          <w:p w14:paraId="686CB425" w14:textId="208CB37E"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2</w:t>
            </w:r>
          </w:p>
        </w:tc>
        <w:tc>
          <w:tcPr>
            <w:tcW w:w="1870" w:type="dxa"/>
            <w:tcBorders>
              <w:top w:val="single" w:sz="4" w:space="0" w:color="auto"/>
              <w:left w:val="single" w:sz="4" w:space="0" w:color="auto"/>
              <w:bottom w:val="single" w:sz="4" w:space="0" w:color="auto"/>
              <w:right w:val="single" w:sz="4" w:space="0" w:color="auto"/>
            </w:tcBorders>
          </w:tcPr>
          <w:p w14:paraId="2D47EE85" w14:textId="50CEACA8"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3B96408E" w14:textId="23C2989A"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6</w:t>
            </w:r>
          </w:p>
        </w:tc>
      </w:tr>
      <w:tr w:rsidR="00C44425" w:rsidRPr="00CB523E" w14:paraId="618E1853" w14:textId="77777777" w:rsidTr="00BE7106">
        <w:tc>
          <w:tcPr>
            <w:tcW w:w="1870" w:type="dxa"/>
            <w:tcBorders>
              <w:top w:val="single" w:sz="4" w:space="0" w:color="auto"/>
              <w:left w:val="single" w:sz="4" w:space="0" w:color="auto"/>
              <w:bottom w:val="single" w:sz="4" w:space="0" w:color="auto"/>
              <w:right w:val="single" w:sz="4" w:space="0" w:color="auto"/>
            </w:tcBorders>
          </w:tcPr>
          <w:p w14:paraId="2B7E551D" w14:textId="23481433"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Operating Systems</w:t>
            </w:r>
          </w:p>
        </w:tc>
        <w:tc>
          <w:tcPr>
            <w:tcW w:w="1870" w:type="dxa"/>
            <w:tcBorders>
              <w:top w:val="single" w:sz="4" w:space="0" w:color="auto"/>
              <w:left w:val="single" w:sz="4" w:space="0" w:color="auto"/>
              <w:bottom w:val="single" w:sz="4" w:space="0" w:color="auto"/>
              <w:right w:val="single" w:sz="4" w:space="0" w:color="auto"/>
            </w:tcBorders>
          </w:tcPr>
          <w:p w14:paraId="2893FD7F" w14:textId="0A9A812A" w:rsidR="00C44425" w:rsidRPr="00CB523E" w:rsidRDefault="00E2733A" w:rsidP="00C44425">
            <w:pPr>
              <w:rPr>
                <w:rFonts w:ascii="Times New Roman" w:eastAsia="Times New Roman" w:hAnsi="Times New Roman"/>
                <w:sz w:val="20"/>
                <w:szCs w:val="20"/>
              </w:rPr>
            </w:pPr>
            <w:r>
              <w:rPr>
                <w:rFonts w:ascii="Times New Roman" w:eastAsia="Times New Roman" w:hAnsi="Times New Roman"/>
                <w:sz w:val="20"/>
                <w:szCs w:val="20"/>
              </w:rPr>
              <w:t xml:space="preserve">No upgrade on OS, </w:t>
            </w:r>
            <w:r w:rsidR="002C1E52">
              <w:rPr>
                <w:rFonts w:ascii="Times New Roman" w:eastAsia="Times New Roman" w:hAnsi="Times New Roman"/>
                <w:sz w:val="20"/>
                <w:szCs w:val="20"/>
              </w:rPr>
              <w:t>poor patch management.</w:t>
            </w:r>
          </w:p>
        </w:tc>
        <w:tc>
          <w:tcPr>
            <w:tcW w:w="1870" w:type="dxa"/>
            <w:tcBorders>
              <w:top w:val="single" w:sz="4" w:space="0" w:color="auto"/>
              <w:left w:val="single" w:sz="4" w:space="0" w:color="auto"/>
              <w:bottom w:val="single" w:sz="4" w:space="0" w:color="auto"/>
              <w:right w:val="single" w:sz="4" w:space="0" w:color="auto"/>
            </w:tcBorders>
          </w:tcPr>
          <w:p w14:paraId="5070C14F" w14:textId="7B65112D"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1</w:t>
            </w:r>
          </w:p>
        </w:tc>
        <w:tc>
          <w:tcPr>
            <w:tcW w:w="1870" w:type="dxa"/>
            <w:tcBorders>
              <w:top w:val="single" w:sz="4" w:space="0" w:color="auto"/>
              <w:left w:val="single" w:sz="4" w:space="0" w:color="auto"/>
              <w:bottom w:val="single" w:sz="4" w:space="0" w:color="auto"/>
              <w:right w:val="single" w:sz="4" w:space="0" w:color="auto"/>
            </w:tcBorders>
          </w:tcPr>
          <w:p w14:paraId="10B4DB2E" w14:textId="6F50E541"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5</w:t>
            </w:r>
          </w:p>
        </w:tc>
        <w:tc>
          <w:tcPr>
            <w:tcW w:w="1870" w:type="dxa"/>
            <w:tcBorders>
              <w:top w:val="single" w:sz="4" w:space="0" w:color="auto"/>
              <w:left w:val="single" w:sz="4" w:space="0" w:color="auto"/>
              <w:bottom w:val="single" w:sz="4" w:space="0" w:color="auto"/>
              <w:right w:val="single" w:sz="4" w:space="0" w:color="auto"/>
            </w:tcBorders>
          </w:tcPr>
          <w:p w14:paraId="05492145" w14:textId="0D77DCD6" w:rsidR="00C44425" w:rsidRPr="00CB523E" w:rsidRDefault="00054CE1" w:rsidP="00C44425">
            <w:pPr>
              <w:rPr>
                <w:rFonts w:ascii="Times New Roman" w:eastAsia="Times New Roman" w:hAnsi="Times New Roman"/>
                <w:sz w:val="20"/>
                <w:szCs w:val="20"/>
              </w:rPr>
            </w:pPr>
            <w:r>
              <w:rPr>
                <w:rFonts w:ascii="Times New Roman" w:eastAsia="Times New Roman" w:hAnsi="Times New Roman"/>
                <w:sz w:val="20"/>
                <w:szCs w:val="20"/>
              </w:rPr>
              <w:t>5</w:t>
            </w:r>
          </w:p>
        </w:tc>
      </w:tr>
      <w:tr w:rsidR="00C44425" w:rsidRPr="00CB523E" w14:paraId="31441614" w14:textId="77777777" w:rsidTr="00BE7106">
        <w:tc>
          <w:tcPr>
            <w:tcW w:w="1870" w:type="dxa"/>
            <w:tcBorders>
              <w:top w:val="single" w:sz="4" w:space="0" w:color="auto"/>
              <w:left w:val="single" w:sz="4" w:space="0" w:color="auto"/>
              <w:bottom w:val="single" w:sz="4" w:space="0" w:color="auto"/>
              <w:right w:val="single" w:sz="4" w:space="0" w:color="auto"/>
            </w:tcBorders>
          </w:tcPr>
          <w:p w14:paraId="6527BF53" w14:textId="1C0FBC6F" w:rsidR="00C44425" w:rsidRPr="00F87FC7" w:rsidRDefault="00C44425" w:rsidP="00C44425">
            <w:pPr>
              <w:rPr>
                <w:rFonts w:ascii="Times New Roman" w:eastAsia="Times New Roman" w:hAnsi="Times New Roman" w:cs="Times New Roman"/>
                <w:sz w:val="20"/>
                <w:szCs w:val="20"/>
              </w:rPr>
            </w:pPr>
            <w:r w:rsidRPr="00F87FC7">
              <w:rPr>
                <w:rFonts w:ascii="Times New Roman" w:eastAsia="Times New Roman" w:hAnsi="Times New Roman" w:cs="Times New Roman"/>
                <w:sz w:val="20"/>
                <w:szCs w:val="20"/>
              </w:rPr>
              <w:t>Employee information</w:t>
            </w:r>
          </w:p>
        </w:tc>
        <w:tc>
          <w:tcPr>
            <w:tcW w:w="1870" w:type="dxa"/>
            <w:tcBorders>
              <w:top w:val="single" w:sz="4" w:space="0" w:color="auto"/>
              <w:left w:val="single" w:sz="4" w:space="0" w:color="auto"/>
              <w:bottom w:val="single" w:sz="4" w:space="0" w:color="auto"/>
              <w:right w:val="single" w:sz="4" w:space="0" w:color="auto"/>
            </w:tcBorders>
          </w:tcPr>
          <w:p w14:paraId="40E3B17D" w14:textId="54604F1A" w:rsidR="00C44425" w:rsidRPr="00CB523E" w:rsidRDefault="002C1E52" w:rsidP="00C44425">
            <w:pPr>
              <w:rPr>
                <w:rFonts w:ascii="Times New Roman" w:eastAsia="Times New Roman" w:hAnsi="Times New Roman"/>
                <w:sz w:val="20"/>
                <w:szCs w:val="20"/>
              </w:rPr>
            </w:pPr>
            <w:r>
              <w:rPr>
                <w:rFonts w:ascii="Times New Roman" w:eastAsia="Times New Roman" w:hAnsi="Times New Roman"/>
                <w:sz w:val="20"/>
                <w:szCs w:val="20"/>
              </w:rPr>
              <w:t xml:space="preserve">Poor access control, </w:t>
            </w:r>
            <w:r w:rsidR="00D10CD5">
              <w:rPr>
                <w:rFonts w:ascii="Times New Roman" w:eastAsia="Times New Roman" w:hAnsi="Times New Roman"/>
                <w:sz w:val="20"/>
                <w:szCs w:val="20"/>
              </w:rPr>
              <w:t>absence of User Behavior Analysis</w:t>
            </w:r>
            <w:r w:rsidR="00D462E2">
              <w:rPr>
                <w:rFonts w:ascii="Times New Roman" w:eastAsia="Times New Roman" w:hAnsi="Times New Roman"/>
                <w:sz w:val="20"/>
                <w:szCs w:val="20"/>
              </w:rPr>
              <w:t>.</w:t>
            </w:r>
          </w:p>
        </w:tc>
        <w:tc>
          <w:tcPr>
            <w:tcW w:w="1870" w:type="dxa"/>
            <w:tcBorders>
              <w:top w:val="single" w:sz="4" w:space="0" w:color="auto"/>
              <w:left w:val="single" w:sz="4" w:space="0" w:color="auto"/>
              <w:bottom w:val="single" w:sz="4" w:space="0" w:color="auto"/>
              <w:right w:val="single" w:sz="4" w:space="0" w:color="auto"/>
            </w:tcBorders>
          </w:tcPr>
          <w:p w14:paraId="7A1CD62F" w14:textId="09CC117A" w:rsidR="00C44425" w:rsidRPr="00CB523E" w:rsidRDefault="000A34CE"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3F51B7BE" w14:textId="74C734EE" w:rsidR="00C44425" w:rsidRPr="00CB523E" w:rsidRDefault="000A34CE" w:rsidP="00C44425">
            <w:pPr>
              <w:rPr>
                <w:rFonts w:ascii="Times New Roman" w:eastAsia="Times New Roman" w:hAnsi="Times New Roman"/>
                <w:sz w:val="20"/>
                <w:szCs w:val="20"/>
              </w:rPr>
            </w:pPr>
            <w:r>
              <w:rPr>
                <w:rFonts w:ascii="Times New Roman" w:eastAsia="Times New Roman" w:hAnsi="Times New Roman"/>
                <w:sz w:val="20"/>
                <w:szCs w:val="20"/>
              </w:rPr>
              <w:t>4</w:t>
            </w:r>
          </w:p>
        </w:tc>
        <w:tc>
          <w:tcPr>
            <w:tcW w:w="1870" w:type="dxa"/>
            <w:tcBorders>
              <w:top w:val="single" w:sz="4" w:space="0" w:color="auto"/>
              <w:left w:val="single" w:sz="4" w:space="0" w:color="auto"/>
              <w:bottom w:val="single" w:sz="4" w:space="0" w:color="auto"/>
              <w:right w:val="single" w:sz="4" w:space="0" w:color="auto"/>
            </w:tcBorders>
          </w:tcPr>
          <w:p w14:paraId="3D02D8CD" w14:textId="44153355" w:rsidR="00C44425" w:rsidRPr="00CB523E" w:rsidRDefault="000A34CE" w:rsidP="00C44425">
            <w:pPr>
              <w:rPr>
                <w:rFonts w:ascii="Times New Roman" w:eastAsia="Times New Roman" w:hAnsi="Times New Roman"/>
                <w:sz w:val="20"/>
                <w:szCs w:val="20"/>
              </w:rPr>
            </w:pPr>
            <w:r>
              <w:rPr>
                <w:rFonts w:ascii="Times New Roman" w:eastAsia="Times New Roman" w:hAnsi="Times New Roman"/>
                <w:sz w:val="20"/>
                <w:szCs w:val="20"/>
              </w:rPr>
              <w:t>12</w:t>
            </w:r>
          </w:p>
        </w:tc>
      </w:tr>
      <w:tr w:rsidR="00C44425" w:rsidRPr="00CB523E" w14:paraId="6BF2264E" w14:textId="77777777" w:rsidTr="00BE7106">
        <w:tc>
          <w:tcPr>
            <w:tcW w:w="1870" w:type="dxa"/>
            <w:tcBorders>
              <w:top w:val="single" w:sz="4" w:space="0" w:color="auto"/>
              <w:left w:val="single" w:sz="4" w:space="0" w:color="auto"/>
              <w:bottom w:val="single" w:sz="4" w:space="0" w:color="auto"/>
              <w:right w:val="single" w:sz="4" w:space="0" w:color="auto"/>
            </w:tcBorders>
          </w:tcPr>
          <w:p w14:paraId="6450C2E5" w14:textId="43B46B6E" w:rsidR="00C44425" w:rsidRPr="00F87FC7" w:rsidRDefault="00C44425" w:rsidP="00C44425">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Policy &amp; Procedure manuals</w:t>
            </w:r>
          </w:p>
        </w:tc>
        <w:tc>
          <w:tcPr>
            <w:tcW w:w="1870" w:type="dxa"/>
            <w:tcBorders>
              <w:top w:val="single" w:sz="4" w:space="0" w:color="auto"/>
              <w:left w:val="single" w:sz="4" w:space="0" w:color="auto"/>
              <w:bottom w:val="single" w:sz="4" w:space="0" w:color="auto"/>
              <w:right w:val="single" w:sz="4" w:space="0" w:color="auto"/>
            </w:tcBorders>
          </w:tcPr>
          <w:p w14:paraId="0951AF00" w14:textId="195D617F" w:rsidR="00C44425" w:rsidRPr="00CB523E" w:rsidRDefault="00AE6B72" w:rsidP="00C44425">
            <w:pPr>
              <w:rPr>
                <w:rFonts w:ascii="Times New Roman" w:eastAsia="Times New Roman" w:hAnsi="Times New Roman"/>
                <w:sz w:val="20"/>
                <w:szCs w:val="20"/>
              </w:rPr>
            </w:pPr>
            <w:r>
              <w:rPr>
                <w:rFonts w:ascii="Times New Roman" w:eastAsia="Times New Roman" w:hAnsi="Times New Roman"/>
                <w:sz w:val="20"/>
                <w:szCs w:val="20"/>
              </w:rPr>
              <w:t xml:space="preserve">Excessive permissions, </w:t>
            </w:r>
            <w:r w:rsidR="008A4E12">
              <w:rPr>
                <w:rFonts w:ascii="Times New Roman" w:eastAsia="Times New Roman" w:hAnsi="Times New Roman"/>
                <w:sz w:val="20"/>
                <w:szCs w:val="20"/>
              </w:rPr>
              <w:t xml:space="preserve">phishing attack, </w:t>
            </w:r>
            <w:r w:rsidR="000E0B65">
              <w:rPr>
                <w:rFonts w:ascii="Times New Roman" w:eastAsia="Times New Roman" w:hAnsi="Times New Roman"/>
                <w:sz w:val="20"/>
                <w:szCs w:val="20"/>
              </w:rPr>
              <w:t>unpatched storage device</w:t>
            </w:r>
            <w:r w:rsidR="009C5622">
              <w:rPr>
                <w:rFonts w:ascii="Times New Roman" w:eastAsia="Times New Roman" w:hAnsi="Times New Roman"/>
                <w:sz w:val="20"/>
                <w:szCs w:val="20"/>
              </w:rPr>
              <w:t>.</w:t>
            </w:r>
          </w:p>
        </w:tc>
        <w:tc>
          <w:tcPr>
            <w:tcW w:w="1870" w:type="dxa"/>
            <w:tcBorders>
              <w:top w:val="single" w:sz="4" w:space="0" w:color="auto"/>
              <w:left w:val="single" w:sz="4" w:space="0" w:color="auto"/>
              <w:bottom w:val="single" w:sz="4" w:space="0" w:color="auto"/>
              <w:right w:val="single" w:sz="4" w:space="0" w:color="auto"/>
            </w:tcBorders>
          </w:tcPr>
          <w:p w14:paraId="1DB34461" w14:textId="2E720607"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2</w:t>
            </w:r>
          </w:p>
        </w:tc>
        <w:tc>
          <w:tcPr>
            <w:tcW w:w="1870" w:type="dxa"/>
            <w:tcBorders>
              <w:top w:val="single" w:sz="4" w:space="0" w:color="auto"/>
              <w:left w:val="single" w:sz="4" w:space="0" w:color="auto"/>
              <w:bottom w:val="single" w:sz="4" w:space="0" w:color="auto"/>
              <w:right w:val="single" w:sz="4" w:space="0" w:color="auto"/>
            </w:tcBorders>
          </w:tcPr>
          <w:p w14:paraId="01530B9E" w14:textId="675DF98E"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5</w:t>
            </w:r>
          </w:p>
        </w:tc>
        <w:tc>
          <w:tcPr>
            <w:tcW w:w="1870" w:type="dxa"/>
            <w:tcBorders>
              <w:top w:val="single" w:sz="4" w:space="0" w:color="auto"/>
              <w:left w:val="single" w:sz="4" w:space="0" w:color="auto"/>
              <w:bottom w:val="single" w:sz="4" w:space="0" w:color="auto"/>
              <w:right w:val="single" w:sz="4" w:space="0" w:color="auto"/>
            </w:tcBorders>
          </w:tcPr>
          <w:p w14:paraId="69F15FB9" w14:textId="5C64D2F6"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10</w:t>
            </w:r>
          </w:p>
        </w:tc>
      </w:tr>
      <w:tr w:rsidR="00C44425" w:rsidRPr="00CB523E" w14:paraId="29A1029F" w14:textId="77777777" w:rsidTr="00BE7106">
        <w:tc>
          <w:tcPr>
            <w:tcW w:w="1870" w:type="dxa"/>
            <w:tcBorders>
              <w:top w:val="single" w:sz="4" w:space="0" w:color="auto"/>
              <w:left w:val="single" w:sz="4" w:space="0" w:color="auto"/>
              <w:bottom w:val="single" w:sz="4" w:space="0" w:color="auto"/>
              <w:right w:val="single" w:sz="4" w:space="0" w:color="auto"/>
            </w:tcBorders>
          </w:tcPr>
          <w:p w14:paraId="1555350A" w14:textId="20EE59BE" w:rsidR="00C44425" w:rsidRDefault="00C44425" w:rsidP="00C44425">
            <w:pPr>
              <w:rPr>
                <w:rFonts w:ascii="Times New Roman" w:eastAsia="Times New Roman" w:hAnsi="Times New Roman" w:cs="Times New Roman"/>
                <w:sz w:val="20"/>
                <w:szCs w:val="20"/>
              </w:rPr>
            </w:pPr>
            <w:r>
              <w:rPr>
                <w:rFonts w:ascii="Times New Roman" w:eastAsia="Times New Roman" w:hAnsi="Times New Roman" w:cs="Times New Roman"/>
                <w:sz w:val="20"/>
                <w:szCs w:val="20"/>
              </w:rPr>
              <w:t>R &amp; D documents</w:t>
            </w:r>
          </w:p>
        </w:tc>
        <w:tc>
          <w:tcPr>
            <w:tcW w:w="1870" w:type="dxa"/>
            <w:tcBorders>
              <w:top w:val="single" w:sz="4" w:space="0" w:color="auto"/>
              <w:left w:val="single" w:sz="4" w:space="0" w:color="auto"/>
              <w:bottom w:val="single" w:sz="4" w:space="0" w:color="auto"/>
              <w:right w:val="single" w:sz="4" w:space="0" w:color="auto"/>
            </w:tcBorders>
          </w:tcPr>
          <w:p w14:paraId="00E09083" w14:textId="45BCDE43" w:rsidR="00C44425" w:rsidRPr="00CB523E" w:rsidRDefault="00721134" w:rsidP="00C44425">
            <w:pPr>
              <w:rPr>
                <w:rFonts w:ascii="Times New Roman" w:eastAsia="Times New Roman" w:hAnsi="Times New Roman"/>
                <w:sz w:val="20"/>
                <w:szCs w:val="20"/>
              </w:rPr>
            </w:pPr>
            <w:r>
              <w:rPr>
                <w:rFonts w:ascii="Times New Roman" w:eastAsia="Times New Roman" w:hAnsi="Times New Roman"/>
                <w:sz w:val="20"/>
                <w:szCs w:val="20"/>
              </w:rPr>
              <w:t>No proper file storage</w:t>
            </w:r>
            <w:r w:rsidR="00C56C3D">
              <w:rPr>
                <w:rFonts w:ascii="Times New Roman" w:eastAsia="Times New Roman" w:hAnsi="Times New Roman"/>
                <w:sz w:val="20"/>
                <w:szCs w:val="20"/>
              </w:rPr>
              <w:t>, poor physical security</w:t>
            </w:r>
            <w:r w:rsidR="007A06AF">
              <w:rPr>
                <w:rFonts w:ascii="Times New Roman" w:eastAsia="Times New Roman" w:hAnsi="Times New Roman"/>
                <w:sz w:val="20"/>
                <w:szCs w:val="20"/>
              </w:rPr>
              <w:t>, poor data storage.</w:t>
            </w:r>
          </w:p>
        </w:tc>
        <w:tc>
          <w:tcPr>
            <w:tcW w:w="1870" w:type="dxa"/>
            <w:tcBorders>
              <w:top w:val="single" w:sz="4" w:space="0" w:color="auto"/>
              <w:left w:val="single" w:sz="4" w:space="0" w:color="auto"/>
              <w:bottom w:val="single" w:sz="4" w:space="0" w:color="auto"/>
              <w:right w:val="single" w:sz="4" w:space="0" w:color="auto"/>
            </w:tcBorders>
          </w:tcPr>
          <w:p w14:paraId="421496D4" w14:textId="22FE08ED"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2AEB276C" w14:textId="649BB3EE"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1A542876" w14:textId="597E8654" w:rsidR="00C44425" w:rsidRPr="00CB523E" w:rsidRDefault="009C5622" w:rsidP="00C44425">
            <w:pPr>
              <w:rPr>
                <w:rFonts w:ascii="Times New Roman" w:eastAsia="Times New Roman" w:hAnsi="Times New Roman"/>
                <w:sz w:val="20"/>
                <w:szCs w:val="20"/>
              </w:rPr>
            </w:pPr>
            <w:r>
              <w:rPr>
                <w:rFonts w:ascii="Times New Roman" w:eastAsia="Times New Roman" w:hAnsi="Times New Roman"/>
                <w:sz w:val="20"/>
                <w:szCs w:val="20"/>
              </w:rPr>
              <w:t>9</w:t>
            </w:r>
          </w:p>
        </w:tc>
      </w:tr>
      <w:tr w:rsidR="00C44425" w:rsidRPr="00CB523E" w14:paraId="4C461739" w14:textId="77777777" w:rsidTr="00BE7106">
        <w:tc>
          <w:tcPr>
            <w:tcW w:w="1870" w:type="dxa"/>
            <w:tcBorders>
              <w:top w:val="single" w:sz="4" w:space="0" w:color="auto"/>
              <w:left w:val="single" w:sz="4" w:space="0" w:color="auto"/>
              <w:bottom w:val="single" w:sz="4" w:space="0" w:color="auto"/>
              <w:right w:val="single" w:sz="4" w:space="0" w:color="auto"/>
            </w:tcBorders>
          </w:tcPr>
          <w:p w14:paraId="30512974" w14:textId="37F5C086" w:rsidR="00C44425" w:rsidRDefault="00C44425" w:rsidP="00C4442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Contracts and agreements</w:t>
            </w:r>
          </w:p>
        </w:tc>
        <w:tc>
          <w:tcPr>
            <w:tcW w:w="1870" w:type="dxa"/>
            <w:tcBorders>
              <w:top w:val="single" w:sz="4" w:space="0" w:color="auto"/>
              <w:left w:val="single" w:sz="4" w:space="0" w:color="auto"/>
              <w:bottom w:val="single" w:sz="4" w:space="0" w:color="auto"/>
              <w:right w:val="single" w:sz="4" w:space="0" w:color="auto"/>
            </w:tcBorders>
          </w:tcPr>
          <w:p w14:paraId="34B0100C" w14:textId="11562A9C" w:rsidR="00C44425" w:rsidRPr="00CB523E" w:rsidRDefault="007A06AF" w:rsidP="00C44425">
            <w:pPr>
              <w:rPr>
                <w:rFonts w:ascii="Times New Roman" w:eastAsia="Times New Roman" w:hAnsi="Times New Roman"/>
                <w:sz w:val="20"/>
                <w:szCs w:val="20"/>
              </w:rPr>
            </w:pPr>
            <w:r>
              <w:rPr>
                <w:rFonts w:ascii="Times New Roman" w:eastAsia="Times New Roman" w:hAnsi="Times New Roman"/>
                <w:sz w:val="20"/>
                <w:szCs w:val="20"/>
              </w:rPr>
              <w:t>Poor communication,</w:t>
            </w:r>
            <w:r w:rsidR="00C11F1F">
              <w:rPr>
                <w:rFonts w:ascii="Times New Roman" w:eastAsia="Times New Roman" w:hAnsi="Times New Roman"/>
                <w:sz w:val="20"/>
                <w:szCs w:val="20"/>
              </w:rPr>
              <w:t xml:space="preserve"> wrong use of language</w:t>
            </w:r>
            <w:r w:rsidR="00D26A52">
              <w:rPr>
                <w:rFonts w:ascii="Times New Roman" w:eastAsia="Times New Roman" w:hAnsi="Times New Roman"/>
                <w:sz w:val="20"/>
                <w:szCs w:val="20"/>
              </w:rPr>
              <w:t>, lack of knowledge.</w:t>
            </w:r>
          </w:p>
        </w:tc>
        <w:tc>
          <w:tcPr>
            <w:tcW w:w="1870" w:type="dxa"/>
            <w:tcBorders>
              <w:top w:val="single" w:sz="4" w:space="0" w:color="auto"/>
              <w:left w:val="single" w:sz="4" w:space="0" w:color="auto"/>
              <w:bottom w:val="single" w:sz="4" w:space="0" w:color="auto"/>
              <w:right w:val="single" w:sz="4" w:space="0" w:color="auto"/>
            </w:tcBorders>
          </w:tcPr>
          <w:p w14:paraId="61646C15" w14:textId="6058597C"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2</w:t>
            </w:r>
          </w:p>
        </w:tc>
        <w:tc>
          <w:tcPr>
            <w:tcW w:w="1870" w:type="dxa"/>
            <w:tcBorders>
              <w:top w:val="single" w:sz="4" w:space="0" w:color="auto"/>
              <w:left w:val="single" w:sz="4" w:space="0" w:color="auto"/>
              <w:bottom w:val="single" w:sz="4" w:space="0" w:color="auto"/>
              <w:right w:val="single" w:sz="4" w:space="0" w:color="auto"/>
            </w:tcBorders>
          </w:tcPr>
          <w:p w14:paraId="649345A8" w14:textId="386DDE09"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00E42AAE" w14:textId="69EBE000"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6</w:t>
            </w:r>
          </w:p>
        </w:tc>
      </w:tr>
      <w:tr w:rsidR="00C44425" w:rsidRPr="00CB523E" w14:paraId="24BAD3CD" w14:textId="77777777" w:rsidTr="00BE7106">
        <w:tc>
          <w:tcPr>
            <w:tcW w:w="1870" w:type="dxa"/>
            <w:tcBorders>
              <w:top w:val="single" w:sz="4" w:space="0" w:color="auto"/>
              <w:left w:val="single" w:sz="4" w:space="0" w:color="auto"/>
              <w:bottom w:val="single" w:sz="4" w:space="0" w:color="auto"/>
              <w:right w:val="single" w:sz="4" w:space="0" w:color="auto"/>
            </w:tcBorders>
          </w:tcPr>
          <w:p w14:paraId="43EBEF43" w14:textId="2E5C2F0C" w:rsidR="00C44425" w:rsidRDefault="00C44425" w:rsidP="00C44425">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Intellectual properties</w:t>
            </w:r>
          </w:p>
        </w:tc>
        <w:tc>
          <w:tcPr>
            <w:tcW w:w="1870" w:type="dxa"/>
            <w:tcBorders>
              <w:top w:val="single" w:sz="4" w:space="0" w:color="auto"/>
              <w:left w:val="single" w:sz="4" w:space="0" w:color="auto"/>
              <w:bottom w:val="single" w:sz="4" w:space="0" w:color="auto"/>
              <w:right w:val="single" w:sz="4" w:space="0" w:color="auto"/>
            </w:tcBorders>
          </w:tcPr>
          <w:p w14:paraId="4D46C1D1" w14:textId="02951786" w:rsidR="00C44425" w:rsidRPr="00CB523E" w:rsidRDefault="005C480C" w:rsidP="00C44425">
            <w:pPr>
              <w:rPr>
                <w:rFonts w:ascii="Times New Roman" w:eastAsia="Times New Roman" w:hAnsi="Times New Roman"/>
                <w:sz w:val="20"/>
                <w:szCs w:val="20"/>
              </w:rPr>
            </w:pPr>
            <w:r>
              <w:rPr>
                <w:rFonts w:ascii="Times New Roman" w:eastAsia="Times New Roman" w:hAnsi="Times New Roman"/>
                <w:sz w:val="20"/>
                <w:szCs w:val="20"/>
              </w:rPr>
              <w:t>Insider threats,</w:t>
            </w:r>
            <w:r w:rsidR="00382E48">
              <w:rPr>
                <w:rFonts w:ascii="Times New Roman" w:eastAsia="Times New Roman" w:hAnsi="Times New Roman"/>
                <w:sz w:val="20"/>
                <w:szCs w:val="20"/>
              </w:rPr>
              <w:t xml:space="preserve"> </w:t>
            </w:r>
            <w:r w:rsidR="0086436D">
              <w:rPr>
                <w:rFonts w:ascii="Times New Roman" w:eastAsia="Times New Roman" w:hAnsi="Times New Roman"/>
                <w:sz w:val="20"/>
                <w:szCs w:val="20"/>
              </w:rPr>
              <w:t>non-enforcement</w:t>
            </w:r>
            <w:r w:rsidR="00E06A79">
              <w:rPr>
                <w:rFonts w:ascii="Times New Roman" w:eastAsia="Times New Roman" w:hAnsi="Times New Roman"/>
                <w:sz w:val="20"/>
                <w:szCs w:val="20"/>
              </w:rPr>
              <w:t xml:space="preserve"> of </w:t>
            </w:r>
            <w:r w:rsidR="0086436D">
              <w:rPr>
                <w:rFonts w:ascii="Times New Roman" w:eastAsia="Times New Roman" w:hAnsi="Times New Roman"/>
                <w:sz w:val="20"/>
                <w:szCs w:val="20"/>
              </w:rPr>
              <w:t xml:space="preserve">an NDA, </w:t>
            </w:r>
            <w:r w:rsidR="00AC0C33">
              <w:rPr>
                <w:rFonts w:ascii="Times New Roman" w:eastAsia="Times New Roman" w:hAnsi="Times New Roman"/>
                <w:sz w:val="20"/>
                <w:szCs w:val="20"/>
              </w:rPr>
              <w:t>weak a</w:t>
            </w:r>
            <w:r w:rsidR="008C641F">
              <w:rPr>
                <w:rFonts w:ascii="Times New Roman" w:eastAsia="Times New Roman" w:hAnsi="Times New Roman"/>
                <w:sz w:val="20"/>
                <w:szCs w:val="20"/>
              </w:rPr>
              <w:t>ccess control policy</w:t>
            </w:r>
            <w:r w:rsidR="00E06A79">
              <w:rPr>
                <w:rFonts w:ascii="Times New Roman" w:eastAsia="Times New Roman" w:hAnsi="Times New Roman"/>
                <w:sz w:val="20"/>
                <w:szCs w:val="20"/>
              </w:rPr>
              <w:t>.</w:t>
            </w:r>
          </w:p>
        </w:tc>
        <w:tc>
          <w:tcPr>
            <w:tcW w:w="1870" w:type="dxa"/>
            <w:tcBorders>
              <w:top w:val="single" w:sz="4" w:space="0" w:color="auto"/>
              <w:left w:val="single" w:sz="4" w:space="0" w:color="auto"/>
              <w:bottom w:val="single" w:sz="4" w:space="0" w:color="auto"/>
              <w:right w:val="single" w:sz="4" w:space="0" w:color="auto"/>
            </w:tcBorders>
          </w:tcPr>
          <w:p w14:paraId="2E865F05" w14:textId="18FD4CF3"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3</w:t>
            </w:r>
          </w:p>
        </w:tc>
        <w:tc>
          <w:tcPr>
            <w:tcW w:w="1870" w:type="dxa"/>
            <w:tcBorders>
              <w:top w:val="single" w:sz="4" w:space="0" w:color="auto"/>
              <w:left w:val="single" w:sz="4" w:space="0" w:color="auto"/>
              <w:bottom w:val="single" w:sz="4" w:space="0" w:color="auto"/>
              <w:right w:val="single" w:sz="4" w:space="0" w:color="auto"/>
            </w:tcBorders>
          </w:tcPr>
          <w:p w14:paraId="73F81276" w14:textId="487DBDCD"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5</w:t>
            </w:r>
          </w:p>
        </w:tc>
        <w:tc>
          <w:tcPr>
            <w:tcW w:w="1870" w:type="dxa"/>
            <w:tcBorders>
              <w:top w:val="single" w:sz="4" w:space="0" w:color="auto"/>
              <w:left w:val="single" w:sz="4" w:space="0" w:color="auto"/>
              <w:bottom w:val="single" w:sz="4" w:space="0" w:color="auto"/>
              <w:right w:val="single" w:sz="4" w:space="0" w:color="auto"/>
            </w:tcBorders>
          </w:tcPr>
          <w:p w14:paraId="0EE93C4B" w14:textId="31883882" w:rsidR="00C44425" w:rsidRPr="00CB523E" w:rsidRDefault="00C11680" w:rsidP="00C44425">
            <w:pPr>
              <w:rPr>
                <w:rFonts w:ascii="Times New Roman" w:eastAsia="Times New Roman" w:hAnsi="Times New Roman"/>
                <w:sz w:val="20"/>
                <w:szCs w:val="20"/>
              </w:rPr>
            </w:pPr>
            <w:r>
              <w:rPr>
                <w:rFonts w:ascii="Times New Roman" w:eastAsia="Times New Roman" w:hAnsi="Times New Roman"/>
                <w:sz w:val="20"/>
                <w:szCs w:val="20"/>
              </w:rPr>
              <w:t>15</w:t>
            </w:r>
          </w:p>
        </w:tc>
      </w:tr>
      <w:tr w:rsidR="00C44425" w:rsidRPr="00CB523E" w14:paraId="4E8B2751" w14:textId="77777777" w:rsidTr="00BE7106">
        <w:tc>
          <w:tcPr>
            <w:tcW w:w="1870" w:type="dxa"/>
            <w:tcBorders>
              <w:top w:val="single" w:sz="4" w:space="0" w:color="auto"/>
              <w:left w:val="single" w:sz="4" w:space="0" w:color="auto"/>
              <w:bottom w:val="single" w:sz="4" w:space="0" w:color="auto"/>
              <w:right w:val="single" w:sz="4" w:space="0" w:color="auto"/>
            </w:tcBorders>
          </w:tcPr>
          <w:p w14:paraId="49DACBE6" w14:textId="4B7038C0" w:rsidR="00C44425" w:rsidRDefault="00C44425" w:rsidP="00C44425">
            <w:pPr>
              <w:rPr>
                <w:rFonts w:ascii="Times New Roman" w:eastAsia="Times New Roman" w:hAnsi="Times New Roman" w:cs="Times New Roman"/>
                <w:sz w:val="20"/>
                <w:szCs w:val="20"/>
              </w:rPr>
            </w:pPr>
            <w:r>
              <w:rPr>
                <w:rFonts w:ascii="Times New Roman" w:eastAsia="Times New Roman" w:hAnsi="Times New Roman" w:cs="Times New Roman"/>
                <w:sz w:val="20"/>
                <w:szCs w:val="20"/>
              </w:rPr>
              <w:t>Social Media accounts</w:t>
            </w:r>
          </w:p>
        </w:tc>
        <w:tc>
          <w:tcPr>
            <w:tcW w:w="1870" w:type="dxa"/>
            <w:tcBorders>
              <w:top w:val="single" w:sz="4" w:space="0" w:color="auto"/>
              <w:left w:val="single" w:sz="4" w:space="0" w:color="auto"/>
              <w:bottom w:val="single" w:sz="4" w:space="0" w:color="auto"/>
              <w:right w:val="single" w:sz="4" w:space="0" w:color="auto"/>
            </w:tcBorders>
          </w:tcPr>
          <w:p w14:paraId="69CD0680" w14:textId="11A6B7D0" w:rsidR="00C44425" w:rsidRPr="00CB523E" w:rsidRDefault="007E600A" w:rsidP="00C44425">
            <w:pPr>
              <w:rPr>
                <w:rFonts w:ascii="Times New Roman" w:eastAsia="Times New Roman" w:hAnsi="Times New Roman"/>
                <w:sz w:val="20"/>
                <w:szCs w:val="20"/>
              </w:rPr>
            </w:pPr>
            <w:r>
              <w:rPr>
                <w:rFonts w:ascii="Times New Roman" w:eastAsia="Times New Roman" w:hAnsi="Times New Roman"/>
                <w:sz w:val="20"/>
                <w:szCs w:val="20"/>
              </w:rPr>
              <w:t xml:space="preserve">Improper use of language, </w:t>
            </w:r>
            <w:r w:rsidR="007038DB">
              <w:rPr>
                <w:rFonts w:ascii="Times New Roman" w:eastAsia="Times New Roman" w:hAnsi="Times New Roman"/>
                <w:sz w:val="20"/>
                <w:szCs w:val="20"/>
              </w:rPr>
              <w:t xml:space="preserve">communication gap from senior management, </w:t>
            </w:r>
            <w:r w:rsidR="00F0757F">
              <w:rPr>
                <w:rFonts w:ascii="Times New Roman" w:eastAsia="Times New Roman" w:hAnsi="Times New Roman"/>
                <w:sz w:val="20"/>
                <w:szCs w:val="20"/>
              </w:rPr>
              <w:t>poor Public Relations.</w:t>
            </w:r>
          </w:p>
        </w:tc>
        <w:tc>
          <w:tcPr>
            <w:tcW w:w="1870" w:type="dxa"/>
            <w:tcBorders>
              <w:top w:val="single" w:sz="4" w:space="0" w:color="auto"/>
              <w:left w:val="single" w:sz="4" w:space="0" w:color="auto"/>
              <w:bottom w:val="single" w:sz="4" w:space="0" w:color="auto"/>
              <w:right w:val="single" w:sz="4" w:space="0" w:color="auto"/>
            </w:tcBorders>
          </w:tcPr>
          <w:p w14:paraId="797F556E" w14:textId="5B6E8147" w:rsidR="00C44425" w:rsidRPr="00CB523E" w:rsidRDefault="00243047" w:rsidP="00C44425">
            <w:pPr>
              <w:rPr>
                <w:rFonts w:ascii="Times New Roman" w:eastAsia="Times New Roman" w:hAnsi="Times New Roman"/>
                <w:sz w:val="20"/>
                <w:szCs w:val="20"/>
              </w:rPr>
            </w:pPr>
            <w:r>
              <w:rPr>
                <w:rFonts w:ascii="Times New Roman" w:eastAsia="Times New Roman" w:hAnsi="Times New Roman"/>
                <w:sz w:val="20"/>
                <w:szCs w:val="20"/>
              </w:rPr>
              <w:t>1</w:t>
            </w:r>
          </w:p>
        </w:tc>
        <w:tc>
          <w:tcPr>
            <w:tcW w:w="1870" w:type="dxa"/>
            <w:tcBorders>
              <w:top w:val="single" w:sz="4" w:space="0" w:color="auto"/>
              <w:left w:val="single" w:sz="4" w:space="0" w:color="auto"/>
              <w:bottom w:val="single" w:sz="4" w:space="0" w:color="auto"/>
              <w:right w:val="single" w:sz="4" w:space="0" w:color="auto"/>
            </w:tcBorders>
          </w:tcPr>
          <w:p w14:paraId="24FD639C" w14:textId="39625B15" w:rsidR="00C44425" w:rsidRPr="00CB523E" w:rsidRDefault="00243047" w:rsidP="00C44425">
            <w:pPr>
              <w:rPr>
                <w:rFonts w:ascii="Times New Roman" w:eastAsia="Times New Roman" w:hAnsi="Times New Roman"/>
                <w:sz w:val="20"/>
                <w:szCs w:val="20"/>
              </w:rPr>
            </w:pPr>
            <w:r>
              <w:rPr>
                <w:rFonts w:ascii="Times New Roman" w:eastAsia="Times New Roman" w:hAnsi="Times New Roman"/>
                <w:sz w:val="20"/>
                <w:szCs w:val="20"/>
              </w:rPr>
              <w:t>5</w:t>
            </w:r>
          </w:p>
        </w:tc>
        <w:tc>
          <w:tcPr>
            <w:tcW w:w="1870" w:type="dxa"/>
            <w:tcBorders>
              <w:top w:val="single" w:sz="4" w:space="0" w:color="auto"/>
              <w:left w:val="single" w:sz="4" w:space="0" w:color="auto"/>
              <w:bottom w:val="single" w:sz="4" w:space="0" w:color="auto"/>
              <w:right w:val="single" w:sz="4" w:space="0" w:color="auto"/>
            </w:tcBorders>
          </w:tcPr>
          <w:p w14:paraId="27E31AE2" w14:textId="0D4D09C0" w:rsidR="00C44425" w:rsidRPr="00CB523E" w:rsidRDefault="00243047" w:rsidP="00C44425">
            <w:pPr>
              <w:rPr>
                <w:rFonts w:ascii="Times New Roman" w:eastAsia="Times New Roman" w:hAnsi="Times New Roman"/>
                <w:sz w:val="20"/>
                <w:szCs w:val="20"/>
              </w:rPr>
            </w:pPr>
            <w:r>
              <w:rPr>
                <w:rFonts w:ascii="Times New Roman" w:eastAsia="Times New Roman" w:hAnsi="Times New Roman"/>
                <w:sz w:val="20"/>
                <w:szCs w:val="20"/>
              </w:rPr>
              <w:t>5</w:t>
            </w:r>
          </w:p>
        </w:tc>
      </w:tr>
    </w:tbl>
    <w:p w14:paraId="07762535" w14:textId="71DA5415" w:rsidR="006F0FEA" w:rsidRDefault="004E2A4E" w:rsidP="00287923">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The risks </w:t>
      </w:r>
      <w:r w:rsidR="00703B61">
        <w:rPr>
          <w:rFonts w:ascii="Times New Roman" w:eastAsia="Times New Roman" w:hAnsi="Times New Roman" w:cs="Times New Roman"/>
          <w:color w:val="000000"/>
          <w:kern w:val="0"/>
          <w:sz w:val="22"/>
          <w:szCs w:val="22"/>
          <w14:ligatures w14:val="none"/>
        </w:rPr>
        <w:t xml:space="preserve">that are acceptable to Nesky Aerospace are </w:t>
      </w:r>
      <w:r w:rsidR="00821B9E">
        <w:rPr>
          <w:rFonts w:ascii="Times New Roman" w:eastAsia="Times New Roman" w:hAnsi="Times New Roman" w:cs="Times New Roman"/>
          <w:color w:val="000000"/>
          <w:kern w:val="0"/>
          <w:sz w:val="22"/>
          <w:szCs w:val="22"/>
          <w14:ligatures w14:val="none"/>
        </w:rPr>
        <w:t>a breach of the router</w:t>
      </w:r>
      <w:r w:rsidR="0095308F">
        <w:rPr>
          <w:rFonts w:ascii="Times New Roman" w:eastAsia="Times New Roman" w:hAnsi="Times New Roman" w:cs="Times New Roman"/>
          <w:color w:val="000000"/>
          <w:kern w:val="0"/>
          <w:sz w:val="22"/>
          <w:szCs w:val="22"/>
          <w14:ligatures w14:val="none"/>
        </w:rPr>
        <w:t xml:space="preserve"> and poor handling of the social media account</w:t>
      </w:r>
      <w:r w:rsidR="005B293A">
        <w:rPr>
          <w:rFonts w:ascii="Times New Roman" w:eastAsia="Times New Roman" w:hAnsi="Times New Roman" w:cs="Times New Roman"/>
          <w:color w:val="000000"/>
          <w:kern w:val="0"/>
          <w:sz w:val="22"/>
          <w:szCs w:val="22"/>
          <w14:ligatures w14:val="none"/>
        </w:rPr>
        <w:t>s</w:t>
      </w:r>
      <w:r w:rsidR="0095308F">
        <w:rPr>
          <w:rFonts w:ascii="Times New Roman" w:eastAsia="Times New Roman" w:hAnsi="Times New Roman" w:cs="Times New Roman"/>
          <w:color w:val="000000"/>
          <w:kern w:val="0"/>
          <w:sz w:val="22"/>
          <w:szCs w:val="22"/>
          <w14:ligatures w14:val="none"/>
        </w:rPr>
        <w:t>.</w:t>
      </w:r>
    </w:p>
    <w:p w14:paraId="4E493B7C" w14:textId="5CFC2407" w:rsidR="001751D8" w:rsidRDefault="001751D8" w:rsidP="00287923">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If the router is compromised, internal operations will still go on</w:t>
      </w:r>
      <w:r w:rsidR="00CE70E4">
        <w:rPr>
          <w:rFonts w:ascii="Times New Roman" w:eastAsia="Times New Roman" w:hAnsi="Times New Roman" w:cs="Times New Roman"/>
          <w:color w:val="000000"/>
          <w:kern w:val="0"/>
          <w:sz w:val="22"/>
          <w:szCs w:val="22"/>
          <w14:ligatures w14:val="none"/>
        </w:rPr>
        <w:t>. Communication to the outside world will be affected for the period of compromise</w:t>
      </w:r>
      <w:r w:rsidR="005B293A">
        <w:rPr>
          <w:rFonts w:ascii="Times New Roman" w:eastAsia="Times New Roman" w:hAnsi="Times New Roman" w:cs="Times New Roman"/>
          <w:color w:val="000000"/>
          <w:kern w:val="0"/>
          <w:sz w:val="22"/>
          <w:szCs w:val="22"/>
          <w14:ligatures w14:val="none"/>
        </w:rPr>
        <w:t xml:space="preserve">. The social media accounts can be done without for a few days. </w:t>
      </w:r>
      <w:r w:rsidR="00654461">
        <w:rPr>
          <w:rFonts w:ascii="Times New Roman" w:eastAsia="Times New Roman" w:hAnsi="Times New Roman" w:cs="Times New Roman"/>
          <w:color w:val="000000"/>
          <w:kern w:val="0"/>
          <w:sz w:val="22"/>
          <w:szCs w:val="22"/>
          <w14:ligatures w14:val="none"/>
        </w:rPr>
        <w:t>We will communicate with the stakeholders in their preferred way</w:t>
      </w:r>
      <w:r w:rsidR="00D805EF">
        <w:rPr>
          <w:rFonts w:ascii="Times New Roman" w:eastAsia="Times New Roman" w:hAnsi="Times New Roman" w:cs="Times New Roman"/>
          <w:color w:val="000000"/>
          <w:kern w:val="0"/>
          <w:sz w:val="22"/>
          <w:szCs w:val="22"/>
          <w14:ligatures w14:val="none"/>
        </w:rPr>
        <w:t>.</w:t>
      </w:r>
    </w:p>
    <w:p w14:paraId="071FAD84" w14:textId="35680939" w:rsidR="00D805EF" w:rsidRDefault="00D805EF" w:rsidP="00287923">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The unacceptable risks are </w:t>
      </w:r>
      <w:r w:rsidR="00CE4E10">
        <w:rPr>
          <w:rFonts w:ascii="Times New Roman" w:eastAsia="Times New Roman" w:hAnsi="Times New Roman" w:cs="Times New Roman"/>
          <w:color w:val="000000"/>
          <w:kern w:val="0"/>
          <w:sz w:val="22"/>
          <w:szCs w:val="22"/>
          <w14:ligatures w14:val="none"/>
        </w:rPr>
        <w:t>intellectual property theft</w:t>
      </w:r>
      <w:r w:rsidR="00EE498E">
        <w:rPr>
          <w:rFonts w:ascii="Times New Roman" w:eastAsia="Times New Roman" w:hAnsi="Times New Roman" w:cs="Times New Roman"/>
          <w:color w:val="000000"/>
          <w:kern w:val="0"/>
          <w:sz w:val="22"/>
          <w:szCs w:val="22"/>
          <w14:ligatures w14:val="none"/>
        </w:rPr>
        <w:t xml:space="preserve"> and the breakdown </w:t>
      </w:r>
      <w:r w:rsidR="00A325DB">
        <w:rPr>
          <w:rFonts w:ascii="Times New Roman" w:eastAsia="Times New Roman" w:hAnsi="Times New Roman" w:cs="Times New Roman"/>
          <w:color w:val="000000"/>
          <w:kern w:val="0"/>
          <w:sz w:val="22"/>
          <w:szCs w:val="22"/>
          <w14:ligatures w14:val="none"/>
        </w:rPr>
        <w:t>of the storage and backup stations.</w:t>
      </w:r>
    </w:p>
    <w:p w14:paraId="7806B126" w14:textId="5EF8F77E" w:rsidR="00F02E8F" w:rsidRPr="00F02E8F" w:rsidRDefault="00F02E8F" w:rsidP="00287923">
      <w:pPr>
        <w:shd w:val="clear" w:color="auto" w:fill="FFFFFF"/>
        <w:spacing w:before="100" w:beforeAutospacing="1" w:after="100" w:afterAutospacing="1" w:line="240" w:lineRule="auto"/>
        <w:rPr>
          <w:rFonts w:ascii="Times New Roman" w:eastAsia="Times New Roman" w:hAnsi="Times New Roman" w:cs="Times New Roman"/>
          <w:color w:val="000000"/>
          <w:kern w:val="0"/>
          <w:sz w:val="22"/>
          <w:szCs w:val="22"/>
          <w:u w:val="single"/>
          <w14:ligatures w14:val="none"/>
        </w:rPr>
      </w:pPr>
      <w:r w:rsidRPr="00F02E8F">
        <w:rPr>
          <w:rFonts w:ascii="Times New Roman" w:eastAsia="Times New Roman" w:hAnsi="Times New Roman" w:cs="Times New Roman"/>
          <w:color w:val="000000"/>
          <w:kern w:val="0"/>
          <w:sz w:val="22"/>
          <w:szCs w:val="22"/>
          <w:u w:val="single"/>
          <w14:ligatures w14:val="none"/>
        </w:rPr>
        <w:lastRenderedPageBreak/>
        <w:t>References.</w:t>
      </w:r>
    </w:p>
    <w:p w14:paraId="5D93F005" w14:textId="69A2D6D6" w:rsidR="00C14C46" w:rsidRDefault="004E3B57" w:rsidP="00F02E8F">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NIST</w:t>
      </w:r>
      <w:r w:rsidR="00DE0C1C">
        <w:rPr>
          <w:rFonts w:ascii="Times New Roman" w:hAnsi="Times New Roman" w:cs="Times New Roman"/>
          <w:sz w:val="22"/>
          <w:szCs w:val="22"/>
        </w:rPr>
        <w:t xml:space="preserve"> SP 800-30 R1, 2012. Guide for Conducting</w:t>
      </w:r>
      <w:r w:rsidR="005232C9">
        <w:rPr>
          <w:rFonts w:ascii="Times New Roman" w:hAnsi="Times New Roman" w:cs="Times New Roman"/>
          <w:sz w:val="22"/>
          <w:szCs w:val="22"/>
        </w:rPr>
        <w:t xml:space="preserve"> Risk Assessments.</w:t>
      </w:r>
    </w:p>
    <w:p w14:paraId="79A439FC" w14:textId="794837E6" w:rsidR="005232C9" w:rsidRDefault="00E30517" w:rsidP="00F02E8F">
      <w:pPr>
        <w:spacing w:line="360" w:lineRule="auto"/>
        <w:ind w:left="720" w:hanging="720"/>
        <w:rPr>
          <w:rFonts w:ascii="Times New Roman" w:hAnsi="Times New Roman" w:cs="Times New Roman"/>
          <w:sz w:val="22"/>
          <w:szCs w:val="22"/>
        </w:rPr>
      </w:pPr>
      <w:hyperlink r:id="rId7" w:history="1">
        <w:r w:rsidRPr="001B0206">
          <w:rPr>
            <w:rStyle w:val="Hyperlink"/>
            <w:rFonts w:ascii="Times New Roman" w:hAnsi="Times New Roman" w:cs="Times New Roman"/>
            <w:sz w:val="22"/>
            <w:szCs w:val="22"/>
          </w:rPr>
          <w:t>https://nvlpubs.nist.gov/nistpubs/Legacy/SP/nistspecialpublication800-300r1.pdf</w:t>
        </w:r>
      </w:hyperlink>
    </w:p>
    <w:p w14:paraId="26946C00" w14:textId="77777777" w:rsidR="00E30517" w:rsidRDefault="00E30517" w:rsidP="00F02E8F">
      <w:pPr>
        <w:spacing w:line="360" w:lineRule="auto"/>
        <w:ind w:left="720" w:hanging="720"/>
        <w:rPr>
          <w:rFonts w:ascii="Times New Roman" w:hAnsi="Times New Roman" w:cs="Times New Roman"/>
          <w:sz w:val="22"/>
          <w:szCs w:val="22"/>
        </w:rPr>
      </w:pPr>
    </w:p>
    <w:p w14:paraId="265667B4" w14:textId="0B44B003" w:rsidR="0065430F" w:rsidRDefault="00F82B4F" w:rsidP="00F02E8F">
      <w:pPr>
        <w:spacing w:line="360" w:lineRule="auto"/>
        <w:ind w:left="720" w:hanging="720"/>
        <w:rPr>
          <w:rFonts w:ascii="Times New Roman" w:hAnsi="Times New Roman" w:cs="Times New Roman"/>
          <w:sz w:val="22"/>
          <w:szCs w:val="22"/>
        </w:rPr>
      </w:pPr>
      <w:r>
        <w:rPr>
          <w:rFonts w:ascii="Times New Roman" w:hAnsi="Times New Roman" w:cs="Times New Roman"/>
          <w:sz w:val="22"/>
          <w:szCs w:val="22"/>
        </w:rPr>
        <w:t>SANS.org, (n.d.</w:t>
      </w:r>
      <w:r w:rsidR="0065430F">
        <w:rPr>
          <w:rFonts w:ascii="Times New Roman" w:hAnsi="Times New Roman" w:cs="Times New Roman"/>
          <w:sz w:val="22"/>
          <w:szCs w:val="22"/>
        </w:rPr>
        <w:t>). Cybersecurity Risk Assessment.</w:t>
      </w:r>
    </w:p>
    <w:p w14:paraId="24A3994F" w14:textId="402DBEC5" w:rsidR="00F82B4F" w:rsidRPr="005E53B3" w:rsidRDefault="0018327D" w:rsidP="00402047">
      <w:pPr>
        <w:spacing w:line="360" w:lineRule="auto"/>
        <w:ind w:left="720" w:hanging="720"/>
        <w:rPr>
          <w:rFonts w:ascii="Times New Roman" w:hAnsi="Times New Roman" w:cs="Times New Roman"/>
          <w:sz w:val="22"/>
          <w:szCs w:val="22"/>
        </w:rPr>
      </w:pPr>
      <w:hyperlink r:id="rId8" w:history="1">
        <w:r w:rsidRPr="001B0206">
          <w:rPr>
            <w:rStyle w:val="Hyperlink"/>
            <w:rFonts w:ascii="Times New Roman" w:hAnsi="Times New Roman" w:cs="Times New Roman"/>
            <w:sz w:val="22"/>
            <w:szCs w:val="22"/>
          </w:rPr>
          <w:t>https://www.sans.org/security-resources/glossary-of-terms/cybersecurity-risk-assessment/</w:t>
        </w:r>
      </w:hyperlink>
    </w:p>
    <w:sectPr w:rsidR="00F82B4F" w:rsidRPr="005E53B3">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FFAB9" w14:textId="77777777" w:rsidR="000838B8" w:rsidRDefault="000838B8">
      <w:pPr>
        <w:spacing w:after="0" w:line="240" w:lineRule="auto"/>
      </w:pPr>
      <w:r>
        <w:separator/>
      </w:r>
    </w:p>
  </w:endnote>
  <w:endnote w:type="continuationSeparator" w:id="0">
    <w:p w14:paraId="2627407E" w14:textId="77777777" w:rsidR="000838B8" w:rsidRDefault="00083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52614" w14:textId="77777777" w:rsidR="000838B8" w:rsidRDefault="000838B8">
      <w:pPr>
        <w:spacing w:after="0" w:line="240" w:lineRule="auto"/>
      </w:pPr>
      <w:r>
        <w:separator/>
      </w:r>
    </w:p>
  </w:footnote>
  <w:footnote w:type="continuationSeparator" w:id="0">
    <w:p w14:paraId="461C04CE" w14:textId="77777777" w:rsidR="000838B8" w:rsidRDefault="00083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625FB" w14:textId="77777777" w:rsidR="0033158C" w:rsidRDefault="00000000"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BEA45" w14:textId="77777777" w:rsidR="0033158C" w:rsidRDefault="0033158C"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862536"/>
      <w:docPartObj>
        <w:docPartGallery w:val="Page Numbers (Top of Page)"/>
        <w:docPartUnique/>
      </w:docPartObj>
    </w:sdtPr>
    <w:sdtEndPr>
      <w:rPr>
        <w:noProof/>
      </w:rPr>
    </w:sdtEndPr>
    <w:sdtContent>
      <w:p w14:paraId="49E4904E" w14:textId="77777777" w:rsidR="0033158C"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80D9CC" w14:textId="77777777" w:rsidR="0033158C" w:rsidRPr="00DC3C69" w:rsidRDefault="0033158C" w:rsidP="00234456">
    <w:pPr>
      <w:pStyle w:val="Header"/>
      <w:tabs>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601C1" w14:textId="77777777" w:rsidR="0033158C" w:rsidRDefault="00000000" w:rsidP="00DC3C69">
    <w:pPr>
      <w:pStyle w:val="Header"/>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03FE2"/>
    <w:multiLevelType w:val="hybridMultilevel"/>
    <w:tmpl w:val="36E66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A21D2"/>
    <w:multiLevelType w:val="hybridMultilevel"/>
    <w:tmpl w:val="55CA854E"/>
    <w:lvl w:ilvl="0" w:tplc="236C55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1164"/>
    <w:multiLevelType w:val="hybridMultilevel"/>
    <w:tmpl w:val="15A4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17DBD"/>
    <w:multiLevelType w:val="hybridMultilevel"/>
    <w:tmpl w:val="1EACF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54811"/>
    <w:multiLevelType w:val="multilevel"/>
    <w:tmpl w:val="F48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35498"/>
    <w:multiLevelType w:val="hybridMultilevel"/>
    <w:tmpl w:val="906A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7819">
    <w:abstractNumId w:val="1"/>
  </w:num>
  <w:num w:numId="2" w16cid:durableId="1342972183">
    <w:abstractNumId w:val="0"/>
  </w:num>
  <w:num w:numId="3" w16cid:durableId="711348361">
    <w:abstractNumId w:val="4"/>
  </w:num>
  <w:num w:numId="4" w16cid:durableId="1892499383">
    <w:abstractNumId w:val="3"/>
  </w:num>
  <w:num w:numId="5" w16cid:durableId="407508229">
    <w:abstractNumId w:val="2"/>
  </w:num>
  <w:num w:numId="6" w16cid:durableId="1862933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173"/>
    <w:rsid w:val="00000AFB"/>
    <w:rsid w:val="00004CBC"/>
    <w:rsid w:val="00012BF7"/>
    <w:rsid w:val="00012C37"/>
    <w:rsid w:val="0001452A"/>
    <w:rsid w:val="00015D02"/>
    <w:rsid w:val="00021415"/>
    <w:rsid w:val="000258BF"/>
    <w:rsid w:val="000333B8"/>
    <w:rsid w:val="00037E2E"/>
    <w:rsid w:val="00047EDC"/>
    <w:rsid w:val="00054CE1"/>
    <w:rsid w:val="0005512C"/>
    <w:rsid w:val="00063EE4"/>
    <w:rsid w:val="00064734"/>
    <w:rsid w:val="00064F43"/>
    <w:rsid w:val="000806B0"/>
    <w:rsid w:val="000838B8"/>
    <w:rsid w:val="000A039E"/>
    <w:rsid w:val="000A2482"/>
    <w:rsid w:val="000A2D9C"/>
    <w:rsid w:val="000A2FD6"/>
    <w:rsid w:val="000A34CE"/>
    <w:rsid w:val="000B1935"/>
    <w:rsid w:val="000B2CCB"/>
    <w:rsid w:val="000B2EAF"/>
    <w:rsid w:val="000C0BCF"/>
    <w:rsid w:val="000D079B"/>
    <w:rsid w:val="000D23A4"/>
    <w:rsid w:val="000D393D"/>
    <w:rsid w:val="000E0B65"/>
    <w:rsid w:val="000E32DA"/>
    <w:rsid w:val="000E4ED3"/>
    <w:rsid w:val="000E7048"/>
    <w:rsid w:val="000E75B6"/>
    <w:rsid w:val="000F3F42"/>
    <w:rsid w:val="000F4644"/>
    <w:rsid w:val="000F4AEC"/>
    <w:rsid w:val="000F7E3A"/>
    <w:rsid w:val="00117590"/>
    <w:rsid w:val="00130FAD"/>
    <w:rsid w:val="00131530"/>
    <w:rsid w:val="00135401"/>
    <w:rsid w:val="0013590D"/>
    <w:rsid w:val="00135FAC"/>
    <w:rsid w:val="00140FA2"/>
    <w:rsid w:val="00143294"/>
    <w:rsid w:val="00152CA9"/>
    <w:rsid w:val="00154DF1"/>
    <w:rsid w:val="001558B4"/>
    <w:rsid w:val="001634EB"/>
    <w:rsid w:val="001730BE"/>
    <w:rsid w:val="001751D8"/>
    <w:rsid w:val="00175309"/>
    <w:rsid w:val="00180DA8"/>
    <w:rsid w:val="00181340"/>
    <w:rsid w:val="0018327D"/>
    <w:rsid w:val="0019058A"/>
    <w:rsid w:val="0019114C"/>
    <w:rsid w:val="001A0396"/>
    <w:rsid w:val="001A5388"/>
    <w:rsid w:val="001B140B"/>
    <w:rsid w:val="001B2DE8"/>
    <w:rsid w:val="001C09DA"/>
    <w:rsid w:val="001C17E4"/>
    <w:rsid w:val="001D2C33"/>
    <w:rsid w:val="001D4117"/>
    <w:rsid w:val="001D55F5"/>
    <w:rsid w:val="001E0893"/>
    <w:rsid w:val="001F1EED"/>
    <w:rsid w:val="001F6276"/>
    <w:rsid w:val="002009ED"/>
    <w:rsid w:val="00204864"/>
    <w:rsid w:val="00205961"/>
    <w:rsid w:val="0021760A"/>
    <w:rsid w:val="00220A6E"/>
    <w:rsid w:val="00223A92"/>
    <w:rsid w:val="00227ADD"/>
    <w:rsid w:val="0023057C"/>
    <w:rsid w:val="00231497"/>
    <w:rsid w:val="00235BFE"/>
    <w:rsid w:val="0023600E"/>
    <w:rsid w:val="002368B2"/>
    <w:rsid w:val="00243047"/>
    <w:rsid w:val="0024395B"/>
    <w:rsid w:val="00245881"/>
    <w:rsid w:val="00255C07"/>
    <w:rsid w:val="00256EE5"/>
    <w:rsid w:val="002602AC"/>
    <w:rsid w:val="0026084C"/>
    <w:rsid w:val="00265BF9"/>
    <w:rsid w:val="002668D7"/>
    <w:rsid w:val="00266ABF"/>
    <w:rsid w:val="002672E3"/>
    <w:rsid w:val="002725CB"/>
    <w:rsid w:val="0027474B"/>
    <w:rsid w:val="002776BC"/>
    <w:rsid w:val="002854E4"/>
    <w:rsid w:val="00287923"/>
    <w:rsid w:val="0029386C"/>
    <w:rsid w:val="00295578"/>
    <w:rsid w:val="002976AC"/>
    <w:rsid w:val="00297F25"/>
    <w:rsid w:val="002A658F"/>
    <w:rsid w:val="002A6946"/>
    <w:rsid w:val="002B24B7"/>
    <w:rsid w:val="002B5B66"/>
    <w:rsid w:val="002B6D6D"/>
    <w:rsid w:val="002C0D95"/>
    <w:rsid w:val="002C1E52"/>
    <w:rsid w:val="002C4790"/>
    <w:rsid w:val="002C6027"/>
    <w:rsid w:val="002C7E31"/>
    <w:rsid w:val="002D443C"/>
    <w:rsid w:val="002E0D6A"/>
    <w:rsid w:val="002E0FAF"/>
    <w:rsid w:val="002E21F2"/>
    <w:rsid w:val="002E2DFC"/>
    <w:rsid w:val="002F71F7"/>
    <w:rsid w:val="00305D3C"/>
    <w:rsid w:val="00323640"/>
    <w:rsid w:val="0033158C"/>
    <w:rsid w:val="003318BA"/>
    <w:rsid w:val="0033518B"/>
    <w:rsid w:val="0033703D"/>
    <w:rsid w:val="00340BA2"/>
    <w:rsid w:val="0034164E"/>
    <w:rsid w:val="00342B9F"/>
    <w:rsid w:val="00343687"/>
    <w:rsid w:val="003446AE"/>
    <w:rsid w:val="00361300"/>
    <w:rsid w:val="00366F3F"/>
    <w:rsid w:val="003726C2"/>
    <w:rsid w:val="00380C0C"/>
    <w:rsid w:val="0038158F"/>
    <w:rsid w:val="003816AB"/>
    <w:rsid w:val="00382E48"/>
    <w:rsid w:val="0039092B"/>
    <w:rsid w:val="00390ADC"/>
    <w:rsid w:val="003A0262"/>
    <w:rsid w:val="003A2D22"/>
    <w:rsid w:val="003A5EAA"/>
    <w:rsid w:val="003A6229"/>
    <w:rsid w:val="003A645F"/>
    <w:rsid w:val="003B45AF"/>
    <w:rsid w:val="003C1EC8"/>
    <w:rsid w:val="003C71D1"/>
    <w:rsid w:val="003D2A5E"/>
    <w:rsid w:val="003D421D"/>
    <w:rsid w:val="003D7850"/>
    <w:rsid w:val="003E0D88"/>
    <w:rsid w:val="003F33FE"/>
    <w:rsid w:val="003F3FF0"/>
    <w:rsid w:val="004004AE"/>
    <w:rsid w:val="00402047"/>
    <w:rsid w:val="00405BBC"/>
    <w:rsid w:val="0040663B"/>
    <w:rsid w:val="00406D31"/>
    <w:rsid w:val="00410CF5"/>
    <w:rsid w:val="004118CC"/>
    <w:rsid w:val="00411E67"/>
    <w:rsid w:val="00412324"/>
    <w:rsid w:val="004127DF"/>
    <w:rsid w:val="00415279"/>
    <w:rsid w:val="00416C6C"/>
    <w:rsid w:val="00417441"/>
    <w:rsid w:val="0041754B"/>
    <w:rsid w:val="004316B6"/>
    <w:rsid w:val="0043270E"/>
    <w:rsid w:val="004379BE"/>
    <w:rsid w:val="004420F5"/>
    <w:rsid w:val="00444B13"/>
    <w:rsid w:val="0044562F"/>
    <w:rsid w:val="00445AC3"/>
    <w:rsid w:val="004463E3"/>
    <w:rsid w:val="00456F37"/>
    <w:rsid w:val="004712EA"/>
    <w:rsid w:val="0047214E"/>
    <w:rsid w:val="00475046"/>
    <w:rsid w:val="00480ED3"/>
    <w:rsid w:val="00480FC0"/>
    <w:rsid w:val="00482169"/>
    <w:rsid w:val="0048430A"/>
    <w:rsid w:val="004907C7"/>
    <w:rsid w:val="00495920"/>
    <w:rsid w:val="004A476E"/>
    <w:rsid w:val="004C3506"/>
    <w:rsid w:val="004C5FD8"/>
    <w:rsid w:val="004C6FB5"/>
    <w:rsid w:val="004E0801"/>
    <w:rsid w:val="004E2A4E"/>
    <w:rsid w:val="004E2BF2"/>
    <w:rsid w:val="004E3B57"/>
    <w:rsid w:val="004E5655"/>
    <w:rsid w:val="004E68B2"/>
    <w:rsid w:val="004F182D"/>
    <w:rsid w:val="004F192B"/>
    <w:rsid w:val="004F1B94"/>
    <w:rsid w:val="004F24D5"/>
    <w:rsid w:val="004F2986"/>
    <w:rsid w:val="005031E9"/>
    <w:rsid w:val="00505410"/>
    <w:rsid w:val="005232C9"/>
    <w:rsid w:val="00523902"/>
    <w:rsid w:val="005357C2"/>
    <w:rsid w:val="0054521A"/>
    <w:rsid w:val="005459BD"/>
    <w:rsid w:val="0054721C"/>
    <w:rsid w:val="00552709"/>
    <w:rsid w:val="00552F64"/>
    <w:rsid w:val="00560D03"/>
    <w:rsid w:val="00566761"/>
    <w:rsid w:val="00567ED8"/>
    <w:rsid w:val="00570BA7"/>
    <w:rsid w:val="0057182E"/>
    <w:rsid w:val="005802B6"/>
    <w:rsid w:val="0058193D"/>
    <w:rsid w:val="005871AE"/>
    <w:rsid w:val="00587662"/>
    <w:rsid w:val="00594EA9"/>
    <w:rsid w:val="00595BAC"/>
    <w:rsid w:val="00595EA0"/>
    <w:rsid w:val="005975D8"/>
    <w:rsid w:val="005A2D0A"/>
    <w:rsid w:val="005B293A"/>
    <w:rsid w:val="005B7A84"/>
    <w:rsid w:val="005C480C"/>
    <w:rsid w:val="005D704A"/>
    <w:rsid w:val="005E42BD"/>
    <w:rsid w:val="005E53B3"/>
    <w:rsid w:val="005E78A3"/>
    <w:rsid w:val="005F002C"/>
    <w:rsid w:val="005F1B50"/>
    <w:rsid w:val="005F25EE"/>
    <w:rsid w:val="005F340C"/>
    <w:rsid w:val="005F549B"/>
    <w:rsid w:val="005F5878"/>
    <w:rsid w:val="0060566B"/>
    <w:rsid w:val="00617DDE"/>
    <w:rsid w:val="00622995"/>
    <w:rsid w:val="006230B4"/>
    <w:rsid w:val="00626181"/>
    <w:rsid w:val="00626772"/>
    <w:rsid w:val="00627A2F"/>
    <w:rsid w:val="0063102D"/>
    <w:rsid w:val="006330AC"/>
    <w:rsid w:val="00637507"/>
    <w:rsid w:val="00641E3C"/>
    <w:rsid w:val="00642B8E"/>
    <w:rsid w:val="00647791"/>
    <w:rsid w:val="0065430F"/>
    <w:rsid w:val="00654461"/>
    <w:rsid w:val="006576E6"/>
    <w:rsid w:val="00664998"/>
    <w:rsid w:val="00665022"/>
    <w:rsid w:val="00666EFF"/>
    <w:rsid w:val="0067043C"/>
    <w:rsid w:val="006748F6"/>
    <w:rsid w:val="00675769"/>
    <w:rsid w:val="00680669"/>
    <w:rsid w:val="006903E8"/>
    <w:rsid w:val="006905FB"/>
    <w:rsid w:val="006A6D9E"/>
    <w:rsid w:val="006A7352"/>
    <w:rsid w:val="006B3FD8"/>
    <w:rsid w:val="006C0173"/>
    <w:rsid w:val="006C64DF"/>
    <w:rsid w:val="006C6FFC"/>
    <w:rsid w:val="006D6C43"/>
    <w:rsid w:val="006E27F3"/>
    <w:rsid w:val="006E27FE"/>
    <w:rsid w:val="006E58EE"/>
    <w:rsid w:val="006F0FEA"/>
    <w:rsid w:val="006F4106"/>
    <w:rsid w:val="006F469B"/>
    <w:rsid w:val="006F5847"/>
    <w:rsid w:val="006F7DF7"/>
    <w:rsid w:val="00700DF1"/>
    <w:rsid w:val="007038DB"/>
    <w:rsid w:val="00703B61"/>
    <w:rsid w:val="00704DA6"/>
    <w:rsid w:val="00716CF2"/>
    <w:rsid w:val="0071744A"/>
    <w:rsid w:val="00721134"/>
    <w:rsid w:val="0073366D"/>
    <w:rsid w:val="007338E7"/>
    <w:rsid w:val="00741936"/>
    <w:rsid w:val="00742384"/>
    <w:rsid w:val="0074683C"/>
    <w:rsid w:val="00751A7B"/>
    <w:rsid w:val="00766C8F"/>
    <w:rsid w:val="007861EB"/>
    <w:rsid w:val="007901AB"/>
    <w:rsid w:val="00791D7A"/>
    <w:rsid w:val="007959D9"/>
    <w:rsid w:val="0079620A"/>
    <w:rsid w:val="007A06AF"/>
    <w:rsid w:val="007A7F15"/>
    <w:rsid w:val="007C05CA"/>
    <w:rsid w:val="007C203D"/>
    <w:rsid w:val="007D4B84"/>
    <w:rsid w:val="007E3A8A"/>
    <w:rsid w:val="007E600A"/>
    <w:rsid w:val="007E7FD1"/>
    <w:rsid w:val="007F454E"/>
    <w:rsid w:val="00800213"/>
    <w:rsid w:val="00815198"/>
    <w:rsid w:val="00821B9E"/>
    <w:rsid w:val="00824FEA"/>
    <w:rsid w:val="008250C9"/>
    <w:rsid w:val="008255C3"/>
    <w:rsid w:val="00834459"/>
    <w:rsid w:val="0084131C"/>
    <w:rsid w:val="008445A4"/>
    <w:rsid w:val="008507E8"/>
    <w:rsid w:val="00850B70"/>
    <w:rsid w:val="00852E37"/>
    <w:rsid w:val="0086436D"/>
    <w:rsid w:val="008647A0"/>
    <w:rsid w:val="00866561"/>
    <w:rsid w:val="00871CFF"/>
    <w:rsid w:val="0087420D"/>
    <w:rsid w:val="00875AE7"/>
    <w:rsid w:val="00877EE9"/>
    <w:rsid w:val="00881FF1"/>
    <w:rsid w:val="0088240E"/>
    <w:rsid w:val="0088395F"/>
    <w:rsid w:val="00892436"/>
    <w:rsid w:val="00894253"/>
    <w:rsid w:val="008A44AB"/>
    <w:rsid w:val="008A4E12"/>
    <w:rsid w:val="008B1EA9"/>
    <w:rsid w:val="008B23E8"/>
    <w:rsid w:val="008B79F0"/>
    <w:rsid w:val="008C0AEA"/>
    <w:rsid w:val="008C1DB8"/>
    <w:rsid w:val="008C3B5E"/>
    <w:rsid w:val="008C57A2"/>
    <w:rsid w:val="008C605B"/>
    <w:rsid w:val="008C641F"/>
    <w:rsid w:val="008D1A40"/>
    <w:rsid w:val="008D2BBA"/>
    <w:rsid w:val="008E130C"/>
    <w:rsid w:val="008F2D8F"/>
    <w:rsid w:val="008F37E6"/>
    <w:rsid w:val="008F6FD8"/>
    <w:rsid w:val="00901153"/>
    <w:rsid w:val="00901822"/>
    <w:rsid w:val="009041B8"/>
    <w:rsid w:val="00907220"/>
    <w:rsid w:val="009079F8"/>
    <w:rsid w:val="009143C0"/>
    <w:rsid w:val="00914BB6"/>
    <w:rsid w:val="0092137D"/>
    <w:rsid w:val="0093538C"/>
    <w:rsid w:val="00935EE1"/>
    <w:rsid w:val="00935F9F"/>
    <w:rsid w:val="00936F7F"/>
    <w:rsid w:val="0094311B"/>
    <w:rsid w:val="009473AA"/>
    <w:rsid w:val="00952A4E"/>
    <w:rsid w:val="0095308F"/>
    <w:rsid w:val="0095447E"/>
    <w:rsid w:val="00955E1F"/>
    <w:rsid w:val="009612CA"/>
    <w:rsid w:val="009639FB"/>
    <w:rsid w:val="00964E5E"/>
    <w:rsid w:val="00971765"/>
    <w:rsid w:val="00973ABD"/>
    <w:rsid w:val="0097472C"/>
    <w:rsid w:val="00976B4F"/>
    <w:rsid w:val="00990511"/>
    <w:rsid w:val="00992DDD"/>
    <w:rsid w:val="009936D9"/>
    <w:rsid w:val="00995C4A"/>
    <w:rsid w:val="0099633B"/>
    <w:rsid w:val="009A3E33"/>
    <w:rsid w:val="009A6F4F"/>
    <w:rsid w:val="009B2A31"/>
    <w:rsid w:val="009B47DA"/>
    <w:rsid w:val="009B5D27"/>
    <w:rsid w:val="009C5622"/>
    <w:rsid w:val="009C5DFB"/>
    <w:rsid w:val="009D5837"/>
    <w:rsid w:val="009D699D"/>
    <w:rsid w:val="009E3CE3"/>
    <w:rsid w:val="009E3DB6"/>
    <w:rsid w:val="009E509E"/>
    <w:rsid w:val="009E7CD3"/>
    <w:rsid w:val="009F28F7"/>
    <w:rsid w:val="009F5C94"/>
    <w:rsid w:val="009F6485"/>
    <w:rsid w:val="00A002C2"/>
    <w:rsid w:val="00A005B4"/>
    <w:rsid w:val="00A10C5A"/>
    <w:rsid w:val="00A152EE"/>
    <w:rsid w:val="00A15573"/>
    <w:rsid w:val="00A20BAB"/>
    <w:rsid w:val="00A2144B"/>
    <w:rsid w:val="00A21582"/>
    <w:rsid w:val="00A3041F"/>
    <w:rsid w:val="00A325DB"/>
    <w:rsid w:val="00A34021"/>
    <w:rsid w:val="00A358CB"/>
    <w:rsid w:val="00A41259"/>
    <w:rsid w:val="00A53411"/>
    <w:rsid w:val="00A56413"/>
    <w:rsid w:val="00A56A7D"/>
    <w:rsid w:val="00A612DC"/>
    <w:rsid w:val="00A70F05"/>
    <w:rsid w:val="00A80D70"/>
    <w:rsid w:val="00A8170C"/>
    <w:rsid w:val="00A82239"/>
    <w:rsid w:val="00A8555B"/>
    <w:rsid w:val="00A968CD"/>
    <w:rsid w:val="00AA0CDC"/>
    <w:rsid w:val="00AA4838"/>
    <w:rsid w:val="00AA5770"/>
    <w:rsid w:val="00AA6EF4"/>
    <w:rsid w:val="00AB1AE9"/>
    <w:rsid w:val="00AB6F3F"/>
    <w:rsid w:val="00AC0C33"/>
    <w:rsid w:val="00AC19D0"/>
    <w:rsid w:val="00AC1D45"/>
    <w:rsid w:val="00AC22F3"/>
    <w:rsid w:val="00AC500B"/>
    <w:rsid w:val="00AD061F"/>
    <w:rsid w:val="00AD26C0"/>
    <w:rsid w:val="00AD438F"/>
    <w:rsid w:val="00AD4ACB"/>
    <w:rsid w:val="00AD5481"/>
    <w:rsid w:val="00AD5657"/>
    <w:rsid w:val="00AE0D6A"/>
    <w:rsid w:val="00AE6027"/>
    <w:rsid w:val="00AE639E"/>
    <w:rsid w:val="00AE6B72"/>
    <w:rsid w:val="00AF18AA"/>
    <w:rsid w:val="00AF6EF2"/>
    <w:rsid w:val="00B03A6D"/>
    <w:rsid w:val="00B0687F"/>
    <w:rsid w:val="00B137B4"/>
    <w:rsid w:val="00B150DD"/>
    <w:rsid w:val="00B15609"/>
    <w:rsid w:val="00B31ED2"/>
    <w:rsid w:val="00B37121"/>
    <w:rsid w:val="00B40A36"/>
    <w:rsid w:val="00B40CF8"/>
    <w:rsid w:val="00B42A28"/>
    <w:rsid w:val="00B42AC2"/>
    <w:rsid w:val="00B46BFF"/>
    <w:rsid w:val="00B5186D"/>
    <w:rsid w:val="00B610F4"/>
    <w:rsid w:val="00B656F1"/>
    <w:rsid w:val="00B71B4F"/>
    <w:rsid w:val="00B73040"/>
    <w:rsid w:val="00B74D88"/>
    <w:rsid w:val="00B84030"/>
    <w:rsid w:val="00B94529"/>
    <w:rsid w:val="00B9589F"/>
    <w:rsid w:val="00BA2244"/>
    <w:rsid w:val="00BA638E"/>
    <w:rsid w:val="00BB0BEB"/>
    <w:rsid w:val="00BB496E"/>
    <w:rsid w:val="00BB5BFE"/>
    <w:rsid w:val="00BB6D76"/>
    <w:rsid w:val="00BC56BB"/>
    <w:rsid w:val="00BC5EC1"/>
    <w:rsid w:val="00BC69F1"/>
    <w:rsid w:val="00BD19CB"/>
    <w:rsid w:val="00BD7644"/>
    <w:rsid w:val="00BE5263"/>
    <w:rsid w:val="00BF0F6E"/>
    <w:rsid w:val="00BF2C6A"/>
    <w:rsid w:val="00BF62E4"/>
    <w:rsid w:val="00C07EAD"/>
    <w:rsid w:val="00C11680"/>
    <w:rsid w:val="00C11F1F"/>
    <w:rsid w:val="00C14C46"/>
    <w:rsid w:val="00C157D2"/>
    <w:rsid w:val="00C208FC"/>
    <w:rsid w:val="00C24813"/>
    <w:rsid w:val="00C25DB3"/>
    <w:rsid w:val="00C26201"/>
    <w:rsid w:val="00C3249F"/>
    <w:rsid w:val="00C34905"/>
    <w:rsid w:val="00C3511C"/>
    <w:rsid w:val="00C370C4"/>
    <w:rsid w:val="00C37A0A"/>
    <w:rsid w:val="00C44425"/>
    <w:rsid w:val="00C4561C"/>
    <w:rsid w:val="00C507DA"/>
    <w:rsid w:val="00C5100F"/>
    <w:rsid w:val="00C51195"/>
    <w:rsid w:val="00C51D85"/>
    <w:rsid w:val="00C55452"/>
    <w:rsid w:val="00C56B09"/>
    <w:rsid w:val="00C56C3D"/>
    <w:rsid w:val="00C6325A"/>
    <w:rsid w:val="00C64E54"/>
    <w:rsid w:val="00C77C75"/>
    <w:rsid w:val="00C82C19"/>
    <w:rsid w:val="00C8455C"/>
    <w:rsid w:val="00C92A2E"/>
    <w:rsid w:val="00C96337"/>
    <w:rsid w:val="00C9743C"/>
    <w:rsid w:val="00CB08DD"/>
    <w:rsid w:val="00CC03FF"/>
    <w:rsid w:val="00CC44DF"/>
    <w:rsid w:val="00CC4C80"/>
    <w:rsid w:val="00CC79BF"/>
    <w:rsid w:val="00CD280A"/>
    <w:rsid w:val="00CD3454"/>
    <w:rsid w:val="00CD5A7D"/>
    <w:rsid w:val="00CE0514"/>
    <w:rsid w:val="00CE416D"/>
    <w:rsid w:val="00CE4E10"/>
    <w:rsid w:val="00CE4FA1"/>
    <w:rsid w:val="00CE70E4"/>
    <w:rsid w:val="00CF7AC8"/>
    <w:rsid w:val="00D02209"/>
    <w:rsid w:val="00D10CD5"/>
    <w:rsid w:val="00D13879"/>
    <w:rsid w:val="00D169AB"/>
    <w:rsid w:val="00D26A52"/>
    <w:rsid w:val="00D27945"/>
    <w:rsid w:val="00D405D1"/>
    <w:rsid w:val="00D462E2"/>
    <w:rsid w:val="00D52CB8"/>
    <w:rsid w:val="00D5662E"/>
    <w:rsid w:val="00D60020"/>
    <w:rsid w:val="00D61809"/>
    <w:rsid w:val="00D62BA9"/>
    <w:rsid w:val="00D64191"/>
    <w:rsid w:val="00D66680"/>
    <w:rsid w:val="00D6736D"/>
    <w:rsid w:val="00D73E74"/>
    <w:rsid w:val="00D80142"/>
    <w:rsid w:val="00D805EF"/>
    <w:rsid w:val="00D867BB"/>
    <w:rsid w:val="00D904CE"/>
    <w:rsid w:val="00D915D9"/>
    <w:rsid w:val="00DA0E8C"/>
    <w:rsid w:val="00DA1B7A"/>
    <w:rsid w:val="00DA46D3"/>
    <w:rsid w:val="00DA7DFE"/>
    <w:rsid w:val="00DB0038"/>
    <w:rsid w:val="00DB37B6"/>
    <w:rsid w:val="00DB79D9"/>
    <w:rsid w:val="00DC165A"/>
    <w:rsid w:val="00DC7F6C"/>
    <w:rsid w:val="00DD46B7"/>
    <w:rsid w:val="00DD5805"/>
    <w:rsid w:val="00DD6998"/>
    <w:rsid w:val="00DE0C1C"/>
    <w:rsid w:val="00DE314E"/>
    <w:rsid w:val="00DE5C0F"/>
    <w:rsid w:val="00DF5FAA"/>
    <w:rsid w:val="00E01264"/>
    <w:rsid w:val="00E06A79"/>
    <w:rsid w:val="00E12F96"/>
    <w:rsid w:val="00E1487E"/>
    <w:rsid w:val="00E1556F"/>
    <w:rsid w:val="00E15721"/>
    <w:rsid w:val="00E17734"/>
    <w:rsid w:val="00E17B3C"/>
    <w:rsid w:val="00E20991"/>
    <w:rsid w:val="00E21698"/>
    <w:rsid w:val="00E22D04"/>
    <w:rsid w:val="00E23A99"/>
    <w:rsid w:val="00E2733A"/>
    <w:rsid w:val="00E30509"/>
    <w:rsid w:val="00E30517"/>
    <w:rsid w:val="00E329BD"/>
    <w:rsid w:val="00E371F9"/>
    <w:rsid w:val="00E41244"/>
    <w:rsid w:val="00E43F89"/>
    <w:rsid w:val="00E448DD"/>
    <w:rsid w:val="00E662AC"/>
    <w:rsid w:val="00E71855"/>
    <w:rsid w:val="00E7336A"/>
    <w:rsid w:val="00E91955"/>
    <w:rsid w:val="00E9735E"/>
    <w:rsid w:val="00EA2FEB"/>
    <w:rsid w:val="00EA5778"/>
    <w:rsid w:val="00EA5A45"/>
    <w:rsid w:val="00EB1E03"/>
    <w:rsid w:val="00EB52C8"/>
    <w:rsid w:val="00EB6BE1"/>
    <w:rsid w:val="00EC2E09"/>
    <w:rsid w:val="00EC46D3"/>
    <w:rsid w:val="00ED3512"/>
    <w:rsid w:val="00EE23E8"/>
    <w:rsid w:val="00EE498E"/>
    <w:rsid w:val="00EF0082"/>
    <w:rsid w:val="00EF0EEF"/>
    <w:rsid w:val="00EF44DD"/>
    <w:rsid w:val="00EF59AD"/>
    <w:rsid w:val="00F02A3B"/>
    <w:rsid w:val="00F02E8F"/>
    <w:rsid w:val="00F0757F"/>
    <w:rsid w:val="00F11593"/>
    <w:rsid w:val="00F1749A"/>
    <w:rsid w:val="00F26CB7"/>
    <w:rsid w:val="00F26F4E"/>
    <w:rsid w:val="00F273CE"/>
    <w:rsid w:val="00F30F9F"/>
    <w:rsid w:val="00F37968"/>
    <w:rsid w:val="00F43511"/>
    <w:rsid w:val="00F45D91"/>
    <w:rsid w:val="00F464A5"/>
    <w:rsid w:val="00F52C67"/>
    <w:rsid w:val="00F53D2C"/>
    <w:rsid w:val="00F66CAC"/>
    <w:rsid w:val="00F737FE"/>
    <w:rsid w:val="00F75338"/>
    <w:rsid w:val="00F82B4F"/>
    <w:rsid w:val="00F8670D"/>
    <w:rsid w:val="00F86FC2"/>
    <w:rsid w:val="00F8730A"/>
    <w:rsid w:val="00F87FC7"/>
    <w:rsid w:val="00F94DD1"/>
    <w:rsid w:val="00FA1EC0"/>
    <w:rsid w:val="00FB2B49"/>
    <w:rsid w:val="00FB3AB0"/>
    <w:rsid w:val="00FB5586"/>
    <w:rsid w:val="00FC0C12"/>
    <w:rsid w:val="00FC27B0"/>
    <w:rsid w:val="00FD5C2C"/>
    <w:rsid w:val="00FE0EB4"/>
    <w:rsid w:val="00FE1A66"/>
    <w:rsid w:val="00FE270F"/>
    <w:rsid w:val="00FE2F5C"/>
    <w:rsid w:val="00FE683C"/>
    <w:rsid w:val="00FF0DDC"/>
    <w:rsid w:val="00FF43DE"/>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E364"/>
  <w15:chartTrackingRefBased/>
  <w15:docId w15:val="{008FAFF2-D6B0-4B07-A5D9-FFF4F0D9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173"/>
    <w:rPr>
      <w:rFonts w:eastAsiaTheme="majorEastAsia" w:cstheme="majorBidi"/>
      <w:color w:val="272727" w:themeColor="text1" w:themeTint="D8"/>
    </w:rPr>
  </w:style>
  <w:style w:type="paragraph" w:styleId="Title">
    <w:name w:val="Title"/>
    <w:basedOn w:val="Normal"/>
    <w:next w:val="Normal"/>
    <w:link w:val="TitleChar"/>
    <w:uiPriority w:val="10"/>
    <w:qFormat/>
    <w:rsid w:val="006C0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173"/>
    <w:pPr>
      <w:spacing w:before="160"/>
      <w:jc w:val="center"/>
    </w:pPr>
    <w:rPr>
      <w:i/>
      <w:iCs/>
      <w:color w:val="404040" w:themeColor="text1" w:themeTint="BF"/>
    </w:rPr>
  </w:style>
  <w:style w:type="character" w:customStyle="1" w:styleId="QuoteChar">
    <w:name w:val="Quote Char"/>
    <w:basedOn w:val="DefaultParagraphFont"/>
    <w:link w:val="Quote"/>
    <w:uiPriority w:val="29"/>
    <w:rsid w:val="006C0173"/>
    <w:rPr>
      <w:i/>
      <w:iCs/>
      <w:color w:val="404040" w:themeColor="text1" w:themeTint="BF"/>
    </w:rPr>
  </w:style>
  <w:style w:type="paragraph" w:styleId="ListParagraph">
    <w:name w:val="List Paragraph"/>
    <w:basedOn w:val="Normal"/>
    <w:uiPriority w:val="34"/>
    <w:qFormat/>
    <w:rsid w:val="006C0173"/>
    <w:pPr>
      <w:ind w:left="720"/>
      <w:contextualSpacing/>
    </w:pPr>
  </w:style>
  <w:style w:type="character" w:styleId="IntenseEmphasis">
    <w:name w:val="Intense Emphasis"/>
    <w:basedOn w:val="DefaultParagraphFont"/>
    <w:uiPriority w:val="21"/>
    <w:qFormat/>
    <w:rsid w:val="006C0173"/>
    <w:rPr>
      <w:i/>
      <w:iCs/>
      <w:color w:val="0F4761" w:themeColor="accent1" w:themeShade="BF"/>
    </w:rPr>
  </w:style>
  <w:style w:type="paragraph" w:styleId="IntenseQuote">
    <w:name w:val="Intense Quote"/>
    <w:basedOn w:val="Normal"/>
    <w:next w:val="Normal"/>
    <w:link w:val="IntenseQuoteChar"/>
    <w:uiPriority w:val="30"/>
    <w:qFormat/>
    <w:rsid w:val="006C0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173"/>
    <w:rPr>
      <w:i/>
      <w:iCs/>
      <w:color w:val="0F4761" w:themeColor="accent1" w:themeShade="BF"/>
    </w:rPr>
  </w:style>
  <w:style w:type="character" w:styleId="IntenseReference">
    <w:name w:val="Intense Reference"/>
    <w:basedOn w:val="DefaultParagraphFont"/>
    <w:uiPriority w:val="32"/>
    <w:qFormat/>
    <w:rsid w:val="006C0173"/>
    <w:rPr>
      <w:b/>
      <w:bCs/>
      <w:smallCaps/>
      <w:color w:val="0F4761" w:themeColor="accent1" w:themeShade="BF"/>
      <w:spacing w:val="5"/>
    </w:rPr>
  </w:style>
  <w:style w:type="paragraph" w:customStyle="1" w:styleId="Description">
    <w:name w:val="Description"/>
    <w:basedOn w:val="Normal"/>
    <w:rsid w:val="008507E8"/>
    <w:pPr>
      <w:spacing w:after="0" w:line="240" w:lineRule="auto"/>
    </w:pPr>
    <w:rPr>
      <w:rFonts w:ascii="Times New (W1)" w:eastAsia="PMingLiU" w:hAnsi="Times New (W1)" w:cs="Times New Roman"/>
      <w:i/>
      <w:kern w:val="0"/>
      <w:sz w:val="20"/>
      <w:szCs w:val="20"/>
      <w:lang w:eastAsia="zh-TW"/>
      <w14:ligatures w14:val="none"/>
    </w:rPr>
  </w:style>
  <w:style w:type="table" w:styleId="TableGrid">
    <w:name w:val="Table Grid"/>
    <w:basedOn w:val="TableNormal"/>
    <w:uiPriority w:val="39"/>
    <w:rsid w:val="00431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76BC"/>
    <w:rPr>
      <w:color w:val="467886" w:themeColor="hyperlink"/>
      <w:u w:val="single"/>
    </w:rPr>
  </w:style>
  <w:style w:type="character" w:styleId="UnresolvedMention">
    <w:name w:val="Unresolved Mention"/>
    <w:basedOn w:val="DefaultParagraphFont"/>
    <w:uiPriority w:val="99"/>
    <w:semiHidden/>
    <w:unhideWhenUsed/>
    <w:rsid w:val="003D421D"/>
    <w:rPr>
      <w:color w:val="605E5C"/>
      <w:shd w:val="clear" w:color="auto" w:fill="E1DFDD"/>
    </w:rPr>
  </w:style>
  <w:style w:type="character" w:styleId="Strong">
    <w:name w:val="Strong"/>
    <w:basedOn w:val="DefaultParagraphFont"/>
    <w:uiPriority w:val="22"/>
    <w:qFormat/>
    <w:rsid w:val="005357C2"/>
    <w:rPr>
      <w:b/>
      <w:bCs/>
    </w:rPr>
  </w:style>
  <w:style w:type="paragraph" w:styleId="Header">
    <w:name w:val="header"/>
    <w:basedOn w:val="Normal"/>
    <w:link w:val="HeaderChar"/>
    <w:uiPriority w:val="99"/>
    <w:unhideWhenUsed/>
    <w:rsid w:val="0013590D"/>
    <w:pPr>
      <w:tabs>
        <w:tab w:val="center" w:pos="4680"/>
        <w:tab w:val="right" w:pos="9360"/>
      </w:tabs>
      <w:spacing w:after="0" w:line="240" w:lineRule="auto"/>
    </w:pPr>
    <w:rPr>
      <w:sz w:val="22"/>
      <w:szCs w:val="22"/>
    </w:rPr>
  </w:style>
  <w:style w:type="character" w:customStyle="1" w:styleId="HeaderChar">
    <w:name w:val="Header Char"/>
    <w:basedOn w:val="DefaultParagraphFont"/>
    <w:link w:val="Header"/>
    <w:uiPriority w:val="99"/>
    <w:rsid w:val="0013590D"/>
    <w:rPr>
      <w:sz w:val="22"/>
      <w:szCs w:val="22"/>
    </w:rPr>
  </w:style>
  <w:style w:type="character" w:styleId="PageNumber">
    <w:name w:val="page number"/>
    <w:basedOn w:val="DefaultParagraphFont"/>
    <w:rsid w:val="0013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3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cybersecurity-risk-assess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lpubs.nist.gov/nistpubs/Legacy/SP/nistspecialpublication800-300r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3869</TotalTime>
  <Pages>9</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616</cp:revision>
  <dcterms:created xsi:type="dcterms:W3CDTF">2025-03-20T06:04:00Z</dcterms:created>
  <dcterms:modified xsi:type="dcterms:W3CDTF">2025-04-04T06:38:00Z</dcterms:modified>
</cp:coreProperties>
</file>