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26FB3" w14:textId="77777777" w:rsidR="006B31D0" w:rsidRDefault="00000000">
      <w:pPr>
        <w:spacing w:after="80" w:line="300" w:lineRule="auto"/>
        <w:jc w:val="center"/>
      </w:pPr>
      <w:r>
        <w:rPr>
          <w:rFonts w:ascii="微软雅黑" w:eastAsia="微软雅黑" w:hAnsi="微软雅黑"/>
          <w:b/>
          <w:color w:val="1F4E79"/>
          <w:sz w:val="44"/>
        </w:rPr>
        <w:t>工作周报</w:t>
      </w:r>
    </w:p>
    <w:p w14:paraId="5EB3EDE2" w14:textId="1D7DA46B" w:rsidR="006B31D0" w:rsidRDefault="00000000">
      <w:pPr>
        <w:spacing w:after="40" w:line="300" w:lineRule="auto"/>
        <w:jc w:val="center"/>
      </w:pPr>
      <w:r>
        <w:rPr>
          <w:rFonts w:ascii="微软雅黑" w:eastAsia="微软雅黑" w:hAnsi="微软雅黑"/>
          <w:color w:val="595959"/>
          <w:sz w:val="24"/>
        </w:rPr>
        <w:t xml:space="preserve">2026年7月27日（一）— </w:t>
      </w:r>
      <w:r w:rsidR="006C22C4">
        <w:rPr>
          <w:rFonts w:ascii="微软雅黑" w:eastAsia="微软雅黑" w:hAnsi="微软雅黑" w:hint="eastAsia"/>
          <w:color w:val="595959"/>
          <w:sz w:val="24"/>
          <w:lang w:eastAsia="zh-CN"/>
        </w:rPr>
        <w:t>7</w:t>
      </w:r>
      <w:r>
        <w:rPr>
          <w:rFonts w:ascii="微软雅黑" w:eastAsia="微软雅黑" w:hAnsi="微软雅黑"/>
          <w:color w:val="595959"/>
          <w:sz w:val="24"/>
        </w:rPr>
        <w:t>月</w:t>
      </w:r>
      <w:r w:rsidR="006C22C4">
        <w:rPr>
          <w:rFonts w:ascii="微软雅黑" w:eastAsia="微软雅黑" w:hAnsi="微软雅黑" w:hint="eastAsia"/>
          <w:color w:val="595959"/>
          <w:sz w:val="24"/>
          <w:lang w:eastAsia="zh-CN"/>
        </w:rPr>
        <w:t>31</w:t>
      </w:r>
      <w:r>
        <w:rPr>
          <w:rFonts w:ascii="微软雅黑" w:eastAsia="微软雅黑" w:hAnsi="微软雅黑"/>
          <w:color w:val="595959"/>
          <w:sz w:val="24"/>
        </w:rPr>
        <w:t>日（</w:t>
      </w:r>
      <w:r w:rsidR="00C67FF9">
        <w:rPr>
          <w:rFonts w:ascii="微软雅黑" w:eastAsia="微软雅黑" w:hAnsi="微软雅黑" w:hint="eastAsia"/>
          <w:color w:val="595959"/>
          <w:sz w:val="24"/>
          <w:lang w:eastAsia="zh-CN"/>
        </w:rPr>
        <w:t>五</w:t>
      </w:r>
      <w:r>
        <w:rPr>
          <w:rFonts w:ascii="微软雅黑" w:eastAsia="微软雅黑" w:hAnsi="微软雅黑"/>
          <w:color w:val="595959"/>
          <w:sz w:val="24"/>
        </w:rPr>
        <w:t>）</w:t>
      </w:r>
    </w:p>
    <w:p w14:paraId="37B9D85C" w14:textId="77777777" w:rsidR="006B31D0" w:rsidRDefault="00000000">
      <w:pPr>
        <w:spacing w:after="40" w:line="300" w:lineRule="auto"/>
        <w:jc w:val="center"/>
        <w:rPr>
          <w:lang w:eastAsia="zh-CN"/>
        </w:rPr>
      </w:pPr>
      <w:r>
        <w:rPr>
          <w:rFonts w:ascii="微软雅黑" w:eastAsia="微软雅黑" w:hAnsi="微软雅黑"/>
          <w:color w:val="595959"/>
          <w:sz w:val="20"/>
          <w:lang w:eastAsia="zh-CN"/>
        </w:rPr>
        <w:t>协作工具：Claude Code（为主）+ Grok Build</w:t>
      </w:r>
    </w:p>
    <w:p w14:paraId="6FAE126B" w14:textId="77777777" w:rsidR="006B31D0" w:rsidRDefault="00000000">
      <w:pPr>
        <w:spacing w:line="300" w:lineRule="auto"/>
        <w:jc w:val="center"/>
        <w:rPr>
          <w:lang w:eastAsia="zh-CN"/>
        </w:rPr>
      </w:pPr>
      <w:r>
        <w:rPr>
          <w:rFonts w:ascii="微软雅黑" w:eastAsia="微软雅黑" w:hAnsi="微软雅黑"/>
          <w:color w:val="595959"/>
          <w:sz w:val="20"/>
          <w:lang w:eastAsia="zh-CN"/>
        </w:rPr>
        <w:t>覆盖项目：Temu 监测 / 海外仓发货自动化 / 海外 TK 广告投流监测 / 清泉跨境系统（企业级）</w:t>
      </w:r>
    </w:p>
    <w:p w14:paraId="04057A47" w14:textId="77777777" w:rsidR="006B31D0" w:rsidRDefault="00000000">
      <w:pPr>
        <w:spacing w:after="160" w:line="300" w:lineRule="auto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36"/>
          <w:lang w:eastAsia="zh-CN"/>
        </w:rPr>
        <w:t>一、本周总览</w:t>
      </w:r>
    </w:p>
    <w:p w14:paraId="61309C61" w14:textId="77777777" w:rsidR="006B31D0" w:rsidRDefault="00000000">
      <w:pPr>
        <w:spacing w:after="160" w:line="300" w:lineRule="auto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本周主线：把「本机易变 IP / 易掉线 / 单点采集」收敛到「固定服务器 + 中心库 + 可交接交付包」，并在清泉中台把 TK 整站采集从广告域扩展到订单/商品/店铺运营数据。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5216"/>
        <w:gridCol w:w="2438"/>
      </w:tblGrid>
      <w:tr w:rsidR="006B31D0" w14:paraId="5C388F90" w14:textId="77777777">
        <w:trPr>
          <w:jc w:val="center"/>
        </w:trPr>
        <w:tc>
          <w:tcPr>
            <w:tcW w:w="1814" w:type="dxa"/>
            <w:shd w:val="clear" w:color="auto" w:fill="2E75B6"/>
          </w:tcPr>
          <w:p w14:paraId="20EC23FC" w14:textId="77777777" w:rsidR="006B31D0" w:rsidRDefault="00000000">
            <w:pPr>
              <w:spacing w:before="40" w:after="40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w="5216" w:type="dxa"/>
            <w:shd w:val="clear" w:color="auto" w:fill="2E75B6"/>
          </w:tcPr>
          <w:p w14:paraId="1E2D3FDC" w14:textId="77777777" w:rsidR="006B31D0" w:rsidRDefault="00000000">
            <w:pPr>
              <w:spacing w:before="40" w:after="40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本周主线成果</w:t>
            </w:r>
          </w:p>
        </w:tc>
        <w:tc>
          <w:tcPr>
            <w:tcW w:w="2438" w:type="dxa"/>
            <w:shd w:val="clear" w:color="auto" w:fill="2E75B6"/>
          </w:tcPr>
          <w:p w14:paraId="48F78F12" w14:textId="77777777" w:rsidR="006B31D0" w:rsidRDefault="00000000">
            <w:pPr>
              <w:spacing w:before="40" w:after="40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周未状态</w:t>
            </w:r>
          </w:p>
        </w:tc>
      </w:tr>
      <w:tr w:rsidR="006B31D0" w14:paraId="720A1721" w14:textId="77777777">
        <w:trPr>
          <w:jc w:val="center"/>
        </w:trPr>
        <w:tc>
          <w:tcPr>
            <w:tcW w:w="1814" w:type="dxa"/>
          </w:tcPr>
          <w:p w14:paraId="00E861FB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Temu 监测</w:t>
            </w:r>
          </w:p>
        </w:tc>
        <w:tc>
          <w:tcPr>
            <w:tcW w:w="5216" w:type="dxa"/>
          </w:tcPr>
          <w:p w14:paraId="6E03856A" w14:textId="77777777" w:rsidR="006B31D0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本机/服务器/插件三通道职责拆分；赛狐上下架服务端部署包；v14 仅流量插件；防误报加固</w:t>
            </w:r>
          </w:p>
        </w:tc>
        <w:tc>
          <w:tcPr>
            <w:tcW w:w="2438" w:type="dxa"/>
          </w:tcPr>
          <w:p w14:paraId="18222C4C" w14:textId="77777777" w:rsidR="006B31D0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插件可交付；服务器包就绪待持续观察</w:t>
            </w:r>
          </w:p>
        </w:tc>
      </w:tr>
      <w:tr w:rsidR="006B31D0" w14:paraId="2BE92B96" w14:textId="77777777">
        <w:trPr>
          <w:jc w:val="center"/>
        </w:trPr>
        <w:tc>
          <w:tcPr>
            <w:tcW w:w="1814" w:type="dxa"/>
            <w:shd w:val="clear" w:color="auto" w:fill="F2F2F2"/>
          </w:tcPr>
          <w:p w14:paraId="08263DAF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海外仓</w:t>
            </w:r>
          </w:p>
        </w:tc>
        <w:tc>
          <w:tcPr>
            <w:tcW w:w="5216" w:type="dxa"/>
            <w:shd w:val="clear" w:color="auto" w:fill="F2F2F2"/>
          </w:tcPr>
          <w:p w14:paraId="3E191D3E" w14:textId="77777777" w:rsidR="006B31D0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ERP 循环保活强化 + 关浏览器自动续跑；同事更新包发出</w:t>
            </w:r>
          </w:p>
        </w:tc>
        <w:tc>
          <w:tcPr>
            <w:tcW w:w="2438" w:type="dxa"/>
            <w:shd w:val="clear" w:color="auto" w:fill="F2F2F2"/>
          </w:tcPr>
          <w:p w14:paraId="6483B5FA" w14:textId="77777777" w:rsidR="006B31D0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已打包可覆盖，待同事机长跑验证</w:t>
            </w:r>
          </w:p>
        </w:tc>
      </w:tr>
      <w:tr w:rsidR="006B31D0" w14:paraId="16B9CE59" w14:textId="77777777">
        <w:trPr>
          <w:jc w:val="center"/>
        </w:trPr>
        <w:tc>
          <w:tcPr>
            <w:tcW w:w="1814" w:type="dxa"/>
          </w:tcPr>
          <w:p w14:paraId="2B39E552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海外 TK 广告监测</w:t>
            </w:r>
          </w:p>
        </w:tc>
        <w:tc>
          <w:tcPr>
            <w:tcW w:w="5216" w:type="dxa"/>
          </w:tcPr>
          <w:p w14:paraId="671F4DBC" w14:textId="77777777" w:rsidR="006B31D0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日更链路跑通并持续出数；插件/脚本/文档加固；与清泉采集边界对齐</w:t>
            </w:r>
          </w:p>
        </w:tc>
        <w:tc>
          <w:tcPr>
            <w:tcW w:w="2438" w:type="dxa"/>
          </w:tcPr>
          <w:p w14:paraId="36F6020F" w14:textId="77777777" w:rsidR="006B31D0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3 店日更可用（飞书+本地日报）</w:t>
            </w:r>
          </w:p>
        </w:tc>
      </w:tr>
      <w:tr w:rsidR="006B31D0" w14:paraId="3AD7EDA1" w14:textId="77777777">
        <w:trPr>
          <w:jc w:val="center"/>
        </w:trPr>
        <w:tc>
          <w:tcPr>
            <w:tcW w:w="1814" w:type="dxa"/>
            <w:shd w:val="clear" w:color="auto" w:fill="F2F2F2"/>
          </w:tcPr>
          <w:p w14:paraId="712DD816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清泉跨境（企业级）</w:t>
            </w:r>
          </w:p>
        </w:tc>
        <w:tc>
          <w:tcPr>
            <w:tcW w:w="5216" w:type="dxa"/>
            <w:shd w:val="clear" w:color="auto" w:fill="F2F2F2"/>
          </w:tcPr>
          <w:p w14:paraId="06C7C732" w14:textId="77777777" w:rsidR="006B31D0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仓库初始化+生产部署；Ops 知识库；TK 广告迁入；订单/商品/店铺 KPI 入库；tk schema；PR 合并</w:t>
            </w:r>
          </w:p>
        </w:tc>
        <w:tc>
          <w:tcPr>
            <w:tcW w:w="2438" w:type="dxa"/>
            <w:shd w:val="clear" w:color="auto" w:fill="F2F2F2"/>
          </w:tcPr>
          <w:p w14:paraId="39317EBD" w14:textId="77777777" w:rsidR="006B31D0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多模块生产有数，整站采集骨架已立</w:t>
            </w:r>
          </w:p>
        </w:tc>
      </w:tr>
    </w:tbl>
    <w:p w14:paraId="08C41295" w14:textId="77777777" w:rsidR="006B31D0" w:rsidRDefault="006B31D0">
      <w:pPr>
        <w:rPr>
          <w:lang w:eastAsia="zh-CN"/>
        </w:rPr>
      </w:pPr>
    </w:p>
    <w:p w14:paraId="6509907B" w14:textId="77777777" w:rsidR="006B31D0" w:rsidRDefault="00000000">
      <w:pPr>
        <w:spacing w:after="80" w:line="300" w:lineRule="auto"/>
        <w:rPr>
          <w:lang w:eastAsia="zh-CN"/>
        </w:rPr>
      </w:pPr>
      <w:r>
        <w:rPr>
          <w:rFonts w:ascii="微软雅黑" w:eastAsia="微软雅黑" w:hAnsi="微软雅黑"/>
          <w:b/>
          <w:lang w:eastAsia="zh-CN"/>
        </w:rPr>
        <w:t>一句话总结</w:t>
      </w:r>
    </w:p>
    <w:p w14:paraId="3AF89AEC" w14:textId="77777777" w:rsidR="006B31D0" w:rsidRDefault="00000000">
      <w:pPr>
        <w:spacing w:line="300" w:lineRule="auto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清泉从 0 到可部署中台，并完成 TK 广告→订单→商品→店级 KPI 的整站采集主链；Temu 完成流量/上下架解耦与赛狐漏数防误报；海外仓解决掉线与关窗挂死两大运维痛点；海外 TK 广告日更从「能跑」到「稳定出简报」，并作为清泉采集的源项目边界保持独立。</w:t>
      </w:r>
    </w:p>
    <w:p w14:paraId="6E5C1A36" w14:textId="77777777" w:rsidR="006B31D0" w:rsidRDefault="00000000">
      <w:pPr>
        <w:spacing w:after="160" w:line="300" w:lineRule="auto"/>
      </w:pPr>
      <w:r>
        <w:rPr>
          <w:rFonts w:ascii="微软雅黑" w:eastAsia="微软雅黑" w:hAnsi="微软雅黑"/>
          <w:b/>
          <w:color w:val="1F4E79"/>
          <w:sz w:val="36"/>
        </w:rPr>
        <w:t>二、本周节奏（按日）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1984"/>
        <w:gridCol w:w="5896"/>
      </w:tblGrid>
      <w:tr w:rsidR="006B31D0" w14:paraId="31A657F5" w14:textId="77777777">
        <w:trPr>
          <w:jc w:val="center"/>
        </w:trPr>
        <w:tc>
          <w:tcPr>
            <w:tcW w:w="1587" w:type="dxa"/>
            <w:shd w:val="clear" w:color="auto" w:fill="2E75B6"/>
          </w:tcPr>
          <w:p w14:paraId="5E667896" w14:textId="77777777" w:rsidR="006B31D0" w:rsidRDefault="00000000">
            <w:pPr>
              <w:spacing w:before="40" w:after="40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日期</w:t>
            </w:r>
          </w:p>
        </w:tc>
        <w:tc>
          <w:tcPr>
            <w:tcW w:w="1984" w:type="dxa"/>
            <w:shd w:val="clear" w:color="auto" w:fill="2E75B6"/>
          </w:tcPr>
          <w:p w14:paraId="1C2CECC9" w14:textId="77777777" w:rsidR="006B31D0" w:rsidRDefault="00000000">
            <w:pPr>
              <w:spacing w:before="40" w:after="40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重心</w:t>
            </w:r>
          </w:p>
        </w:tc>
        <w:tc>
          <w:tcPr>
            <w:tcW w:w="5896" w:type="dxa"/>
            <w:shd w:val="clear" w:color="auto" w:fill="2E75B6"/>
          </w:tcPr>
          <w:p w14:paraId="028489C7" w14:textId="77777777" w:rsidR="006B31D0" w:rsidRDefault="00000000">
            <w:pPr>
              <w:spacing w:before="40" w:after="40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关键产出</w:t>
            </w:r>
          </w:p>
        </w:tc>
      </w:tr>
      <w:tr w:rsidR="006B31D0" w14:paraId="1151A9E9" w14:textId="77777777">
        <w:trPr>
          <w:jc w:val="center"/>
        </w:trPr>
        <w:tc>
          <w:tcPr>
            <w:tcW w:w="1587" w:type="dxa"/>
          </w:tcPr>
          <w:p w14:paraId="5589227A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07-27（一）</w:t>
            </w:r>
          </w:p>
        </w:tc>
        <w:tc>
          <w:tcPr>
            <w:tcW w:w="1984" w:type="dxa"/>
          </w:tcPr>
          <w:p w14:paraId="08FC9650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Temu 前期迭代</w:t>
            </w:r>
          </w:p>
        </w:tc>
        <w:tc>
          <w:tcPr>
            <w:tcW w:w="5896" w:type="dxa"/>
          </w:tcPr>
          <w:p w14:paraId="5D1F356E" w14:textId="77777777" w:rsidR="006B31D0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监测相关小改（后续 30/31 大收敛）</w:t>
            </w:r>
          </w:p>
        </w:tc>
      </w:tr>
      <w:tr w:rsidR="006B31D0" w14:paraId="29F36E28" w14:textId="77777777">
        <w:trPr>
          <w:jc w:val="center"/>
        </w:trPr>
        <w:tc>
          <w:tcPr>
            <w:tcW w:w="1587" w:type="dxa"/>
            <w:shd w:val="clear" w:color="auto" w:fill="F2F2F2"/>
          </w:tcPr>
          <w:p w14:paraId="04F0072C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07-28（二）</w:t>
            </w:r>
          </w:p>
        </w:tc>
        <w:tc>
          <w:tcPr>
            <w:tcW w:w="1984" w:type="dxa"/>
            <w:shd w:val="clear" w:color="auto" w:fill="F2F2F2"/>
          </w:tcPr>
          <w:p w14:paraId="074FC6F4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清泉立项入库</w:t>
            </w:r>
          </w:p>
        </w:tc>
        <w:tc>
          <w:tcPr>
            <w:tcW w:w="5896" w:type="dxa"/>
            <w:shd w:val="clear" w:color="auto" w:fill="F2F2F2"/>
          </w:tcPr>
          <w:p w14:paraId="1A903950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清泉 Initial commit（企业级骨架 ~2.9 万行）</w:t>
            </w:r>
          </w:p>
        </w:tc>
      </w:tr>
      <w:tr w:rsidR="006B31D0" w14:paraId="2E6579DF" w14:textId="77777777">
        <w:trPr>
          <w:jc w:val="center"/>
        </w:trPr>
        <w:tc>
          <w:tcPr>
            <w:tcW w:w="1587" w:type="dxa"/>
          </w:tcPr>
          <w:p w14:paraId="7AD5C1EE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07-29（三）</w:t>
            </w:r>
          </w:p>
        </w:tc>
        <w:tc>
          <w:tcPr>
            <w:tcW w:w="1984" w:type="dxa"/>
          </w:tcPr>
          <w:p w14:paraId="757DB9A6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TK 广告日更</w:t>
            </w:r>
          </w:p>
        </w:tc>
        <w:tc>
          <w:tcPr>
            <w:tcW w:w="5896" w:type="dxa"/>
          </w:tcPr>
          <w:p w14:paraId="73480E9C" w14:textId="77777777" w:rsidR="006B31D0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业务日 7/29 多店跑通写入飞书（见 7/30 日报验收）</w:t>
            </w:r>
          </w:p>
        </w:tc>
      </w:tr>
      <w:tr w:rsidR="006B31D0" w14:paraId="2C6C729D" w14:textId="77777777">
        <w:trPr>
          <w:jc w:val="center"/>
        </w:trPr>
        <w:tc>
          <w:tcPr>
            <w:tcW w:w="1587" w:type="dxa"/>
            <w:shd w:val="clear" w:color="auto" w:fill="F2F2F2"/>
          </w:tcPr>
          <w:p w14:paraId="06013BF4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lastRenderedPageBreak/>
              <w:t>07-30（四）</w:t>
            </w:r>
          </w:p>
        </w:tc>
        <w:tc>
          <w:tcPr>
            <w:tcW w:w="1984" w:type="dxa"/>
            <w:shd w:val="clear" w:color="auto" w:fill="F2F2F2"/>
          </w:tcPr>
          <w:p w14:paraId="7865AE3E" w14:textId="77777777" w:rsidR="006B31D0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四项目齐推（交付日）</w:t>
            </w:r>
          </w:p>
        </w:tc>
        <w:tc>
          <w:tcPr>
            <w:tcW w:w="5896" w:type="dxa"/>
            <w:shd w:val="clear" w:color="auto" w:fill="F2F2F2"/>
          </w:tcPr>
          <w:p w14:paraId="6FDA7FF9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Temu 服务器+本机包；海外仓保活+关窗包；清泉生产/Ops/TK 迁入/P2a 订单；PR#1</w:t>
            </w:r>
          </w:p>
        </w:tc>
      </w:tr>
      <w:tr w:rsidR="006B31D0" w14:paraId="4F8843B5" w14:textId="77777777">
        <w:trPr>
          <w:jc w:val="center"/>
        </w:trPr>
        <w:tc>
          <w:tcPr>
            <w:tcW w:w="1587" w:type="dxa"/>
          </w:tcPr>
          <w:p w14:paraId="5775ADF3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07-31（五）</w:t>
            </w:r>
          </w:p>
        </w:tc>
        <w:tc>
          <w:tcPr>
            <w:tcW w:w="1984" w:type="dxa"/>
          </w:tcPr>
          <w:p w14:paraId="589F36F7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跑实 + 定边界</w:t>
            </w:r>
          </w:p>
        </w:tc>
        <w:tc>
          <w:tcPr>
            <w:tcW w:w="5896" w:type="dxa"/>
          </w:tcPr>
          <w:p w14:paraId="6F0C8CF3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Temu v14 插件+赛狐防误报；清泉商品/店铺三表+tk schema；生产入库</w:t>
            </w:r>
          </w:p>
        </w:tc>
      </w:tr>
      <w:tr w:rsidR="006B31D0" w14:paraId="092AD5F2" w14:textId="77777777">
        <w:trPr>
          <w:jc w:val="center"/>
        </w:trPr>
        <w:tc>
          <w:tcPr>
            <w:tcW w:w="1587" w:type="dxa"/>
            <w:shd w:val="clear" w:color="auto" w:fill="F2F2F2"/>
          </w:tcPr>
          <w:p w14:paraId="399A534B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08-01～02（六日）</w:t>
            </w:r>
          </w:p>
        </w:tc>
        <w:tc>
          <w:tcPr>
            <w:tcW w:w="1984" w:type="dxa"/>
            <w:shd w:val="clear" w:color="auto" w:fill="F2F2F2"/>
          </w:tcPr>
          <w:p w14:paraId="707A243B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TK 广告持续日更</w:t>
            </w:r>
          </w:p>
        </w:tc>
        <w:tc>
          <w:tcPr>
            <w:tcW w:w="5896" w:type="dxa"/>
            <w:shd w:val="clear" w:color="auto" w:fill="F2F2F2"/>
          </w:tcPr>
          <w:p w14:paraId="18CCF049" w14:textId="77777777" w:rsidR="006B31D0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业务日 7/31、8/01 日报 3/3 成功；综合 ROI 约 9.5–9.6</w:t>
            </w:r>
          </w:p>
        </w:tc>
      </w:tr>
    </w:tbl>
    <w:p w14:paraId="4B5E6BF2" w14:textId="77777777" w:rsidR="006B31D0" w:rsidRDefault="006B31D0">
      <w:pPr>
        <w:rPr>
          <w:lang w:eastAsia="zh-CN"/>
        </w:rPr>
      </w:pPr>
    </w:p>
    <w:p w14:paraId="00600440" w14:textId="77777777" w:rsidR="006B31D0" w:rsidRDefault="00000000">
      <w:pPr>
        <w:spacing w:after="160" w:line="300" w:lineRule="auto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36"/>
          <w:lang w:eastAsia="zh-CN"/>
        </w:rPr>
        <w:t>三、分项目周成果</w:t>
      </w:r>
    </w:p>
    <w:p w14:paraId="7E8FBCD9" w14:textId="77777777" w:rsidR="006B31D0" w:rsidRDefault="00000000">
      <w:pPr>
        <w:spacing w:before="240" w:after="160" w:line="300" w:lineRule="auto"/>
        <w:rPr>
          <w:lang w:eastAsia="zh-CN"/>
        </w:rPr>
      </w:pPr>
      <w:r>
        <w:rPr>
          <w:rFonts w:ascii="微软雅黑" w:eastAsia="微软雅黑" w:hAnsi="微软雅黑"/>
          <w:b/>
          <w:color w:val="2E75B6"/>
          <w:sz w:val="28"/>
          <w:lang w:eastAsia="zh-CN"/>
        </w:rPr>
        <w:t>1. Temu 监测（E:\project\temu）</w:t>
      </w:r>
    </w:p>
    <w:p w14:paraId="6B4CDA79" w14:textId="77777777" w:rsidR="006B31D0" w:rsidRDefault="00000000">
      <w:pPr>
        <w:spacing w:after="60" w:line="300" w:lineRule="auto"/>
        <w:rPr>
          <w:lang w:eastAsia="zh-CN"/>
        </w:rPr>
      </w:pPr>
      <w:r>
        <w:rPr>
          <w:rFonts w:ascii="微软雅黑" w:eastAsia="微软雅黑" w:hAnsi="微软雅黑"/>
          <w:b/>
          <w:lang w:eastAsia="zh-CN"/>
        </w:rPr>
        <w:t>目标</w:t>
      </w:r>
    </w:p>
    <w:p w14:paraId="7E66561B" w14:textId="77777777" w:rsidR="006B31D0" w:rsidRDefault="00000000">
      <w:pPr>
        <w:spacing w:after="120" w:line="300" w:lineRule="auto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解决本机 IP 常变导致赛狐白名单反复申请、同事双开通道重复告警的问题，形成可交接的生产分工。</w:t>
      </w:r>
    </w:p>
    <w:p w14:paraId="37023748" w14:textId="77777777" w:rsidR="006B31D0" w:rsidRDefault="00000000">
      <w:pPr>
        <w:spacing w:after="60" w:line="300" w:lineRule="auto"/>
      </w:pPr>
      <w:r>
        <w:rPr>
          <w:rFonts w:ascii="微软雅黑" w:eastAsia="微软雅黑" w:hAnsi="微软雅黑"/>
          <w:b/>
        </w:rPr>
        <w:t>本周完成</w:t>
      </w:r>
    </w:p>
    <w:p w14:paraId="6B0F872A" w14:textId="77777777" w:rsidR="006B31D0" w:rsidRDefault="00000000">
      <w:pPr>
        <w:pStyle w:val="a0"/>
        <w:spacing w:before="20" w:after="60" w:line="288" w:lineRule="auto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三通道职责（7/30 定框架，7/31 定稿）</w:t>
      </w:r>
    </w:p>
    <w:p w14:paraId="4DC1576F" w14:textId="77777777" w:rsidR="006B31D0" w:rsidRDefault="00000000">
      <w:pPr>
        <w:pStyle w:val="a0"/>
        <w:spacing w:before="20" w:after="60" w:line="288" w:lineRule="auto"/>
        <w:ind w:left="425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Chrome 插件 v14+：仅流量待关注 / 近期下降 + 多店空闲轮巡 + 定时必提醒 + 飞书。</w:t>
      </w:r>
    </w:p>
    <w:p w14:paraId="0D441CDC" w14:textId="77777777" w:rsidR="006B31D0" w:rsidRDefault="00000000">
      <w:pPr>
        <w:pStyle w:val="a0"/>
        <w:spacing w:before="20" w:after="60" w:line="288" w:lineRule="auto"/>
        <w:ind w:left="425"/>
      </w:pPr>
      <w:r>
        <w:rPr>
          <w:rFonts w:ascii="微软雅黑" w:eastAsia="微软雅黑" w:hAnsi="微软雅黑"/>
          <w:sz w:val="21"/>
        </w:rPr>
        <w:t>固定 IP 服务器 temu-sellfox：赛狐 OpenAPI 下架/上架点名（selectStatus=12）。</w:t>
      </w:r>
    </w:p>
    <w:p w14:paraId="0913EE1B" w14:textId="77777777" w:rsidR="006B31D0" w:rsidRDefault="00000000">
      <w:pPr>
        <w:pStyle w:val="a0"/>
        <w:spacing w:before="20" w:after="60" w:line="288" w:lineRule="auto"/>
        <w:ind w:left="425"/>
      </w:pPr>
      <w:r>
        <w:rPr>
          <w:rFonts w:ascii="微软雅黑" w:eastAsia="微软雅黑" w:hAnsi="微软雅黑"/>
          <w:sz w:val="21"/>
        </w:rPr>
        <w:t>本机 Playwright：仅维护者应急，不作为同事日常。</w:t>
      </w:r>
    </w:p>
    <w:p w14:paraId="5CA22E8A" w14:textId="77777777" w:rsidR="006B31D0" w:rsidRDefault="00000000">
      <w:pPr>
        <w:pStyle w:val="a0"/>
        <w:spacing w:before="20" w:after="60" w:line="288" w:lineRule="auto"/>
      </w:pPr>
      <w:r>
        <w:rPr>
          <w:rFonts w:ascii="微软雅黑" w:eastAsia="微软雅黑" w:hAnsi="微软雅黑"/>
          <w:sz w:val="21"/>
        </w:rPr>
        <w:t>服务器侧交付</w:t>
      </w:r>
    </w:p>
    <w:p w14:paraId="54E04ED4" w14:textId="77777777" w:rsidR="006B31D0" w:rsidRDefault="00000000">
      <w:pPr>
        <w:pStyle w:val="a0"/>
        <w:spacing w:before="20" w:after="60" w:line="288" w:lineRule="auto"/>
        <w:ind w:left="425"/>
      </w:pPr>
      <w:r>
        <w:rPr>
          <w:rFonts w:ascii="微软雅黑" w:eastAsia="微软雅黑" w:hAnsi="微软雅黑"/>
          <w:sz w:val="21"/>
        </w:rPr>
        <w:t>deploy：README-SERVER、pack-sellfox、install-sellfox-linux、sellfox.service、remote-install、check-status。</w:t>
      </w:r>
    </w:p>
    <w:p w14:paraId="3C3D0E08" w14:textId="77777777" w:rsidR="006B31D0" w:rsidRDefault="00000000">
      <w:pPr>
        <w:pStyle w:val="a0"/>
        <w:spacing w:before="20" w:after="60" w:line="288" w:lineRule="auto"/>
        <w:ind w:left="425"/>
      </w:pPr>
      <w:r>
        <w:rPr>
          <w:rFonts w:ascii="微软雅黑" w:eastAsia="微软雅黑" w:hAnsi="微软雅黑"/>
          <w:sz w:val="21"/>
        </w:rPr>
        <w:t>目标：/opt/temu-monitor + systemd temu-sellfox；HMAC 客户端 + diff CLI（init/probe/once/start）。</w:t>
      </w:r>
    </w:p>
    <w:p w14:paraId="0D501BC8" w14:textId="77777777" w:rsidR="006B31D0" w:rsidRDefault="00000000">
      <w:pPr>
        <w:pStyle w:val="a0"/>
        <w:spacing w:before="20" w:after="60" w:line="288" w:lineRule="auto"/>
        <w:ind w:left="425"/>
      </w:pPr>
      <w:r>
        <w:rPr>
          <w:rFonts w:ascii="微软雅黑" w:eastAsia="微软雅黑" w:hAnsi="微软雅黑"/>
          <w:sz w:val="21"/>
        </w:rPr>
        <w:t>打包产物：temu-sellfox-linux-20260730-*.zip（多轮迭代至 17:08）。</w:t>
      </w:r>
    </w:p>
    <w:p w14:paraId="55467716" w14:textId="77777777" w:rsidR="006B31D0" w:rsidRDefault="00000000">
      <w:pPr>
        <w:pStyle w:val="a0"/>
        <w:spacing w:before="20" w:after="60" w:line="288" w:lineRule="auto"/>
      </w:pPr>
      <w:r>
        <w:rPr>
          <w:rFonts w:ascii="微软雅黑" w:eastAsia="微软雅黑" w:hAnsi="微软雅黑"/>
          <w:sz w:val="21"/>
        </w:rPr>
        <w:t>同事/本机流量包</w:t>
      </w:r>
    </w:p>
    <w:p w14:paraId="0B536003" w14:textId="77777777" w:rsidR="006B31D0" w:rsidRDefault="00000000">
      <w:pPr>
        <w:pStyle w:val="a0"/>
        <w:spacing w:before="20" w:after="60" w:line="288" w:lineRule="auto"/>
        <w:ind w:left="425"/>
      </w:pPr>
      <w:r>
        <w:rPr>
          <w:rFonts w:ascii="微软雅黑" w:eastAsia="微软雅黑" w:hAnsi="微软雅黑"/>
          <w:sz w:val="21"/>
        </w:rPr>
        <w:t>7/30：temu-traffic-local 多次迭代，最终约 18:18 可交付 zip（首次运行 bat / gui / 使用说明）。</w:t>
      </w:r>
    </w:p>
    <w:p w14:paraId="1896FE7A" w14:textId="77777777" w:rsidR="006B31D0" w:rsidRDefault="00000000">
      <w:pPr>
        <w:pStyle w:val="a0"/>
        <w:spacing w:before="20" w:after="60" w:line="288" w:lineRule="auto"/>
        <w:ind w:left="425"/>
      </w:pPr>
      <w:r>
        <w:rPr>
          <w:rFonts w:ascii="微软雅黑" w:eastAsia="微软雅黑" w:hAnsi="微软雅黑"/>
          <w:sz w:val="21"/>
        </w:rPr>
        <w:t>7/31：战略调整——同事日常改走插件 v14；traffic-local 降级为维护者应急包。</w:t>
      </w:r>
    </w:p>
    <w:p w14:paraId="73AD4850" w14:textId="77777777" w:rsidR="006B31D0" w:rsidRDefault="00000000">
      <w:pPr>
        <w:pStyle w:val="a0"/>
        <w:spacing w:before="20" w:after="60" w:line="288" w:lineRule="auto"/>
        <w:ind w:left="425"/>
      </w:pPr>
      <w:r>
        <w:rPr>
          <w:rFonts w:ascii="微软雅黑" w:eastAsia="微软雅黑" w:hAnsi="微软雅黑"/>
          <w:sz w:val="21"/>
        </w:rPr>
        <w:t>插件包：temu-plugin-v14-20260731-160127.zip；DELIST_IN_PLUGIN=false。</w:t>
      </w:r>
    </w:p>
    <w:p w14:paraId="59BC1587" w14:textId="77777777" w:rsidR="006B31D0" w:rsidRDefault="00000000">
      <w:pPr>
        <w:pStyle w:val="a0"/>
        <w:spacing w:before="20" w:after="60" w:line="288" w:lineRule="auto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赛狐防误报（7/31，服务器实锤后）</w:t>
      </w:r>
    </w:p>
    <w:p w14:paraId="1F92CE9C" w14:textId="77777777" w:rsidR="006B31D0" w:rsidRDefault="00000000">
      <w:pPr>
        <w:pStyle w:val="a0"/>
        <w:spacing w:before="20" w:after="60" w:line="288" w:lineRule="auto"/>
        <w:ind w:left="425"/>
      </w:pPr>
      <w:r>
        <w:rPr>
          <w:rFonts w:ascii="微软雅黑" w:eastAsia="微软雅黑" w:hAnsi="微软雅黑"/>
          <w:sz w:val="21"/>
        </w:rPr>
        <w:t>背景：分页漏拉 unique 954→918，HomeCove 假下架 5 + 假上架 5。</w:t>
      </w:r>
    </w:p>
    <w:p w14:paraId="5E0D0618" w14:textId="77777777" w:rsidR="006B31D0" w:rsidRDefault="00000000">
      <w:pPr>
        <w:pStyle w:val="a0"/>
        <w:spacing w:before="20" w:after="60" w:line="288" w:lineRule="auto"/>
        <w:ind w:left="425"/>
      </w:pPr>
      <w:r>
        <w:rPr>
          <w:rFonts w:ascii="微软雅黑" w:eastAsia="微软雅黑" w:hAnsi="微软雅黑"/>
          <w:sz w:val="21"/>
        </w:rPr>
        <w:lastRenderedPageBreak/>
        <w:t>规则：allCount 掉&gt;8% / unique 掉&gt;5% → 整轮 skip；下架须本轮仍见 SKC 且状态≠12；消失记 ghost 不改基准。</w:t>
      </w:r>
    </w:p>
    <w:p w14:paraId="34AFB53D" w14:textId="77777777" w:rsidR="006B31D0" w:rsidRDefault="00000000">
      <w:pPr>
        <w:pStyle w:val="a0"/>
        <w:spacing w:before="20" w:after="60" w:line="288" w:lineRule="auto"/>
        <w:ind w:left="425"/>
      </w:pPr>
      <w:r>
        <w:rPr>
          <w:rFonts w:ascii="微软雅黑" w:eastAsia="微软雅黑" w:hAnsi="微软雅黑"/>
          <w:sz w:val="21"/>
        </w:rPr>
        <w:t>diff.selftest + SELLFOX.md / PLUGIN_PARITY.md / README 对齐。</w:t>
      </w:r>
    </w:p>
    <w:p w14:paraId="53C8BBED" w14:textId="77777777" w:rsidR="006B31D0" w:rsidRDefault="00000000">
      <w:pPr>
        <w:spacing w:before="120" w:after="60" w:line="300" w:lineRule="auto"/>
      </w:pPr>
      <w:r>
        <w:rPr>
          <w:rFonts w:ascii="微软雅黑" w:eastAsia="微软雅黑" w:hAnsi="微软雅黑"/>
          <w:b/>
        </w:rPr>
        <w:t>风险与下周</w:t>
      </w:r>
    </w:p>
    <w:p w14:paraId="56DE59F9" w14:textId="77777777" w:rsidR="006B31D0" w:rsidRDefault="00000000">
      <w:pPr>
        <w:pStyle w:val="a0"/>
        <w:spacing w:before="20" w:after="60" w:line="288" w:lineRule="auto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服务器实装后持续观察防误报是否在真实漏拉时生效。</w:t>
      </w:r>
    </w:p>
    <w:p w14:paraId="2B2E8E5C" w14:textId="77777777" w:rsidR="006B31D0" w:rsidRDefault="00000000">
      <w:pPr>
        <w:pStyle w:val="a0"/>
        <w:spacing w:before="20" w:after="60" w:line="288" w:lineRule="auto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同事机装 v14：扩展须关→开；关掉本机 Node 常驻防双报。</w:t>
      </w:r>
    </w:p>
    <w:p w14:paraId="34181E4A" w14:textId="77777777" w:rsidR="006B31D0" w:rsidRDefault="00000000">
      <w:pPr>
        <w:pStyle w:val="a0"/>
        <w:spacing w:before="20" w:after="60" w:line="288" w:lineRule="auto"/>
      </w:pPr>
      <w:r>
        <w:rPr>
          <w:rFonts w:ascii="微软雅黑" w:eastAsia="微软雅黑" w:hAnsi="微软雅黑"/>
          <w:sz w:val="21"/>
        </w:rPr>
        <w:t>密钥与 sellfox.config 勿进 git / 勿进同事包。</w:t>
      </w:r>
    </w:p>
    <w:p w14:paraId="1C4EBF92" w14:textId="77777777" w:rsidR="006B31D0" w:rsidRDefault="00000000">
      <w:pPr>
        <w:spacing w:before="240" w:after="160" w:line="300" w:lineRule="auto"/>
      </w:pPr>
      <w:r>
        <w:rPr>
          <w:rFonts w:ascii="微软雅黑" w:eastAsia="微软雅黑" w:hAnsi="微软雅黑"/>
          <w:b/>
          <w:color w:val="2E75B6"/>
          <w:sz w:val="28"/>
        </w:rPr>
        <w:t>2. 海外仓发货自动化（E:\project\海外仓）</w:t>
      </w:r>
    </w:p>
    <w:p w14:paraId="141810D8" w14:textId="77777777" w:rsidR="006B31D0" w:rsidRDefault="00000000">
      <w:pPr>
        <w:spacing w:after="60" w:line="300" w:lineRule="auto"/>
      </w:pPr>
      <w:r>
        <w:rPr>
          <w:rFonts w:ascii="微软雅黑" w:eastAsia="微软雅黑" w:hAnsi="微软雅黑"/>
          <w:b/>
        </w:rPr>
        <w:t>目标</w:t>
      </w:r>
    </w:p>
    <w:p w14:paraId="7A4AE8E9" w14:textId="77777777" w:rsidR="006B31D0" w:rsidRDefault="00000000">
      <w:pPr>
        <w:spacing w:after="120" w:line="300" w:lineRule="auto"/>
      </w:pPr>
      <w:r>
        <w:rPr>
          <w:rFonts w:ascii="微软雅黑" w:eastAsia="微软雅黑" w:hAnsi="微软雅黑"/>
          <w:sz w:val="21"/>
        </w:rPr>
        <w:t>解决 ERP 循环一两轮后「会话失效」退出、以及关浏览器窗口导致 Target closed 整循环挂死。</w:t>
      </w:r>
    </w:p>
    <w:p w14:paraId="26D6268F" w14:textId="77777777" w:rsidR="006B31D0" w:rsidRDefault="00000000">
      <w:pPr>
        <w:spacing w:after="60" w:line="300" w:lineRule="auto"/>
      </w:pPr>
      <w:r>
        <w:rPr>
          <w:rFonts w:ascii="微软雅黑" w:eastAsia="微软雅黑" w:hAnsi="微软雅黑"/>
          <w:b/>
        </w:rPr>
        <w:t>本周完成（集中 7/30）</w:t>
      </w:r>
    </w:p>
    <w:p w14:paraId="009215CB" w14:textId="77777777" w:rsidR="006B31D0" w:rsidRDefault="00000000">
      <w:pPr>
        <w:pStyle w:val="a0"/>
        <w:spacing w:before="20" w:after="60" w:line="288" w:lineRule="auto"/>
      </w:pPr>
      <w:r>
        <w:rPr>
          <w:rFonts w:ascii="微软雅黑" w:eastAsia="微软雅黑" w:hAnsi="微软雅黑"/>
          <w:sz w:val="21"/>
        </w:rPr>
        <w:t>ERP 保活</w:t>
      </w:r>
    </w:p>
    <w:p w14:paraId="7F5AB80D" w14:textId="77777777" w:rsidR="006B31D0" w:rsidRDefault="00000000">
      <w:pPr>
        <w:pStyle w:val="a0"/>
        <w:spacing w:before="20" w:after="60" w:line="288" w:lineRule="auto"/>
        <w:ind w:left="425"/>
      </w:pPr>
      <w:r>
        <w:rPr>
          <w:rFonts w:ascii="微软雅黑" w:eastAsia="微软雅黑" w:hAnsi="微软雅黑"/>
          <w:sz w:val="21"/>
        </w:rPr>
        <w:t>等待期约每 2 分钟真实打开订单页续期（不只 ping isLogin）。</w:t>
      </w:r>
    </w:p>
    <w:p w14:paraId="5653CA7A" w14:textId="77777777" w:rsidR="006B31D0" w:rsidRDefault="00000000">
      <w:pPr>
        <w:pStyle w:val="a0"/>
        <w:spacing w:before="20" w:after="60" w:line="288" w:lineRule="auto"/>
        <w:ind w:left="425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网络超时不再误判掉线杀进程；真掉线：同窗口开登录页 + 飞书提醒，滑块后可续。</w:t>
      </w:r>
    </w:p>
    <w:p w14:paraId="678B8428" w14:textId="77777777" w:rsidR="006B31D0" w:rsidRDefault="00000000">
      <w:pPr>
        <w:pStyle w:val="a0"/>
        <w:spacing w:before="20" w:after="60" w:line="288" w:lineRule="auto"/>
      </w:pPr>
      <w:r>
        <w:rPr>
          <w:rFonts w:ascii="微软雅黑" w:eastAsia="微软雅黑" w:hAnsi="微软雅黑"/>
          <w:sz w:val="21"/>
        </w:rPr>
        <w:t>关窗自动续跑</w:t>
      </w:r>
    </w:p>
    <w:p w14:paraId="6E59EA90" w14:textId="77777777" w:rsidR="006B31D0" w:rsidRDefault="00000000">
      <w:pPr>
        <w:pStyle w:val="a0"/>
        <w:spacing w:before="20" w:after="60" w:line="288" w:lineRule="auto"/>
        <w:ind w:left="425"/>
      </w:pPr>
      <w:r>
        <w:rPr>
          <w:rFonts w:ascii="微软雅黑" w:eastAsia="微软雅黑" w:hAnsi="微软雅黑"/>
          <w:sz w:val="21"/>
        </w:rPr>
        <w:t>core.py：is_browser_dead_error / ensure_browsers / recover_after_browser_dead 等。</w:t>
      </w:r>
    </w:p>
    <w:p w14:paraId="0A889612" w14:textId="77777777" w:rsidR="006B31D0" w:rsidRDefault="00000000">
      <w:pPr>
        <w:pStyle w:val="a0"/>
        <w:spacing w:before="20" w:after="60" w:line="288" w:lineRule="auto"/>
        <w:ind w:left="425"/>
      </w:pPr>
      <w:r>
        <w:rPr>
          <w:rFonts w:ascii="微软雅黑" w:eastAsia="微软雅黑" w:hAnsi="微软雅黑"/>
          <w:sz w:val="21"/>
        </w:rPr>
        <w:t>full_loop / shipping_loop / status_update_loop 接入恢复逻辑。</w:t>
      </w:r>
    </w:p>
    <w:p w14:paraId="34F1D87A" w14:textId="77777777" w:rsidR="006B31D0" w:rsidRDefault="00000000">
      <w:pPr>
        <w:pStyle w:val="a0"/>
        <w:spacing w:before="20" w:after="60" w:line="288" w:lineRule="auto"/>
        <w:ind w:left="425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关窗后自动重启浏览器；profile 会话有效则无需重登。</w:t>
      </w:r>
    </w:p>
    <w:p w14:paraId="3D0A930B" w14:textId="77777777" w:rsidR="006B31D0" w:rsidRDefault="00000000">
      <w:pPr>
        <w:pStyle w:val="a0"/>
        <w:spacing w:before="20" w:after="60" w:line="288" w:lineRule="auto"/>
      </w:pPr>
      <w:r>
        <w:rPr>
          <w:rFonts w:ascii="微软雅黑" w:eastAsia="微软雅黑" w:hAnsi="微软雅黑"/>
          <w:sz w:val="21"/>
        </w:rPr>
        <w:t>交付</w:t>
      </w:r>
    </w:p>
    <w:p w14:paraId="59B7D4DA" w14:textId="77777777" w:rsidR="006B31D0" w:rsidRDefault="00000000">
      <w:pPr>
        <w:pStyle w:val="a0"/>
        <w:spacing w:before="20" w:after="60" w:line="288" w:lineRule="auto"/>
        <w:ind w:left="425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同事更新_循环保活+关窗续跑_20260730-1619.zip</w:t>
      </w:r>
    </w:p>
    <w:p w14:paraId="7C6D9073" w14:textId="77777777" w:rsidR="006B31D0" w:rsidRDefault="00000000">
      <w:pPr>
        <w:pStyle w:val="a0"/>
        <w:spacing w:before="20" w:after="60" w:line="288" w:lineRule="auto"/>
        <w:ind w:left="425"/>
      </w:pPr>
      <w:r>
        <w:rPr>
          <w:rFonts w:ascii="微软雅黑" w:eastAsia="微软雅黑" w:hAnsi="微软雅黑"/>
          <w:sz w:val="21"/>
        </w:rPr>
        <w:t>说明：同事更新_ERP保活说明.txt（覆盖 4 个 py；勿覆盖 secrets / profile / logs）。</w:t>
      </w:r>
    </w:p>
    <w:p w14:paraId="124B8324" w14:textId="77777777" w:rsidR="006B31D0" w:rsidRDefault="00000000">
      <w:pPr>
        <w:pStyle w:val="a0"/>
        <w:spacing w:before="20" w:after="60" w:line="288" w:lineRule="auto"/>
        <w:ind w:left="425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强调：双机不要同时对同一赛狐账号真跑，防抢单/互踢会话。</w:t>
      </w:r>
    </w:p>
    <w:p w14:paraId="75F2BD30" w14:textId="77777777" w:rsidR="006B31D0" w:rsidRDefault="00000000">
      <w:pPr>
        <w:pStyle w:val="a0"/>
        <w:spacing w:before="20" w:after="60" w:line="288" w:lineRule="auto"/>
        <w:ind w:left="425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工具：Grok 侧重方案与会话检索；Claude 落地改代码与打包。</w:t>
      </w:r>
    </w:p>
    <w:p w14:paraId="7C50D4B8" w14:textId="77777777" w:rsidR="006B31D0" w:rsidRDefault="00000000">
      <w:pPr>
        <w:spacing w:before="120" w:after="60" w:line="300" w:lineRule="auto"/>
      </w:pPr>
      <w:r>
        <w:rPr>
          <w:rFonts w:ascii="微软雅黑" w:eastAsia="微软雅黑" w:hAnsi="微软雅黑"/>
          <w:b/>
        </w:rPr>
        <w:t>风险与下周</w:t>
      </w:r>
    </w:p>
    <w:p w14:paraId="43FD8178" w14:textId="77777777" w:rsidR="006B31D0" w:rsidRDefault="00000000">
      <w:pPr>
        <w:pStyle w:val="a0"/>
        <w:spacing w:before="20" w:after="60" w:line="288" w:lineRule="auto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同事机覆盖后跑一轮 [A] 全流程长跑验证。</w:t>
      </w:r>
    </w:p>
    <w:p w14:paraId="6F5C9E59" w14:textId="77777777" w:rsidR="006B31D0" w:rsidRDefault="00000000">
      <w:pPr>
        <w:pStyle w:val="a0"/>
        <w:spacing w:before="20" w:after="60" w:line="288" w:lineRule="auto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某一轮做到一半被叉掉，当轮未完成订单靠下一轮整轮重试（文档已说明）。</w:t>
      </w:r>
    </w:p>
    <w:p w14:paraId="4F33C0A8" w14:textId="77777777" w:rsidR="006B31D0" w:rsidRDefault="00000000">
      <w:pPr>
        <w:spacing w:before="240" w:after="160" w:line="300" w:lineRule="auto"/>
        <w:rPr>
          <w:lang w:eastAsia="zh-CN"/>
        </w:rPr>
      </w:pPr>
      <w:r>
        <w:rPr>
          <w:rFonts w:ascii="微软雅黑" w:eastAsia="微软雅黑" w:hAnsi="微软雅黑"/>
          <w:b/>
          <w:color w:val="2E75B6"/>
          <w:sz w:val="28"/>
          <w:lang w:eastAsia="zh-CN"/>
        </w:rPr>
        <w:t>3. 海外 TK 店铺广告投流数据自动化监测</w:t>
      </w:r>
    </w:p>
    <w:p w14:paraId="0F72BE7B" w14:textId="77777777" w:rsidR="006B31D0" w:rsidRDefault="00000000">
      <w:pPr>
        <w:spacing w:after="60" w:line="300" w:lineRule="auto"/>
        <w:rPr>
          <w:lang w:eastAsia="zh-CN"/>
        </w:rPr>
      </w:pPr>
      <w:r>
        <w:rPr>
          <w:rFonts w:ascii="微软雅黑" w:eastAsia="微软雅黑" w:hAnsi="微软雅黑"/>
          <w:b/>
          <w:lang w:eastAsia="zh-CN"/>
        </w:rPr>
        <w:lastRenderedPageBreak/>
        <w:t>目标</w:t>
      </w:r>
    </w:p>
    <w:p w14:paraId="4002392B" w14:textId="77777777" w:rsidR="006B31D0" w:rsidRDefault="00000000">
      <w:pPr>
        <w:spacing w:after="120" w:line="300" w:lineRule="auto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多店广告日更稳定写入飞书并出本地简报；与清泉 collectors 副本边界清晰（源项目日更，中台副本入库）。</w:t>
      </w:r>
    </w:p>
    <w:p w14:paraId="30580136" w14:textId="77777777" w:rsidR="006B31D0" w:rsidRDefault="00000000">
      <w:pPr>
        <w:spacing w:after="60" w:line="300" w:lineRule="auto"/>
      </w:pPr>
      <w:r>
        <w:rPr>
          <w:rFonts w:ascii="微软雅黑" w:eastAsia="微软雅黑" w:hAnsi="微软雅黑"/>
          <w:b/>
        </w:rPr>
        <w:t>本周完成</w:t>
      </w:r>
    </w:p>
    <w:p w14:paraId="3B333F3F" w14:textId="77777777" w:rsidR="006B31D0" w:rsidRDefault="00000000">
      <w:pPr>
        <w:pStyle w:val="a0"/>
        <w:spacing w:before="20" w:after="60" w:line="288" w:lineRule="auto"/>
      </w:pPr>
      <w:r>
        <w:rPr>
          <w:rFonts w:ascii="微软雅黑" w:eastAsia="微软雅黑" w:hAnsi="微软雅黑"/>
          <w:sz w:val="21"/>
        </w:rPr>
        <w:t>工程：日期默认「昨日」、run-multi-store / extension / set-date-range / stores.config 加固。</w:t>
      </w:r>
    </w:p>
    <w:p w14:paraId="380E2A6E" w14:textId="77777777" w:rsidR="006B31D0" w:rsidRDefault="00000000">
      <w:pPr>
        <w:pStyle w:val="a0"/>
        <w:spacing w:before="20" w:after="60" w:line="288" w:lineRule="auto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文档：运维与排障、每日定时任务、美化启动器、安装上架、飞书建表、README 等同步。</w:t>
      </w:r>
    </w:p>
    <w:p w14:paraId="127E8FF0" w14:textId="77777777" w:rsidR="006B31D0" w:rsidRDefault="00000000">
      <w:pPr>
        <w:pStyle w:val="a0"/>
        <w:spacing w:before="20" w:after="60" w:line="288" w:lineRule="auto"/>
      </w:pPr>
      <w:r>
        <w:rPr>
          <w:rFonts w:ascii="微软雅黑" w:eastAsia="微软雅黑" w:hAnsi="微软雅黑"/>
          <w:sz w:val="21"/>
        </w:rPr>
        <w:t>7/31 曾因 Bridge 未启失败；后续周末日更恢复正常。</w:t>
      </w:r>
    </w:p>
    <w:p w14:paraId="1C6492BA" w14:textId="77777777" w:rsidR="006B31D0" w:rsidRDefault="00000000">
      <w:pPr>
        <w:spacing w:before="80" w:after="60" w:line="300" w:lineRule="auto"/>
      </w:pPr>
      <w:r>
        <w:rPr>
          <w:rFonts w:ascii="微软雅黑" w:eastAsia="微软雅黑" w:hAnsi="微软雅黑"/>
          <w:b/>
        </w:rPr>
        <w:t>日更业务结果（3 店）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794"/>
        <w:gridCol w:w="737"/>
        <w:gridCol w:w="1134"/>
        <w:gridCol w:w="737"/>
        <w:gridCol w:w="1247"/>
        <w:gridCol w:w="1020"/>
        <w:gridCol w:w="1984"/>
      </w:tblGrid>
      <w:tr w:rsidR="006B31D0" w14:paraId="4CB4C97E" w14:textId="77777777">
        <w:trPr>
          <w:jc w:val="center"/>
        </w:trPr>
        <w:tc>
          <w:tcPr>
            <w:tcW w:w="1134" w:type="dxa"/>
            <w:shd w:val="clear" w:color="auto" w:fill="2E75B6"/>
          </w:tcPr>
          <w:p w14:paraId="595DA74F" w14:textId="77777777" w:rsidR="006B31D0" w:rsidRDefault="00000000">
            <w:pPr>
              <w:spacing w:before="40" w:after="40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业务日</w:t>
            </w:r>
          </w:p>
        </w:tc>
        <w:tc>
          <w:tcPr>
            <w:tcW w:w="794" w:type="dxa"/>
            <w:shd w:val="clear" w:color="auto" w:fill="2E75B6"/>
          </w:tcPr>
          <w:p w14:paraId="78E8754F" w14:textId="77777777" w:rsidR="006B31D0" w:rsidRDefault="00000000">
            <w:pPr>
              <w:spacing w:before="40" w:after="40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成功</w:t>
            </w:r>
          </w:p>
        </w:tc>
        <w:tc>
          <w:tcPr>
            <w:tcW w:w="737" w:type="dxa"/>
            <w:shd w:val="clear" w:color="auto" w:fill="2E75B6"/>
          </w:tcPr>
          <w:p w14:paraId="08E96252" w14:textId="77777777" w:rsidR="006B31D0" w:rsidRDefault="00000000">
            <w:pPr>
              <w:spacing w:before="40" w:after="40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系列</w:t>
            </w:r>
          </w:p>
        </w:tc>
        <w:tc>
          <w:tcPr>
            <w:tcW w:w="1134" w:type="dxa"/>
            <w:shd w:val="clear" w:color="auto" w:fill="2E75B6"/>
          </w:tcPr>
          <w:p w14:paraId="7C6D98C3" w14:textId="77777777" w:rsidR="006B31D0" w:rsidRDefault="00000000">
            <w:pPr>
              <w:spacing w:before="40" w:after="40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花费 USD</w:t>
            </w:r>
          </w:p>
        </w:tc>
        <w:tc>
          <w:tcPr>
            <w:tcW w:w="737" w:type="dxa"/>
            <w:shd w:val="clear" w:color="auto" w:fill="2E75B6"/>
          </w:tcPr>
          <w:p w14:paraId="138A5ACB" w14:textId="77777777" w:rsidR="006B31D0" w:rsidRDefault="00000000">
            <w:pPr>
              <w:spacing w:before="40" w:after="40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销量</w:t>
            </w:r>
          </w:p>
        </w:tc>
        <w:tc>
          <w:tcPr>
            <w:tcW w:w="1247" w:type="dxa"/>
            <w:shd w:val="clear" w:color="auto" w:fill="2E75B6"/>
          </w:tcPr>
          <w:p w14:paraId="3DC9CB3A" w14:textId="77777777" w:rsidR="006B31D0" w:rsidRDefault="00000000">
            <w:pPr>
              <w:spacing w:before="40" w:after="40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销售额 USD</w:t>
            </w:r>
          </w:p>
        </w:tc>
        <w:tc>
          <w:tcPr>
            <w:tcW w:w="1020" w:type="dxa"/>
            <w:shd w:val="clear" w:color="auto" w:fill="2E75B6"/>
          </w:tcPr>
          <w:p w14:paraId="018653BB" w14:textId="77777777" w:rsidR="006B31D0" w:rsidRDefault="00000000">
            <w:pPr>
              <w:spacing w:before="40" w:after="40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综合 ROI</w:t>
            </w:r>
          </w:p>
        </w:tc>
        <w:tc>
          <w:tcPr>
            <w:tcW w:w="1984" w:type="dxa"/>
            <w:shd w:val="clear" w:color="auto" w:fill="2E75B6"/>
          </w:tcPr>
          <w:p w14:paraId="1946D061" w14:textId="77777777" w:rsidR="006B31D0" w:rsidRDefault="00000000">
            <w:pPr>
              <w:spacing w:before="40" w:after="40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备注</w:t>
            </w:r>
          </w:p>
        </w:tc>
      </w:tr>
      <w:tr w:rsidR="006B31D0" w14:paraId="0EB24A0A" w14:textId="77777777">
        <w:trPr>
          <w:jc w:val="center"/>
        </w:trPr>
        <w:tc>
          <w:tcPr>
            <w:tcW w:w="1134" w:type="dxa"/>
          </w:tcPr>
          <w:p w14:paraId="4EA2CB37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07-29</w:t>
            </w:r>
          </w:p>
        </w:tc>
        <w:tc>
          <w:tcPr>
            <w:tcW w:w="794" w:type="dxa"/>
          </w:tcPr>
          <w:p w14:paraId="565AD672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3/3</w:t>
            </w:r>
          </w:p>
        </w:tc>
        <w:tc>
          <w:tcPr>
            <w:tcW w:w="737" w:type="dxa"/>
          </w:tcPr>
          <w:p w14:paraId="75E1A89B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11</w:t>
            </w:r>
          </w:p>
        </w:tc>
        <w:tc>
          <w:tcPr>
            <w:tcW w:w="1134" w:type="dxa"/>
          </w:tcPr>
          <w:p w14:paraId="6D0E304D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115.01</w:t>
            </w:r>
          </w:p>
        </w:tc>
        <w:tc>
          <w:tcPr>
            <w:tcW w:w="737" w:type="dxa"/>
          </w:tcPr>
          <w:p w14:paraId="545FECB0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68</w:t>
            </w:r>
          </w:p>
        </w:tc>
        <w:tc>
          <w:tcPr>
            <w:tcW w:w="1247" w:type="dxa"/>
          </w:tcPr>
          <w:p w14:paraId="7F07F95F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1205.55</w:t>
            </w:r>
          </w:p>
        </w:tc>
        <w:tc>
          <w:tcPr>
            <w:tcW w:w="1020" w:type="dxa"/>
          </w:tcPr>
          <w:p w14:paraId="6FF69EC1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10.48</w:t>
            </w:r>
          </w:p>
        </w:tc>
        <w:tc>
          <w:tcPr>
            <w:tcW w:w="1984" w:type="dxa"/>
          </w:tcPr>
          <w:p w14:paraId="63354C05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INOUT 有零销系列</w:t>
            </w:r>
          </w:p>
        </w:tc>
      </w:tr>
      <w:tr w:rsidR="006B31D0" w14:paraId="3F634055" w14:textId="77777777">
        <w:trPr>
          <w:jc w:val="center"/>
        </w:trPr>
        <w:tc>
          <w:tcPr>
            <w:tcW w:w="1134" w:type="dxa"/>
            <w:shd w:val="clear" w:color="auto" w:fill="F2F2F2"/>
          </w:tcPr>
          <w:p w14:paraId="68CF1C86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07-31</w:t>
            </w:r>
          </w:p>
        </w:tc>
        <w:tc>
          <w:tcPr>
            <w:tcW w:w="794" w:type="dxa"/>
            <w:shd w:val="clear" w:color="auto" w:fill="F2F2F2"/>
          </w:tcPr>
          <w:p w14:paraId="6C86380A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3/3</w:t>
            </w:r>
          </w:p>
        </w:tc>
        <w:tc>
          <w:tcPr>
            <w:tcW w:w="737" w:type="dxa"/>
            <w:shd w:val="clear" w:color="auto" w:fill="F2F2F2"/>
          </w:tcPr>
          <w:p w14:paraId="7420BF08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11</w:t>
            </w:r>
          </w:p>
        </w:tc>
        <w:tc>
          <w:tcPr>
            <w:tcW w:w="1134" w:type="dxa"/>
            <w:shd w:val="clear" w:color="auto" w:fill="F2F2F2"/>
          </w:tcPr>
          <w:p w14:paraId="274D8939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228.98</w:t>
            </w:r>
          </w:p>
        </w:tc>
        <w:tc>
          <w:tcPr>
            <w:tcW w:w="737" w:type="dxa"/>
            <w:shd w:val="clear" w:color="auto" w:fill="F2F2F2"/>
          </w:tcPr>
          <w:p w14:paraId="64961829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122</w:t>
            </w:r>
          </w:p>
        </w:tc>
        <w:tc>
          <w:tcPr>
            <w:tcW w:w="1247" w:type="dxa"/>
            <w:shd w:val="clear" w:color="auto" w:fill="F2F2F2"/>
          </w:tcPr>
          <w:p w14:paraId="6D29CF88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2192.21</w:t>
            </w:r>
          </w:p>
        </w:tc>
        <w:tc>
          <w:tcPr>
            <w:tcW w:w="1020" w:type="dxa"/>
            <w:shd w:val="clear" w:color="auto" w:fill="F2F2F2"/>
          </w:tcPr>
          <w:p w14:paraId="780B9129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9.57</w:t>
            </w:r>
          </w:p>
        </w:tc>
        <w:tc>
          <w:tcPr>
            <w:tcW w:w="1984" w:type="dxa"/>
            <w:shd w:val="clear" w:color="auto" w:fill="F2F2F2"/>
          </w:tcPr>
          <w:p w14:paraId="6ECCBC5D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无明显异常</w:t>
            </w:r>
          </w:p>
        </w:tc>
      </w:tr>
      <w:tr w:rsidR="006B31D0" w14:paraId="2BFBF074" w14:textId="77777777">
        <w:trPr>
          <w:jc w:val="center"/>
        </w:trPr>
        <w:tc>
          <w:tcPr>
            <w:tcW w:w="1134" w:type="dxa"/>
          </w:tcPr>
          <w:p w14:paraId="5DA7E328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08-01</w:t>
            </w:r>
          </w:p>
        </w:tc>
        <w:tc>
          <w:tcPr>
            <w:tcW w:w="794" w:type="dxa"/>
          </w:tcPr>
          <w:p w14:paraId="0CC24D0D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3/3</w:t>
            </w:r>
          </w:p>
        </w:tc>
        <w:tc>
          <w:tcPr>
            <w:tcW w:w="737" w:type="dxa"/>
          </w:tcPr>
          <w:p w14:paraId="1512A532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11</w:t>
            </w:r>
          </w:p>
        </w:tc>
        <w:tc>
          <w:tcPr>
            <w:tcW w:w="1134" w:type="dxa"/>
          </w:tcPr>
          <w:p w14:paraId="07582EDB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129.77</w:t>
            </w:r>
          </w:p>
        </w:tc>
        <w:tc>
          <w:tcPr>
            <w:tcW w:w="737" w:type="dxa"/>
          </w:tcPr>
          <w:p w14:paraId="5D0A4A2B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79</w:t>
            </w:r>
          </w:p>
        </w:tc>
        <w:tc>
          <w:tcPr>
            <w:tcW w:w="1247" w:type="dxa"/>
          </w:tcPr>
          <w:p w14:paraId="6ECC3FD1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1235.38</w:t>
            </w:r>
          </w:p>
        </w:tc>
        <w:tc>
          <w:tcPr>
            <w:tcW w:w="1020" w:type="dxa"/>
          </w:tcPr>
          <w:p w14:paraId="2CB919DB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9.52</w:t>
            </w:r>
          </w:p>
        </w:tc>
        <w:tc>
          <w:tcPr>
            <w:tcW w:w="1984" w:type="dxa"/>
          </w:tcPr>
          <w:p w14:paraId="5421B3CF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INOUT 1 系列零销</w:t>
            </w:r>
          </w:p>
        </w:tc>
      </w:tr>
    </w:tbl>
    <w:p w14:paraId="7B446D53" w14:textId="77777777" w:rsidR="006B31D0" w:rsidRDefault="006B31D0"/>
    <w:p w14:paraId="0B230B88" w14:textId="77777777" w:rsidR="006B31D0" w:rsidRDefault="00000000">
      <w:pPr>
        <w:pStyle w:val="a0"/>
        <w:spacing w:before="20" w:after="60" w:line="288" w:lineRule="auto"/>
      </w:pPr>
      <w:r>
        <w:rPr>
          <w:rFonts w:ascii="微软雅黑" w:eastAsia="微软雅黑" w:hAnsi="微软雅黑"/>
          <w:sz w:val="21"/>
        </w:rPr>
        <w:t>销售额主力多为 SHOP INOUT；ROI 亮点常在 Gardena / 活动品 / 花园拱门等系列。</w:t>
      </w:r>
    </w:p>
    <w:p w14:paraId="5A7E15FB" w14:textId="77777777" w:rsidR="006B31D0" w:rsidRDefault="00000000">
      <w:pPr>
        <w:pStyle w:val="a0"/>
        <w:spacing w:before="20" w:after="60" w:line="288" w:lineRule="auto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持续关注：花费&gt;0 销售额=0 的系列（如灯泡、马桶盖类）。</w:t>
      </w:r>
    </w:p>
    <w:p w14:paraId="321E1327" w14:textId="77777777" w:rsidR="006B31D0" w:rsidRDefault="00000000">
      <w:pPr>
        <w:spacing w:before="120" w:after="60" w:line="300" w:lineRule="auto"/>
      </w:pPr>
      <w:r>
        <w:rPr>
          <w:rFonts w:ascii="微软雅黑" w:eastAsia="微软雅黑" w:hAnsi="微软雅黑"/>
          <w:b/>
        </w:rPr>
        <w:t>风险与下周</w:t>
      </w:r>
    </w:p>
    <w:p w14:paraId="46D19842" w14:textId="77777777" w:rsidR="006B31D0" w:rsidRDefault="00000000">
      <w:pPr>
        <w:pStyle w:val="a0"/>
        <w:spacing w:before="20" w:after="60" w:line="288" w:lineRule="auto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欧盟店代理不稳（与清泉同一问题），宜单独立项。</w:t>
      </w:r>
    </w:p>
    <w:p w14:paraId="71CAF4B0" w14:textId="77777777" w:rsidR="006B31D0" w:rsidRDefault="00000000">
      <w:pPr>
        <w:pStyle w:val="a0"/>
        <w:spacing w:before="20" w:after="60" w:line="288" w:lineRule="auto"/>
      </w:pPr>
      <w:r>
        <w:rPr>
          <w:rFonts w:ascii="微软雅黑" w:eastAsia="微软雅黑" w:hAnsi="微软雅黑"/>
          <w:sz w:val="21"/>
        </w:rPr>
        <w:t>工作区大量未提交改动建议按模块入库，避免与清泉 collectors 混淆。</w:t>
      </w:r>
    </w:p>
    <w:p w14:paraId="121A068A" w14:textId="77777777" w:rsidR="006B31D0" w:rsidRDefault="00000000">
      <w:pPr>
        <w:pStyle w:val="a0"/>
        <w:spacing w:before="20" w:after="60" w:line="288" w:lineRule="auto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与清泉约定：广告日更由同事本机定时；勿双套采集抢同一店。</w:t>
      </w:r>
    </w:p>
    <w:p w14:paraId="0B79A6B1" w14:textId="77777777" w:rsidR="006B31D0" w:rsidRDefault="00000000">
      <w:pPr>
        <w:spacing w:before="240" w:after="160" w:line="300" w:lineRule="auto"/>
        <w:rPr>
          <w:lang w:eastAsia="zh-CN"/>
        </w:rPr>
      </w:pPr>
      <w:r>
        <w:rPr>
          <w:rFonts w:ascii="微软雅黑" w:eastAsia="微软雅黑" w:hAnsi="微软雅黑"/>
          <w:b/>
          <w:color w:val="2E75B6"/>
          <w:sz w:val="28"/>
          <w:lang w:eastAsia="zh-CN"/>
        </w:rPr>
        <w:t>4. 清泉跨境系统（企业级）</w:t>
      </w:r>
    </w:p>
    <w:p w14:paraId="54FC7D83" w14:textId="77777777" w:rsidR="006B31D0" w:rsidRDefault="00000000">
      <w:pPr>
        <w:spacing w:after="60" w:line="300" w:lineRule="auto"/>
        <w:rPr>
          <w:lang w:eastAsia="zh-CN"/>
        </w:rPr>
      </w:pPr>
      <w:r>
        <w:rPr>
          <w:rFonts w:ascii="微软雅黑" w:eastAsia="微软雅黑" w:hAnsi="微软雅黑"/>
          <w:b/>
          <w:lang w:eastAsia="zh-CN"/>
        </w:rPr>
        <w:t>目标</w:t>
      </w:r>
    </w:p>
    <w:p w14:paraId="7567E0AE" w14:textId="77777777" w:rsidR="006B31D0" w:rsidRDefault="00000000">
      <w:pPr>
        <w:spacing w:after="120" w:line="300" w:lineRule="auto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建立可部署的企业级中台，把跨境多平台运营数据（本周重点 TikTok）统一 ingest 到中心库，支撑后续分析与知识库。</w:t>
      </w:r>
    </w:p>
    <w:p w14:paraId="2D23681A" w14:textId="77777777" w:rsidR="006B31D0" w:rsidRDefault="00000000">
      <w:pPr>
        <w:spacing w:after="60" w:line="300" w:lineRule="auto"/>
        <w:rPr>
          <w:lang w:eastAsia="zh-CN"/>
        </w:rPr>
      </w:pPr>
      <w:r>
        <w:rPr>
          <w:rFonts w:ascii="微软雅黑" w:eastAsia="微软雅黑" w:hAnsi="微软雅黑"/>
          <w:b/>
          <w:lang w:eastAsia="zh-CN"/>
        </w:rPr>
        <w:t>本周完成（Git 本周 13 个提交，7/28 初始化 + 7/30–31 密集推进）</w:t>
      </w:r>
    </w:p>
    <w:p w14:paraId="425D6EB5" w14:textId="77777777" w:rsidR="006B31D0" w:rsidRDefault="00000000">
      <w:pPr>
        <w:pStyle w:val="a0"/>
        <w:spacing w:before="20" w:after="60" w:line="288" w:lineRule="auto"/>
      </w:pPr>
      <w:r>
        <w:rPr>
          <w:rFonts w:ascii="微软雅黑" w:eastAsia="微软雅黑" w:hAnsi="微软雅黑"/>
          <w:sz w:val="21"/>
        </w:rPr>
        <w:t>底座（7/28–30）</w:t>
      </w:r>
    </w:p>
    <w:p w14:paraId="156CF79D" w14:textId="77777777" w:rsidR="006B31D0" w:rsidRDefault="00000000">
      <w:pPr>
        <w:pStyle w:val="a0"/>
        <w:spacing w:before="20" w:after="60" w:line="288" w:lineRule="auto"/>
        <w:ind w:left="425"/>
      </w:pPr>
      <w:r>
        <w:rPr>
          <w:rFonts w:ascii="微软雅黑" w:eastAsia="微软雅黑" w:hAnsi="微软雅黑"/>
          <w:sz w:val="21"/>
        </w:rPr>
        <w:t>Initial commit：企业级骨架。</w:t>
      </w:r>
    </w:p>
    <w:p w14:paraId="1063FE0E" w14:textId="77777777" w:rsidR="006B31D0" w:rsidRDefault="00000000">
      <w:pPr>
        <w:pStyle w:val="a0"/>
        <w:spacing w:before="20" w:after="60" w:line="288" w:lineRule="auto"/>
        <w:ind w:left="425"/>
      </w:pPr>
      <w:r>
        <w:rPr>
          <w:rFonts w:ascii="微软雅黑" w:eastAsia="微软雅黑" w:hAnsi="微软雅黑"/>
          <w:sz w:val="21"/>
        </w:rPr>
        <w:t>2C4G 生产部署：docker-compose.prod、deploy.sh、nginx、SSH 密钥与 ops 笔记。</w:t>
      </w:r>
    </w:p>
    <w:p w14:paraId="67162584" w14:textId="77777777" w:rsidR="006B31D0" w:rsidRDefault="00000000">
      <w:pPr>
        <w:pStyle w:val="a0"/>
        <w:spacing w:before="20" w:after="60" w:line="288" w:lineRule="auto"/>
        <w:ind w:left="425"/>
      </w:pPr>
      <w:r>
        <w:rPr>
          <w:rFonts w:ascii="微软雅黑" w:eastAsia="微软雅黑" w:hAnsi="微软雅黑"/>
          <w:sz w:val="21"/>
        </w:rPr>
        <w:t>Ops 知识库 A+B：migration 004、guidance/publish/demote、Web 抽屉；pytest 通过。</w:t>
      </w:r>
    </w:p>
    <w:p w14:paraId="57AA2F44" w14:textId="77777777" w:rsidR="006B31D0" w:rsidRDefault="00000000">
      <w:pPr>
        <w:pStyle w:val="a0"/>
        <w:spacing w:before="20" w:after="60" w:line="288" w:lineRule="auto"/>
      </w:pPr>
      <w:r>
        <w:rPr>
          <w:rFonts w:ascii="微软雅黑" w:eastAsia="微软雅黑" w:hAnsi="微软雅黑"/>
          <w:sz w:val="21"/>
        </w:rPr>
        <w:lastRenderedPageBreak/>
        <w:t>TK 广告中心化（7/30）</w:t>
      </w:r>
    </w:p>
    <w:p w14:paraId="36E41646" w14:textId="77777777" w:rsidR="006B31D0" w:rsidRDefault="00000000">
      <w:pPr>
        <w:pStyle w:val="a0"/>
        <w:spacing w:before="20" w:after="60" w:line="288" w:lineRule="auto"/>
        <w:ind w:left="425"/>
      </w:pPr>
      <w:r>
        <w:rPr>
          <w:rFonts w:ascii="微软雅黑" w:eastAsia="微软雅黑" w:hAnsi="微软雅黑"/>
          <w:sz w:val="21"/>
        </w:rPr>
        <w:t>自海外 TK 项目复制至 collectors/tiktok-ads（COPIED 约定：只在副本改）。</w:t>
      </w:r>
    </w:p>
    <w:p w14:paraId="67375BB6" w14:textId="77777777" w:rsidR="006B31D0" w:rsidRDefault="00000000">
      <w:pPr>
        <w:pStyle w:val="a0"/>
        <w:spacing w:before="20" w:after="60" w:line="288" w:lineRule="auto"/>
        <w:ind w:left="425"/>
      </w:pPr>
      <w:r>
        <w:rPr>
          <w:rFonts w:ascii="微软雅黑" w:eastAsia="微软雅黑" w:hAnsi="微软雅黑"/>
          <w:sz w:val="21"/>
        </w:rPr>
        <w:t>P0/P1 dual 上报清泉；字段 migration；dual ingest 加固与多店重试。</w:t>
      </w:r>
    </w:p>
    <w:p w14:paraId="51C63E9E" w14:textId="77777777" w:rsidR="006B31D0" w:rsidRDefault="00000000">
      <w:pPr>
        <w:pStyle w:val="a0"/>
        <w:spacing w:before="20" w:after="60" w:line="288" w:lineRule="auto"/>
      </w:pPr>
      <w:r>
        <w:rPr>
          <w:rFonts w:ascii="微软雅黑" w:eastAsia="微软雅黑" w:hAnsi="微软雅黑"/>
          <w:sz w:val="21"/>
        </w:rPr>
        <w:t>整站采集扩展（7/30–31）</w:t>
      </w:r>
    </w:p>
    <w:p w14:paraId="3D5D03A6" w14:textId="77777777" w:rsidR="006B31D0" w:rsidRDefault="00000000">
      <w:pPr>
        <w:pStyle w:val="a0"/>
        <w:spacing w:before="20" w:after="60" w:line="288" w:lineRule="auto"/>
        <w:ind w:left="425"/>
      </w:pPr>
      <w:r>
        <w:rPr>
          <w:rFonts w:ascii="微软雅黑" w:eastAsia="微软雅黑" w:hAnsi="微软雅黑"/>
          <w:sz w:val="21"/>
        </w:rPr>
        <w:t>P2a 订单：migration 005、scrape-orders、翻页、EU exclude、DOM 校准、时间粘连修复。</w:t>
      </w:r>
    </w:p>
    <w:p w14:paraId="3461BF63" w14:textId="77777777" w:rsidR="006B31D0" w:rsidRDefault="00000000">
      <w:pPr>
        <w:pStyle w:val="a0"/>
        <w:spacing w:before="20" w:after="60" w:line="288" w:lineRule="auto"/>
        <w:ind w:left="425"/>
      </w:pPr>
      <w:r>
        <w:rPr>
          <w:rFonts w:ascii="微软雅黑" w:eastAsia="微软雅黑" w:hAnsi="微软雅黑"/>
          <w:sz w:val="21"/>
        </w:rPr>
        <w:t>P2b 商品：migration 006、商品页校准、products 翻页。</w:t>
      </w:r>
    </w:p>
    <w:p w14:paraId="24F808C4" w14:textId="77777777" w:rsidR="006B31D0" w:rsidRDefault="00000000">
      <w:pPr>
        <w:pStyle w:val="a0"/>
        <w:spacing w:before="20" w:after="60" w:line="288" w:lineRule="auto"/>
        <w:ind w:left="425"/>
      </w:pPr>
      <w:r>
        <w:rPr>
          <w:rFonts w:ascii="微软雅黑" w:eastAsia="微软雅黑" w:hAnsi="微软雅黑"/>
          <w:sz w:val="21"/>
        </w:rPr>
        <w:t>店级：migration 007 shop_daily / health_daily / finance_daily + run-shop-modules。</w:t>
      </w:r>
    </w:p>
    <w:p w14:paraId="5A750BD6" w14:textId="77777777" w:rsidR="006B31D0" w:rsidRDefault="00000000">
      <w:pPr>
        <w:pStyle w:val="a0"/>
        <w:spacing w:before="20" w:after="60" w:line="288" w:lineRule="auto"/>
        <w:ind w:left="425"/>
      </w:pPr>
      <w:r>
        <w:rPr>
          <w:rFonts w:ascii="微软雅黑" w:eastAsia="微软雅黑" w:hAnsi="微软雅黑"/>
          <w:sz w:val="21"/>
        </w:rPr>
        <w:t>schema：migration 008 CREATE SCHEMA tk；API search_path public,tk,temu。</w:t>
      </w:r>
    </w:p>
    <w:p w14:paraId="5753F944" w14:textId="77777777" w:rsidR="006B31D0" w:rsidRDefault="00000000">
      <w:pPr>
        <w:pStyle w:val="a0"/>
        <w:spacing w:before="20" w:after="60" w:line="288" w:lineRule="auto"/>
        <w:ind w:left="425"/>
      </w:pPr>
      <w:r>
        <w:rPr>
          <w:rFonts w:ascii="微软雅黑" w:eastAsia="微软雅黑" w:hAnsi="微软雅黑"/>
          <w:sz w:val="21"/>
        </w:rPr>
        <w:t>night-loop：Bridge 起来自动跑 ads/orders。</w:t>
      </w:r>
    </w:p>
    <w:p w14:paraId="4B8E8E74" w14:textId="77777777" w:rsidR="006B31D0" w:rsidRDefault="00000000">
      <w:pPr>
        <w:pStyle w:val="a0"/>
        <w:spacing w:before="20" w:after="60" w:line="288" w:lineRule="auto"/>
        <w:ind w:left="425"/>
      </w:pPr>
      <w:r>
        <w:rPr>
          <w:rFonts w:ascii="微软雅黑" w:eastAsia="微软雅黑" w:hAnsi="微软雅黑"/>
          <w:sz w:val="21"/>
        </w:rPr>
        <w:t>Merge PR #1 feature/tk-ads-dual。</w:t>
      </w:r>
    </w:p>
    <w:p w14:paraId="36FBCF6F" w14:textId="77777777" w:rsidR="006B31D0" w:rsidRDefault="00000000">
      <w:pPr>
        <w:spacing w:before="80" w:after="60" w:line="300" w:lineRule="auto"/>
        <w:rPr>
          <w:lang w:eastAsia="zh-CN"/>
        </w:rPr>
      </w:pPr>
      <w:r>
        <w:rPr>
          <w:rFonts w:ascii="微软雅黑" w:eastAsia="微软雅黑" w:hAnsi="微软雅黑"/>
          <w:b/>
          <w:lang w:eastAsia="zh-CN"/>
        </w:rPr>
        <w:t>生产数据（周未量级，Bridge 恢复后快照）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2551"/>
        <w:gridCol w:w="4989"/>
      </w:tblGrid>
      <w:tr w:rsidR="006B31D0" w14:paraId="38ECFEF1" w14:textId="77777777">
        <w:trPr>
          <w:jc w:val="center"/>
        </w:trPr>
        <w:tc>
          <w:tcPr>
            <w:tcW w:w="1814" w:type="dxa"/>
            <w:shd w:val="clear" w:color="auto" w:fill="2E75B6"/>
          </w:tcPr>
          <w:p w14:paraId="7551A040" w14:textId="77777777" w:rsidR="006B31D0" w:rsidRDefault="00000000">
            <w:pPr>
              <w:spacing w:before="40" w:after="40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域</w:t>
            </w:r>
          </w:p>
        </w:tc>
        <w:tc>
          <w:tcPr>
            <w:tcW w:w="2551" w:type="dxa"/>
            <w:shd w:val="clear" w:color="auto" w:fill="2E75B6"/>
          </w:tcPr>
          <w:p w14:paraId="577DA9AA" w14:textId="77777777" w:rsidR="006B31D0" w:rsidRDefault="00000000">
            <w:pPr>
              <w:spacing w:before="40" w:after="40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结果</w:t>
            </w:r>
          </w:p>
        </w:tc>
        <w:tc>
          <w:tcPr>
            <w:tcW w:w="4989" w:type="dxa"/>
            <w:shd w:val="clear" w:color="auto" w:fill="2E75B6"/>
          </w:tcPr>
          <w:p w14:paraId="0AE2C6B0" w14:textId="77777777" w:rsidR="006B31D0" w:rsidRDefault="00000000">
            <w:pPr>
              <w:spacing w:before="40" w:after="40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说明</w:t>
            </w:r>
          </w:p>
        </w:tc>
      </w:tr>
      <w:tr w:rsidR="006B31D0" w14:paraId="6CE85922" w14:textId="77777777">
        <w:trPr>
          <w:jc w:val="center"/>
        </w:trPr>
        <w:tc>
          <w:tcPr>
            <w:tcW w:w="1814" w:type="dxa"/>
          </w:tcPr>
          <w:p w14:paraId="76FD3572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orders</w:t>
            </w:r>
          </w:p>
        </w:tc>
        <w:tc>
          <w:tcPr>
            <w:tcW w:w="2551" w:type="dxa"/>
          </w:tcPr>
          <w:p w14:paraId="6AF844B5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~582 行，null_biz≈0</w:t>
            </w:r>
          </w:p>
        </w:tc>
        <w:tc>
          <w:tcPr>
            <w:tcW w:w="4989" w:type="dxa"/>
          </w:tcPr>
          <w:p w14:paraId="5170BBFA" w14:textId="77777777" w:rsidR="006B31D0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时间粘连解析生效；已清 smoke 测试单</w:t>
            </w:r>
          </w:p>
        </w:tc>
      </w:tr>
      <w:tr w:rsidR="006B31D0" w14:paraId="475823E9" w14:textId="77777777">
        <w:trPr>
          <w:jc w:val="center"/>
        </w:trPr>
        <w:tc>
          <w:tcPr>
            <w:tcW w:w="1814" w:type="dxa"/>
            <w:shd w:val="clear" w:color="auto" w:fill="F2F2F2"/>
          </w:tcPr>
          <w:p w14:paraId="28B05C19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products</w:t>
            </w:r>
          </w:p>
        </w:tc>
        <w:tc>
          <w:tcPr>
            <w:tcW w:w="2551" w:type="dxa"/>
            <w:shd w:val="clear" w:color="auto" w:fill="F2F2F2"/>
          </w:tcPr>
          <w:p w14:paraId="10C9F08B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Gardena ~104；Deal ~55</w:t>
            </w:r>
          </w:p>
        </w:tc>
        <w:tc>
          <w:tcPr>
            <w:tcW w:w="4989" w:type="dxa"/>
            <w:shd w:val="clear" w:color="auto" w:fill="F2F2F2"/>
          </w:tcPr>
          <w:p w14:paraId="2E1DC696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含翻页；多数有 price</w:t>
            </w:r>
          </w:p>
        </w:tc>
      </w:tr>
      <w:tr w:rsidR="006B31D0" w14:paraId="4C1D1948" w14:textId="77777777">
        <w:trPr>
          <w:jc w:val="center"/>
        </w:trPr>
        <w:tc>
          <w:tcPr>
            <w:tcW w:w="1814" w:type="dxa"/>
          </w:tcPr>
          <w:p w14:paraId="1B667D0F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shop_daily</w:t>
            </w:r>
          </w:p>
        </w:tc>
        <w:tc>
          <w:tcPr>
            <w:tcW w:w="2551" w:type="dxa"/>
          </w:tcPr>
          <w:p w14:paraId="45D87301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Gardena + Deal</w:t>
            </w:r>
          </w:p>
        </w:tc>
        <w:tc>
          <w:tcPr>
            <w:tcW w:w="4989" w:type="dxa"/>
          </w:tcPr>
          <w:p w14:paraId="1BC0BCF1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首页近 7 天卡片</w:t>
            </w:r>
          </w:p>
        </w:tc>
      </w:tr>
      <w:tr w:rsidR="006B31D0" w14:paraId="7BBCC1F6" w14:textId="77777777">
        <w:trPr>
          <w:jc w:val="center"/>
        </w:trPr>
        <w:tc>
          <w:tcPr>
            <w:tcW w:w="1814" w:type="dxa"/>
            <w:shd w:val="clear" w:color="auto" w:fill="F2F2F2"/>
          </w:tcPr>
          <w:p w14:paraId="135FADAF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health_daily</w:t>
            </w:r>
          </w:p>
        </w:tc>
        <w:tc>
          <w:tcPr>
            <w:tcW w:w="2551" w:type="dxa"/>
            <w:shd w:val="clear" w:color="auto" w:fill="F2F2F2"/>
          </w:tcPr>
          <w:p w14:paraId="5896D3D6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Gardena + Deal</w:t>
            </w:r>
          </w:p>
        </w:tc>
        <w:tc>
          <w:tcPr>
            <w:tcW w:w="4989" w:type="dxa"/>
            <w:shd w:val="clear" w:color="auto" w:fill="F2F2F2"/>
          </w:tcPr>
          <w:p w14:paraId="2D499A9A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health-center</w:t>
            </w:r>
          </w:p>
        </w:tc>
      </w:tr>
      <w:tr w:rsidR="006B31D0" w14:paraId="0B220BF0" w14:textId="77777777">
        <w:trPr>
          <w:jc w:val="center"/>
        </w:trPr>
        <w:tc>
          <w:tcPr>
            <w:tcW w:w="1814" w:type="dxa"/>
          </w:tcPr>
          <w:p w14:paraId="1369E72B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finance_daily</w:t>
            </w:r>
          </w:p>
        </w:tc>
        <w:tc>
          <w:tcPr>
            <w:tcW w:w="2551" w:type="dxa"/>
          </w:tcPr>
          <w:p w14:paraId="60D60634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Gardena + Deal</w:t>
            </w:r>
          </w:p>
        </w:tc>
        <w:tc>
          <w:tcPr>
            <w:tcW w:w="4989" w:type="dxa"/>
          </w:tcPr>
          <w:p w14:paraId="0DB8F1D4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财务日更</w:t>
            </w:r>
          </w:p>
        </w:tc>
      </w:tr>
      <w:tr w:rsidR="006B31D0" w14:paraId="6018D64C" w14:textId="77777777">
        <w:trPr>
          <w:jc w:val="center"/>
        </w:trPr>
        <w:tc>
          <w:tcPr>
            <w:tcW w:w="1814" w:type="dxa"/>
            <w:shd w:val="clear" w:color="auto" w:fill="F2F2F2"/>
          </w:tcPr>
          <w:p w14:paraId="3430B953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ads</w:t>
            </w:r>
          </w:p>
        </w:tc>
        <w:tc>
          <w:tcPr>
            <w:tcW w:w="2551" w:type="dxa"/>
            <w:shd w:val="clear" w:color="auto" w:fill="F2F2F2"/>
          </w:tcPr>
          <w:p w14:paraId="4C427566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dual 已通</w:t>
            </w:r>
          </w:p>
        </w:tc>
        <w:tc>
          <w:tcPr>
            <w:tcW w:w="4989" w:type="dxa"/>
            <w:shd w:val="clear" w:color="auto" w:fill="F2F2F2"/>
          </w:tcPr>
          <w:p w14:paraId="2C9EB880" w14:textId="77777777" w:rsidR="006B31D0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日更口径仍以同事本机为主</w:t>
            </w:r>
          </w:p>
        </w:tc>
      </w:tr>
    </w:tbl>
    <w:p w14:paraId="33E20C9C" w14:textId="77777777" w:rsidR="006B31D0" w:rsidRDefault="006B31D0">
      <w:pPr>
        <w:rPr>
          <w:lang w:eastAsia="zh-CN"/>
        </w:rPr>
      </w:pPr>
    </w:p>
    <w:p w14:paraId="020A7ED6" w14:textId="77777777" w:rsidR="006B31D0" w:rsidRDefault="00000000">
      <w:pPr>
        <w:spacing w:before="120" w:after="60" w:line="300" w:lineRule="auto"/>
      </w:pPr>
      <w:r>
        <w:rPr>
          <w:rFonts w:ascii="微软雅黑" w:eastAsia="微软雅黑" w:hAnsi="微软雅黑"/>
          <w:b/>
        </w:rPr>
        <w:t>风险与下周</w:t>
      </w:r>
    </w:p>
    <w:p w14:paraId="67B09A20" w14:textId="77777777" w:rsidR="006B31D0" w:rsidRDefault="00000000">
      <w:pPr>
        <w:pStyle w:val="a0"/>
        <w:spacing w:before="20" w:after="60" w:line="288" w:lineRule="auto"/>
      </w:pPr>
      <w:r>
        <w:rPr>
          <w:rFonts w:ascii="微软雅黑" w:eastAsia="微软雅黑" w:hAnsi="微软雅黑"/>
          <w:sz w:val="21"/>
        </w:rPr>
        <w:t>下午未提交改动（ingest/scrape/click-next 等）整理 commit / 推远程。</w:t>
      </w:r>
    </w:p>
    <w:p w14:paraId="7D15BB47" w14:textId="77777777" w:rsidR="006B31D0" w:rsidRDefault="00000000">
      <w:pPr>
        <w:pStyle w:val="a0"/>
        <w:spacing w:before="20" w:after="60" w:line="288" w:lineRule="auto"/>
      </w:pPr>
      <w:r>
        <w:rPr>
          <w:rFonts w:ascii="微软雅黑" w:eastAsia="微软雅黑" w:hAnsi="微软雅黑"/>
          <w:sz w:val="21"/>
        </w:rPr>
        <w:t>欧盟店 / Pop 验证码与 exclude 配置。</w:t>
      </w:r>
    </w:p>
    <w:p w14:paraId="45BE9B16" w14:textId="77777777" w:rsidR="006B31D0" w:rsidRDefault="00000000">
      <w:pPr>
        <w:pStyle w:val="a0"/>
        <w:spacing w:before="20" w:after="60" w:line="288" w:lineRule="auto"/>
      </w:pPr>
      <w:r>
        <w:rPr>
          <w:rFonts w:ascii="微软雅黑" w:eastAsia="微软雅黑" w:hAnsi="微软雅黑"/>
          <w:sz w:val="21"/>
        </w:rPr>
        <w:t>商品翻页偶发 Bridge 抖动；多店 shop-modules 全量压测。</w:t>
      </w:r>
    </w:p>
    <w:p w14:paraId="3C50846B" w14:textId="77777777" w:rsidR="006B31D0" w:rsidRDefault="00000000">
      <w:pPr>
        <w:pStyle w:val="a0"/>
        <w:spacing w:before="20" w:after="60" w:line="288" w:lineRule="auto"/>
      </w:pPr>
      <w:r>
        <w:rPr>
          <w:rFonts w:ascii="微软雅黑" w:eastAsia="微软雅黑" w:hAnsi="微软雅黑"/>
          <w:sz w:val="21"/>
        </w:rPr>
        <w:t>紫鸟 Bridge 可用性仍是整站续采的最大外部依赖。</w:t>
      </w:r>
    </w:p>
    <w:p w14:paraId="77F4C626" w14:textId="77777777" w:rsidR="006B31D0" w:rsidRDefault="00000000">
      <w:pPr>
        <w:spacing w:after="160" w:line="300" w:lineRule="auto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36"/>
          <w:lang w:eastAsia="zh-CN"/>
        </w:rPr>
        <w:t>四、跨项目协同与架构关系</w:t>
      </w:r>
    </w:p>
    <w:p w14:paraId="04629260" w14:textId="77777777" w:rsidR="006B31D0" w:rsidRDefault="00000000">
      <w:pPr>
        <w:pStyle w:val="a0"/>
        <w:spacing w:before="20" w:after="60" w:line="288" w:lineRule="auto"/>
      </w:pPr>
      <w:r>
        <w:rPr>
          <w:rFonts w:ascii="微软雅黑" w:eastAsia="微软雅黑" w:hAnsi="微软雅黑"/>
          <w:sz w:val="21"/>
        </w:rPr>
        <w:t>海外 TK 源项目 ──日更实跑/飞书──► 运营可见日报；副本进入清泉 collectors/tiktok-ads ──ingest──► PG（tk schema）。</w:t>
      </w:r>
    </w:p>
    <w:p w14:paraId="54961602" w14:textId="77777777" w:rsidR="006B31D0" w:rsidRDefault="00000000">
      <w:pPr>
        <w:pStyle w:val="a0"/>
        <w:spacing w:before="20" w:after="60" w:line="288" w:lineRule="auto"/>
      </w:pPr>
      <w:r>
        <w:rPr>
          <w:rFonts w:ascii="微软雅黑" w:eastAsia="微软雅黑" w:hAnsi="微软雅黑"/>
          <w:sz w:val="21"/>
        </w:rPr>
        <w:t>Temu：插件流量（同事 Chrome）↔ 服务器赛狐上下架（固定 IP）；本机 Playwright 仅应急。</w:t>
      </w:r>
    </w:p>
    <w:p w14:paraId="1CD74037" w14:textId="77777777" w:rsidR="006B31D0" w:rsidRDefault="00000000">
      <w:pPr>
        <w:pStyle w:val="a0"/>
        <w:spacing w:before="20" w:after="60" w:line="288" w:lineRule="auto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海外仓：本机 ERP/WMS 循环独立运维包（保活+关窗恢复），与 Temu 赛狐账号勿双机同跑。</w:t>
      </w:r>
    </w:p>
    <w:p w14:paraId="08C750A1" w14:textId="77777777" w:rsidR="006B31D0" w:rsidRDefault="00000000">
      <w:pPr>
        <w:pStyle w:val="a0"/>
        <w:spacing w:before="20" w:after="60" w:line="288" w:lineRule="auto"/>
      </w:pPr>
      <w:r>
        <w:rPr>
          <w:rFonts w:ascii="微软雅黑" w:eastAsia="微软雅黑" w:hAnsi="微软雅黑"/>
          <w:sz w:val="21"/>
        </w:rPr>
        <w:lastRenderedPageBreak/>
        <w:t>共性依赖：紫鸟 Bridge（TK 两侧）、赛狐 OpenAPI（Temu 上下架 + 海外仓 ERP）、飞书 webhook/多维表。</w:t>
      </w:r>
    </w:p>
    <w:p w14:paraId="616CF160" w14:textId="77777777" w:rsidR="006B31D0" w:rsidRDefault="00000000">
      <w:pPr>
        <w:pStyle w:val="a0"/>
        <w:spacing w:before="20" w:after="60" w:line="288" w:lineRule="auto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共性方法：防误报（漏数 skip 不改基准）、DOM 实页校准、交付 zip + 使用说明可交接。</w:t>
      </w:r>
    </w:p>
    <w:p w14:paraId="2B74D541" w14:textId="77777777" w:rsidR="006B31D0" w:rsidRDefault="00000000">
      <w:pPr>
        <w:spacing w:after="160" w:line="300" w:lineRule="auto"/>
      </w:pPr>
      <w:r>
        <w:rPr>
          <w:rFonts w:ascii="微软雅黑" w:eastAsia="微软雅黑" w:hAnsi="微软雅黑"/>
          <w:b/>
          <w:color w:val="1F4E79"/>
          <w:sz w:val="36"/>
        </w:rPr>
        <w:t>五、本周量化摘要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7087"/>
      </w:tblGrid>
      <w:tr w:rsidR="006B31D0" w14:paraId="3EC96367" w14:textId="77777777">
        <w:trPr>
          <w:jc w:val="center"/>
        </w:trPr>
        <w:tc>
          <w:tcPr>
            <w:tcW w:w="2268" w:type="dxa"/>
            <w:shd w:val="clear" w:color="auto" w:fill="2E75B6"/>
          </w:tcPr>
          <w:p w14:paraId="3C25EF3D" w14:textId="77777777" w:rsidR="006B31D0" w:rsidRDefault="00000000">
            <w:pPr>
              <w:spacing w:before="40" w:after="40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w="7087" w:type="dxa"/>
            <w:shd w:val="clear" w:color="auto" w:fill="2E75B6"/>
          </w:tcPr>
          <w:p w14:paraId="1657BBB9" w14:textId="77777777" w:rsidR="006B31D0" w:rsidRDefault="00000000">
            <w:pPr>
              <w:spacing w:before="40" w:after="40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数量/说明</w:t>
            </w:r>
          </w:p>
        </w:tc>
      </w:tr>
      <w:tr w:rsidR="006B31D0" w14:paraId="78AE02E6" w14:textId="77777777">
        <w:trPr>
          <w:jc w:val="center"/>
        </w:trPr>
        <w:tc>
          <w:tcPr>
            <w:tcW w:w="2268" w:type="dxa"/>
          </w:tcPr>
          <w:p w14:paraId="4EF72CED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清泉 Git 提交</w:t>
            </w:r>
          </w:p>
        </w:tc>
        <w:tc>
          <w:tcPr>
            <w:tcW w:w="7087" w:type="dxa"/>
          </w:tcPr>
          <w:p w14:paraId="7B835703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13（含 Initial + PR#1 merge）</w:t>
            </w:r>
          </w:p>
        </w:tc>
      </w:tr>
      <w:tr w:rsidR="006B31D0" w14:paraId="7188C601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46B238A6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清泉迁移</w:t>
            </w:r>
          </w:p>
        </w:tc>
        <w:tc>
          <w:tcPr>
            <w:tcW w:w="7087" w:type="dxa"/>
            <w:shd w:val="clear" w:color="auto" w:fill="F2F2F2"/>
          </w:tcPr>
          <w:p w14:paraId="3E342553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003 ads 字段 → 004 ops → 005 orders → 006 products → 007 shop 三表 → 008 tk schema</w:t>
            </w:r>
          </w:p>
        </w:tc>
      </w:tr>
      <w:tr w:rsidR="006B31D0" w14:paraId="4C1E403D" w14:textId="77777777">
        <w:trPr>
          <w:jc w:val="center"/>
        </w:trPr>
        <w:tc>
          <w:tcPr>
            <w:tcW w:w="2268" w:type="dxa"/>
          </w:tcPr>
          <w:p w14:paraId="272100F0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Temu 交付包</w:t>
            </w:r>
          </w:p>
        </w:tc>
        <w:tc>
          <w:tcPr>
            <w:tcW w:w="7087" w:type="dxa"/>
          </w:tcPr>
          <w:p w14:paraId="382DB24F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sellfox-linux 多版 + traffic-local 多版 + plugin-v14 一版</w:t>
            </w:r>
          </w:p>
        </w:tc>
      </w:tr>
      <w:tr w:rsidR="006B31D0" w14:paraId="1B9CD921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3F933F33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海外仓交付包</w:t>
            </w:r>
          </w:p>
        </w:tc>
        <w:tc>
          <w:tcPr>
            <w:tcW w:w="7087" w:type="dxa"/>
            <w:shd w:val="clear" w:color="auto" w:fill="F2F2F2"/>
          </w:tcPr>
          <w:p w14:paraId="0EEC559B" w14:textId="77777777" w:rsidR="006B31D0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循环保活+关窗续跑 20260730-1619.zip（4 个 py）</w:t>
            </w:r>
          </w:p>
        </w:tc>
      </w:tr>
      <w:tr w:rsidR="006B31D0" w14:paraId="04988996" w14:textId="77777777">
        <w:trPr>
          <w:jc w:val="center"/>
        </w:trPr>
        <w:tc>
          <w:tcPr>
            <w:tcW w:w="2268" w:type="dxa"/>
          </w:tcPr>
          <w:p w14:paraId="6B4274D8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TK 广告日更样本</w:t>
            </w:r>
          </w:p>
        </w:tc>
        <w:tc>
          <w:tcPr>
            <w:tcW w:w="7087" w:type="dxa"/>
          </w:tcPr>
          <w:p w14:paraId="6F896299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至少 07-29 / 07-31 / 08-01 三日 3/3 成功</w:t>
            </w:r>
          </w:p>
        </w:tc>
      </w:tr>
      <w:tr w:rsidR="006B31D0" w14:paraId="2B55D96F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6AE2F8A9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TK 广告费用样本</w:t>
            </w:r>
          </w:p>
        </w:tc>
        <w:tc>
          <w:tcPr>
            <w:tcW w:w="7087" w:type="dxa"/>
            <w:shd w:val="clear" w:color="auto" w:fill="F2F2F2"/>
          </w:tcPr>
          <w:p w14:paraId="206A5BF0" w14:textId="77777777" w:rsidR="006B31D0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单日花费约 115–229 USD；综合 ROI 约 9.5–10.5</w:t>
            </w:r>
          </w:p>
        </w:tc>
      </w:tr>
      <w:tr w:rsidR="006B31D0" w14:paraId="1D6981E5" w14:textId="77777777">
        <w:trPr>
          <w:jc w:val="center"/>
        </w:trPr>
        <w:tc>
          <w:tcPr>
            <w:tcW w:w="2268" w:type="dxa"/>
          </w:tcPr>
          <w:p w14:paraId="17834999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协作</w:t>
            </w:r>
          </w:p>
        </w:tc>
        <w:tc>
          <w:tcPr>
            <w:tcW w:w="7087" w:type="dxa"/>
          </w:tcPr>
          <w:p w14:paraId="22AB36FE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Claude Code 为主；Grok 辅助海外仓方案与部分 TK/文档会话</w:t>
            </w:r>
          </w:p>
        </w:tc>
      </w:tr>
    </w:tbl>
    <w:p w14:paraId="73A8FCF0" w14:textId="77777777" w:rsidR="006B31D0" w:rsidRDefault="006B31D0"/>
    <w:p w14:paraId="34FC7FB8" w14:textId="77777777" w:rsidR="006B31D0" w:rsidRDefault="00000000">
      <w:pPr>
        <w:spacing w:after="160" w:line="300" w:lineRule="auto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36"/>
          <w:lang w:eastAsia="zh-CN"/>
        </w:rPr>
        <w:t>六、关键产出物清单（交接用）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984"/>
        <w:gridCol w:w="5669"/>
      </w:tblGrid>
      <w:tr w:rsidR="006B31D0" w14:paraId="3BA836AA" w14:textId="77777777">
        <w:trPr>
          <w:jc w:val="center"/>
        </w:trPr>
        <w:tc>
          <w:tcPr>
            <w:tcW w:w="1701" w:type="dxa"/>
            <w:shd w:val="clear" w:color="auto" w:fill="2E75B6"/>
          </w:tcPr>
          <w:p w14:paraId="55BC8B7C" w14:textId="77777777" w:rsidR="006B31D0" w:rsidRDefault="00000000">
            <w:pPr>
              <w:spacing w:before="40" w:after="40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w="1984" w:type="dxa"/>
            <w:shd w:val="clear" w:color="auto" w:fill="2E75B6"/>
          </w:tcPr>
          <w:p w14:paraId="3D40057D" w14:textId="77777777" w:rsidR="006B31D0" w:rsidRDefault="00000000">
            <w:pPr>
              <w:spacing w:before="40" w:after="40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产物</w:t>
            </w:r>
          </w:p>
        </w:tc>
        <w:tc>
          <w:tcPr>
            <w:tcW w:w="5669" w:type="dxa"/>
            <w:shd w:val="clear" w:color="auto" w:fill="2E75B6"/>
          </w:tcPr>
          <w:p w14:paraId="5C1F6666" w14:textId="77777777" w:rsidR="006B31D0" w:rsidRDefault="00000000">
            <w:pPr>
              <w:spacing w:before="40" w:after="40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路径/说明</w:t>
            </w:r>
          </w:p>
        </w:tc>
      </w:tr>
      <w:tr w:rsidR="006B31D0" w14:paraId="05D12425" w14:textId="77777777">
        <w:trPr>
          <w:jc w:val="center"/>
        </w:trPr>
        <w:tc>
          <w:tcPr>
            <w:tcW w:w="1701" w:type="dxa"/>
          </w:tcPr>
          <w:p w14:paraId="3F45E8E8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Temu</w:t>
            </w:r>
          </w:p>
        </w:tc>
        <w:tc>
          <w:tcPr>
            <w:tcW w:w="1984" w:type="dxa"/>
          </w:tcPr>
          <w:p w14:paraId="7804DB41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插件 v14 zip</w:t>
            </w:r>
          </w:p>
        </w:tc>
        <w:tc>
          <w:tcPr>
            <w:tcW w:w="5669" w:type="dxa"/>
          </w:tcPr>
          <w:p w14:paraId="6D5C37AF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_dist/temu-plugin-v14-20260731-160127.zip</w:t>
            </w:r>
          </w:p>
        </w:tc>
      </w:tr>
      <w:tr w:rsidR="006B31D0" w14:paraId="748E0285" w14:textId="77777777">
        <w:trPr>
          <w:jc w:val="center"/>
        </w:trPr>
        <w:tc>
          <w:tcPr>
            <w:tcW w:w="1701" w:type="dxa"/>
            <w:shd w:val="clear" w:color="auto" w:fill="F2F2F2"/>
          </w:tcPr>
          <w:p w14:paraId="436464C0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Temu</w:t>
            </w:r>
          </w:p>
        </w:tc>
        <w:tc>
          <w:tcPr>
            <w:tcW w:w="1984" w:type="dxa"/>
            <w:shd w:val="clear" w:color="auto" w:fill="F2F2F2"/>
          </w:tcPr>
          <w:p w14:paraId="7D79F443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服务器赛狐包</w:t>
            </w:r>
          </w:p>
        </w:tc>
        <w:tc>
          <w:tcPr>
            <w:tcW w:w="5669" w:type="dxa"/>
            <w:shd w:val="clear" w:color="auto" w:fill="F2F2F2"/>
          </w:tcPr>
          <w:p w14:paraId="4A9C985D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_dist/temu-sellfox-linux-20260730-*.zip + deploy/*</w:t>
            </w:r>
          </w:p>
        </w:tc>
      </w:tr>
      <w:tr w:rsidR="006B31D0" w14:paraId="1B01EE89" w14:textId="77777777">
        <w:trPr>
          <w:jc w:val="center"/>
        </w:trPr>
        <w:tc>
          <w:tcPr>
            <w:tcW w:w="1701" w:type="dxa"/>
          </w:tcPr>
          <w:p w14:paraId="0703A740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Temu</w:t>
            </w:r>
          </w:p>
        </w:tc>
        <w:tc>
          <w:tcPr>
            <w:tcW w:w="1984" w:type="dxa"/>
          </w:tcPr>
          <w:p w14:paraId="3233EA56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职责文档</w:t>
            </w:r>
          </w:p>
        </w:tc>
        <w:tc>
          <w:tcPr>
            <w:tcW w:w="5669" w:type="dxa"/>
          </w:tcPr>
          <w:p w14:paraId="0CB1C5E7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PLUGIN_PARITY.md / SELLFOX.md / README</w:t>
            </w:r>
          </w:p>
        </w:tc>
      </w:tr>
      <w:tr w:rsidR="006B31D0" w14:paraId="17DD0FEF" w14:textId="77777777">
        <w:trPr>
          <w:jc w:val="center"/>
        </w:trPr>
        <w:tc>
          <w:tcPr>
            <w:tcW w:w="1701" w:type="dxa"/>
            <w:shd w:val="clear" w:color="auto" w:fill="F2F2F2"/>
          </w:tcPr>
          <w:p w14:paraId="3428B96A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海外仓</w:t>
            </w:r>
          </w:p>
        </w:tc>
        <w:tc>
          <w:tcPr>
            <w:tcW w:w="1984" w:type="dxa"/>
            <w:shd w:val="clear" w:color="auto" w:fill="F2F2F2"/>
          </w:tcPr>
          <w:p w14:paraId="195DE177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同事更新包</w:t>
            </w:r>
          </w:p>
        </w:tc>
        <w:tc>
          <w:tcPr>
            <w:tcW w:w="5669" w:type="dxa"/>
            <w:shd w:val="clear" w:color="auto" w:fill="F2F2F2"/>
          </w:tcPr>
          <w:p w14:paraId="419F506C" w14:textId="77777777" w:rsidR="006B31D0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同事更新_循环保活+关窗续跑_20260730-1619.zip</w:t>
            </w:r>
          </w:p>
        </w:tc>
      </w:tr>
      <w:tr w:rsidR="006B31D0" w14:paraId="5C25C931" w14:textId="77777777">
        <w:trPr>
          <w:jc w:val="center"/>
        </w:trPr>
        <w:tc>
          <w:tcPr>
            <w:tcW w:w="1701" w:type="dxa"/>
          </w:tcPr>
          <w:p w14:paraId="16B90F5B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海外仓</w:t>
            </w:r>
          </w:p>
        </w:tc>
        <w:tc>
          <w:tcPr>
            <w:tcW w:w="1984" w:type="dxa"/>
          </w:tcPr>
          <w:p w14:paraId="548ECD21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更新说明</w:t>
            </w:r>
          </w:p>
        </w:tc>
        <w:tc>
          <w:tcPr>
            <w:tcW w:w="5669" w:type="dxa"/>
          </w:tcPr>
          <w:p w14:paraId="0560583D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automation/同事更新_ERP保活说明.txt</w:t>
            </w:r>
          </w:p>
        </w:tc>
      </w:tr>
      <w:tr w:rsidR="006B31D0" w14:paraId="65950E09" w14:textId="77777777">
        <w:trPr>
          <w:jc w:val="center"/>
        </w:trPr>
        <w:tc>
          <w:tcPr>
            <w:tcW w:w="1701" w:type="dxa"/>
            <w:shd w:val="clear" w:color="auto" w:fill="F2F2F2"/>
          </w:tcPr>
          <w:p w14:paraId="30A43D03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海外 TK 广告</w:t>
            </w:r>
          </w:p>
        </w:tc>
        <w:tc>
          <w:tcPr>
            <w:tcW w:w="1984" w:type="dxa"/>
            <w:shd w:val="clear" w:color="auto" w:fill="F2F2F2"/>
          </w:tcPr>
          <w:p w14:paraId="27C55842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日更简报</w:t>
            </w:r>
          </w:p>
        </w:tc>
        <w:tc>
          <w:tcPr>
            <w:tcW w:w="5669" w:type="dxa"/>
            <w:shd w:val="clear" w:color="auto" w:fill="F2F2F2"/>
          </w:tcPr>
          <w:p w14:paraId="58D7B058" w14:textId="77777777" w:rsidR="006B31D0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日报/日报-YYYY-MM-DD.md + 最新简报.txt</w:t>
            </w:r>
          </w:p>
        </w:tc>
      </w:tr>
      <w:tr w:rsidR="006B31D0" w14:paraId="0679AF54" w14:textId="77777777">
        <w:trPr>
          <w:jc w:val="center"/>
        </w:trPr>
        <w:tc>
          <w:tcPr>
            <w:tcW w:w="1701" w:type="dxa"/>
          </w:tcPr>
          <w:p w14:paraId="224868F5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海外 TK 广告</w:t>
            </w:r>
          </w:p>
        </w:tc>
        <w:tc>
          <w:tcPr>
            <w:tcW w:w="1984" w:type="dxa"/>
          </w:tcPr>
          <w:p w14:paraId="4EEF31E1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运维文档</w:t>
            </w:r>
          </w:p>
        </w:tc>
        <w:tc>
          <w:tcPr>
            <w:tcW w:w="5669" w:type="dxa"/>
          </w:tcPr>
          <w:p w14:paraId="49596B64" w14:textId="77777777" w:rsidR="006B31D0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docs/运维与排障.md、每日定时任务.md 等</w:t>
            </w:r>
          </w:p>
        </w:tc>
      </w:tr>
      <w:tr w:rsidR="006B31D0" w14:paraId="1F73E506" w14:textId="77777777">
        <w:trPr>
          <w:jc w:val="center"/>
        </w:trPr>
        <w:tc>
          <w:tcPr>
            <w:tcW w:w="1701" w:type="dxa"/>
            <w:shd w:val="clear" w:color="auto" w:fill="F2F2F2"/>
          </w:tcPr>
          <w:p w14:paraId="0547CE62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清泉</w:t>
            </w:r>
          </w:p>
        </w:tc>
        <w:tc>
          <w:tcPr>
            <w:tcW w:w="1984" w:type="dxa"/>
            <w:shd w:val="clear" w:color="auto" w:fill="F2F2F2"/>
          </w:tcPr>
          <w:p w14:paraId="2EC5472A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PR#1</w:t>
            </w:r>
          </w:p>
        </w:tc>
        <w:tc>
          <w:tcPr>
            <w:tcW w:w="5669" w:type="dxa"/>
            <w:shd w:val="clear" w:color="auto" w:fill="F2F2F2"/>
          </w:tcPr>
          <w:p w14:paraId="6147ED9F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feature/tk-ads-dual 已合并</w:t>
            </w:r>
          </w:p>
        </w:tc>
      </w:tr>
      <w:tr w:rsidR="006B31D0" w14:paraId="7616F83C" w14:textId="77777777">
        <w:trPr>
          <w:jc w:val="center"/>
        </w:trPr>
        <w:tc>
          <w:tcPr>
            <w:tcW w:w="1701" w:type="dxa"/>
          </w:tcPr>
          <w:p w14:paraId="3C25DF1D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清泉</w:t>
            </w:r>
          </w:p>
        </w:tc>
        <w:tc>
          <w:tcPr>
            <w:tcW w:w="1984" w:type="dxa"/>
          </w:tcPr>
          <w:p w14:paraId="13ED1D66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进度文档</w:t>
            </w:r>
          </w:p>
        </w:tc>
        <w:tc>
          <w:tcPr>
            <w:tcW w:w="5669" w:type="dxa"/>
          </w:tcPr>
          <w:p w14:paraId="0A8D9EEF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PROGRESS-tk-full-scrape.md、schema-tk-temu.md</w:t>
            </w:r>
          </w:p>
        </w:tc>
      </w:tr>
      <w:tr w:rsidR="006B31D0" w14:paraId="3A4B0D32" w14:textId="77777777">
        <w:trPr>
          <w:jc w:val="center"/>
        </w:trPr>
        <w:tc>
          <w:tcPr>
            <w:tcW w:w="1701" w:type="dxa"/>
            <w:shd w:val="clear" w:color="auto" w:fill="F2F2F2"/>
          </w:tcPr>
          <w:p w14:paraId="6A3E0596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清泉</w:t>
            </w:r>
          </w:p>
        </w:tc>
        <w:tc>
          <w:tcPr>
            <w:tcW w:w="1984" w:type="dxa"/>
            <w:shd w:val="clear" w:color="auto" w:fill="F2F2F2"/>
          </w:tcPr>
          <w:p w14:paraId="68694BFE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生产</w:t>
            </w:r>
          </w:p>
        </w:tc>
        <w:tc>
          <w:tcPr>
            <w:tcW w:w="5669" w:type="dxa"/>
            <w:shd w:val="clear" w:color="auto" w:fill="F2F2F2"/>
          </w:tcPr>
          <w:p w14:paraId="2A953CD2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qingquan.jmzlai.com（tk 事实表有数）</w:t>
            </w:r>
          </w:p>
        </w:tc>
      </w:tr>
      <w:tr w:rsidR="006B31D0" w14:paraId="036BED1F" w14:textId="77777777">
        <w:trPr>
          <w:jc w:val="center"/>
        </w:trPr>
        <w:tc>
          <w:tcPr>
            <w:tcW w:w="1701" w:type="dxa"/>
          </w:tcPr>
          <w:p w14:paraId="6C4606E3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日报</w:t>
            </w:r>
          </w:p>
        </w:tc>
        <w:tc>
          <w:tcPr>
            <w:tcW w:w="1984" w:type="dxa"/>
          </w:tcPr>
          <w:p w14:paraId="5583167E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日更记录</w:t>
            </w:r>
          </w:p>
        </w:tc>
        <w:tc>
          <w:tcPr>
            <w:tcW w:w="5669" w:type="dxa"/>
          </w:tcPr>
          <w:p w14:paraId="2102CC7F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工作日报-2026-07-30/31.docx</w:t>
            </w:r>
          </w:p>
        </w:tc>
      </w:tr>
    </w:tbl>
    <w:p w14:paraId="5E746E97" w14:textId="77777777" w:rsidR="006B31D0" w:rsidRDefault="006B31D0"/>
    <w:p w14:paraId="33C376C4" w14:textId="77777777" w:rsidR="006B31D0" w:rsidRDefault="00000000">
      <w:pPr>
        <w:spacing w:after="160" w:line="300" w:lineRule="auto"/>
      </w:pPr>
      <w:r>
        <w:rPr>
          <w:rFonts w:ascii="微软雅黑" w:eastAsia="微软雅黑" w:hAnsi="微软雅黑"/>
          <w:b/>
          <w:color w:val="1F4E79"/>
          <w:sz w:val="36"/>
        </w:rPr>
        <w:lastRenderedPageBreak/>
        <w:t>七、下周建议优先级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5953"/>
        <w:gridCol w:w="2381"/>
      </w:tblGrid>
      <w:tr w:rsidR="006B31D0" w14:paraId="3D64D2A6" w14:textId="77777777">
        <w:trPr>
          <w:jc w:val="center"/>
        </w:trPr>
        <w:tc>
          <w:tcPr>
            <w:tcW w:w="1134" w:type="dxa"/>
            <w:shd w:val="clear" w:color="auto" w:fill="2E75B6"/>
          </w:tcPr>
          <w:p w14:paraId="6CB003DC" w14:textId="77777777" w:rsidR="006B31D0" w:rsidRDefault="00000000">
            <w:pPr>
              <w:spacing w:before="40" w:after="40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优先级</w:t>
            </w:r>
          </w:p>
        </w:tc>
        <w:tc>
          <w:tcPr>
            <w:tcW w:w="5953" w:type="dxa"/>
            <w:shd w:val="clear" w:color="auto" w:fill="2E75B6"/>
          </w:tcPr>
          <w:p w14:paraId="3790F3C7" w14:textId="77777777" w:rsidR="006B31D0" w:rsidRDefault="00000000">
            <w:pPr>
              <w:spacing w:before="40" w:after="40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事项</w:t>
            </w:r>
          </w:p>
        </w:tc>
        <w:tc>
          <w:tcPr>
            <w:tcW w:w="2381" w:type="dxa"/>
            <w:shd w:val="clear" w:color="auto" w:fill="2E75B6"/>
          </w:tcPr>
          <w:p w14:paraId="4EE4DFA6" w14:textId="77777777" w:rsidR="006B31D0" w:rsidRDefault="00000000">
            <w:pPr>
              <w:spacing w:before="40" w:after="40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项目</w:t>
            </w:r>
          </w:p>
        </w:tc>
      </w:tr>
      <w:tr w:rsidR="006B31D0" w14:paraId="651E0FCE" w14:textId="77777777">
        <w:trPr>
          <w:jc w:val="center"/>
        </w:trPr>
        <w:tc>
          <w:tcPr>
            <w:tcW w:w="1134" w:type="dxa"/>
          </w:tcPr>
          <w:p w14:paraId="5FF200FF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P0</w:t>
            </w:r>
          </w:p>
        </w:tc>
        <w:tc>
          <w:tcPr>
            <w:tcW w:w="5953" w:type="dxa"/>
          </w:tcPr>
          <w:p w14:paraId="621D168B" w14:textId="77777777" w:rsidR="006B31D0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保证紫鸟 Bridge 日更窗口在线，稳住 TK 广告日更 + 清泉整站续采</w:t>
            </w:r>
          </w:p>
        </w:tc>
        <w:tc>
          <w:tcPr>
            <w:tcW w:w="2381" w:type="dxa"/>
          </w:tcPr>
          <w:p w14:paraId="10F6BF85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清泉 + 海外 TK 广告</w:t>
            </w:r>
          </w:p>
        </w:tc>
      </w:tr>
      <w:tr w:rsidR="006B31D0" w14:paraId="16FF90AC" w14:textId="77777777">
        <w:trPr>
          <w:jc w:val="center"/>
        </w:trPr>
        <w:tc>
          <w:tcPr>
            <w:tcW w:w="1134" w:type="dxa"/>
            <w:shd w:val="clear" w:color="auto" w:fill="F2F2F2"/>
          </w:tcPr>
          <w:p w14:paraId="4D513E68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P0</w:t>
            </w:r>
          </w:p>
        </w:tc>
        <w:tc>
          <w:tcPr>
            <w:tcW w:w="5953" w:type="dxa"/>
            <w:shd w:val="clear" w:color="auto" w:fill="F2F2F2"/>
          </w:tcPr>
          <w:p w14:paraId="40D3FD30" w14:textId="77777777" w:rsidR="006B31D0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同事机：Temu 插件 v14 安装验收；海外仓 4 文件覆盖后 [A] 长跑</w:t>
            </w:r>
          </w:p>
        </w:tc>
        <w:tc>
          <w:tcPr>
            <w:tcW w:w="2381" w:type="dxa"/>
            <w:shd w:val="clear" w:color="auto" w:fill="F2F2F2"/>
          </w:tcPr>
          <w:p w14:paraId="1FA4F960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Temu + 海外仓</w:t>
            </w:r>
          </w:p>
        </w:tc>
      </w:tr>
      <w:tr w:rsidR="006B31D0" w14:paraId="16E20460" w14:textId="77777777">
        <w:trPr>
          <w:jc w:val="center"/>
        </w:trPr>
        <w:tc>
          <w:tcPr>
            <w:tcW w:w="1134" w:type="dxa"/>
          </w:tcPr>
          <w:p w14:paraId="655DE42F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P1</w:t>
            </w:r>
          </w:p>
        </w:tc>
        <w:tc>
          <w:tcPr>
            <w:tcW w:w="5953" w:type="dxa"/>
          </w:tcPr>
          <w:p w14:paraId="5E07C6C6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服务器 temu-sellfox 观察防误报；白名单/固定 IP 固化</w:t>
            </w:r>
          </w:p>
        </w:tc>
        <w:tc>
          <w:tcPr>
            <w:tcW w:w="2381" w:type="dxa"/>
          </w:tcPr>
          <w:p w14:paraId="6B6182C1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Temu</w:t>
            </w:r>
          </w:p>
        </w:tc>
      </w:tr>
      <w:tr w:rsidR="006B31D0" w14:paraId="230173D2" w14:textId="77777777">
        <w:trPr>
          <w:jc w:val="center"/>
        </w:trPr>
        <w:tc>
          <w:tcPr>
            <w:tcW w:w="1134" w:type="dxa"/>
            <w:shd w:val="clear" w:color="auto" w:fill="F2F2F2"/>
          </w:tcPr>
          <w:p w14:paraId="77CE9DD4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P1</w:t>
            </w:r>
          </w:p>
        </w:tc>
        <w:tc>
          <w:tcPr>
            <w:tcW w:w="5953" w:type="dxa"/>
            <w:shd w:val="clear" w:color="auto" w:fill="F2F2F2"/>
          </w:tcPr>
          <w:p w14:paraId="4C89CEBE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清泉未提交代码整理入库；多店 orders/products/shop-modules 全量</w:t>
            </w:r>
          </w:p>
        </w:tc>
        <w:tc>
          <w:tcPr>
            <w:tcW w:w="2381" w:type="dxa"/>
            <w:shd w:val="clear" w:color="auto" w:fill="F2F2F2"/>
          </w:tcPr>
          <w:p w14:paraId="5DCD2B42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清泉</w:t>
            </w:r>
          </w:p>
        </w:tc>
      </w:tr>
      <w:tr w:rsidR="006B31D0" w14:paraId="4E4B729C" w14:textId="77777777">
        <w:trPr>
          <w:jc w:val="center"/>
        </w:trPr>
        <w:tc>
          <w:tcPr>
            <w:tcW w:w="1134" w:type="dxa"/>
          </w:tcPr>
          <w:p w14:paraId="09C507E6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P2</w:t>
            </w:r>
          </w:p>
        </w:tc>
        <w:tc>
          <w:tcPr>
            <w:tcW w:w="5953" w:type="dxa"/>
          </w:tcPr>
          <w:p w14:paraId="66CCB667" w14:textId="77777777" w:rsidR="006B31D0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欧盟店代理/验证码策略单独立项</w:t>
            </w:r>
          </w:p>
        </w:tc>
        <w:tc>
          <w:tcPr>
            <w:tcW w:w="2381" w:type="dxa"/>
          </w:tcPr>
          <w:p w14:paraId="567E81EE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TK 两侧</w:t>
            </w:r>
          </w:p>
        </w:tc>
      </w:tr>
      <w:tr w:rsidR="006B31D0" w14:paraId="63470FCC" w14:textId="77777777">
        <w:trPr>
          <w:jc w:val="center"/>
        </w:trPr>
        <w:tc>
          <w:tcPr>
            <w:tcW w:w="1134" w:type="dxa"/>
            <w:shd w:val="clear" w:color="auto" w:fill="F2F2F2"/>
          </w:tcPr>
          <w:p w14:paraId="3F789AC5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P2</w:t>
            </w:r>
          </w:p>
        </w:tc>
        <w:tc>
          <w:tcPr>
            <w:tcW w:w="5953" w:type="dxa"/>
            <w:shd w:val="clear" w:color="auto" w:fill="F2F2F2"/>
          </w:tcPr>
          <w:p w14:paraId="10D65814" w14:textId="77777777" w:rsidR="006B31D0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海外 TK 广告未提交改动按模块 git 入库</w:t>
            </w:r>
          </w:p>
        </w:tc>
        <w:tc>
          <w:tcPr>
            <w:tcW w:w="2381" w:type="dxa"/>
            <w:shd w:val="clear" w:color="auto" w:fill="F2F2F2"/>
          </w:tcPr>
          <w:p w14:paraId="09FDA8F2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海外 TK 广告</w:t>
            </w:r>
          </w:p>
        </w:tc>
      </w:tr>
      <w:tr w:rsidR="006B31D0" w14:paraId="68244925" w14:textId="77777777">
        <w:trPr>
          <w:jc w:val="center"/>
        </w:trPr>
        <w:tc>
          <w:tcPr>
            <w:tcW w:w="1134" w:type="dxa"/>
          </w:tcPr>
          <w:p w14:paraId="3835F4AE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P2</w:t>
            </w:r>
          </w:p>
        </w:tc>
        <w:tc>
          <w:tcPr>
            <w:tcW w:w="5953" w:type="dxa"/>
          </w:tcPr>
          <w:p w14:paraId="08F87C73" w14:textId="77777777" w:rsidR="006B31D0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零销系列运营关注机制（简报已有，可进飞书提醒）</w:t>
            </w:r>
          </w:p>
        </w:tc>
        <w:tc>
          <w:tcPr>
            <w:tcW w:w="2381" w:type="dxa"/>
          </w:tcPr>
          <w:p w14:paraId="3FCAF4F6" w14:textId="77777777" w:rsidR="006B31D0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海外 TK 广告</w:t>
            </w:r>
          </w:p>
        </w:tc>
      </w:tr>
    </w:tbl>
    <w:p w14:paraId="53171118" w14:textId="77777777" w:rsidR="006B31D0" w:rsidRDefault="006B31D0"/>
    <w:p w14:paraId="36F79AD7" w14:textId="77777777" w:rsidR="006B31D0" w:rsidRDefault="00000000">
      <w:pPr>
        <w:spacing w:after="160" w:line="300" w:lineRule="auto"/>
      </w:pPr>
      <w:r>
        <w:rPr>
          <w:rFonts w:ascii="微软雅黑" w:eastAsia="微软雅黑" w:hAnsi="微软雅黑"/>
          <w:b/>
          <w:color w:val="1F4E79"/>
          <w:sz w:val="36"/>
        </w:rPr>
        <w:t>八、备注</w:t>
      </w:r>
    </w:p>
    <w:p w14:paraId="53FBEAC5" w14:textId="77777777" w:rsidR="006B31D0" w:rsidRDefault="00000000">
      <w:pPr>
        <w:pStyle w:val="a0"/>
        <w:spacing w:before="20" w:after="60" w:line="288" w:lineRule="auto"/>
      </w:pPr>
      <w:r>
        <w:rPr>
          <w:rFonts w:ascii="微软雅黑" w:eastAsia="微软雅黑" w:hAnsi="微软雅黑"/>
          <w:sz w:val="21"/>
        </w:rPr>
        <w:t>周报依据：四目录文件 mtime、清泉 git log、7/30–31 工作日报、TK 广告 日报/*.md、PROGRESS 文档；未臆造未在证据中的上线结果。</w:t>
      </w:r>
    </w:p>
    <w:p w14:paraId="026A580B" w14:textId="77777777" w:rsidR="006B31D0" w:rsidRDefault="00000000">
      <w:pPr>
        <w:pStyle w:val="a0"/>
        <w:spacing w:before="20" w:after="60" w:line="288" w:lineRule="auto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统计周次：2026-07-27（一）至 2026-08-02（日）；8/3 起为新周。</w:t>
      </w:r>
    </w:p>
    <w:p w14:paraId="44C0549E" w14:textId="77777777" w:rsidR="006B31D0" w:rsidRDefault="00000000">
      <w:pPr>
        <w:pStyle w:val="a0"/>
        <w:spacing w:before="20" w:after="60" w:line="288" w:lineRule="auto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涉及密钥的配置（赛狐、飞书 webhook、stores.config、SSH）均按「本机保留、示例进库、勿外传」处理，周报不粘贴密钥。</w:t>
      </w:r>
    </w:p>
    <w:p w14:paraId="217B1B34" w14:textId="77777777" w:rsidR="006B31D0" w:rsidRDefault="00000000">
      <w:pPr>
        <w:pStyle w:val="a0"/>
        <w:spacing w:before="20" w:after="60" w:line="288" w:lineRule="auto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海外仓本周改动高度集中在 7/30；Temu 集中在 7/30–31；清泉 7/28 起连续建设；TK 广告工程在周中、日更在周末延续。</w:t>
      </w:r>
    </w:p>
    <w:sectPr w:rsidR="006B31D0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0019765">
    <w:abstractNumId w:val="8"/>
  </w:num>
  <w:num w:numId="2" w16cid:durableId="1988631934">
    <w:abstractNumId w:val="6"/>
  </w:num>
  <w:num w:numId="3" w16cid:durableId="825129818">
    <w:abstractNumId w:val="5"/>
  </w:num>
  <w:num w:numId="4" w16cid:durableId="137380702">
    <w:abstractNumId w:val="4"/>
  </w:num>
  <w:num w:numId="5" w16cid:durableId="768895590">
    <w:abstractNumId w:val="7"/>
  </w:num>
  <w:num w:numId="6" w16cid:durableId="245455289">
    <w:abstractNumId w:val="3"/>
  </w:num>
  <w:num w:numId="7" w16cid:durableId="540286585">
    <w:abstractNumId w:val="2"/>
  </w:num>
  <w:num w:numId="8" w16cid:durableId="1076248457">
    <w:abstractNumId w:val="1"/>
  </w:num>
  <w:num w:numId="9" w16cid:durableId="798181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31D0"/>
    <w:rsid w:val="006C22C4"/>
    <w:rsid w:val="00AA1D8D"/>
    <w:rsid w:val="00B47730"/>
    <w:rsid w:val="00C67FF9"/>
    <w:rsid w:val="00CB0664"/>
    <w:rsid w:val="00E14F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ED3C74"/>
  <w14:defaultImageDpi w14:val="300"/>
  <w15:docId w15:val="{05B31D90-1838-4506-B973-3A94DD448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2272</Words>
  <Characters>3932</Characters>
  <Application>Microsoft Office Word</Application>
  <DocSecurity>0</DocSecurity>
  <Lines>231</Lines>
  <Paragraphs>295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3</cp:revision>
  <dcterms:created xsi:type="dcterms:W3CDTF">2013-12-23T23:15:00Z</dcterms:created>
  <dcterms:modified xsi:type="dcterms:W3CDTF">2026-08-03T01:04:00Z</dcterms:modified>
  <cp:category/>
</cp:coreProperties>
</file>