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Right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Left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Center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p>
            <w:pPr>
              <w:pStyle w:val="Compact"/>
              <w:jc w:val="center"/>
            </w:pPr>
            <w:r>
              <w:t xml:space="preserve">123</w:t>
            </w:r>
          </w:p>
        </w:tc>
        <w:tc>
          <w:p>
            <w:pPr>
              <w:pStyle w:val="Compact"/>
              <w:jc w:val="left"/>
            </w:pPr>
            <w:r>
              <w:t xml:space="preserve">123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sectPr w:rsidR="004E1821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0CD2DE"/>
    <w:multiLevelType w:val="multilevel"/>
    <w:tmpl w:val="9CF859D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fdbf6823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rsid w:val="008C51F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table" w:styleId="TableGrid">
    <w:name w:val="Table Grid"/>
    <w:basedOn w:val="TableNormal"/>
    <w:rsid w:val="00090E2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2018-02-28T10:34:11Z</dcterms:created>
  <dcterms:modified xsi:type="dcterms:W3CDTF">2018-02-28T10:34:11Z</dcterms:modified>
</cp:coreProperties>
</file>